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b/>
          <w:sz w:val="20"/>
          <w:szCs w:val="20"/>
          <w:u w:val="single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</w:rPr>
        <w:t>ANEXO 2</w:t>
      </w:r>
    </w:p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b/>
          <w:sz w:val="20"/>
          <w:szCs w:val="20"/>
          <w:u w:val="single"/>
        </w:rPr>
      </w:pPr>
    </w:p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b/>
          <w:sz w:val="20"/>
          <w:szCs w:val="20"/>
          <w:u w:val="single"/>
        </w:rPr>
      </w:pPr>
      <w:r w:rsidRPr="00933D6E">
        <w:rPr>
          <w:rFonts w:ascii="Verdana" w:hAnsi="Verdana" w:cstheme="minorHAnsi"/>
          <w:b/>
          <w:sz w:val="20"/>
          <w:szCs w:val="20"/>
          <w:u w:val="single"/>
        </w:rPr>
        <w:t>DECLARACIÓN JURADA SIMPLE</w:t>
      </w:r>
    </w:p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b/>
          <w:sz w:val="20"/>
          <w:szCs w:val="20"/>
        </w:rPr>
      </w:pPr>
      <w:r w:rsidRPr="00933D6E">
        <w:rPr>
          <w:rFonts w:ascii="Verdana" w:hAnsi="Verdana" w:cstheme="minorHAnsi"/>
          <w:b/>
          <w:sz w:val="20"/>
          <w:szCs w:val="20"/>
        </w:rPr>
        <w:t>Postulante no se encuentra afecto a inhabilidades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Yo_________________________________________________________________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Cédula de Identidad N° ____________________________,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Declaro bajo juramento lo siguiente: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bCs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No estar afecto a las inhabilidades administrativas señaladas en el</w:t>
      </w:r>
      <w:r w:rsidRPr="00933D6E">
        <w:rPr>
          <w:rFonts w:ascii="Verdana" w:hAnsi="Verdana" w:cstheme="minorHAnsi"/>
          <w:bCs/>
          <w:sz w:val="20"/>
          <w:szCs w:val="20"/>
        </w:rPr>
        <w:t xml:space="preserve"> artículo 54 del DFL N°1/19.653 de 2000 del Ministerio Secretaría General de la Presidencia, que fija el texto refundido, coordinado y sistematizado de la Ley N° 18.575, Orgánica Constitucional de Bases Generales de la Administración del Estado, a saber: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bCs/>
          <w:sz w:val="20"/>
          <w:szCs w:val="20"/>
        </w:rPr>
      </w:pP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 xml:space="preserve">- Tener vigentes o suscribir, por sí o por terceros, contratos o cauciones ascendientes a 200 UTM o más, con el Servicio. 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 xml:space="preserve">- Tener litigios pendientes con el Servicio, a menos que se refieran al ejercicio de derechos propios, de su cónyuge, hijos, adoptados o parientes hasta el tercer grado de consanguinidad y segundo de afinidad inclusive. 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 xml:space="preserve">- Ser director, administrador, representante o socio titular del 10% o más de los derechos de cualquier clase de sociedad, cuando ésta tenga contratos o cauciones vigentes ascendientes a 200 UTM o más, o litigios pendientes con el Servicio. 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 xml:space="preserve">- Ser cónyuge, hijo, adoptado o pariente hasta el tercer grado de consanguinidad o segundo por afinidad inclusive de las autoridades y de los funcionarios directivos del Servicio hasta el nivel de Jefe de Departamento o su equivalente inclusive. 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sz w:val="20"/>
          <w:szCs w:val="20"/>
        </w:rPr>
      </w:pPr>
      <w:r w:rsidRPr="00933D6E">
        <w:rPr>
          <w:rFonts w:ascii="Verdana" w:hAnsi="Verdana" w:cstheme="minorHAnsi"/>
          <w:sz w:val="20"/>
          <w:szCs w:val="20"/>
        </w:rPr>
        <w:t>- Hallarse condenado/a por crimen o simple delito</w:t>
      </w:r>
    </w:p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sz w:val="20"/>
          <w:szCs w:val="20"/>
        </w:rPr>
      </w:pPr>
    </w:p>
    <w:p w:rsidR="007866EB" w:rsidRPr="00933D6E" w:rsidRDefault="007866EB" w:rsidP="007866EB">
      <w:pPr>
        <w:tabs>
          <w:tab w:val="left" w:pos="3738"/>
        </w:tabs>
        <w:spacing w:line="360" w:lineRule="auto"/>
        <w:jc w:val="both"/>
        <w:rPr>
          <w:rFonts w:ascii="Verdana" w:hAnsi="Verdana" w:cstheme="minorHAnsi"/>
          <w:sz w:val="20"/>
          <w:szCs w:val="20"/>
        </w:rPr>
      </w:pPr>
    </w:p>
    <w:p w:rsidR="007866EB" w:rsidRPr="00933D6E" w:rsidRDefault="007866EB" w:rsidP="007866EB">
      <w:pPr>
        <w:tabs>
          <w:tab w:val="left" w:pos="3738"/>
        </w:tabs>
        <w:spacing w:line="480" w:lineRule="auto"/>
        <w:jc w:val="both"/>
        <w:rPr>
          <w:rFonts w:ascii="Verdana" w:hAnsi="Verdana" w:cstheme="minorHAnsi"/>
          <w:b/>
          <w:sz w:val="20"/>
          <w:szCs w:val="20"/>
        </w:rPr>
      </w:pP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  <w:t>…………………………………………………………………</w:t>
      </w:r>
    </w:p>
    <w:p w:rsidR="007866EB" w:rsidRPr="00933D6E" w:rsidRDefault="007866EB" w:rsidP="007866EB">
      <w:pPr>
        <w:tabs>
          <w:tab w:val="left" w:pos="3738"/>
        </w:tabs>
        <w:spacing w:line="480" w:lineRule="auto"/>
        <w:ind w:left="708" w:hanging="708"/>
        <w:jc w:val="both"/>
        <w:rPr>
          <w:rFonts w:ascii="Verdana" w:hAnsi="Verdana" w:cstheme="minorHAnsi"/>
          <w:b/>
          <w:sz w:val="20"/>
          <w:szCs w:val="20"/>
        </w:rPr>
      </w:pP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 w:rsidRPr="00933D6E">
        <w:rPr>
          <w:rFonts w:ascii="Verdana" w:hAnsi="Verdana" w:cstheme="minorHAnsi"/>
          <w:b/>
          <w:sz w:val="20"/>
          <w:szCs w:val="20"/>
        </w:rPr>
        <w:tab/>
      </w:r>
      <w:r>
        <w:rPr>
          <w:rFonts w:ascii="Verdana" w:hAnsi="Verdana" w:cstheme="minorHAnsi"/>
          <w:b/>
          <w:sz w:val="20"/>
          <w:szCs w:val="20"/>
        </w:rPr>
        <w:t xml:space="preserve">      </w:t>
      </w:r>
      <w:r w:rsidRPr="00933D6E">
        <w:rPr>
          <w:rFonts w:ascii="Verdana" w:hAnsi="Verdana" w:cstheme="minorHAnsi"/>
          <w:b/>
          <w:sz w:val="20"/>
          <w:szCs w:val="20"/>
        </w:rPr>
        <w:t>FIRMA</w:t>
      </w:r>
    </w:p>
    <w:p w:rsidR="007866EB" w:rsidRPr="00933D6E" w:rsidRDefault="007866EB" w:rsidP="007866EB">
      <w:pPr>
        <w:tabs>
          <w:tab w:val="left" w:pos="3738"/>
        </w:tabs>
        <w:spacing w:line="480" w:lineRule="auto"/>
        <w:jc w:val="both"/>
        <w:rPr>
          <w:rFonts w:ascii="Verdana" w:hAnsi="Verdana" w:cstheme="minorHAnsi"/>
          <w:b/>
          <w:sz w:val="20"/>
          <w:szCs w:val="20"/>
        </w:rPr>
      </w:pPr>
      <w:r w:rsidRPr="00933D6E">
        <w:rPr>
          <w:rFonts w:ascii="Verdana" w:hAnsi="Verdana" w:cstheme="minorHAnsi"/>
          <w:b/>
          <w:sz w:val="20"/>
          <w:szCs w:val="20"/>
        </w:rPr>
        <w:t>FECHA</w:t>
      </w:r>
      <w:r>
        <w:rPr>
          <w:rFonts w:ascii="Verdana" w:hAnsi="Verdana" w:cstheme="minorHAnsi"/>
          <w:b/>
          <w:sz w:val="20"/>
          <w:szCs w:val="20"/>
        </w:rPr>
        <w:t xml:space="preserve"> </w:t>
      </w:r>
      <w:r w:rsidRPr="00A950CE">
        <w:rPr>
          <w:rFonts w:ascii="Verdana" w:hAnsi="Verdana" w:cstheme="minorHAnsi"/>
          <w:b/>
          <w:sz w:val="20"/>
          <w:szCs w:val="20"/>
        </w:rPr>
        <w:t>…………………………………………………………</w:t>
      </w:r>
    </w:p>
    <w:p w:rsidR="007866EB" w:rsidRPr="00933D6E" w:rsidRDefault="007866EB" w:rsidP="007866EB">
      <w:pPr>
        <w:tabs>
          <w:tab w:val="left" w:pos="3738"/>
        </w:tabs>
        <w:jc w:val="both"/>
        <w:rPr>
          <w:rFonts w:ascii="Verdana" w:hAnsi="Verdana" w:cstheme="minorHAnsi"/>
          <w:b/>
          <w:sz w:val="20"/>
          <w:szCs w:val="20"/>
          <w:u w:val="single"/>
        </w:rPr>
      </w:pPr>
      <w:bookmarkStart w:id="0" w:name="_GoBack"/>
      <w:bookmarkEnd w:id="0"/>
    </w:p>
    <w:sectPr w:rsidR="007866EB" w:rsidRPr="00933D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6EB"/>
    <w:rsid w:val="007866EB"/>
    <w:rsid w:val="00DF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8A4175-08B7-4DCE-92B2-0CDD1B4F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6EB"/>
    <w:pPr>
      <w:spacing w:after="0" w:line="240" w:lineRule="auto"/>
    </w:pPr>
    <w:rPr>
      <w:rFonts w:ascii="Arial" w:eastAsia="Arial" w:hAnsi="Arial" w:cs="Arial"/>
      <w:lang w:val="es-CL"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Crisostomo Estay</dc:creator>
  <cp:keywords/>
  <dc:description/>
  <cp:lastModifiedBy>Alejandro Crisostomo Estay</cp:lastModifiedBy>
  <cp:revision>1</cp:revision>
  <dcterms:created xsi:type="dcterms:W3CDTF">2026-09-29T14:09:00Z</dcterms:created>
  <dcterms:modified xsi:type="dcterms:W3CDTF">2026-09-29T14:10:00Z</dcterms:modified>
</cp:coreProperties>
</file>