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8554"/>
      </w:tblGrid>
      <w:tr w:rsidR="00D15366" w:rsidRPr="00D15366" w:rsidTr="006F67E3">
        <w:trPr>
          <w:trHeight w:val="1580"/>
        </w:trPr>
        <w:tc>
          <w:tcPr>
            <w:tcW w:w="284" w:type="dxa"/>
            <w:shd w:val="clear" w:color="auto" w:fill="auto"/>
            <w:vAlign w:val="center"/>
          </w:tcPr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-1905</wp:posOffset>
                  </wp:positionV>
                  <wp:extent cx="1219200" cy="1097280"/>
                  <wp:effectExtent l="0" t="0" r="0" b="762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554" w:type="dxa"/>
            <w:shd w:val="clear" w:color="auto" w:fill="auto"/>
            <w:vAlign w:val="center"/>
          </w:tcPr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05798B" w:rsidRDefault="0005798B" w:rsidP="00D153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05798B">
            <w:pPr>
              <w:spacing w:after="0" w:line="240" w:lineRule="auto"/>
              <w:ind w:firstLine="18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  <w:r w:rsidRPr="00D15366"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  <w:t>“FICHA ÚNICA DE POSTULACIÓN PREMIO REGIONAL A LAS ARTES, LAS CULTURAS Y EL PATRIMONIO LINTERNA DE PAPEL 2025”.</w:t>
            </w: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 xml:space="preserve">                                                                                                       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DATOS DE POSTULADO/A: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Nombre completo de Postulado/a (persona natural):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Categoría a la cual postula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 xml:space="preserve"> 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1.- Premio individual en reconocimiento a las trayectorias y aportes al desarrollo artístico, cultural y patrimonial de la provincia de Tocopilla.</w:t>
      </w: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 xml:space="preserve"> 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Ámbito: (Artes de la Visualidad, Artes Musicales, Artes Escénicas, Artes Audiovisuales, Artes Literarias, Patrimonio Cultural Material, Patrimonio Cultural Inmaterial, Artesania, Gestión Cultural territorial).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________________________________________________________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2.- Premio individual en reconocimiento a las trayectorias y aportes al desarrollo</w:t>
      </w:r>
      <w:r w:rsidRPr="00D15366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</w:t>
      </w: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artístico, cultural patrimonial de la provincia de El Loa</w:t>
      </w: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. __________________________________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Ámbito:(Artes de la Visualidad, Artes Musicales, Artes Escénicas, Artes Audiovisuales, Artes Literarias, Patrimonio Cultural Material, Patrimonio Cultural Inmaterial, Artesania, Gestión Cultural territorial): ________________________________________________________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3.- Premio individual en reconocimiento a las trayectorias y aportes al desarrollo</w:t>
      </w:r>
      <w:r w:rsidRPr="00D15366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</w:t>
      </w: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artístico, cultural y patrimonial de la provincia de Antofagasta</w:t>
      </w: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. 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Ámbito: (Artes de la Visualidad, Artes Musicales, Artes Escénicas, Artes Audiovisuales, Artes Literarias, Patrimonio Cultural Material, Patrimonio Cultural Inmaterial, Artesania, Gestión Cultural territorial).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________________________________________________________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  <w:r w:rsidRPr="00D15366"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  <w:t>Correo electrónico:</w:t>
            </w: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  <w:r w:rsidRPr="00D15366"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  <w:t>Fono:</w:t>
            </w: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  <w:r w:rsidRPr="00D15366"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  <w:lastRenderedPageBreak/>
              <w:t>Web link – dirección página (en el caso de existir) o Instagram y/o Red Social:</w:t>
            </w: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Justificación</w:t>
      </w: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: Señalar los motivos que lo hacen merecedor de este premio, describir su trabajo artístico, cultural o patrimonial, indicando trayectoria, experiencias, historia, reconocimientos y contribución del artista postulado (</w:t>
      </w:r>
      <w:r w:rsidRPr="00D15366">
        <w:rPr>
          <w:rFonts w:ascii="Verdana" w:eastAsia="Times New Roman" w:hAnsi="Verdana" w:cs="Times New Roman"/>
          <w:b/>
          <w:i/>
          <w:sz w:val="20"/>
          <w:szCs w:val="20"/>
          <w:lang w:val="es-ES_tradnl" w:eastAsia="es-ES"/>
        </w:rPr>
        <w:t>minimo de 20 páginas</w:t>
      </w:r>
      <w:r w:rsidRPr="00D15366">
        <w:rPr>
          <w:rFonts w:ascii="Verdana" w:eastAsia="Times New Roman" w:hAnsi="Verdana" w:cs="Times New Roman"/>
          <w:i/>
          <w:sz w:val="20"/>
          <w:szCs w:val="20"/>
          <w:lang w:val="es-ES_tradnl" w:eastAsia="es-ES"/>
        </w:rPr>
        <w:t xml:space="preserve"> que incluya antecedentes y verificadores tales como publicaciones, certificados, fotografías, diplomas u otros verificadores que respalden la postulación.)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b/>
          <w:sz w:val="20"/>
          <w:szCs w:val="20"/>
          <w:lang w:val="es-ES_tradnl" w:eastAsia="es-ES"/>
        </w:rPr>
        <w:t>DATOS DE QUIEN POSTULA A ARTISTA (PERSONA NATURAL, AGRUPACIÓN O COLECTIVO):</w:t>
      </w: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Nombre de quien postula a artista: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RUT de quién postula a artista: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Dirección de correo: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Dirección personal: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Fono: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</w:p>
    <w:p w:rsidR="00D15366" w:rsidRPr="00D15366" w:rsidRDefault="00D15366" w:rsidP="00D1536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es-ES"/>
        </w:rPr>
      </w:pPr>
      <w:r w:rsidRPr="00D15366">
        <w:rPr>
          <w:rFonts w:ascii="Verdana" w:eastAsia="Times New Roman" w:hAnsi="Verdana" w:cs="Times New Roman"/>
          <w:sz w:val="20"/>
          <w:szCs w:val="20"/>
          <w:lang w:val="es-ES_tradnl" w:eastAsia="es-ES"/>
        </w:rPr>
        <w:t>Firma de quién postula al artista (persona natural, agrupación o colectivo):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15366" w:rsidRPr="00D15366" w:rsidTr="006F67E3">
        <w:tc>
          <w:tcPr>
            <w:tcW w:w="8828" w:type="dxa"/>
            <w:shd w:val="clear" w:color="auto" w:fill="auto"/>
          </w:tcPr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</w:p>
          <w:p w:rsidR="00D15366" w:rsidRPr="00D15366" w:rsidRDefault="00D15366" w:rsidP="00D15366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s-ES_tradnl" w:eastAsia="es-ES"/>
              </w:rPr>
            </w:pPr>
            <w:bookmarkStart w:id="0" w:name="_GoBack"/>
            <w:bookmarkEnd w:id="0"/>
          </w:p>
        </w:tc>
      </w:tr>
    </w:tbl>
    <w:p w:rsidR="00D15366" w:rsidRDefault="00D15366"/>
    <w:p w:rsidR="00D15366" w:rsidRDefault="00D15366"/>
    <w:sectPr w:rsidR="00D15366" w:rsidSect="00D15366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66"/>
    <w:rsid w:val="0005798B"/>
    <w:rsid w:val="005D51AB"/>
    <w:rsid w:val="006B1559"/>
    <w:rsid w:val="009B521F"/>
    <w:rsid w:val="00A95DC3"/>
    <w:rsid w:val="00AB585B"/>
    <w:rsid w:val="00AC0CF9"/>
    <w:rsid w:val="00C274D8"/>
    <w:rsid w:val="00D15366"/>
    <w:rsid w:val="00DA7084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BD05"/>
  <w15:chartTrackingRefBased/>
  <w15:docId w15:val="{F296E696-4AFD-413C-8FE1-03FA441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Kenny Aranibar Orrego</cp:lastModifiedBy>
  <cp:revision>1</cp:revision>
  <dcterms:created xsi:type="dcterms:W3CDTF">2025-07-01T16:01:00Z</dcterms:created>
  <dcterms:modified xsi:type="dcterms:W3CDTF">2025-07-01T16:04:00Z</dcterms:modified>
</cp:coreProperties>
</file>