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8F9C5" w14:textId="26D9FCAD" w:rsidR="002A71D1" w:rsidRPr="005C0573" w:rsidRDefault="00B134D4" w:rsidP="00B134D4">
      <w:pPr>
        <w:spacing w:after="0" w:line="240" w:lineRule="auto"/>
        <w:jc w:val="center"/>
        <w:rPr>
          <w:rFonts w:eastAsia="Cambria" w:cstheme="minorHAnsi"/>
          <w:b/>
          <w:color w:val="FF0000"/>
          <w:sz w:val="20"/>
          <w:szCs w:val="20"/>
          <w:lang w:val="es-ES"/>
        </w:rPr>
      </w:pPr>
      <w:r>
        <w:rPr>
          <w:rFonts w:eastAsia="Cambria" w:cstheme="minorHAnsi"/>
          <w:b/>
          <w:noProof/>
          <w:color w:val="FF0000"/>
          <w:sz w:val="20"/>
          <w:szCs w:val="20"/>
          <w:lang w:val="es-ES"/>
        </w:rPr>
        <w:drawing>
          <wp:inline distT="0" distB="0" distL="0" distR="0" wp14:anchorId="13BF36D1" wp14:editId="50DD4C04">
            <wp:extent cx="2228850" cy="661847"/>
            <wp:effectExtent l="0" t="0" r="0" b="5080"/>
            <wp:docPr id="1837818724" name="Imagen 1" descr="Gráfico, Gráfico en casc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818724" name="Imagen 1" descr="Gráfico, Gráfico en cascada"/>
                    <pic:cNvPicPr/>
                  </pic:nvPicPr>
                  <pic:blipFill rotWithShape="1">
                    <a:blip r:embed="rId11" cstate="print">
                      <a:extLst>
                        <a:ext uri="{28A0092B-C50C-407E-A947-70E740481C1C}">
                          <a14:useLocalDpi xmlns:a14="http://schemas.microsoft.com/office/drawing/2010/main" val="0"/>
                        </a:ext>
                      </a:extLst>
                    </a:blip>
                    <a:srcRect t="28322" b="48732"/>
                    <a:stretch/>
                  </pic:blipFill>
                  <pic:spPr bwMode="auto">
                    <a:xfrm>
                      <a:off x="0" y="0"/>
                      <a:ext cx="2228850" cy="661847"/>
                    </a:xfrm>
                    <a:prstGeom prst="rect">
                      <a:avLst/>
                    </a:prstGeom>
                    <a:ln>
                      <a:noFill/>
                    </a:ln>
                    <a:extLst>
                      <a:ext uri="{53640926-AAD7-44D8-BBD7-CCE9431645EC}">
                        <a14:shadowObscured xmlns:a14="http://schemas.microsoft.com/office/drawing/2010/main"/>
                      </a:ext>
                    </a:extLst>
                  </pic:spPr>
                </pic:pic>
              </a:graphicData>
            </a:graphic>
          </wp:inline>
        </w:drawing>
      </w:r>
    </w:p>
    <w:p w14:paraId="73476047" w14:textId="77777777" w:rsidR="00C56182" w:rsidRPr="005C0573" w:rsidRDefault="00C56182" w:rsidP="005C0573">
      <w:pPr>
        <w:spacing w:after="0" w:line="240" w:lineRule="auto"/>
        <w:rPr>
          <w:rFonts w:eastAsia="Cambria" w:cstheme="minorHAnsi"/>
          <w:b/>
          <w:color w:val="FF0000"/>
          <w:sz w:val="20"/>
          <w:szCs w:val="20"/>
          <w:lang w:val="es-ES"/>
        </w:rPr>
      </w:pPr>
    </w:p>
    <w:p w14:paraId="0A72E21F" w14:textId="4C3DA09C" w:rsidR="002A71D1" w:rsidRPr="00C21C00" w:rsidRDefault="002A71D1" w:rsidP="002A4B50">
      <w:pPr>
        <w:spacing w:after="0" w:line="240" w:lineRule="auto"/>
        <w:jc w:val="center"/>
        <w:rPr>
          <w:rFonts w:eastAsia="Cambria" w:cstheme="minorHAnsi"/>
          <w:b/>
          <w:lang w:val="es-ES"/>
        </w:rPr>
      </w:pPr>
      <w:r w:rsidRPr="00C21C00">
        <w:rPr>
          <w:rFonts w:eastAsia="Cambria" w:cstheme="minorHAnsi"/>
          <w:b/>
          <w:lang w:val="es-ES"/>
        </w:rPr>
        <w:t xml:space="preserve">BASES DE POSTULACIÓN </w:t>
      </w:r>
    </w:p>
    <w:p w14:paraId="26BBCC86" w14:textId="05CAFA2E" w:rsidR="002A71D1" w:rsidRPr="00C21C00" w:rsidRDefault="002A71D1" w:rsidP="002A4B50">
      <w:pPr>
        <w:spacing w:after="0" w:line="240" w:lineRule="auto"/>
        <w:jc w:val="center"/>
        <w:rPr>
          <w:rFonts w:eastAsia="Cambria" w:cstheme="minorHAnsi"/>
          <w:b/>
          <w:lang w:val="es-ES"/>
        </w:rPr>
      </w:pPr>
      <w:r w:rsidRPr="00C21C00">
        <w:rPr>
          <w:rFonts w:eastAsia="Cambria" w:cstheme="minorHAnsi"/>
          <w:b/>
          <w:lang w:val="es-ES"/>
        </w:rPr>
        <w:t>“</w:t>
      </w:r>
      <w:r w:rsidR="00806A70" w:rsidRPr="00C21C00">
        <w:rPr>
          <w:rFonts w:eastAsia="Cambria" w:cstheme="minorHAnsi"/>
          <w:b/>
          <w:lang w:val="es-ES"/>
        </w:rPr>
        <w:t xml:space="preserve">PREMIOS DE </w:t>
      </w:r>
      <w:r w:rsidR="006604E0" w:rsidRPr="00C21C00">
        <w:rPr>
          <w:rFonts w:eastAsia="Cambria" w:cstheme="minorHAnsi"/>
          <w:b/>
          <w:lang w:val="es-ES"/>
        </w:rPr>
        <w:t xml:space="preserve">LAS </w:t>
      </w:r>
      <w:r w:rsidR="005E37B9" w:rsidRPr="00C21C00">
        <w:rPr>
          <w:rFonts w:eastAsia="Cambria" w:cstheme="minorHAnsi"/>
          <w:b/>
          <w:lang w:val="es-ES"/>
        </w:rPr>
        <w:t>CULTURA</w:t>
      </w:r>
      <w:r w:rsidR="006604E0" w:rsidRPr="00C21C00">
        <w:rPr>
          <w:rFonts w:eastAsia="Cambria" w:cstheme="minorHAnsi"/>
          <w:b/>
          <w:lang w:val="es-ES"/>
        </w:rPr>
        <w:t>S</w:t>
      </w:r>
      <w:r w:rsidR="005E37B9" w:rsidRPr="00C21C00">
        <w:rPr>
          <w:rFonts w:eastAsia="Cambria" w:cstheme="minorHAnsi"/>
          <w:b/>
          <w:lang w:val="es-ES"/>
        </w:rPr>
        <w:t xml:space="preserve">, </w:t>
      </w:r>
      <w:r w:rsidR="006604E0" w:rsidRPr="00C21C00">
        <w:rPr>
          <w:rFonts w:eastAsia="Cambria" w:cstheme="minorHAnsi"/>
          <w:b/>
          <w:lang w:val="es-ES"/>
        </w:rPr>
        <w:t xml:space="preserve">LAS </w:t>
      </w:r>
      <w:r w:rsidR="005E37B9" w:rsidRPr="00C21C00">
        <w:rPr>
          <w:rFonts w:eastAsia="Cambria" w:cstheme="minorHAnsi"/>
          <w:b/>
          <w:lang w:val="es-ES"/>
        </w:rPr>
        <w:t>ARTE</w:t>
      </w:r>
      <w:r w:rsidR="00AE11DE" w:rsidRPr="00C21C00">
        <w:rPr>
          <w:rFonts w:eastAsia="Cambria" w:cstheme="minorHAnsi"/>
          <w:b/>
          <w:lang w:val="es-ES"/>
        </w:rPr>
        <w:t xml:space="preserve">S </w:t>
      </w:r>
      <w:r w:rsidR="005E37B9" w:rsidRPr="00C21C00">
        <w:rPr>
          <w:rFonts w:eastAsia="Cambria" w:cstheme="minorHAnsi"/>
          <w:b/>
          <w:lang w:val="es-ES"/>
        </w:rPr>
        <w:t>Y</w:t>
      </w:r>
      <w:r w:rsidR="006604E0" w:rsidRPr="00C21C00">
        <w:rPr>
          <w:rFonts w:eastAsia="Cambria" w:cstheme="minorHAnsi"/>
          <w:b/>
          <w:lang w:val="es-ES"/>
        </w:rPr>
        <w:t xml:space="preserve"> EL</w:t>
      </w:r>
      <w:r w:rsidR="005E37B9" w:rsidRPr="00C21C00">
        <w:rPr>
          <w:rFonts w:eastAsia="Cambria" w:cstheme="minorHAnsi"/>
          <w:b/>
          <w:lang w:val="es-ES"/>
        </w:rPr>
        <w:t xml:space="preserve"> PATRIMONIO</w:t>
      </w:r>
      <w:r w:rsidR="00B30E1D" w:rsidRPr="00C21C00">
        <w:rPr>
          <w:rFonts w:eastAsia="Cambria" w:cstheme="minorHAnsi"/>
          <w:b/>
          <w:lang w:val="es-ES"/>
        </w:rPr>
        <w:t>”</w:t>
      </w:r>
      <w:r w:rsidRPr="00C21C00">
        <w:rPr>
          <w:rFonts w:eastAsia="Cambria" w:cstheme="minorHAnsi"/>
          <w:b/>
          <w:lang w:val="es-ES"/>
        </w:rPr>
        <w:t xml:space="preserve"> </w:t>
      </w:r>
    </w:p>
    <w:p w14:paraId="761071F6" w14:textId="07D7B9F8" w:rsidR="00396C83" w:rsidRPr="00C21C00" w:rsidRDefault="00396C83" w:rsidP="002A4B50">
      <w:pPr>
        <w:spacing w:after="0" w:line="240" w:lineRule="auto"/>
        <w:jc w:val="center"/>
        <w:rPr>
          <w:rFonts w:eastAsia="Cambria" w:cstheme="minorHAnsi"/>
          <w:b/>
          <w:lang w:val="es-ES"/>
        </w:rPr>
      </w:pPr>
      <w:r w:rsidRPr="00C21C00">
        <w:rPr>
          <w:rFonts w:eastAsia="Cambria" w:cstheme="minorHAnsi"/>
          <w:b/>
          <w:lang w:val="es-ES"/>
        </w:rPr>
        <w:t>REGIÓN DE O’HIGGINS</w:t>
      </w:r>
    </w:p>
    <w:p w14:paraId="0DA1F6BE" w14:textId="3953CBD3" w:rsidR="002A71D1" w:rsidRPr="00C21C00" w:rsidRDefault="002A71D1" w:rsidP="002A4B50">
      <w:pPr>
        <w:spacing w:after="0" w:line="240" w:lineRule="auto"/>
        <w:jc w:val="center"/>
        <w:rPr>
          <w:rFonts w:eastAsia="Cambria" w:cstheme="minorHAnsi"/>
          <w:b/>
          <w:lang w:val="es-ES"/>
        </w:rPr>
      </w:pPr>
      <w:r w:rsidRPr="00C21C00">
        <w:rPr>
          <w:rFonts w:eastAsia="Cambria" w:cstheme="minorHAnsi"/>
          <w:b/>
          <w:bCs/>
          <w:lang w:val="es-ES"/>
        </w:rPr>
        <w:t xml:space="preserve">CONVOCATORIA </w:t>
      </w:r>
      <w:r w:rsidR="00151B87" w:rsidRPr="00C21C00">
        <w:rPr>
          <w:rFonts w:eastAsia="Cambria" w:cstheme="minorHAnsi"/>
          <w:b/>
          <w:bCs/>
          <w:lang w:val="es-ES"/>
        </w:rPr>
        <w:t>202</w:t>
      </w:r>
      <w:r w:rsidR="001D3D76" w:rsidRPr="00C21C00">
        <w:rPr>
          <w:rFonts w:eastAsia="Cambria" w:cstheme="minorHAnsi"/>
          <w:b/>
          <w:bCs/>
          <w:lang w:val="es-ES"/>
        </w:rPr>
        <w:t>5</w:t>
      </w:r>
    </w:p>
    <w:p w14:paraId="6570CD2A" w14:textId="3598305C" w:rsidR="002A71D1" w:rsidRPr="00C21C00" w:rsidRDefault="002A71D1" w:rsidP="002A4B50">
      <w:pPr>
        <w:spacing w:after="0" w:line="240" w:lineRule="auto"/>
        <w:jc w:val="both"/>
        <w:rPr>
          <w:rFonts w:eastAsia="Cambria" w:cstheme="minorHAnsi"/>
          <w:b/>
          <w:color w:val="FF0000"/>
          <w:lang w:val="es-ES"/>
        </w:rPr>
      </w:pPr>
    </w:p>
    <w:p w14:paraId="0CBB07AD" w14:textId="77777777" w:rsidR="00392ED3" w:rsidRPr="00D640CE" w:rsidRDefault="00392ED3" w:rsidP="00392ED3">
      <w:pPr>
        <w:spacing w:after="0" w:line="240" w:lineRule="auto"/>
        <w:jc w:val="both"/>
        <w:rPr>
          <w:rFonts w:ascii="Verdana" w:eastAsia="Cambria" w:hAnsi="Verdana" w:cstheme="minorHAnsi"/>
          <w:b/>
          <w:color w:val="FF0000"/>
          <w:sz w:val="18"/>
          <w:szCs w:val="18"/>
          <w:lang w:val="es-ES"/>
        </w:rPr>
      </w:pPr>
    </w:p>
    <w:p w14:paraId="7E2238CF" w14:textId="77777777" w:rsidR="00392ED3" w:rsidRPr="00D640CE" w:rsidRDefault="00392ED3" w:rsidP="00392ED3">
      <w:pPr>
        <w:numPr>
          <w:ilvl w:val="0"/>
          <w:numId w:val="11"/>
        </w:numPr>
        <w:spacing w:after="0" w:line="240" w:lineRule="auto"/>
        <w:ind w:left="644"/>
        <w:contextualSpacing/>
        <w:jc w:val="both"/>
        <w:rPr>
          <w:rFonts w:ascii="Verdana" w:eastAsia="Cambria" w:hAnsi="Verdana" w:cstheme="minorHAnsi"/>
          <w:b/>
          <w:sz w:val="18"/>
          <w:szCs w:val="18"/>
        </w:rPr>
      </w:pPr>
      <w:r w:rsidRPr="00D640CE">
        <w:rPr>
          <w:rFonts w:ascii="Verdana" w:eastAsia="Cambria" w:hAnsi="Verdana" w:cstheme="minorHAnsi"/>
          <w:b/>
          <w:sz w:val="18"/>
          <w:szCs w:val="18"/>
        </w:rPr>
        <w:t>CONVOCATORIA.</w:t>
      </w:r>
    </w:p>
    <w:p w14:paraId="01EA498D" w14:textId="77777777" w:rsidR="00392ED3" w:rsidRPr="00D640CE" w:rsidRDefault="00392ED3" w:rsidP="00392ED3">
      <w:pPr>
        <w:spacing w:after="0" w:line="240" w:lineRule="auto"/>
        <w:jc w:val="both"/>
        <w:rPr>
          <w:rFonts w:ascii="Verdana" w:eastAsia="Cambria" w:hAnsi="Verdana" w:cstheme="minorHAnsi"/>
          <w:b/>
          <w:sz w:val="18"/>
          <w:szCs w:val="18"/>
        </w:rPr>
      </w:pPr>
      <w:r w:rsidRPr="00D640CE">
        <w:rPr>
          <w:rFonts w:ascii="Verdana" w:eastAsia="Cambria" w:hAnsi="Verdana" w:cstheme="minorHAnsi"/>
          <w:sz w:val="18"/>
          <w:szCs w:val="18"/>
        </w:rPr>
        <w:t>La Secretaría Regional Ministerial de las Culturas, las Artes y el Patrimonio, Región del Libertador General Bernardo O’Higgins (en adelante la SEREMI), invita a participar de los “</w:t>
      </w:r>
      <w:r w:rsidRPr="00D640CE">
        <w:rPr>
          <w:rFonts w:ascii="Verdana" w:eastAsia="Cambria" w:hAnsi="Verdana" w:cstheme="minorHAnsi"/>
          <w:b/>
          <w:sz w:val="18"/>
          <w:szCs w:val="18"/>
        </w:rPr>
        <w:t xml:space="preserve">Premios Regionales de las Culturas, las Artes y el Patrimonio”, región del Libertador General Bernardo O’Higgins, convocatoria 2025. </w:t>
      </w:r>
    </w:p>
    <w:p w14:paraId="14144C84" w14:textId="77777777" w:rsidR="00392ED3" w:rsidRPr="00D640CE" w:rsidRDefault="00392ED3" w:rsidP="00392ED3">
      <w:pPr>
        <w:spacing w:after="0" w:line="240" w:lineRule="auto"/>
        <w:jc w:val="both"/>
        <w:rPr>
          <w:rFonts w:ascii="Verdana" w:eastAsia="Cambria" w:hAnsi="Verdana" w:cstheme="minorHAnsi"/>
          <w:b/>
          <w:color w:val="FF0000"/>
          <w:sz w:val="18"/>
          <w:szCs w:val="18"/>
        </w:rPr>
      </w:pPr>
    </w:p>
    <w:p w14:paraId="69C81076" w14:textId="77777777" w:rsidR="00392ED3" w:rsidRPr="00D640CE" w:rsidRDefault="00392ED3" w:rsidP="00392ED3">
      <w:pPr>
        <w:spacing w:after="0" w:line="240" w:lineRule="auto"/>
        <w:jc w:val="both"/>
        <w:rPr>
          <w:rFonts w:ascii="Verdana" w:eastAsia="Cambria" w:hAnsi="Verdana" w:cstheme="minorHAnsi"/>
          <w:sz w:val="18"/>
          <w:szCs w:val="18"/>
        </w:rPr>
      </w:pPr>
      <w:r w:rsidRPr="00D640CE">
        <w:rPr>
          <w:rFonts w:ascii="Verdana" w:eastAsia="Cambria" w:hAnsi="Verdana" w:cstheme="minorHAnsi"/>
          <w:sz w:val="18"/>
          <w:szCs w:val="18"/>
        </w:rPr>
        <w:t xml:space="preserve">A través del Programa de Fortalecimiento de la Identidad Cultural Regional de la Unidad de Ciudadanía Cultural, se convoca a artistas y creadores(as) que residan en la región del Libertador General Bernardo O’Higgins, a postular a una de las siete categorías del año 2025. </w:t>
      </w:r>
    </w:p>
    <w:p w14:paraId="3B2C6BAA" w14:textId="77777777" w:rsidR="00392ED3" w:rsidRPr="00D640CE" w:rsidRDefault="00392ED3" w:rsidP="00392ED3">
      <w:pPr>
        <w:spacing w:after="0" w:line="240" w:lineRule="auto"/>
        <w:jc w:val="both"/>
        <w:rPr>
          <w:rFonts w:ascii="Verdana" w:eastAsia="Cambria" w:hAnsi="Verdana" w:cstheme="minorHAnsi"/>
          <w:sz w:val="18"/>
          <w:szCs w:val="18"/>
        </w:rPr>
      </w:pPr>
    </w:p>
    <w:p w14:paraId="322B28B5" w14:textId="77777777" w:rsidR="00392ED3" w:rsidRPr="00D640CE" w:rsidRDefault="00392ED3" w:rsidP="00392ED3">
      <w:pPr>
        <w:spacing w:after="0" w:line="240" w:lineRule="auto"/>
        <w:jc w:val="both"/>
        <w:rPr>
          <w:rFonts w:ascii="Verdana" w:eastAsia="Cambria" w:hAnsi="Verdana" w:cstheme="minorHAnsi"/>
          <w:sz w:val="18"/>
          <w:szCs w:val="18"/>
        </w:rPr>
      </w:pPr>
      <w:r w:rsidRPr="00D640CE">
        <w:rPr>
          <w:rFonts w:ascii="Verdana" w:eastAsia="Cambria" w:hAnsi="Verdana" w:cstheme="minorHAnsi"/>
          <w:sz w:val="18"/>
          <w:szCs w:val="18"/>
        </w:rPr>
        <w:t xml:space="preserve">La convocatoria 2025 se enmarca en la conmemoración de los </w:t>
      </w:r>
      <w:r w:rsidRPr="00D640CE">
        <w:rPr>
          <w:rFonts w:ascii="Verdana" w:eastAsia="Cambria" w:hAnsi="Verdana" w:cstheme="minorHAnsi"/>
          <w:b/>
          <w:bCs/>
          <w:sz w:val="18"/>
          <w:szCs w:val="18"/>
        </w:rPr>
        <w:t>80 años del Premio Nobel de Literatura otorgado a Gabriela Mistral</w:t>
      </w:r>
      <w:r w:rsidRPr="00D640CE">
        <w:rPr>
          <w:rFonts w:ascii="Verdana" w:eastAsia="Cambria" w:hAnsi="Verdana" w:cstheme="minorHAnsi"/>
          <w:sz w:val="18"/>
          <w:szCs w:val="18"/>
        </w:rPr>
        <w:t>, primera mujer latinoamericana en recibir dicho galardón. Este hito no solo celebra su legado universal, sino que también inspira la valoración de las trayectorias que, desde los territorios, han aportado a la construcción de nuestra identidad cultural, al igual que Gabriela Mistral lo hizo desde sus raíces locales hasta el reconocimiento internacional.</w:t>
      </w:r>
    </w:p>
    <w:p w14:paraId="3CC57A53" w14:textId="77777777" w:rsidR="00392ED3" w:rsidRPr="00D640CE" w:rsidRDefault="00392ED3" w:rsidP="00392ED3">
      <w:pPr>
        <w:spacing w:after="0" w:line="240" w:lineRule="auto"/>
        <w:jc w:val="both"/>
        <w:rPr>
          <w:rFonts w:ascii="Verdana" w:eastAsia="Times New Roman" w:hAnsi="Verdana" w:cstheme="minorHAnsi"/>
          <w:color w:val="FF0000"/>
          <w:sz w:val="18"/>
          <w:szCs w:val="18"/>
          <w:lang w:val="es-ES" w:eastAsia="es-ES"/>
        </w:rPr>
      </w:pPr>
    </w:p>
    <w:p w14:paraId="7EF2A26F" w14:textId="77777777" w:rsidR="00392ED3" w:rsidRPr="00D640CE" w:rsidRDefault="00392ED3" w:rsidP="00392ED3">
      <w:pPr>
        <w:numPr>
          <w:ilvl w:val="0"/>
          <w:numId w:val="11"/>
        </w:numPr>
        <w:tabs>
          <w:tab w:val="left" w:pos="851"/>
        </w:tabs>
        <w:spacing w:after="0" w:line="240" w:lineRule="auto"/>
        <w:ind w:left="644"/>
        <w:contextualSpacing/>
        <w:jc w:val="both"/>
        <w:rPr>
          <w:rFonts w:ascii="Verdana" w:eastAsia="Calibri" w:hAnsi="Verdana" w:cstheme="minorHAnsi"/>
          <w:b/>
          <w:spacing w:val="-3"/>
          <w:sz w:val="18"/>
          <w:szCs w:val="18"/>
          <w:lang w:val="es-ES_tradnl" w:eastAsia="es-ES"/>
        </w:rPr>
      </w:pPr>
      <w:r w:rsidRPr="00D640CE">
        <w:rPr>
          <w:rFonts w:ascii="Verdana" w:eastAsia="Calibri" w:hAnsi="Verdana" w:cstheme="minorHAnsi"/>
          <w:b/>
          <w:spacing w:val="-3"/>
          <w:sz w:val="18"/>
          <w:szCs w:val="18"/>
          <w:lang w:val="es-ES_tradnl" w:eastAsia="es-ES"/>
        </w:rPr>
        <w:t xml:space="preserve">ANTECEDENTES DE LA CONVOCATORIA. </w:t>
      </w:r>
    </w:p>
    <w:p w14:paraId="3D4E65D3" w14:textId="77777777" w:rsidR="00392ED3" w:rsidRPr="00D640CE" w:rsidRDefault="00392ED3" w:rsidP="00392ED3">
      <w:pPr>
        <w:autoSpaceDE w:val="0"/>
        <w:autoSpaceDN w:val="0"/>
        <w:adjustRightInd w:val="0"/>
        <w:spacing w:after="0" w:line="240" w:lineRule="auto"/>
        <w:jc w:val="both"/>
        <w:rPr>
          <w:rFonts w:ascii="Verdana" w:hAnsi="Verdana" w:cstheme="minorHAnsi"/>
          <w:sz w:val="18"/>
          <w:szCs w:val="18"/>
        </w:rPr>
      </w:pPr>
      <w:r w:rsidRPr="00D640CE">
        <w:rPr>
          <w:rFonts w:ascii="Verdana" w:hAnsi="Verdana" w:cstheme="minorHAnsi"/>
          <w:sz w:val="18"/>
          <w:szCs w:val="18"/>
        </w:rPr>
        <w:t>Los Premios Regionales de las Culturas, las Artes y el Patrimonio, tienen el objetivo de reconocer la obra de chilenos y chilenas, nacidos o no en la región de O’Higgins, que han desarrollado iniciativas significativas en el rescate y fortalecimiento de la identidad regional, dinamismo en la participación ciudadana, y aporte a la descentralización del desarrollo artístico y cultural, a través de una obra continua en el tiempo.</w:t>
      </w:r>
    </w:p>
    <w:p w14:paraId="03A51FE8" w14:textId="77777777" w:rsidR="00392ED3" w:rsidRPr="00D640CE" w:rsidRDefault="00392ED3" w:rsidP="00392ED3">
      <w:pPr>
        <w:autoSpaceDE w:val="0"/>
        <w:autoSpaceDN w:val="0"/>
        <w:adjustRightInd w:val="0"/>
        <w:spacing w:after="0" w:line="240" w:lineRule="auto"/>
        <w:jc w:val="both"/>
        <w:rPr>
          <w:rFonts w:ascii="Verdana" w:hAnsi="Verdana" w:cstheme="minorHAnsi"/>
          <w:color w:val="FF0000"/>
          <w:sz w:val="18"/>
          <w:szCs w:val="18"/>
        </w:rPr>
      </w:pPr>
      <w:r w:rsidRPr="00D640CE">
        <w:rPr>
          <w:rFonts w:ascii="Verdana" w:hAnsi="Verdana" w:cstheme="minorHAnsi"/>
          <w:color w:val="FF0000"/>
          <w:sz w:val="18"/>
          <w:szCs w:val="18"/>
        </w:rPr>
        <w:t xml:space="preserve"> </w:t>
      </w:r>
    </w:p>
    <w:p w14:paraId="70C5A8FF" w14:textId="77777777" w:rsidR="00392ED3" w:rsidRPr="00D640CE" w:rsidRDefault="00392ED3" w:rsidP="00392ED3">
      <w:pPr>
        <w:autoSpaceDE w:val="0"/>
        <w:autoSpaceDN w:val="0"/>
        <w:adjustRightInd w:val="0"/>
        <w:spacing w:after="0" w:line="240" w:lineRule="auto"/>
        <w:jc w:val="both"/>
        <w:rPr>
          <w:rFonts w:ascii="Verdana" w:hAnsi="Verdana" w:cstheme="minorHAnsi"/>
          <w:sz w:val="18"/>
          <w:szCs w:val="18"/>
        </w:rPr>
      </w:pPr>
      <w:r w:rsidRPr="00D640CE">
        <w:rPr>
          <w:rFonts w:ascii="Verdana" w:hAnsi="Verdana" w:cstheme="minorHAnsi"/>
          <w:sz w:val="18"/>
          <w:szCs w:val="18"/>
        </w:rPr>
        <w:t xml:space="preserve">Se trata del reconocimiento de artistas y/o cultores que poseen una trayectoria comprobable por su excelencia, creatividad, aporte trascendente a la cultura regional y al desarrollo de dichos campos y áreas del saber y de las artes. Es una instancia, para reconocer también a artistas y/o cultores, que contribuyan a fortalecer y destacar el circuito regional en las artes y las culturas. </w:t>
      </w:r>
    </w:p>
    <w:p w14:paraId="69F134CC" w14:textId="77777777" w:rsidR="00392ED3" w:rsidRPr="00D640CE" w:rsidRDefault="00392ED3" w:rsidP="00392ED3">
      <w:pPr>
        <w:autoSpaceDE w:val="0"/>
        <w:autoSpaceDN w:val="0"/>
        <w:adjustRightInd w:val="0"/>
        <w:spacing w:after="0" w:line="240" w:lineRule="auto"/>
        <w:jc w:val="both"/>
        <w:rPr>
          <w:rFonts w:ascii="Verdana" w:hAnsi="Verdana" w:cstheme="minorHAnsi"/>
          <w:color w:val="FF0000"/>
          <w:sz w:val="18"/>
          <w:szCs w:val="18"/>
        </w:rPr>
      </w:pPr>
    </w:p>
    <w:p w14:paraId="6583612E" w14:textId="77777777" w:rsidR="00392ED3" w:rsidRPr="00D640CE" w:rsidRDefault="00392ED3" w:rsidP="00392ED3">
      <w:pPr>
        <w:tabs>
          <w:tab w:val="left" w:pos="851"/>
        </w:tabs>
        <w:spacing w:after="0" w:line="240" w:lineRule="auto"/>
        <w:jc w:val="both"/>
        <w:rPr>
          <w:rFonts w:ascii="Verdana" w:eastAsia="Calibri" w:hAnsi="Verdana" w:cstheme="minorHAnsi"/>
          <w:spacing w:val="-3"/>
          <w:sz w:val="18"/>
          <w:szCs w:val="18"/>
          <w:lang w:val="es-ES_tradnl" w:eastAsia="es-ES"/>
        </w:rPr>
      </w:pPr>
      <w:r w:rsidRPr="00D640CE">
        <w:rPr>
          <w:rFonts w:ascii="Verdana" w:hAnsi="Verdana" w:cstheme="minorHAnsi"/>
          <w:sz w:val="18"/>
          <w:szCs w:val="18"/>
        </w:rPr>
        <w:t xml:space="preserve">Los premios están orientados al reconocimiento de artistas que han desarrollado su trabajo desde la región de O’Higgins, siendo un aporte a la escena regional, desde los procesos creativos. </w:t>
      </w:r>
    </w:p>
    <w:p w14:paraId="7C341133" w14:textId="77777777" w:rsidR="00392ED3" w:rsidRPr="00D640CE" w:rsidRDefault="00392ED3" w:rsidP="00392ED3">
      <w:pPr>
        <w:spacing w:after="0" w:line="240" w:lineRule="auto"/>
        <w:ind w:left="644"/>
        <w:contextualSpacing/>
        <w:jc w:val="both"/>
        <w:rPr>
          <w:rFonts w:ascii="Verdana" w:eastAsia="Cambria" w:hAnsi="Verdana" w:cstheme="minorHAnsi"/>
          <w:b/>
          <w:sz w:val="18"/>
          <w:szCs w:val="18"/>
        </w:rPr>
      </w:pPr>
    </w:p>
    <w:p w14:paraId="7484DC84" w14:textId="77777777" w:rsidR="00392ED3" w:rsidRPr="00D640CE" w:rsidRDefault="00392ED3" w:rsidP="00392ED3">
      <w:pPr>
        <w:numPr>
          <w:ilvl w:val="0"/>
          <w:numId w:val="11"/>
        </w:numPr>
        <w:spacing w:after="0" w:line="240" w:lineRule="auto"/>
        <w:ind w:left="644"/>
        <w:contextualSpacing/>
        <w:jc w:val="both"/>
        <w:rPr>
          <w:rFonts w:ascii="Verdana" w:eastAsia="Cambria" w:hAnsi="Verdana" w:cstheme="minorHAnsi"/>
          <w:b/>
          <w:sz w:val="18"/>
          <w:szCs w:val="18"/>
        </w:rPr>
      </w:pPr>
      <w:r w:rsidRPr="00D640CE">
        <w:rPr>
          <w:rFonts w:ascii="Verdana" w:eastAsia="Cambria" w:hAnsi="Verdana" w:cstheme="minorHAnsi"/>
          <w:b/>
          <w:sz w:val="18"/>
          <w:szCs w:val="18"/>
        </w:rPr>
        <w:t>PARTICIPANTES: ¿QUIÉNES PUEDEN POSTULAR?</w:t>
      </w:r>
    </w:p>
    <w:p w14:paraId="280CB20F" w14:textId="77777777" w:rsidR="00392ED3" w:rsidRPr="00D640CE" w:rsidRDefault="00392ED3" w:rsidP="00392ED3">
      <w:pPr>
        <w:spacing w:after="0" w:line="240" w:lineRule="auto"/>
        <w:contextualSpacing/>
        <w:jc w:val="both"/>
        <w:rPr>
          <w:rFonts w:ascii="Verdana" w:eastAsia="Cambria" w:hAnsi="Verdana" w:cstheme="minorHAnsi"/>
          <w:sz w:val="18"/>
          <w:szCs w:val="18"/>
        </w:rPr>
      </w:pPr>
    </w:p>
    <w:p w14:paraId="0A17B7E7" w14:textId="77777777" w:rsidR="00392ED3" w:rsidRPr="00456409" w:rsidRDefault="00392ED3" w:rsidP="00392ED3">
      <w:pPr>
        <w:spacing w:after="0" w:line="240" w:lineRule="auto"/>
        <w:contextualSpacing/>
        <w:jc w:val="both"/>
        <w:rPr>
          <w:rFonts w:ascii="Verdana" w:eastAsia="Cambria" w:hAnsi="Verdana" w:cstheme="minorHAnsi"/>
          <w:sz w:val="18"/>
          <w:szCs w:val="18"/>
        </w:rPr>
      </w:pPr>
      <w:r w:rsidRPr="00D640CE">
        <w:rPr>
          <w:rFonts w:ascii="Verdana" w:eastAsia="Cambria" w:hAnsi="Verdana" w:cstheme="minorHAnsi"/>
          <w:sz w:val="18"/>
          <w:szCs w:val="18"/>
        </w:rPr>
        <w:t>Se invita a artistas, creadores(as), cultores(as), y/o creadores culturales mayores de 18 años</w:t>
      </w:r>
      <w:r>
        <w:rPr>
          <w:rFonts w:ascii="Verdana" w:eastAsia="Cambria" w:hAnsi="Verdana" w:cstheme="minorHAnsi"/>
          <w:sz w:val="18"/>
          <w:szCs w:val="18"/>
        </w:rPr>
        <w:t xml:space="preserve"> que a través de su trabajo han generado un impacto en la escena artística – cultural regional</w:t>
      </w:r>
      <w:r w:rsidRPr="00D640CE">
        <w:rPr>
          <w:rFonts w:ascii="Verdana" w:eastAsia="Cambria" w:hAnsi="Verdana" w:cstheme="minorHAnsi"/>
          <w:sz w:val="18"/>
          <w:szCs w:val="18"/>
        </w:rPr>
        <w:t xml:space="preserve">, a postularse a alguna </w:t>
      </w:r>
      <w:r>
        <w:rPr>
          <w:rFonts w:ascii="Verdana" w:eastAsia="Cambria" w:hAnsi="Verdana" w:cstheme="minorHAnsi"/>
          <w:sz w:val="18"/>
          <w:szCs w:val="18"/>
        </w:rPr>
        <w:t xml:space="preserve">de las siete (7) </w:t>
      </w:r>
      <w:r w:rsidRPr="00D640CE">
        <w:rPr>
          <w:rFonts w:ascii="Verdana" w:eastAsia="Cambria" w:hAnsi="Verdana" w:cstheme="minorHAnsi"/>
          <w:sz w:val="18"/>
          <w:szCs w:val="18"/>
        </w:rPr>
        <w:t>categoría</w:t>
      </w:r>
      <w:r>
        <w:rPr>
          <w:rFonts w:ascii="Verdana" w:eastAsia="Cambria" w:hAnsi="Verdana" w:cstheme="minorHAnsi"/>
          <w:sz w:val="18"/>
          <w:szCs w:val="18"/>
        </w:rPr>
        <w:t xml:space="preserve">s. </w:t>
      </w:r>
    </w:p>
    <w:p w14:paraId="4AF6D336" w14:textId="77777777" w:rsidR="00392ED3" w:rsidRPr="00D640CE" w:rsidRDefault="00392ED3" w:rsidP="00392ED3">
      <w:pPr>
        <w:spacing w:after="0" w:line="240" w:lineRule="auto"/>
        <w:contextualSpacing/>
        <w:jc w:val="both"/>
        <w:rPr>
          <w:rFonts w:ascii="Verdana" w:eastAsia="Cambria" w:hAnsi="Verdana" w:cstheme="minorHAnsi"/>
          <w:sz w:val="18"/>
          <w:szCs w:val="18"/>
        </w:rPr>
      </w:pPr>
    </w:p>
    <w:p w14:paraId="7A11A497" w14:textId="77777777" w:rsidR="00392ED3" w:rsidRPr="00D640CE" w:rsidRDefault="00392ED3" w:rsidP="00392ED3">
      <w:pPr>
        <w:spacing w:after="0"/>
        <w:jc w:val="both"/>
        <w:rPr>
          <w:rFonts w:ascii="Verdana" w:hAnsi="Verdana" w:cstheme="minorHAnsi"/>
          <w:b/>
          <w:bCs/>
          <w:sz w:val="18"/>
          <w:szCs w:val="18"/>
          <w:lang w:val="es-ES"/>
        </w:rPr>
      </w:pPr>
      <w:r w:rsidRPr="00D640CE">
        <w:rPr>
          <w:rFonts w:ascii="Verdana" w:hAnsi="Verdana" w:cstheme="minorHAnsi"/>
          <w:b/>
          <w:bCs/>
          <w:sz w:val="18"/>
          <w:szCs w:val="18"/>
          <w:lang w:val="es-ES"/>
        </w:rPr>
        <w:t>Importante:</w:t>
      </w:r>
    </w:p>
    <w:p w14:paraId="11E43D3A" w14:textId="77777777" w:rsidR="00392ED3" w:rsidRPr="00D640CE" w:rsidRDefault="00392ED3" w:rsidP="00392ED3">
      <w:pPr>
        <w:spacing w:after="0"/>
        <w:jc w:val="both"/>
        <w:rPr>
          <w:rFonts w:ascii="Verdana" w:hAnsi="Verdana" w:cstheme="minorHAnsi"/>
          <w:sz w:val="18"/>
          <w:szCs w:val="18"/>
          <w:lang w:val="es-ES"/>
        </w:rPr>
      </w:pPr>
    </w:p>
    <w:p w14:paraId="7C0DA405" w14:textId="77777777" w:rsidR="00392ED3" w:rsidRPr="00D640CE" w:rsidRDefault="00392ED3" w:rsidP="00392ED3">
      <w:pPr>
        <w:numPr>
          <w:ilvl w:val="0"/>
          <w:numId w:val="42"/>
        </w:numPr>
        <w:spacing w:after="0"/>
        <w:contextualSpacing/>
        <w:jc w:val="both"/>
        <w:rPr>
          <w:rFonts w:ascii="Verdana" w:hAnsi="Verdana" w:cstheme="minorHAnsi"/>
          <w:sz w:val="18"/>
          <w:szCs w:val="18"/>
          <w:lang w:val="es-ES"/>
        </w:rPr>
      </w:pPr>
      <w:r w:rsidRPr="00D640CE">
        <w:rPr>
          <w:rFonts w:ascii="Verdana" w:hAnsi="Verdana" w:cstheme="minorHAnsi"/>
          <w:sz w:val="18"/>
          <w:szCs w:val="18"/>
          <w:lang w:val="es-ES"/>
        </w:rPr>
        <w:t>El concurso contará con siete ganadores, uno por cada categoría.</w:t>
      </w:r>
    </w:p>
    <w:p w14:paraId="325A5EBC" w14:textId="77777777" w:rsidR="00392ED3" w:rsidRPr="00D640CE" w:rsidRDefault="00392ED3" w:rsidP="00392ED3">
      <w:pPr>
        <w:numPr>
          <w:ilvl w:val="0"/>
          <w:numId w:val="42"/>
        </w:numPr>
        <w:spacing w:after="0"/>
        <w:contextualSpacing/>
        <w:jc w:val="both"/>
        <w:rPr>
          <w:rFonts w:ascii="Verdana" w:hAnsi="Verdana" w:cstheme="minorHAnsi"/>
          <w:sz w:val="18"/>
          <w:szCs w:val="18"/>
          <w:lang w:val="es-ES"/>
        </w:rPr>
      </w:pPr>
      <w:r w:rsidRPr="00D640CE">
        <w:rPr>
          <w:rFonts w:ascii="Verdana" w:hAnsi="Verdana" w:cstheme="minorHAnsi"/>
          <w:sz w:val="18"/>
          <w:szCs w:val="18"/>
          <w:lang w:val="es-ES"/>
        </w:rPr>
        <w:t>Cada persona podrá postular solo a una categoría.</w:t>
      </w:r>
    </w:p>
    <w:p w14:paraId="4FF12325" w14:textId="77777777" w:rsidR="00392ED3" w:rsidRPr="00D640CE" w:rsidRDefault="00392ED3" w:rsidP="00392ED3">
      <w:pPr>
        <w:numPr>
          <w:ilvl w:val="0"/>
          <w:numId w:val="42"/>
        </w:numPr>
        <w:spacing w:after="0"/>
        <w:contextualSpacing/>
        <w:jc w:val="both"/>
        <w:rPr>
          <w:rFonts w:ascii="Verdana" w:hAnsi="Verdana" w:cstheme="minorHAnsi"/>
          <w:sz w:val="18"/>
          <w:szCs w:val="18"/>
          <w:lang w:val="es-ES"/>
        </w:rPr>
      </w:pPr>
      <w:r w:rsidRPr="00D640CE">
        <w:rPr>
          <w:rFonts w:ascii="Verdana" w:hAnsi="Verdana" w:cstheme="minorHAnsi"/>
          <w:sz w:val="18"/>
          <w:szCs w:val="18"/>
          <w:lang w:val="es-ES"/>
        </w:rPr>
        <w:t>Si una misma persona postula a más de una categoría, o envía varias postulaciones a una misma categoría, solo se considerará válida la primera postulación recibida, según la fecha y hora de envío del formulario.</w:t>
      </w:r>
    </w:p>
    <w:p w14:paraId="70DE1BE7" w14:textId="77777777" w:rsidR="00392ED3" w:rsidRPr="00D640CE" w:rsidRDefault="00392ED3" w:rsidP="00392ED3">
      <w:pPr>
        <w:numPr>
          <w:ilvl w:val="0"/>
          <w:numId w:val="42"/>
        </w:numPr>
        <w:spacing w:after="0"/>
        <w:contextualSpacing/>
        <w:jc w:val="both"/>
        <w:rPr>
          <w:rFonts w:ascii="Verdana" w:hAnsi="Verdana" w:cstheme="minorHAnsi"/>
          <w:sz w:val="18"/>
          <w:szCs w:val="18"/>
          <w:lang w:val="es-ES"/>
        </w:rPr>
      </w:pPr>
      <w:r w:rsidRPr="00D640CE">
        <w:rPr>
          <w:rFonts w:ascii="Verdana" w:hAnsi="Verdana" w:cstheme="minorHAnsi"/>
          <w:sz w:val="18"/>
          <w:szCs w:val="18"/>
          <w:lang w:val="es-ES"/>
        </w:rPr>
        <w:t>Cada postulante podrá presentar solo una candidatura en total.</w:t>
      </w:r>
    </w:p>
    <w:p w14:paraId="13E1687A" w14:textId="77777777" w:rsidR="00392ED3" w:rsidRPr="00D640CE" w:rsidRDefault="00392ED3" w:rsidP="00392ED3">
      <w:pPr>
        <w:spacing w:after="0"/>
        <w:jc w:val="both"/>
        <w:rPr>
          <w:rFonts w:ascii="Verdana" w:hAnsi="Verdana" w:cstheme="minorHAnsi"/>
          <w:sz w:val="18"/>
          <w:szCs w:val="18"/>
          <w:lang w:val="es-ES"/>
        </w:rPr>
      </w:pPr>
    </w:p>
    <w:p w14:paraId="4971D807" w14:textId="77777777" w:rsidR="00392ED3" w:rsidRPr="00D640CE" w:rsidRDefault="00392ED3" w:rsidP="00392ED3">
      <w:pPr>
        <w:spacing w:after="0"/>
        <w:jc w:val="both"/>
        <w:rPr>
          <w:rFonts w:ascii="Verdana" w:hAnsi="Verdana" w:cstheme="minorHAnsi"/>
          <w:b/>
          <w:bCs/>
          <w:sz w:val="18"/>
          <w:szCs w:val="18"/>
          <w:lang w:val="es-ES"/>
        </w:rPr>
      </w:pPr>
      <w:r w:rsidRPr="00D640CE">
        <w:rPr>
          <w:rFonts w:ascii="Verdana" w:hAnsi="Verdana" w:cstheme="minorHAnsi"/>
          <w:b/>
          <w:bCs/>
          <w:sz w:val="18"/>
          <w:szCs w:val="18"/>
          <w:lang w:val="es-ES"/>
        </w:rPr>
        <w:t>Responsabilidad de la postulación:</w:t>
      </w:r>
    </w:p>
    <w:p w14:paraId="2F7957DD" w14:textId="77777777" w:rsidR="00392ED3" w:rsidRPr="00D640CE" w:rsidRDefault="00392ED3" w:rsidP="00392ED3">
      <w:pPr>
        <w:numPr>
          <w:ilvl w:val="0"/>
          <w:numId w:val="43"/>
        </w:numPr>
        <w:spacing w:after="0"/>
        <w:contextualSpacing/>
        <w:jc w:val="both"/>
        <w:rPr>
          <w:rFonts w:ascii="Verdana" w:hAnsi="Verdana" w:cstheme="minorHAnsi"/>
          <w:sz w:val="18"/>
          <w:szCs w:val="18"/>
          <w:lang w:val="es-ES"/>
        </w:rPr>
      </w:pPr>
      <w:r w:rsidRPr="00D640CE">
        <w:rPr>
          <w:rFonts w:ascii="Verdana" w:hAnsi="Verdana" w:cstheme="minorHAnsi"/>
          <w:sz w:val="18"/>
          <w:szCs w:val="18"/>
          <w:lang w:val="es-ES"/>
        </w:rPr>
        <w:t>El o la postulante, por el solo hecho de participar en la convocatoria mediante la presentación de su candidatura, asume el compromiso de actuar como contraparte y responsable de dicha postulación ante la SEREMI, respondiendo a eventuales consultas u observaciones relacionadas con la misma y su posible selección.</w:t>
      </w:r>
    </w:p>
    <w:p w14:paraId="5D2C9286" w14:textId="77777777" w:rsidR="00392ED3" w:rsidRPr="00D640CE" w:rsidRDefault="00392ED3" w:rsidP="00392ED3">
      <w:pPr>
        <w:numPr>
          <w:ilvl w:val="0"/>
          <w:numId w:val="43"/>
        </w:numPr>
        <w:spacing w:after="0"/>
        <w:contextualSpacing/>
        <w:jc w:val="both"/>
        <w:rPr>
          <w:rFonts w:ascii="Verdana" w:hAnsi="Verdana" w:cstheme="minorHAnsi"/>
          <w:sz w:val="18"/>
          <w:szCs w:val="18"/>
          <w:lang w:val="es-ES"/>
        </w:rPr>
      </w:pPr>
      <w:r w:rsidRPr="00D640CE">
        <w:rPr>
          <w:rFonts w:ascii="Verdana" w:hAnsi="Verdana" w:cstheme="minorHAnsi"/>
          <w:sz w:val="18"/>
          <w:szCs w:val="18"/>
          <w:lang w:val="es-ES"/>
        </w:rPr>
        <w:t xml:space="preserve">No se aceptarán postulaciones realizadas por organizaciones o personas distintas al propio candidato o candidata. Si esto ocurriera, la postulación será declarada </w:t>
      </w:r>
      <w:r w:rsidRPr="00B31188">
        <w:rPr>
          <w:rFonts w:ascii="Verdana" w:hAnsi="Verdana" w:cstheme="minorHAnsi"/>
          <w:b/>
          <w:sz w:val="18"/>
          <w:szCs w:val="18"/>
          <w:lang w:val="es-ES"/>
        </w:rPr>
        <w:t>INADMISIBLE</w:t>
      </w:r>
      <w:r w:rsidRPr="00D640CE">
        <w:rPr>
          <w:rFonts w:ascii="Verdana" w:hAnsi="Verdana" w:cstheme="minorHAnsi"/>
          <w:sz w:val="18"/>
          <w:szCs w:val="18"/>
          <w:lang w:val="es-ES"/>
        </w:rPr>
        <w:t xml:space="preserve"> de </w:t>
      </w:r>
      <w:r>
        <w:rPr>
          <w:rFonts w:ascii="Verdana" w:hAnsi="Verdana" w:cstheme="minorHAnsi"/>
          <w:sz w:val="18"/>
          <w:szCs w:val="18"/>
          <w:lang w:val="es-ES"/>
        </w:rPr>
        <w:t>plano</w:t>
      </w:r>
      <w:r w:rsidRPr="00D640CE">
        <w:rPr>
          <w:rFonts w:ascii="Verdana" w:hAnsi="Verdana" w:cstheme="minorHAnsi"/>
          <w:sz w:val="18"/>
          <w:szCs w:val="18"/>
          <w:lang w:val="es-ES"/>
        </w:rPr>
        <w:t>.</w:t>
      </w:r>
    </w:p>
    <w:p w14:paraId="11FE0556" w14:textId="77777777" w:rsidR="00392ED3" w:rsidRPr="00D640CE" w:rsidRDefault="00392ED3" w:rsidP="00392ED3">
      <w:pPr>
        <w:spacing w:after="0"/>
        <w:ind w:left="720"/>
        <w:contextualSpacing/>
        <w:jc w:val="both"/>
        <w:rPr>
          <w:rFonts w:ascii="Verdana" w:hAnsi="Verdana" w:cstheme="minorHAnsi"/>
          <w:sz w:val="18"/>
          <w:szCs w:val="18"/>
          <w:lang w:val="es-ES"/>
        </w:rPr>
      </w:pPr>
    </w:p>
    <w:p w14:paraId="591F61DF" w14:textId="77777777" w:rsidR="00392ED3" w:rsidRPr="00D640CE" w:rsidRDefault="00392ED3" w:rsidP="00392ED3">
      <w:pPr>
        <w:numPr>
          <w:ilvl w:val="0"/>
          <w:numId w:val="11"/>
        </w:numPr>
        <w:spacing w:after="0" w:line="240" w:lineRule="auto"/>
        <w:ind w:left="644"/>
        <w:contextualSpacing/>
        <w:jc w:val="both"/>
        <w:rPr>
          <w:rFonts w:ascii="Verdana" w:eastAsia="Times New Roman" w:hAnsi="Verdana" w:cstheme="minorHAnsi"/>
          <w:b/>
          <w:sz w:val="18"/>
          <w:szCs w:val="18"/>
          <w:lang w:val="es-ES" w:eastAsia="es-ES"/>
        </w:rPr>
      </w:pPr>
      <w:r w:rsidRPr="00D640CE">
        <w:rPr>
          <w:rFonts w:ascii="Verdana" w:eastAsia="Times New Roman" w:hAnsi="Verdana" w:cstheme="minorHAnsi"/>
          <w:b/>
          <w:sz w:val="18"/>
          <w:szCs w:val="18"/>
          <w:lang w:val="es-ES" w:eastAsia="es-ES"/>
        </w:rPr>
        <w:t xml:space="preserve">CATEGORÍAS </w:t>
      </w:r>
    </w:p>
    <w:p w14:paraId="23FA999B" w14:textId="77777777" w:rsidR="00392ED3" w:rsidRPr="00D640CE" w:rsidRDefault="00392ED3" w:rsidP="00392ED3">
      <w:pPr>
        <w:spacing w:after="0" w:line="240" w:lineRule="auto"/>
        <w:jc w:val="both"/>
        <w:rPr>
          <w:rFonts w:ascii="Verdana" w:eastAsia="Times New Roman" w:hAnsi="Verdana" w:cstheme="minorHAnsi"/>
          <w:sz w:val="18"/>
          <w:szCs w:val="18"/>
          <w:lang w:val="es-ES" w:eastAsia="es-ES"/>
        </w:rPr>
      </w:pPr>
      <w:r w:rsidRPr="00D640CE">
        <w:rPr>
          <w:rFonts w:ascii="Verdana" w:eastAsia="Times New Roman" w:hAnsi="Verdana" w:cstheme="minorHAnsi"/>
          <w:sz w:val="18"/>
          <w:szCs w:val="18"/>
          <w:lang w:val="es-ES" w:eastAsia="es-ES"/>
        </w:rPr>
        <w:t xml:space="preserve">La presente convocatoria contará con las siguientes categorías, a saber: </w:t>
      </w:r>
    </w:p>
    <w:p w14:paraId="5FE390DF" w14:textId="77777777" w:rsidR="00392ED3" w:rsidRPr="00D640CE" w:rsidRDefault="00392ED3" w:rsidP="00392ED3">
      <w:pPr>
        <w:spacing w:after="0" w:line="240" w:lineRule="auto"/>
        <w:jc w:val="both"/>
        <w:rPr>
          <w:rFonts w:ascii="Verdana" w:eastAsia="Times New Roman" w:hAnsi="Verdana" w:cstheme="minorHAnsi"/>
          <w:sz w:val="18"/>
          <w:szCs w:val="18"/>
          <w:lang w:val="es-ES" w:eastAsia="es-ES"/>
        </w:rPr>
      </w:pPr>
    </w:p>
    <w:p w14:paraId="38399261" w14:textId="77777777" w:rsidR="00392ED3" w:rsidRPr="00D640CE" w:rsidRDefault="00392ED3" w:rsidP="00392ED3">
      <w:pPr>
        <w:spacing w:after="0" w:line="240" w:lineRule="auto"/>
        <w:ind w:left="851"/>
        <w:jc w:val="both"/>
        <w:rPr>
          <w:rFonts w:ascii="Verdana" w:eastAsia="Times New Roman" w:hAnsi="Verdana" w:cstheme="minorHAnsi"/>
          <w:b/>
          <w:sz w:val="18"/>
          <w:szCs w:val="18"/>
          <w:lang w:val="es-ES" w:eastAsia="es-CL"/>
        </w:rPr>
      </w:pPr>
      <w:r w:rsidRPr="00D640CE">
        <w:rPr>
          <w:rFonts w:ascii="Verdana" w:eastAsia="Times New Roman" w:hAnsi="Verdana" w:cstheme="minorHAnsi"/>
          <w:b/>
          <w:sz w:val="18"/>
          <w:szCs w:val="18"/>
          <w:lang w:val="es-ES" w:eastAsia="es-CL"/>
        </w:rPr>
        <w:t xml:space="preserve">4.1 Artes Escénicas. </w:t>
      </w:r>
    </w:p>
    <w:p w14:paraId="13B16523" w14:textId="77777777" w:rsidR="00392ED3" w:rsidRPr="00D640CE" w:rsidRDefault="00392ED3" w:rsidP="00392ED3">
      <w:pPr>
        <w:spacing w:after="0" w:line="240" w:lineRule="auto"/>
        <w:ind w:left="851"/>
        <w:jc w:val="both"/>
        <w:rPr>
          <w:rFonts w:ascii="Verdana" w:eastAsia="Times New Roman" w:hAnsi="Verdana" w:cstheme="minorHAnsi"/>
          <w:b/>
          <w:sz w:val="18"/>
          <w:szCs w:val="18"/>
          <w:lang w:val="es-ES" w:eastAsia="es-CL"/>
        </w:rPr>
      </w:pPr>
      <w:r w:rsidRPr="00D640CE">
        <w:rPr>
          <w:rFonts w:ascii="Verdana" w:eastAsia="Times New Roman" w:hAnsi="Verdana" w:cstheme="minorHAnsi"/>
          <w:b/>
          <w:sz w:val="18"/>
          <w:szCs w:val="18"/>
          <w:lang w:val="es-ES" w:eastAsia="es-CL"/>
        </w:rPr>
        <w:t>4.2 Artes Musicales.</w:t>
      </w:r>
    </w:p>
    <w:p w14:paraId="1781B7A6" w14:textId="77777777" w:rsidR="00392ED3" w:rsidRPr="00D640CE" w:rsidRDefault="00392ED3" w:rsidP="00392ED3">
      <w:pPr>
        <w:spacing w:after="0" w:line="240" w:lineRule="auto"/>
        <w:ind w:left="851"/>
        <w:jc w:val="both"/>
        <w:rPr>
          <w:rFonts w:ascii="Verdana" w:eastAsia="Times New Roman" w:hAnsi="Verdana" w:cstheme="minorHAnsi"/>
          <w:b/>
          <w:sz w:val="18"/>
          <w:szCs w:val="18"/>
          <w:lang w:val="es-ES" w:eastAsia="es-CL"/>
        </w:rPr>
      </w:pPr>
      <w:r w:rsidRPr="00D640CE">
        <w:rPr>
          <w:rFonts w:ascii="Verdana" w:eastAsia="Times New Roman" w:hAnsi="Verdana" w:cstheme="minorHAnsi"/>
          <w:b/>
          <w:sz w:val="18"/>
          <w:szCs w:val="18"/>
          <w:lang w:val="es-ES" w:eastAsia="es-CL"/>
        </w:rPr>
        <w:t>4.3 Artes de la Visualidad.</w:t>
      </w:r>
    </w:p>
    <w:p w14:paraId="666F1D2A" w14:textId="77777777" w:rsidR="00392ED3" w:rsidRPr="00D640CE" w:rsidRDefault="00392ED3" w:rsidP="00392ED3">
      <w:pPr>
        <w:spacing w:after="0" w:line="240" w:lineRule="auto"/>
        <w:ind w:left="851"/>
        <w:jc w:val="both"/>
        <w:rPr>
          <w:rFonts w:ascii="Verdana" w:eastAsia="Times New Roman" w:hAnsi="Verdana" w:cstheme="minorHAnsi"/>
          <w:b/>
          <w:sz w:val="18"/>
          <w:szCs w:val="18"/>
          <w:lang w:val="es-ES" w:eastAsia="es-CL"/>
        </w:rPr>
      </w:pPr>
      <w:r w:rsidRPr="00D640CE">
        <w:rPr>
          <w:rFonts w:ascii="Verdana" w:eastAsia="Times New Roman" w:hAnsi="Verdana" w:cstheme="minorHAnsi"/>
          <w:b/>
          <w:sz w:val="18"/>
          <w:szCs w:val="18"/>
          <w:lang w:val="es-ES" w:eastAsia="es-CL"/>
        </w:rPr>
        <w:t xml:space="preserve">4.4 Artes Audiovisuales. </w:t>
      </w:r>
    </w:p>
    <w:p w14:paraId="4FBEC77F" w14:textId="77777777" w:rsidR="00392ED3" w:rsidRPr="00D640CE" w:rsidRDefault="00392ED3" w:rsidP="00392ED3">
      <w:pPr>
        <w:spacing w:after="0" w:line="240" w:lineRule="auto"/>
        <w:ind w:left="851"/>
        <w:jc w:val="both"/>
        <w:rPr>
          <w:rFonts w:ascii="Verdana" w:eastAsia="Times New Roman" w:hAnsi="Verdana" w:cstheme="minorHAnsi"/>
          <w:b/>
          <w:sz w:val="18"/>
          <w:szCs w:val="18"/>
          <w:lang w:val="es-ES" w:eastAsia="es-CL"/>
        </w:rPr>
      </w:pPr>
      <w:r w:rsidRPr="00D640CE">
        <w:rPr>
          <w:rFonts w:ascii="Verdana" w:eastAsia="Times New Roman" w:hAnsi="Verdana" w:cstheme="minorHAnsi"/>
          <w:b/>
          <w:sz w:val="18"/>
          <w:szCs w:val="18"/>
          <w:lang w:val="es-ES" w:eastAsia="es-CL"/>
        </w:rPr>
        <w:t xml:space="preserve">4.5 Artesanía. </w:t>
      </w:r>
    </w:p>
    <w:p w14:paraId="64F83AE9" w14:textId="77777777" w:rsidR="00392ED3" w:rsidRPr="00D640CE" w:rsidRDefault="00392ED3" w:rsidP="00392ED3">
      <w:pPr>
        <w:spacing w:after="0" w:line="240" w:lineRule="auto"/>
        <w:ind w:left="851"/>
        <w:jc w:val="both"/>
        <w:rPr>
          <w:rFonts w:ascii="Verdana" w:eastAsia="Times New Roman" w:hAnsi="Verdana" w:cstheme="minorHAnsi"/>
          <w:b/>
          <w:sz w:val="18"/>
          <w:szCs w:val="18"/>
          <w:lang w:val="es-ES" w:eastAsia="es-CL"/>
        </w:rPr>
      </w:pPr>
      <w:r w:rsidRPr="00D640CE">
        <w:rPr>
          <w:rFonts w:ascii="Verdana" w:eastAsia="Times New Roman" w:hAnsi="Verdana" w:cstheme="minorHAnsi"/>
          <w:b/>
          <w:sz w:val="18"/>
          <w:szCs w:val="18"/>
          <w:lang w:val="es-ES" w:eastAsia="es-CL"/>
        </w:rPr>
        <w:t xml:space="preserve">4.6 Creación Literaria. </w:t>
      </w:r>
    </w:p>
    <w:p w14:paraId="21F8EC71" w14:textId="77777777" w:rsidR="00392ED3" w:rsidRPr="00D640CE" w:rsidRDefault="00392ED3" w:rsidP="00392ED3">
      <w:pPr>
        <w:spacing w:after="0" w:line="240" w:lineRule="auto"/>
        <w:ind w:left="851"/>
        <w:jc w:val="both"/>
        <w:rPr>
          <w:rFonts w:ascii="Verdana" w:eastAsia="Times New Roman" w:hAnsi="Verdana" w:cstheme="minorHAnsi"/>
          <w:b/>
          <w:sz w:val="18"/>
          <w:szCs w:val="18"/>
          <w:lang w:val="es-ES" w:eastAsia="es-CL"/>
        </w:rPr>
      </w:pPr>
      <w:r w:rsidRPr="00D640CE">
        <w:rPr>
          <w:rFonts w:ascii="Verdana" w:eastAsia="Times New Roman" w:hAnsi="Verdana" w:cstheme="minorHAnsi"/>
          <w:b/>
          <w:sz w:val="18"/>
          <w:szCs w:val="18"/>
          <w:lang w:val="es-ES" w:eastAsia="es-CL"/>
        </w:rPr>
        <w:t xml:space="preserve">4.7 Patrimonio Cultural Inmaterial.  </w:t>
      </w:r>
    </w:p>
    <w:p w14:paraId="65935ED3" w14:textId="77777777" w:rsidR="00392ED3" w:rsidRPr="00D640CE" w:rsidRDefault="00392ED3" w:rsidP="00392ED3">
      <w:pPr>
        <w:spacing w:after="0" w:line="240" w:lineRule="auto"/>
        <w:jc w:val="both"/>
        <w:rPr>
          <w:rFonts w:ascii="Verdana" w:eastAsia="Times New Roman" w:hAnsi="Verdana" w:cstheme="minorHAnsi"/>
          <w:b/>
          <w:sz w:val="18"/>
          <w:szCs w:val="18"/>
          <w:u w:val="single"/>
          <w:lang w:val="es-ES" w:eastAsia="es-CL"/>
        </w:rPr>
      </w:pPr>
    </w:p>
    <w:p w14:paraId="61A9B232" w14:textId="77777777" w:rsidR="00392ED3" w:rsidRPr="00D640CE" w:rsidRDefault="00392ED3" w:rsidP="00392ED3">
      <w:pPr>
        <w:spacing w:after="0" w:line="240" w:lineRule="auto"/>
        <w:jc w:val="both"/>
        <w:rPr>
          <w:rFonts w:ascii="Verdana" w:eastAsia="Times New Roman" w:hAnsi="Verdana" w:cstheme="minorHAnsi"/>
          <w:b/>
          <w:sz w:val="18"/>
          <w:szCs w:val="18"/>
          <w:u w:val="single"/>
          <w:lang w:val="es-ES" w:eastAsia="es-CL"/>
        </w:rPr>
      </w:pPr>
      <w:r w:rsidRPr="00D640CE">
        <w:rPr>
          <w:rFonts w:ascii="Verdana" w:eastAsia="Times New Roman" w:hAnsi="Verdana" w:cstheme="minorHAnsi"/>
          <w:b/>
          <w:sz w:val="18"/>
          <w:szCs w:val="18"/>
          <w:u w:val="single"/>
          <w:lang w:val="es-ES" w:eastAsia="es-CL"/>
        </w:rPr>
        <w:t>4.1 Artes Escénicas.</w:t>
      </w:r>
    </w:p>
    <w:p w14:paraId="4626176F" w14:textId="77777777" w:rsidR="00392ED3" w:rsidRPr="00D640CE" w:rsidRDefault="00392ED3" w:rsidP="00392ED3">
      <w:pPr>
        <w:spacing w:after="0" w:line="240" w:lineRule="auto"/>
        <w:jc w:val="both"/>
        <w:rPr>
          <w:rFonts w:ascii="Verdana" w:eastAsia="Times New Roman" w:hAnsi="Verdana" w:cstheme="minorHAnsi"/>
          <w:sz w:val="18"/>
          <w:szCs w:val="18"/>
          <w:lang w:val="es-ES" w:eastAsia="es-CL"/>
        </w:rPr>
      </w:pPr>
      <w:r w:rsidRPr="00D640CE">
        <w:rPr>
          <w:rFonts w:ascii="Verdana" w:eastAsia="Times New Roman" w:hAnsi="Verdana" w:cstheme="minorHAnsi"/>
          <w:sz w:val="18"/>
          <w:szCs w:val="18"/>
          <w:lang w:val="es-ES" w:eastAsia="es-CL"/>
        </w:rPr>
        <w:t>Se reconocerá a la persona que haya realizado destacados y relevantes aportes al desarrollo de las artes escénicas en la región, en algunas de las siguientes disciplinas: ya sea títeres, narración oral, teatro, ópera, danza y/o circo. Entre ellos podrá reconocerse a autores de obras de teatro, coreografías, libretos, guiones o relatos, ya sean originales o adaptados, que se puedan escenificar.</w:t>
      </w:r>
    </w:p>
    <w:p w14:paraId="3E5DCD0C" w14:textId="77777777" w:rsidR="00392ED3" w:rsidRPr="00D640CE" w:rsidRDefault="00392ED3" w:rsidP="00392ED3">
      <w:pPr>
        <w:spacing w:after="0" w:line="240" w:lineRule="auto"/>
        <w:jc w:val="both"/>
        <w:rPr>
          <w:rFonts w:ascii="Verdana" w:eastAsia="Times New Roman" w:hAnsi="Verdana" w:cstheme="minorHAnsi"/>
          <w:b/>
          <w:sz w:val="18"/>
          <w:szCs w:val="18"/>
          <w:lang w:val="es-ES" w:eastAsia="es-CL"/>
        </w:rPr>
      </w:pPr>
    </w:p>
    <w:p w14:paraId="2F902964" w14:textId="77777777" w:rsidR="00392ED3" w:rsidRPr="00D640CE" w:rsidRDefault="00392ED3" w:rsidP="00392ED3">
      <w:pPr>
        <w:spacing w:after="0" w:line="240" w:lineRule="auto"/>
        <w:jc w:val="both"/>
        <w:rPr>
          <w:rFonts w:ascii="Verdana" w:eastAsia="Times New Roman" w:hAnsi="Verdana" w:cstheme="minorHAnsi"/>
          <w:b/>
          <w:i/>
          <w:sz w:val="18"/>
          <w:szCs w:val="18"/>
          <w:lang w:val="es-ES" w:eastAsia="es-CL"/>
        </w:rPr>
      </w:pPr>
      <w:r w:rsidRPr="00D640CE">
        <w:rPr>
          <w:rFonts w:ascii="Verdana" w:eastAsia="Times New Roman" w:hAnsi="Verdana" w:cstheme="minorHAnsi"/>
          <w:b/>
          <w:i/>
          <w:sz w:val="18"/>
          <w:szCs w:val="18"/>
          <w:lang w:val="es-ES" w:eastAsia="es-CL"/>
        </w:rPr>
        <w:t>Para efectos de la presente convocatoria se entiende por:</w:t>
      </w:r>
    </w:p>
    <w:p w14:paraId="4890A79C" w14:textId="77777777" w:rsidR="00392ED3" w:rsidRPr="00D640CE" w:rsidRDefault="00392ED3" w:rsidP="00392ED3">
      <w:pPr>
        <w:spacing w:after="0" w:line="240" w:lineRule="auto"/>
        <w:jc w:val="both"/>
        <w:rPr>
          <w:rFonts w:ascii="Verdana" w:eastAsia="Times New Roman" w:hAnsi="Verdana" w:cstheme="minorHAnsi"/>
          <w:i/>
          <w:sz w:val="18"/>
          <w:szCs w:val="18"/>
          <w:lang w:val="es-ES" w:eastAsia="es-CL"/>
        </w:rPr>
      </w:pPr>
      <w:r w:rsidRPr="00D640CE">
        <w:rPr>
          <w:rFonts w:ascii="Verdana" w:eastAsia="Times New Roman" w:hAnsi="Verdana" w:cstheme="minorHAnsi"/>
          <w:b/>
          <w:i/>
          <w:sz w:val="18"/>
          <w:szCs w:val="18"/>
          <w:u w:val="single"/>
          <w:lang w:val="es-ES" w:eastAsia="es-CL"/>
        </w:rPr>
        <w:t>Artes escénicas</w:t>
      </w:r>
      <w:r w:rsidRPr="00D640CE">
        <w:rPr>
          <w:rFonts w:ascii="Verdana" w:eastAsia="Times New Roman" w:hAnsi="Verdana" w:cstheme="minorHAnsi"/>
          <w:i/>
          <w:sz w:val="18"/>
          <w:szCs w:val="18"/>
          <w:lang w:val="es-ES" w:eastAsia="es-CL"/>
        </w:rPr>
        <w:t xml:space="preserve"> es aquel conjunto de manifestaciones de carácter artístico que se desarrollan en un tiempo y espacio limitado, en el cual un artista o grupo de artistas, transforman la creación de uno o más autores en un espectáculo que se representa. Pertenecen a las artes escénicas el teatro, la danza, la ópera, el circo, los títeres y la narración oral, y todas las combinaciones artísticas posibles entre estas disciplinas. Las actividades de investigación, crítica especializada, formación y docencia en estos ámbitos se entenderán parte integrante de las artes escénicas. (Ley de Fomento de las Artes Escénicas N°21.175. Art. 2). </w:t>
      </w:r>
    </w:p>
    <w:p w14:paraId="707AF40B" w14:textId="77777777" w:rsidR="00392ED3" w:rsidRPr="00D640CE" w:rsidRDefault="00392ED3" w:rsidP="00392ED3">
      <w:pPr>
        <w:spacing w:after="0" w:line="240" w:lineRule="auto"/>
        <w:jc w:val="both"/>
        <w:rPr>
          <w:rFonts w:ascii="Verdana" w:eastAsia="Times New Roman" w:hAnsi="Verdana" w:cstheme="minorHAnsi"/>
          <w:i/>
          <w:sz w:val="18"/>
          <w:szCs w:val="18"/>
          <w:lang w:val="es-ES" w:eastAsia="es-CL"/>
        </w:rPr>
      </w:pPr>
      <w:r w:rsidRPr="00D640CE">
        <w:rPr>
          <w:rFonts w:ascii="Verdana" w:eastAsia="Times New Roman" w:hAnsi="Verdana" w:cstheme="minorHAnsi"/>
          <w:b/>
          <w:i/>
          <w:sz w:val="18"/>
          <w:szCs w:val="18"/>
          <w:u w:val="single"/>
          <w:lang w:val="es-ES" w:eastAsia="es-CL"/>
        </w:rPr>
        <w:t>Artistas escénicos:</w:t>
      </w:r>
      <w:r w:rsidRPr="00D640CE">
        <w:rPr>
          <w:rFonts w:ascii="Verdana" w:eastAsia="Times New Roman" w:hAnsi="Verdana" w:cstheme="minorHAnsi"/>
          <w:i/>
          <w:sz w:val="18"/>
          <w:szCs w:val="18"/>
          <w:lang w:val="es-ES" w:eastAsia="es-CL"/>
        </w:rPr>
        <w:t xml:space="preserve"> directores, dramaturgos, coreógrafos, actores y actrices, </w:t>
      </w:r>
      <w:proofErr w:type="gramStart"/>
      <w:r w:rsidRPr="00D640CE">
        <w:rPr>
          <w:rFonts w:ascii="Verdana" w:eastAsia="Times New Roman" w:hAnsi="Verdana" w:cstheme="minorHAnsi"/>
          <w:i/>
          <w:sz w:val="18"/>
          <w:szCs w:val="18"/>
          <w:lang w:val="es-ES" w:eastAsia="es-CL"/>
        </w:rPr>
        <w:t>titiriteros y titiriteras</w:t>
      </w:r>
      <w:proofErr w:type="gramEnd"/>
      <w:r w:rsidRPr="00D640CE">
        <w:rPr>
          <w:rFonts w:ascii="Verdana" w:eastAsia="Times New Roman" w:hAnsi="Verdana" w:cstheme="minorHAnsi"/>
          <w:i/>
          <w:sz w:val="18"/>
          <w:szCs w:val="18"/>
          <w:lang w:val="es-ES" w:eastAsia="es-CL"/>
        </w:rPr>
        <w:t xml:space="preserve">, narradores orales, bailarines, artistas circenses, diseñadores integrales o de escenografía, de iluminación y de vestuario. </w:t>
      </w:r>
    </w:p>
    <w:p w14:paraId="37F14B2C" w14:textId="77777777" w:rsidR="00392ED3" w:rsidRPr="00D640CE" w:rsidRDefault="00392ED3" w:rsidP="00392ED3">
      <w:pPr>
        <w:spacing w:after="0" w:line="240" w:lineRule="auto"/>
        <w:jc w:val="both"/>
        <w:rPr>
          <w:rFonts w:ascii="Verdana" w:eastAsia="Times New Roman" w:hAnsi="Verdana" w:cstheme="minorHAnsi"/>
          <w:color w:val="FF0000"/>
          <w:sz w:val="18"/>
          <w:szCs w:val="18"/>
          <w:lang w:val="es-ES" w:eastAsia="es-CL"/>
        </w:rPr>
      </w:pPr>
    </w:p>
    <w:p w14:paraId="3EDDB685" w14:textId="77777777" w:rsidR="00392ED3" w:rsidRPr="00D640CE" w:rsidRDefault="00392ED3" w:rsidP="00392ED3">
      <w:pPr>
        <w:spacing w:after="0" w:line="240" w:lineRule="auto"/>
        <w:jc w:val="both"/>
        <w:rPr>
          <w:rFonts w:ascii="Verdana" w:eastAsia="Times New Roman" w:hAnsi="Verdana" w:cstheme="minorHAnsi"/>
          <w:b/>
          <w:sz w:val="18"/>
          <w:szCs w:val="18"/>
          <w:u w:val="single"/>
          <w:lang w:val="es-ES" w:eastAsia="es-CL"/>
        </w:rPr>
      </w:pPr>
      <w:r w:rsidRPr="00D640CE">
        <w:rPr>
          <w:rFonts w:ascii="Verdana" w:eastAsia="Times New Roman" w:hAnsi="Verdana" w:cstheme="minorHAnsi"/>
          <w:b/>
          <w:sz w:val="18"/>
          <w:szCs w:val="18"/>
          <w:u w:val="single"/>
          <w:lang w:val="es-ES" w:eastAsia="es-CL"/>
        </w:rPr>
        <w:t>4.2 Artes Musicales.</w:t>
      </w:r>
    </w:p>
    <w:p w14:paraId="5AAFD67E" w14:textId="77777777" w:rsidR="00392ED3" w:rsidRPr="00D640CE" w:rsidRDefault="00392ED3" w:rsidP="00392ED3">
      <w:pPr>
        <w:spacing w:after="0" w:line="240" w:lineRule="auto"/>
        <w:jc w:val="both"/>
        <w:rPr>
          <w:rFonts w:ascii="Verdana" w:eastAsia="Times New Roman" w:hAnsi="Verdana" w:cstheme="minorHAnsi"/>
          <w:sz w:val="18"/>
          <w:szCs w:val="18"/>
          <w:lang w:val="es-ES" w:eastAsia="es-CL"/>
        </w:rPr>
      </w:pPr>
      <w:r w:rsidRPr="00D640CE">
        <w:rPr>
          <w:rFonts w:ascii="Verdana" w:eastAsia="Times New Roman" w:hAnsi="Verdana" w:cstheme="minorHAnsi"/>
          <w:sz w:val="18"/>
          <w:szCs w:val="18"/>
          <w:lang w:val="es-ES" w:eastAsia="es-CL"/>
        </w:rPr>
        <w:t xml:space="preserve">Se reconocerá a la persona que haya realizado destacados y relevantes aportes al desarrollo de las artes musicales en la región, en todas sus formas y formatos. </w:t>
      </w:r>
    </w:p>
    <w:p w14:paraId="26C4993C" w14:textId="77777777" w:rsidR="00392ED3" w:rsidRPr="00D640CE" w:rsidRDefault="00392ED3" w:rsidP="00392ED3">
      <w:pPr>
        <w:spacing w:after="0" w:line="240" w:lineRule="auto"/>
        <w:jc w:val="both"/>
        <w:rPr>
          <w:rFonts w:ascii="Verdana" w:eastAsia="Times New Roman" w:hAnsi="Verdana" w:cstheme="minorHAnsi"/>
          <w:sz w:val="18"/>
          <w:szCs w:val="18"/>
          <w:lang w:val="es-ES" w:eastAsia="es-CL"/>
        </w:rPr>
      </w:pPr>
    </w:p>
    <w:p w14:paraId="5F375721" w14:textId="77777777" w:rsidR="00392ED3" w:rsidRPr="00D640CE" w:rsidRDefault="00392ED3" w:rsidP="00392ED3">
      <w:pPr>
        <w:spacing w:after="0" w:line="240" w:lineRule="auto"/>
        <w:jc w:val="both"/>
        <w:rPr>
          <w:rFonts w:ascii="Verdana" w:eastAsiaTheme="minorEastAsia" w:hAnsi="Verdana" w:cstheme="minorHAnsi"/>
          <w:sz w:val="18"/>
          <w:szCs w:val="18"/>
          <w:shd w:val="clear" w:color="auto" w:fill="FFFFFF"/>
          <w:lang w:eastAsia="es-CL"/>
        </w:rPr>
      </w:pPr>
      <w:r w:rsidRPr="00D640CE">
        <w:rPr>
          <w:rFonts w:ascii="Verdana" w:eastAsia="Times New Roman" w:hAnsi="Verdana" w:cstheme="minorHAnsi"/>
          <w:sz w:val="18"/>
          <w:szCs w:val="18"/>
          <w:lang w:val="es-ES" w:eastAsia="es-CL"/>
        </w:rPr>
        <w:t>Podrá reconocerse a autores, compositores y/o intérpretes de los siguientes géneros: clásico o selecto, popular, de raíz folclórica y de tradición oral.</w:t>
      </w:r>
    </w:p>
    <w:p w14:paraId="69168000" w14:textId="77777777" w:rsidR="00392ED3" w:rsidRPr="00D640CE" w:rsidRDefault="00392ED3" w:rsidP="00392ED3">
      <w:pPr>
        <w:spacing w:after="0" w:line="240" w:lineRule="auto"/>
        <w:jc w:val="both"/>
        <w:rPr>
          <w:rFonts w:ascii="Verdana" w:eastAsia="Times New Roman" w:hAnsi="Verdana" w:cstheme="minorHAnsi"/>
          <w:b/>
          <w:sz w:val="18"/>
          <w:szCs w:val="18"/>
          <w:lang w:val="es-ES" w:eastAsia="es-CL"/>
        </w:rPr>
      </w:pPr>
    </w:p>
    <w:p w14:paraId="1F39793C" w14:textId="77777777" w:rsidR="00392ED3" w:rsidRPr="00D640CE" w:rsidRDefault="00392ED3" w:rsidP="00392ED3">
      <w:pPr>
        <w:spacing w:after="0" w:line="240" w:lineRule="auto"/>
        <w:jc w:val="both"/>
        <w:rPr>
          <w:rFonts w:ascii="Verdana" w:eastAsia="Times New Roman" w:hAnsi="Verdana" w:cstheme="minorHAnsi"/>
          <w:b/>
          <w:i/>
          <w:sz w:val="18"/>
          <w:szCs w:val="18"/>
          <w:lang w:val="es-ES" w:eastAsia="es-CL"/>
        </w:rPr>
      </w:pPr>
      <w:r w:rsidRPr="00D640CE">
        <w:rPr>
          <w:rFonts w:ascii="Verdana" w:eastAsia="Times New Roman" w:hAnsi="Verdana" w:cstheme="minorHAnsi"/>
          <w:b/>
          <w:i/>
          <w:sz w:val="18"/>
          <w:szCs w:val="18"/>
          <w:lang w:val="es-ES" w:eastAsia="es-CL"/>
        </w:rPr>
        <w:t>Para efectos de la presente convocatoria se entiende por:</w:t>
      </w:r>
    </w:p>
    <w:p w14:paraId="7AECC896" w14:textId="77777777" w:rsidR="00392ED3" w:rsidRPr="00D640CE" w:rsidRDefault="00392ED3" w:rsidP="00392ED3">
      <w:pPr>
        <w:shd w:val="clear" w:color="auto" w:fill="FFFFFF"/>
        <w:spacing w:after="0" w:line="240" w:lineRule="auto"/>
        <w:jc w:val="both"/>
        <w:rPr>
          <w:rFonts w:ascii="Verdana" w:eastAsia="Times New Roman" w:hAnsi="Verdana" w:cstheme="minorHAnsi"/>
          <w:i/>
          <w:sz w:val="18"/>
          <w:szCs w:val="18"/>
          <w:lang w:val="es-ES" w:eastAsia="es-CL"/>
        </w:rPr>
      </w:pPr>
      <w:r w:rsidRPr="00D640CE">
        <w:rPr>
          <w:rFonts w:ascii="Verdana" w:eastAsia="Times New Roman" w:hAnsi="Verdana" w:cstheme="minorHAnsi"/>
          <w:b/>
          <w:bCs/>
          <w:i/>
          <w:sz w:val="18"/>
          <w:szCs w:val="18"/>
          <w:u w:val="single"/>
          <w:lang w:val="es-ES" w:eastAsia="es-CL"/>
        </w:rPr>
        <w:t>Autor:</w:t>
      </w:r>
      <w:r w:rsidRPr="00D640CE">
        <w:rPr>
          <w:rFonts w:ascii="Verdana" w:eastAsia="Times New Roman" w:hAnsi="Verdana" w:cstheme="minorHAnsi"/>
          <w:i/>
          <w:sz w:val="18"/>
          <w:szCs w:val="18"/>
          <w:lang w:val="es-ES" w:eastAsia="es-CL"/>
        </w:rPr>
        <w:t xml:space="preserve"> la persona natural creadora del texto literario de una obra musical.</w:t>
      </w:r>
    </w:p>
    <w:p w14:paraId="68D821DE" w14:textId="77777777" w:rsidR="00392ED3" w:rsidRPr="00D640CE" w:rsidRDefault="00392ED3" w:rsidP="00392ED3">
      <w:pPr>
        <w:shd w:val="clear" w:color="auto" w:fill="FFFFFF"/>
        <w:spacing w:after="0" w:line="240" w:lineRule="auto"/>
        <w:jc w:val="both"/>
        <w:rPr>
          <w:rFonts w:ascii="Verdana" w:eastAsia="Times New Roman" w:hAnsi="Verdana" w:cstheme="minorHAnsi"/>
          <w:i/>
          <w:sz w:val="18"/>
          <w:szCs w:val="18"/>
          <w:lang w:val="es-ES" w:eastAsia="es-CL"/>
        </w:rPr>
      </w:pPr>
      <w:r w:rsidRPr="00D640CE">
        <w:rPr>
          <w:rFonts w:ascii="Verdana" w:eastAsia="Times New Roman" w:hAnsi="Verdana" w:cstheme="minorHAnsi"/>
          <w:b/>
          <w:bCs/>
          <w:i/>
          <w:sz w:val="18"/>
          <w:szCs w:val="18"/>
          <w:u w:val="single"/>
          <w:lang w:val="es-ES" w:eastAsia="es-CL"/>
        </w:rPr>
        <w:t>Compositor:</w:t>
      </w:r>
      <w:r w:rsidRPr="00D640CE">
        <w:rPr>
          <w:rFonts w:ascii="Verdana" w:eastAsia="Times New Roman" w:hAnsi="Verdana" w:cstheme="minorHAnsi"/>
          <w:i/>
          <w:sz w:val="18"/>
          <w:szCs w:val="18"/>
          <w:lang w:val="es-ES" w:eastAsia="es-CL"/>
        </w:rPr>
        <w:t xml:space="preserve"> la persona natural creadora de la música de una obra.</w:t>
      </w:r>
    </w:p>
    <w:p w14:paraId="469839C2" w14:textId="77777777" w:rsidR="00392ED3" w:rsidRPr="00D640CE" w:rsidRDefault="00392ED3" w:rsidP="00392ED3">
      <w:pPr>
        <w:shd w:val="clear" w:color="auto" w:fill="FFFFFF"/>
        <w:spacing w:after="0" w:line="240" w:lineRule="auto"/>
        <w:jc w:val="both"/>
        <w:rPr>
          <w:rFonts w:ascii="Verdana" w:eastAsia="Times New Roman" w:hAnsi="Verdana" w:cstheme="minorHAnsi"/>
          <w:i/>
          <w:sz w:val="18"/>
          <w:szCs w:val="18"/>
          <w:lang w:val="es-ES" w:eastAsia="es-CL"/>
        </w:rPr>
      </w:pPr>
      <w:r w:rsidRPr="00D640CE">
        <w:rPr>
          <w:rFonts w:ascii="Verdana" w:eastAsia="Times New Roman" w:hAnsi="Verdana" w:cstheme="minorHAnsi"/>
          <w:b/>
          <w:bCs/>
          <w:i/>
          <w:sz w:val="18"/>
          <w:szCs w:val="18"/>
          <w:u w:val="single"/>
          <w:lang w:val="es-ES" w:eastAsia="es-CL"/>
        </w:rPr>
        <w:t>Artista intérprete o ejecutante</w:t>
      </w:r>
      <w:r w:rsidRPr="00D640CE">
        <w:rPr>
          <w:rFonts w:ascii="Verdana" w:eastAsia="Times New Roman" w:hAnsi="Verdana" w:cstheme="minorHAnsi"/>
          <w:b/>
          <w:bCs/>
          <w:i/>
          <w:sz w:val="18"/>
          <w:szCs w:val="18"/>
          <w:lang w:val="es-ES" w:eastAsia="es-CL"/>
        </w:rPr>
        <w:t>:</w:t>
      </w:r>
      <w:r w:rsidRPr="00D640CE">
        <w:rPr>
          <w:rFonts w:ascii="Verdana" w:eastAsia="Times New Roman" w:hAnsi="Verdana" w:cstheme="minorHAnsi"/>
          <w:i/>
          <w:sz w:val="18"/>
          <w:szCs w:val="18"/>
          <w:lang w:val="es-ES" w:eastAsia="es-CL"/>
        </w:rPr>
        <w:t xml:space="preserve"> la persona natural que interpreta y transmite mediante la voz o un instrumento la obra musical de un compositor.</w:t>
      </w:r>
    </w:p>
    <w:p w14:paraId="58ECA7D5" w14:textId="77777777" w:rsidR="00392ED3" w:rsidRPr="00D640CE" w:rsidRDefault="00392ED3" w:rsidP="00392ED3">
      <w:pPr>
        <w:shd w:val="clear" w:color="auto" w:fill="FFFFFF"/>
        <w:spacing w:after="0" w:line="240" w:lineRule="auto"/>
        <w:jc w:val="both"/>
        <w:rPr>
          <w:rFonts w:ascii="Verdana" w:eastAsia="Times New Roman" w:hAnsi="Verdana" w:cstheme="minorHAnsi"/>
          <w:i/>
          <w:sz w:val="18"/>
          <w:szCs w:val="18"/>
          <w:lang w:val="es-ES" w:eastAsia="es-CL"/>
        </w:rPr>
      </w:pPr>
      <w:r w:rsidRPr="00D640CE">
        <w:rPr>
          <w:rFonts w:ascii="Verdana" w:eastAsia="Times New Roman" w:hAnsi="Verdana" w:cstheme="minorHAnsi"/>
          <w:b/>
          <w:bCs/>
          <w:i/>
          <w:sz w:val="18"/>
          <w:szCs w:val="18"/>
          <w:u w:val="single"/>
          <w:lang w:val="es-ES" w:eastAsia="es-CL"/>
        </w:rPr>
        <w:t>Autores, compositores, artistas intérpretes:</w:t>
      </w:r>
      <w:r w:rsidRPr="00D640CE">
        <w:rPr>
          <w:rFonts w:ascii="Verdana" w:eastAsia="Times New Roman" w:hAnsi="Verdana" w:cstheme="minorHAnsi"/>
          <w:i/>
          <w:sz w:val="18"/>
          <w:szCs w:val="18"/>
          <w:lang w:val="es-ES" w:eastAsia="es-CL"/>
        </w:rPr>
        <w:t xml:space="preserve"> los autores, compositores, artistas intérpretes de nacionalidad chilena o extranjeros domiciliados en la región del Libertador General Bernardo O’Higgins.</w:t>
      </w:r>
    </w:p>
    <w:p w14:paraId="09EF86DA" w14:textId="77777777" w:rsidR="00392ED3" w:rsidRPr="00D640CE" w:rsidRDefault="00392ED3" w:rsidP="00392ED3">
      <w:pPr>
        <w:shd w:val="clear" w:color="auto" w:fill="FFFFFF"/>
        <w:spacing w:after="0" w:line="240" w:lineRule="auto"/>
        <w:jc w:val="both"/>
        <w:rPr>
          <w:rFonts w:ascii="Verdana" w:eastAsia="Times New Roman" w:hAnsi="Verdana" w:cstheme="minorHAnsi"/>
          <w:i/>
          <w:sz w:val="18"/>
          <w:szCs w:val="18"/>
          <w:lang w:val="es-ES" w:eastAsia="es-CL"/>
        </w:rPr>
      </w:pPr>
      <w:r w:rsidRPr="00D640CE">
        <w:rPr>
          <w:rFonts w:ascii="Verdana" w:eastAsia="Times New Roman" w:hAnsi="Verdana" w:cstheme="minorHAnsi"/>
          <w:b/>
          <w:bCs/>
          <w:i/>
          <w:sz w:val="18"/>
          <w:szCs w:val="18"/>
          <w:u w:val="single"/>
          <w:lang w:val="es-ES" w:eastAsia="es-CL"/>
        </w:rPr>
        <w:t>Productor fonográfico:</w:t>
      </w:r>
      <w:r w:rsidRPr="00D640CE">
        <w:rPr>
          <w:rFonts w:ascii="Verdana" w:eastAsia="Times New Roman" w:hAnsi="Verdana" w:cstheme="minorHAnsi"/>
          <w:i/>
          <w:sz w:val="18"/>
          <w:szCs w:val="18"/>
          <w:lang w:val="es-ES" w:eastAsia="es-CL"/>
        </w:rPr>
        <w:t xml:space="preserve"> la persona natural o jurídica responsable de la primera fijación de los sonidos de una interpretación o ejecución u otros sonidos, sin importar la técnica utilizada.</w:t>
      </w:r>
    </w:p>
    <w:p w14:paraId="4514FEF6" w14:textId="77777777" w:rsidR="00392ED3" w:rsidRPr="00D640CE" w:rsidRDefault="00392ED3" w:rsidP="00392ED3">
      <w:pPr>
        <w:shd w:val="clear" w:color="auto" w:fill="FFFFFF"/>
        <w:spacing w:after="0" w:line="240" w:lineRule="auto"/>
        <w:jc w:val="both"/>
        <w:rPr>
          <w:rFonts w:ascii="Verdana" w:eastAsia="Times New Roman" w:hAnsi="Verdana" w:cstheme="minorHAnsi"/>
          <w:i/>
          <w:sz w:val="18"/>
          <w:szCs w:val="18"/>
          <w:lang w:val="es-ES" w:eastAsia="es-CL"/>
        </w:rPr>
      </w:pPr>
      <w:r w:rsidRPr="00D640CE">
        <w:rPr>
          <w:rFonts w:ascii="Verdana" w:eastAsia="Times New Roman" w:hAnsi="Verdana" w:cstheme="minorHAnsi"/>
          <w:b/>
          <w:bCs/>
          <w:i/>
          <w:sz w:val="18"/>
          <w:szCs w:val="18"/>
          <w:u w:val="single"/>
          <w:lang w:val="es-ES" w:eastAsia="es-CL"/>
        </w:rPr>
        <w:t>Editor musical o editor de música</w:t>
      </w:r>
      <w:r w:rsidRPr="00D640CE">
        <w:rPr>
          <w:rFonts w:ascii="Verdana" w:eastAsia="Times New Roman" w:hAnsi="Verdana" w:cstheme="minorHAnsi"/>
          <w:b/>
          <w:bCs/>
          <w:i/>
          <w:sz w:val="18"/>
          <w:szCs w:val="18"/>
          <w:lang w:val="es-ES" w:eastAsia="es-CL"/>
        </w:rPr>
        <w:t>:</w:t>
      </w:r>
      <w:r w:rsidRPr="00D640CE">
        <w:rPr>
          <w:rFonts w:ascii="Verdana" w:eastAsia="Times New Roman" w:hAnsi="Verdana" w:cstheme="minorHAnsi"/>
          <w:i/>
          <w:sz w:val="18"/>
          <w:szCs w:val="18"/>
          <w:lang w:val="es-ES" w:eastAsia="es-CL"/>
        </w:rPr>
        <w:t xml:space="preserve"> la persona natural o jurídica que se ha constituido en titular derivado de derechos patrimoniales de autor de obra musical o literario musical, encargada de su explotación y responsable de gestionar su promoción y publicación por cualquier medio.</w:t>
      </w:r>
    </w:p>
    <w:p w14:paraId="5185EBD2" w14:textId="77777777" w:rsidR="00392ED3" w:rsidRDefault="00392ED3" w:rsidP="00392ED3">
      <w:pPr>
        <w:shd w:val="clear" w:color="auto" w:fill="FFFFFF"/>
        <w:spacing w:after="0" w:line="240" w:lineRule="auto"/>
        <w:jc w:val="both"/>
        <w:rPr>
          <w:rFonts w:ascii="Verdana" w:eastAsia="Times New Roman" w:hAnsi="Verdana" w:cstheme="minorHAnsi"/>
          <w:i/>
          <w:sz w:val="18"/>
          <w:szCs w:val="18"/>
          <w:lang w:val="es-ES" w:eastAsia="es-CL"/>
        </w:rPr>
      </w:pPr>
      <w:r w:rsidRPr="00D640CE">
        <w:rPr>
          <w:rFonts w:ascii="Verdana" w:eastAsia="Times New Roman" w:hAnsi="Verdana" w:cstheme="minorHAnsi"/>
          <w:b/>
          <w:bCs/>
          <w:i/>
          <w:sz w:val="18"/>
          <w:szCs w:val="18"/>
          <w:u w:val="single"/>
          <w:lang w:val="es-ES" w:eastAsia="es-CL"/>
        </w:rPr>
        <w:t>Realizador musical:</w:t>
      </w:r>
      <w:r w:rsidRPr="00D640CE">
        <w:rPr>
          <w:rFonts w:ascii="Verdana" w:eastAsia="Times New Roman" w:hAnsi="Verdana" w:cstheme="minorHAnsi"/>
          <w:i/>
          <w:sz w:val="18"/>
          <w:szCs w:val="18"/>
          <w:lang w:val="es-ES" w:eastAsia="es-CL"/>
        </w:rPr>
        <w:t xml:space="preserve"> la persona natural responsable de la realización artística de la grabación sonora de una obra musical.</w:t>
      </w:r>
    </w:p>
    <w:p w14:paraId="19B4C9EF" w14:textId="77777777" w:rsidR="00392ED3" w:rsidRPr="00D640CE" w:rsidRDefault="00392ED3" w:rsidP="00392ED3">
      <w:pPr>
        <w:spacing w:after="0" w:line="240" w:lineRule="auto"/>
        <w:jc w:val="both"/>
        <w:rPr>
          <w:rFonts w:ascii="Verdana" w:eastAsia="Times New Roman" w:hAnsi="Verdana" w:cstheme="minorHAnsi"/>
          <w:color w:val="FF0000"/>
          <w:sz w:val="18"/>
          <w:szCs w:val="18"/>
          <w:lang w:val="es-ES" w:eastAsia="es-CL"/>
        </w:rPr>
      </w:pPr>
    </w:p>
    <w:p w14:paraId="47B385DA" w14:textId="77777777" w:rsidR="00392ED3" w:rsidRPr="00D640CE" w:rsidRDefault="00392ED3" w:rsidP="00392ED3">
      <w:pPr>
        <w:spacing w:after="0" w:line="240" w:lineRule="auto"/>
        <w:jc w:val="both"/>
        <w:rPr>
          <w:rFonts w:ascii="Verdana" w:eastAsia="Times New Roman" w:hAnsi="Verdana" w:cstheme="minorHAnsi"/>
          <w:b/>
          <w:sz w:val="18"/>
          <w:szCs w:val="18"/>
          <w:u w:val="single"/>
          <w:lang w:val="es-ES" w:eastAsia="es-CL"/>
        </w:rPr>
      </w:pPr>
      <w:r w:rsidRPr="00D640CE">
        <w:rPr>
          <w:rFonts w:ascii="Verdana" w:eastAsia="Times New Roman" w:hAnsi="Verdana" w:cstheme="minorHAnsi"/>
          <w:b/>
          <w:sz w:val="18"/>
          <w:szCs w:val="18"/>
          <w:u w:val="single"/>
          <w:lang w:val="es-ES" w:eastAsia="es-CL"/>
        </w:rPr>
        <w:t>4.3 Artes Visuales.</w:t>
      </w:r>
    </w:p>
    <w:p w14:paraId="4D22E698" w14:textId="77777777" w:rsidR="00392ED3" w:rsidRPr="00D640CE" w:rsidRDefault="00392ED3" w:rsidP="00392ED3">
      <w:pPr>
        <w:spacing w:after="0" w:line="240" w:lineRule="auto"/>
        <w:jc w:val="both"/>
        <w:rPr>
          <w:rFonts w:ascii="Verdana" w:eastAsia="Times New Roman" w:hAnsi="Verdana" w:cstheme="minorHAnsi"/>
          <w:sz w:val="18"/>
          <w:szCs w:val="18"/>
          <w:lang w:val="es-ES" w:eastAsia="es-CL"/>
        </w:rPr>
      </w:pPr>
      <w:r w:rsidRPr="00D640CE">
        <w:rPr>
          <w:rFonts w:ascii="Verdana" w:eastAsia="Times New Roman" w:hAnsi="Verdana" w:cstheme="minorHAnsi"/>
          <w:sz w:val="18"/>
          <w:szCs w:val="18"/>
          <w:lang w:val="es-ES" w:eastAsia="es-CL"/>
        </w:rPr>
        <w:t xml:space="preserve">Se reconocerá a la persona que haya realizado destacados y relevantes </w:t>
      </w:r>
      <w:r w:rsidRPr="00D640CE">
        <w:rPr>
          <w:rFonts w:ascii="Verdana" w:eastAsiaTheme="minorEastAsia" w:hAnsi="Verdana" w:cstheme="minorHAnsi"/>
          <w:sz w:val="18"/>
          <w:szCs w:val="18"/>
          <w:lang w:eastAsia="es-CL"/>
        </w:rPr>
        <w:t>aportes a la escena regional, desde los procesos creativos</w:t>
      </w:r>
      <w:r w:rsidRPr="00D640CE">
        <w:rPr>
          <w:rFonts w:ascii="Verdana" w:eastAsia="Times New Roman" w:hAnsi="Verdana" w:cstheme="minorHAnsi"/>
          <w:sz w:val="18"/>
          <w:szCs w:val="18"/>
          <w:lang w:val="es-ES" w:eastAsia="es-CL"/>
        </w:rPr>
        <w:t xml:space="preserve"> en las artes visuales.</w:t>
      </w:r>
    </w:p>
    <w:p w14:paraId="4EF52C5C" w14:textId="77777777" w:rsidR="00392ED3" w:rsidRPr="00D640CE" w:rsidRDefault="00392ED3" w:rsidP="00392ED3">
      <w:pPr>
        <w:spacing w:after="0" w:line="240" w:lineRule="auto"/>
        <w:jc w:val="both"/>
        <w:rPr>
          <w:rFonts w:ascii="Verdana" w:eastAsia="Times New Roman" w:hAnsi="Verdana" w:cstheme="minorHAnsi"/>
          <w:color w:val="FF0000"/>
          <w:sz w:val="18"/>
          <w:szCs w:val="18"/>
          <w:lang w:val="es-ES" w:eastAsia="es-CL"/>
        </w:rPr>
      </w:pPr>
    </w:p>
    <w:p w14:paraId="2EB3A8C7" w14:textId="77777777" w:rsidR="00392ED3" w:rsidRPr="00D640CE" w:rsidRDefault="00392ED3" w:rsidP="00392ED3">
      <w:pPr>
        <w:spacing w:after="0" w:line="240" w:lineRule="auto"/>
        <w:jc w:val="both"/>
        <w:rPr>
          <w:rFonts w:ascii="Verdana" w:eastAsia="Times New Roman" w:hAnsi="Verdana" w:cstheme="minorHAnsi"/>
          <w:b/>
          <w:bCs/>
          <w:i/>
          <w:sz w:val="18"/>
          <w:szCs w:val="18"/>
          <w:lang w:val="es-ES" w:eastAsia="es-CL"/>
        </w:rPr>
      </w:pPr>
      <w:r w:rsidRPr="00D640CE">
        <w:rPr>
          <w:rFonts w:ascii="Verdana" w:eastAsia="Times New Roman" w:hAnsi="Verdana" w:cstheme="minorHAnsi"/>
          <w:b/>
          <w:bCs/>
          <w:i/>
          <w:sz w:val="18"/>
          <w:szCs w:val="18"/>
          <w:lang w:val="es-ES" w:eastAsia="es-CL"/>
        </w:rPr>
        <w:t xml:space="preserve">Para efectos de la presente convocatoria las artes visuales se entenderán como: </w:t>
      </w:r>
    </w:p>
    <w:p w14:paraId="3D5EAE96" w14:textId="77777777" w:rsidR="00392ED3" w:rsidRPr="00D640CE" w:rsidRDefault="00392ED3" w:rsidP="00392ED3">
      <w:pPr>
        <w:spacing w:after="0" w:line="240" w:lineRule="auto"/>
        <w:jc w:val="both"/>
        <w:rPr>
          <w:rFonts w:ascii="Verdana" w:eastAsia="Times New Roman" w:hAnsi="Verdana" w:cstheme="minorHAnsi"/>
          <w:i/>
          <w:sz w:val="18"/>
          <w:szCs w:val="18"/>
          <w:lang w:val="es-ES" w:eastAsia="es-CL"/>
        </w:rPr>
      </w:pPr>
      <w:r w:rsidRPr="00D640CE">
        <w:rPr>
          <w:rFonts w:ascii="Verdana" w:eastAsia="Times New Roman" w:hAnsi="Verdana" w:cstheme="minorHAnsi"/>
          <w:i/>
          <w:sz w:val="18"/>
          <w:szCs w:val="18"/>
          <w:lang w:val="es-ES" w:eastAsia="es-CL"/>
        </w:rPr>
        <w:t>El dominio de creación de obras que se aprecian esencialmente por el sentido de la vista, como es el caso del dibujo, la pintura, la escultura, el grabado, las artes textiles, las artes gráficas, el videoarte, fotografía, nuevos medios, la instalación y la performance. (Política Nacional de Artes de la visualidad. 2017-2022).</w:t>
      </w:r>
    </w:p>
    <w:p w14:paraId="745C9797" w14:textId="77777777" w:rsidR="00392ED3" w:rsidRPr="00D640CE" w:rsidRDefault="00392ED3" w:rsidP="00392ED3">
      <w:pPr>
        <w:spacing w:after="0" w:line="240" w:lineRule="auto"/>
        <w:jc w:val="both"/>
        <w:rPr>
          <w:rFonts w:ascii="Verdana" w:eastAsia="Times New Roman" w:hAnsi="Verdana" w:cstheme="minorHAnsi"/>
          <w:color w:val="FF0000"/>
          <w:sz w:val="18"/>
          <w:szCs w:val="18"/>
          <w:lang w:val="es-ES" w:eastAsia="es-CL"/>
        </w:rPr>
      </w:pPr>
    </w:p>
    <w:p w14:paraId="1F3079AA" w14:textId="77777777" w:rsidR="00392ED3" w:rsidRPr="00D640CE" w:rsidRDefault="00392ED3" w:rsidP="00392ED3">
      <w:pPr>
        <w:spacing w:after="0" w:line="240" w:lineRule="auto"/>
        <w:jc w:val="both"/>
        <w:rPr>
          <w:rFonts w:ascii="Verdana" w:eastAsia="Times New Roman" w:hAnsi="Verdana" w:cstheme="minorHAnsi"/>
          <w:b/>
          <w:sz w:val="18"/>
          <w:szCs w:val="18"/>
          <w:u w:val="single"/>
          <w:lang w:val="es-ES" w:eastAsia="es-CL"/>
        </w:rPr>
      </w:pPr>
      <w:r w:rsidRPr="00D640CE">
        <w:rPr>
          <w:rFonts w:ascii="Verdana" w:eastAsia="Times New Roman" w:hAnsi="Verdana" w:cstheme="minorHAnsi"/>
          <w:b/>
          <w:sz w:val="18"/>
          <w:szCs w:val="18"/>
          <w:u w:val="single"/>
          <w:lang w:val="es-ES" w:eastAsia="es-CL"/>
        </w:rPr>
        <w:t xml:space="preserve">4.4 Artes audiovisuales. </w:t>
      </w:r>
    </w:p>
    <w:p w14:paraId="21B82156" w14:textId="77777777" w:rsidR="00392ED3" w:rsidRPr="00D640CE" w:rsidRDefault="00392ED3" w:rsidP="00392ED3">
      <w:pPr>
        <w:spacing w:after="0" w:line="240" w:lineRule="auto"/>
        <w:jc w:val="both"/>
        <w:rPr>
          <w:rFonts w:ascii="Verdana" w:eastAsia="Times New Roman" w:hAnsi="Verdana" w:cstheme="minorHAnsi"/>
          <w:sz w:val="18"/>
          <w:szCs w:val="18"/>
          <w:lang w:val="es-ES" w:eastAsia="es-CL"/>
        </w:rPr>
      </w:pPr>
      <w:r w:rsidRPr="00D640CE">
        <w:rPr>
          <w:rFonts w:ascii="Verdana" w:eastAsia="Times New Roman" w:hAnsi="Verdana" w:cstheme="minorHAnsi"/>
          <w:sz w:val="18"/>
          <w:szCs w:val="18"/>
          <w:lang w:val="es-ES" w:eastAsia="es-CL"/>
        </w:rPr>
        <w:t>Se reconocerá a la persona que haya realizado destacados y relevantes aportes a la creación y producción de las artes audiovisuales, incluyendo televisión, filmes y videos.</w:t>
      </w:r>
    </w:p>
    <w:p w14:paraId="2FE3AB06" w14:textId="77777777" w:rsidR="00392ED3" w:rsidRPr="00D640CE" w:rsidRDefault="00392ED3" w:rsidP="00392ED3">
      <w:pPr>
        <w:spacing w:after="0" w:line="240" w:lineRule="auto"/>
        <w:jc w:val="both"/>
        <w:rPr>
          <w:rFonts w:ascii="Verdana" w:eastAsia="Times New Roman" w:hAnsi="Verdana" w:cstheme="minorHAnsi"/>
          <w:sz w:val="18"/>
          <w:szCs w:val="18"/>
          <w:lang w:val="es-ES" w:eastAsia="es-CL"/>
        </w:rPr>
      </w:pPr>
    </w:p>
    <w:p w14:paraId="4C24C34B" w14:textId="77777777" w:rsidR="00392ED3" w:rsidRPr="00D640CE" w:rsidRDefault="00392ED3" w:rsidP="00392ED3">
      <w:pPr>
        <w:spacing w:after="0" w:line="240" w:lineRule="auto"/>
        <w:jc w:val="both"/>
        <w:rPr>
          <w:rFonts w:ascii="Verdana" w:eastAsia="Times New Roman" w:hAnsi="Verdana" w:cstheme="minorHAnsi"/>
          <w:b/>
          <w:i/>
          <w:sz w:val="18"/>
          <w:szCs w:val="18"/>
          <w:lang w:val="es-ES" w:eastAsia="es-CL"/>
        </w:rPr>
      </w:pPr>
      <w:r w:rsidRPr="00D640CE">
        <w:rPr>
          <w:rFonts w:ascii="Verdana" w:eastAsia="Times New Roman" w:hAnsi="Verdana" w:cstheme="minorHAnsi"/>
          <w:b/>
          <w:i/>
          <w:sz w:val="18"/>
          <w:szCs w:val="18"/>
          <w:lang w:val="es-ES" w:eastAsia="es-CL"/>
        </w:rPr>
        <w:t>Para efectos de la presente convocatoria se entiende por:</w:t>
      </w:r>
    </w:p>
    <w:p w14:paraId="39650457" w14:textId="77777777" w:rsidR="00392ED3" w:rsidRPr="00D640CE" w:rsidRDefault="00392ED3" w:rsidP="00392ED3">
      <w:pPr>
        <w:spacing w:after="0" w:line="240" w:lineRule="auto"/>
        <w:jc w:val="both"/>
        <w:rPr>
          <w:rFonts w:ascii="Verdana" w:eastAsia="Times New Roman" w:hAnsi="Verdana" w:cstheme="minorHAnsi"/>
          <w:i/>
          <w:sz w:val="18"/>
          <w:szCs w:val="18"/>
          <w:lang w:eastAsia="es-CL"/>
        </w:rPr>
      </w:pPr>
      <w:r w:rsidRPr="00D640CE">
        <w:rPr>
          <w:rFonts w:ascii="Verdana" w:eastAsia="Times New Roman" w:hAnsi="Verdana" w:cstheme="minorHAnsi"/>
          <w:b/>
          <w:i/>
          <w:sz w:val="18"/>
          <w:szCs w:val="18"/>
          <w:u w:val="single"/>
          <w:lang w:val="es-ES" w:eastAsia="es-CL"/>
        </w:rPr>
        <w:t>Obra audiovisual:</w:t>
      </w:r>
      <w:r w:rsidRPr="00D640CE">
        <w:rPr>
          <w:rFonts w:ascii="Verdana" w:eastAsiaTheme="minorEastAsia" w:hAnsi="Verdana" w:cstheme="minorHAnsi"/>
          <w:i/>
          <w:sz w:val="18"/>
          <w:szCs w:val="18"/>
          <w:shd w:val="clear" w:color="auto" w:fill="FFFFFF"/>
          <w:lang w:eastAsia="es-CL"/>
        </w:rPr>
        <w:t xml:space="preserve"> </w:t>
      </w:r>
      <w:r w:rsidRPr="00D640CE">
        <w:rPr>
          <w:rFonts w:ascii="Verdana" w:eastAsia="Times New Roman" w:hAnsi="Verdana" w:cstheme="minorHAnsi"/>
          <w:i/>
          <w:sz w:val="18"/>
          <w:szCs w:val="18"/>
          <w:lang w:val="es-ES" w:eastAsia="es-CL"/>
        </w:rPr>
        <w:t xml:space="preserve">Toda creación expresada mediante una serie de imágenes asociadas, con o sin sonorización, incorporadas, fijadas o grabadas en cualquier soporte, que esté destinada a ser mostrada a través de aparatos de proyección o cualquier otro medio de comunicación o </w:t>
      </w:r>
      <w:r w:rsidRPr="00D640CE">
        <w:rPr>
          <w:rFonts w:ascii="Verdana" w:eastAsia="Times New Roman" w:hAnsi="Verdana" w:cstheme="minorHAnsi"/>
          <w:i/>
          <w:sz w:val="18"/>
          <w:szCs w:val="18"/>
          <w:lang w:eastAsia="es-CL"/>
        </w:rPr>
        <w:t>de difusión de la imagen y del sonido, se comercialice o no;</w:t>
      </w:r>
    </w:p>
    <w:p w14:paraId="73644D40" w14:textId="77777777" w:rsidR="00392ED3" w:rsidRPr="00D640CE" w:rsidRDefault="00392ED3" w:rsidP="00392ED3">
      <w:pPr>
        <w:spacing w:after="0" w:line="240" w:lineRule="auto"/>
        <w:jc w:val="both"/>
        <w:rPr>
          <w:rFonts w:ascii="Verdana" w:eastAsia="Times New Roman" w:hAnsi="Verdana" w:cstheme="minorHAnsi"/>
          <w:i/>
          <w:sz w:val="18"/>
          <w:szCs w:val="18"/>
          <w:lang w:eastAsia="es-CL"/>
        </w:rPr>
      </w:pPr>
      <w:r w:rsidRPr="00D640CE">
        <w:rPr>
          <w:rFonts w:ascii="Verdana" w:eastAsia="Times New Roman" w:hAnsi="Verdana" w:cstheme="minorHAnsi"/>
          <w:b/>
          <w:i/>
          <w:sz w:val="18"/>
          <w:szCs w:val="18"/>
          <w:u w:val="single"/>
          <w:lang w:eastAsia="es-CL"/>
        </w:rPr>
        <w:t>Productor audiovisual:</w:t>
      </w:r>
      <w:r w:rsidRPr="00D640CE">
        <w:rPr>
          <w:rFonts w:ascii="Verdana" w:eastAsia="Times New Roman" w:hAnsi="Verdana" w:cstheme="minorHAnsi"/>
          <w:i/>
          <w:sz w:val="18"/>
          <w:szCs w:val="18"/>
          <w:lang w:eastAsia="es-CL"/>
        </w:rPr>
        <w:t xml:space="preserve"> La persona natural o jurídica o la empresa que asume la responsabilidad de los recursos jurídicos, financieros, técnicos, materiales y humanos, que permiten la realización de la obra audiovisual, y que es titular de los derechos de propiedad intelectual de esa producción particular;</w:t>
      </w:r>
    </w:p>
    <w:p w14:paraId="69F493AC" w14:textId="77777777" w:rsidR="00392ED3" w:rsidRPr="00D640CE" w:rsidRDefault="00392ED3" w:rsidP="00392ED3">
      <w:pPr>
        <w:spacing w:after="0" w:line="240" w:lineRule="auto"/>
        <w:jc w:val="both"/>
        <w:rPr>
          <w:rFonts w:ascii="Verdana" w:eastAsia="Times New Roman" w:hAnsi="Verdana" w:cstheme="minorHAnsi"/>
          <w:i/>
          <w:sz w:val="18"/>
          <w:szCs w:val="18"/>
          <w:lang w:eastAsia="es-CL"/>
        </w:rPr>
      </w:pPr>
      <w:r w:rsidRPr="00D640CE">
        <w:rPr>
          <w:rFonts w:ascii="Verdana" w:eastAsia="Times New Roman" w:hAnsi="Verdana" w:cstheme="minorHAnsi"/>
          <w:b/>
          <w:i/>
          <w:sz w:val="18"/>
          <w:szCs w:val="18"/>
          <w:u w:val="single"/>
          <w:lang w:eastAsia="es-CL"/>
        </w:rPr>
        <w:t>Director o realizador</w:t>
      </w:r>
      <w:r w:rsidRPr="00D640CE">
        <w:rPr>
          <w:rFonts w:ascii="Verdana" w:eastAsia="Times New Roman" w:hAnsi="Verdana" w:cstheme="minorHAnsi"/>
          <w:i/>
          <w:sz w:val="18"/>
          <w:szCs w:val="18"/>
          <w:u w:val="single"/>
          <w:lang w:eastAsia="es-CL"/>
        </w:rPr>
        <w:t>:</w:t>
      </w:r>
      <w:r w:rsidRPr="00D640CE">
        <w:rPr>
          <w:rFonts w:ascii="Verdana" w:eastAsia="Times New Roman" w:hAnsi="Verdana" w:cstheme="minorHAnsi"/>
          <w:i/>
          <w:sz w:val="18"/>
          <w:szCs w:val="18"/>
          <w:lang w:eastAsia="es-CL"/>
        </w:rPr>
        <w:t xml:space="preserve"> El autor de la realización y responsable creativo de la obra audiovisual;</w:t>
      </w:r>
    </w:p>
    <w:p w14:paraId="66D21E66" w14:textId="77777777" w:rsidR="00392ED3" w:rsidRPr="00D640CE" w:rsidRDefault="00392ED3" w:rsidP="00392ED3">
      <w:pPr>
        <w:spacing w:after="0" w:line="240" w:lineRule="auto"/>
        <w:jc w:val="both"/>
        <w:rPr>
          <w:rFonts w:ascii="Verdana" w:eastAsia="Times New Roman" w:hAnsi="Verdana" w:cstheme="minorHAnsi"/>
          <w:i/>
          <w:sz w:val="18"/>
          <w:szCs w:val="18"/>
          <w:lang w:eastAsia="es-CL"/>
        </w:rPr>
      </w:pPr>
      <w:r w:rsidRPr="00D640CE">
        <w:rPr>
          <w:rFonts w:ascii="Verdana" w:eastAsia="Times New Roman" w:hAnsi="Verdana" w:cstheme="minorHAnsi"/>
          <w:b/>
          <w:i/>
          <w:sz w:val="18"/>
          <w:szCs w:val="18"/>
          <w:u w:val="single"/>
          <w:lang w:eastAsia="es-CL"/>
        </w:rPr>
        <w:t>Tipo de producción</w:t>
      </w:r>
      <w:r w:rsidRPr="00D640CE">
        <w:rPr>
          <w:rFonts w:ascii="Verdana" w:eastAsia="Times New Roman" w:hAnsi="Verdana" w:cstheme="minorHAnsi"/>
          <w:i/>
          <w:sz w:val="18"/>
          <w:szCs w:val="18"/>
          <w:u w:val="single"/>
          <w:lang w:eastAsia="es-CL"/>
        </w:rPr>
        <w:t>:</w:t>
      </w:r>
      <w:r w:rsidRPr="00D640CE">
        <w:rPr>
          <w:rFonts w:ascii="Verdana" w:eastAsia="Times New Roman" w:hAnsi="Verdana" w:cstheme="minorHAnsi"/>
          <w:i/>
          <w:sz w:val="18"/>
          <w:szCs w:val="18"/>
          <w:lang w:eastAsia="es-CL"/>
        </w:rPr>
        <w:t xml:space="preserve"> Largometraje, mediometraje y cortometraje, así como vídeo, multimedia y otros similares o equivalentes, sin distinción de género, sea cual fuere el soporte que las registra y el medio que las exhiba.</w:t>
      </w:r>
    </w:p>
    <w:p w14:paraId="25E524FE" w14:textId="77777777" w:rsidR="00392ED3" w:rsidRPr="00D640CE" w:rsidRDefault="00392ED3" w:rsidP="00392ED3">
      <w:pPr>
        <w:spacing w:after="0" w:line="240" w:lineRule="auto"/>
        <w:jc w:val="both"/>
        <w:rPr>
          <w:rFonts w:ascii="Verdana" w:eastAsia="Times New Roman" w:hAnsi="Verdana" w:cstheme="minorHAnsi"/>
          <w:i/>
          <w:sz w:val="18"/>
          <w:szCs w:val="18"/>
          <w:lang w:eastAsia="es-CL"/>
        </w:rPr>
      </w:pPr>
      <w:r w:rsidRPr="00D640CE">
        <w:rPr>
          <w:rFonts w:ascii="Verdana" w:eastAsia="Times New Roman" w:hAnsi="Verdana" w:cstheme="minorHAnsi"/>
          <w:b/>
          <w:i/>
          <w:sz w:val="18"/>
          <w:szCs w:val="18"/>
          <w:u w:val="single"/>
          <w:lang w:eastAsia="es-CL"/>
        </w:rPr>
        <w:t>Exhibidor audiovisual:</w:t>
      </w:r>
      <w:r w:rsidRPr="00D640CE">
        <w:rPr>
          <w:rFonts w:ascii="Verdana" w:eastAsia="Times New Roman" w:hAnsi="Verdana" w:cstheme="minorHAnsi"/>
          <w:i/>
          <w:sz w:val="18"/>
          <w:szCs w:val="18"/>
          <w:lang w:eastAsia="es-CL"/>
        </w:rPr>
        <w:t xml:space="preserve"> La empresa o persona natural o jurídica cuyo giro comprenda la exhibición pública de obras audiovisuales, utilizando cualquier medio o sistema;</w:t>
      </w:r>
    </w:p>
    <w:p w14:paraId="62C8FA5D" w14:textId="77777777" w:rsidR="00392ED3" w:rsidRPr="00D640CE" w:rsidRDefault="00392ED3" w:rsidP="00392ED3">
      <w:pPr>
        <w:spacing w:after="0" w:line="240" w:lineRule="auto"/>
        <w:jc w:val="both"/>
        <w:rPr>
          <w:rFonts w:ascii="Verdana" w:eastAsiaTheme="minorEastAsia" w:hAnsi="Verdana" w:cstheme="minorHAnsi"/>
          <w:caps/>
          <w:sz w:val="18"/>
          <w:szCs w:val="18"/>
          <w:lang w:eastAsia="es-CL"/>
        </w:rPr>
      </w:pPr>
      <w:r w:rsidRPr="00D640CE">
        <w:rPr>
          <w:rFonts w:ascii="Verdana" w:eastAsia="Times New Roman" w:hAnsi="Verdana" w:cstheme="minorHAnsi"/>
          <w:b/>
          <w:i/>
          <w:sz w:val="18"/>
          <w:szCs w:val="18"/>
          <w:u w:val="single"/>
          <w:lang w:val="es-ES" w:eastAsia="es-CL"/>
        </w:rPr>
        <w:t>Tipo de producción:</w:t>
      </w:r>
      <w:r w:rsidRPr="00D640CE">
        <w:rPr>
          <w:rFonts w:ascii="Verdana" w:eastAsia="Times New Roman" w:hAnsi="Verdana" w:cstheme="minorHAnsi"/>
          <w:i/>
          <w:sz w:val="18"/>
          <w:szCs w:val="18"/>
          <w:lang w:val="es-ES" w:eastAsia="es-CL"/>
        </w:rPr>
        <w:t xml:space="preserve"> Largometraje, mediometraje y cortometraje, así como vídeo, multimedia y otros similares o equivalentes, sin distinción de género, sea cual fuere el soporte que las registra y el medio que las exhiba.</w:t>
      </w:r>
      <w:r w:rsidRPr="00D640CE">
        <w:rPr>
          <w:rFonts w:ascii="Verdana" w:eastAsiaTheme="minorEastAsia" w:hAnsi="Verdana" w:cstheme="minorHAnsi"/>
          <w:i/>
          <w:sz w:val="18"/>
          <w:szCs w:val="18"/>
          <w:shd w:val="clear" w:color="auto" w:fill="FFFFFF"/>
          <w:lang w:eastAsia="es-CL"/>
        </w:rPr>
        <w:t xml:space="preserve"> </w:t>
      </w:r>
      <w:r w:rsidRPr="00D640CE">
        <w:rPr>
          <w:rFonts w:ascii="Verdana" w:eastAsia="Times New Roman" w:hAnsi="Verdana" w:cstheme="minorHAnsi"/>
          <w:i/>
          <w:sz w:val="18"/>
          <w:szCs w:val="18"/>
          <w:lang w:val="es-ES" w:eastAsia="es-CL"/>
        </w:rPr>
        <w:t>(Ley N°19.981, sobre Fomento Audiovisual</w:t>
      </w:r>
      <w:r w:rsidRPr="00D640CE">
        <w:rPr>
          <w:rFonts w:ascii="Verdana" w:eastAsia="Times New Roman" w:hAnsi="Verdana" w:cstheme="minorHAnsi"/>
          <w:sz w:val="18"/>
          <w:szCs w:val="18"/>
          <w:lang w:val="es-ES" w:eastAsia="es-CL"/>
        </w:rPr>
        <w:t>).</w:t>
      </w:r>
    </w:p>
    <w:p w14:paraId="5339B6AC" w14:textId="77777777" w:rsidR="00392ED3" w:rsidRPr="00D640CE" w:rsidRDefault="00392ED3" w:rsidP="00392ED3">
      <w:pPr>
        <w:spacing w:after="0" w:line="240" w:lineRule="auto"/>
        <w:jc w:val="both"/>
        <w:rPr>
          <w:rFonts w:ascii="Verdana" w:eastAsia="Times New Roman" w:hAnsi="Verdana" w:cstheme="minorHAnsi"/>
          <w:sz w:val="18"/>
          <w:szCs w:val="18"/>
          <w:lang w:val="es-ES" w:eastAsia="es-CL"/>
        </w:rPr>
      </w:pPr>
    </w:p>
    <w:p w14:paraId="6821CC1C" w14:textId="77777777" w:rsidR="00392ED3" w:rsidRPr="00D640CE" w:rsidRDefault="00392ED3" w:rsidP="00392ED3">
      <w:pPr>
        <w:spacing w:after="0" w:line="240" w:lineRule="auto"/>
        <w:jc w:val="both"/>
        <w:rPr>
          <w:rFonts w:ascii="Verdana" w:eastAsia="Times New Roman" w:hAnsi="Verdana" w:cstheme="minorHAnsi"/>
          <w:b/>
          <w:sz w:val="18"/>
          <w:szCs w:val="18"/>
          <w:u w:val="single"/>
          <w:lang w:val="es-ES" w:eastAsia="es-CL"/>
        </w:rPr>
      </w:pPr>
      <w:r w:rsidRPr="00D640CE">
        <w:rPr>
          <w:rFonts w:ascii="Verdana" w:eastAsia="Times New Roman" w:hAnsi="Verdana" w:cstheme="minorHAnsi"/>
          <w:b/>
          <w:sz w:val="18"/>
          <w:szCs w:val="18"/>
          <w:u w:val="single"/>
          <w:lang w:val="es-ES" w:eastAsia="es-CL"/>
        </w:rPr>
        <w:t xml:space="preserve">4.5 Artesanía. </w:t>
      </w:r>
    </w:p>
    <w:p w14:paraId="73A03007" w14:textId="77777777" w:rsidR="00392ED3" w:rsidRPr="00D640CE" w:rsidRDefault="00392ED3" w:rsidP="00392ED3">
      <w:pPr>
        <w:spacing w:after="0" w:line="240" w:lineRule="auto"/>
        <w:jc w:val="both"/>
        <w:rPr>
          <w:rFonts w:ascii="Verdana" w:eastAsia="Times New Roman" w:hAnsi="Verdana" w:cstheme="minorHAnsi"/>
          <w:sz w:val="18"/>
          <w:szCs w:val="18"/>
          <w:lang w:val="es-ES"/>
        </w:rPr>
      </w:pPr>
      <w:r w:rsidRPr="00D640CE">
        <w:rPr>
          <w:rFonts w:ascii="Verdana" w:eastAsia="Times New Roman" w:hAnsi="Verdana" w:cstheme="minorHAnsi"/>
          <w:sz w:val="18"/>
          <w:szCs w:val="18"/>
          <w:lang w:val="es-ES"/>
        </w:rPr>
        <w:t xml:space="preserve">Se reconocerá a la persona o personas que hayan realizado destacados y relevantes aportes a la escena regional, desde los procesos creativos en artesanía, ya sea artesanía tradicional o artesanía contemporánea con innovaciones en la técnica y materialidad. </w:t>
      </w:r>
    </w:p>
    <w:p w14:paraId="635F5EEC" w14:textId="77777777" w:rsidR="00392ED3" w:rsidRDefault="00392ED3" w:rsidP="00392ED3">
      <w:pPr>
        <w:spacing w:after="0" w:line="240" w:lineRule="auto"/>
        <w:jc w:val="both"/>
        <w:rPr>
          <w:rFonts w:ascii="Verdana" w:eastAsia="Times New Roman" w:hAnsi="Verdana" w:cstheme="minorHAnsi"/>
          <w:sz w:val="18"/>
          <w:szCs w:val="18"/>
          <w:lang w:val="es-ES"/>
        </w:rPr>
      </w:pPr>
    </w:p>
    <w:p w14:paraId="5CC9709B" w14:textId="77777777" w:rsidR="00392ED3" w:rsidRPr="00D640CE" w:rsidRDefault="00392ED3" w:rsidP="00392ED3">
      <w:pPr>
        <w:spacing w:after="0" w:line="240" w:lineRule="auto"/>
        <w:jc w:val="both"/>
        <w:rPr>
          <w:rFonts w:ascii="Verdana" w:eastAsia="Times New Roman" w:hAnsi="Verdana" w:cstheme="minorHAnsi"/>
          <w:sz w:val="18"/>
          <w:szCs w:val="18"/>
          <w:lang w:val="es-ES"/>
        </w:rPr>
      </w:pPr>
      <w:r w:rsidRPr="00D640CE">
        <w:rPr>
          <w:rFonts w:ascii="Verdana" w:eastAsia="Times New Roman" w:hAnsi="Verdana" w:cstheme="minorHAnsi"/>
          <w:sz w:val="18"/>
          <w:szCs w:val="18"/>
          <w:lang w:val="es-ES"/>
        </w:rPr>
        <w:t xml:space="preserve">Algunas disciplinas de la artesanía son: textilería, orfebrería, cestería, </w:t>
      </w:r>
      <w:proofErr w:type="spellStart"/>
      <w:r w:rsidRPr="00D640CE">
        <w:rPr>
          <w:rFonts w:ascii="Verdana" w:eastAsia="Times New Roman" w:hAnsi="Verdana" w:cstheme="minorHAnsi"/>
          <w:sz w:val="18"/>
          <w:szCs w:val="18"/>
          <w:lang w:val="es-ES"/>
        </w:rPr>
        <w:t>lutheria</w:t>
      </w:r>
      <w:proofErr w:type="spellEnd"/>
      <w:r w:rsidRPr="00D640CE">
        <w:rPr>
          <w:rFonts w:ascii="Verdana" w:eastAsia="Times New Roman" w:hAnsi="Verdana" w:cstheme="minorHAnsi"/>
          <w:sz w:val="18"/>
          <w:szCs w:val="18"/>
          <w:lang w:val="es-ES"/>
        </w:rPr>
        <w:t xml:space="preserve">, trabajo en cuero, tallado y técnicas mixtas que conjugan dos o más materialidades. </w:t>
      </w:r>
    </w:p>
    <w:p w14:paraId="36F1C13A" w14:textId="77777777" w:rsidR="00392ED3" w:rsidRDefault="00392ED3" w:rsidP="00392ED3">
      <w:pPr>
        <w:tabs>
          <w:tab w:val="left" w:pos="851"/>
        </w:tabs>
        <w:spacing w:after="0" w:line="240" w:lineRule="auto"/>
        <w:jc w:val="both"/>
        <w:rPr>
          <w:rFonts w:ascii="Verdana" w:eastAsia="Times New Roman" w:hAnsi="Verdana" w:cstheme="minorHAnsi"/>
          <w:sz w:val="18"/>
          <w:szCs w:val="18"/>
          <w:lang w:val="es-ES"/>
        </w:rPr>
      </w:pPr>
    </w:p>
    <w:p w14:paraId="738E9C84" w14:textId="77777777" w:rsidR="00392ED3" w:rsidRPr="00D640CE" w:rsidRDefault="00392ED3" w:rsidP="00392ED3">
      <w:pPr>
        <w:tabs>
          <w:tab w:val="left" w:pos="851"/>
        </w:tabs>
        <w:spacing w:after="0" w:line="240" w:lineRule="auto"/>
        <w:jc w:val="both"/>
        <w:rPr>
          <w:rFonts w:ascii="Verdana" w:eastAsia="Calibri" w:hAnsi="Verdana" w:cstheme="minorHAnsi"/>
          <w:spacing w:val="-3"/>
          <w:sz w:val="18"/>
          <w:szCs w:val="18"/>
          <w:lang w:val="es-ES_tradnl" w:eastAsia="es-ES"/>
        </w:rPr>
      </w:pPr>
      <w:r w:rsidRPr="00D640CE">
        <w:rPr>
          <w:rFonts w:ascii="Verdana" w:eastAsia="Times New Roman" w:hAnsi="Verdana" w:cstheme="minorHAnsi"/>
          <w:sz w:val="18"/>
          <w:szCs w:val="18"/>
          <w:lang w:val="es-ES"/>
        </w:rPr>
        <w:t xml:space="preserve">Hay que destacar, que la artesanía tradicional incorpora a aquella obra o conjunto de obras propias de las expresiones artísticas y conocimientos de los pueblos originarios.  </w:t>
      </w:r>
    </w:p>
    <w:p w14:paraId="41177AF9" w14:textId="77777777" w:rsidR="00392ED3" w:rsidRPr="00D640CE" w:rsidRDefault="00392ED3" w:rsidP="00392ED3">
      <w:pPr>
        <w:spacing w:after="0" w:line="240" w:lineRule="auto"/>
        <w:jc w:val="both"/>
        <w:rPr>
          <w:rFonts w:ascii="Verdana" w:eastAsia="Times New Roman" w:hAnsi="Verdana" w:cstheme="minorHAnsi"/>
          <w:sz w:val="18"/>
          <w:szCs w:val="18"/>
          <w:lang w:val="es-ES" w:eastAsia="es-CL"/>
        </w:rPr>
      </w:pPr>
    </w:p>
    <w:p w14:paraId="3CD58896" w14:textId="77777777" w:rsidR="00392ED3" w:rsidRPr="00D640CE" w:rsidRDefault="00392ED3" w:rsidP="00392ED3">
      <w:pPr>
        <w:spacing w:after="0" w:line="240" w:lineRule="auto"/>
        <w:jc w:val="both"/>
        <w:rPr>
          <w:rFonts w:ascii="Verdana" w:eastAsia="Times New Roman" w:hAnsi="Verdana" w:cstheme="minorHAnsi"/>
          <w:b/>
          <w:i/>
          <w:sz w:val="18"/>
          <w:szCs w:val="18"/>
          <w:lang w:val="es-ES" w:eastAsia="es-CL"/>
        </w:rPr>
      </w:pPr>
      <w:r w:rsidRPr="00D640CE">
        <w:rPr>
          <w:rFonts w:ascii="Verdana" w:eastAsia="Times New Roman" w:hAnsi="Verdana" w:cstheme="minorHAnsi"/>
          <w:b/>
          <w:i/>
          <w:sz w:val="18"/>
          <w:szCs w:val="18"/>
          <w:lang w:val="es-ES" w:eastAsia="es-CL"/>
        </w:rPr>
        <w:t>Para efectos de la presente convocatoria se entiende por:</w:t>
      </w:r>
    </w:p>
    <w:p w14:paraId="66E5AC12" w14:textId="77777777" w:rsidR="00392ED3" w:rsidRPr="00D640CE" w:rsidRDefault="00392ED3" w:rsidP="00392ED3">
      <w:pPr>
        <w:spacing w:after="0" w:line="240" w:lineRule="auto"/>
        <w:jc w:val="both"/>
        <w:rPr>
          <w:rFonts w:ascii="Verdana" w:eastAsia="Times New Roman" w:hAnsi="Verdana" w:cstheme="minorHAnsi"/>
          <w:i/>
          <w:sz w:val="18"/>
          <w:szCs w:val="18"/>
          <w:lang w:val="es-ES" w:eastAsia="es-CL"/>
        </w:rPr>
      </w:pPr>
      <w:r w:rsidRPr="00D640CE">
        <w:rPr>
          <w:rFonts w:ascii="Verdana" w:eastAsia="Times New Roman" w:hAnsi="Verdana" w:cstheme="minorHAnsi"/>
          <w:i/>
          <w:sz w:val="18"/>
          <w:szCs w:val="18"/>
          <w:u w:val="single"/>
          <w:lang w:val="es-ES" w:eastAsia="es-CL"/>
        </w:rPr>
        <w:t>Artesanía</w:t>
      </w:r>
      <w:r w:rsidRPr="00D640CE">
        <w:rPr>
          <w:rFonts w:ascii="Verdana" w:eastAsia="Times New Roman" w:hAnsi="Verdana" w:cstheme="minorHAnsi"/>
          <w:i/>
          <w:sz w:val="18"/>
          <w:szCs w:val="18"/>
          <w:lang w:val="es-ES" w:eastAsia="es-CL"/>
        </w:rPr>
        <w:t xml:space="preserve"> la elaboración de objetos o productos realizados individual o colectivamente para los cuales pueden utilizarse herramientas y/o implementos, predominando la ejecución manual. Este dominio de la técnica y la transformación de las materias primas involucran, a su vez, habilidad, sentido de pertenencia y creatividad en la elaboración de productos pertenecientes a una determinada cultura. Tales aptitudes se despliegan mediante distintas formas de combinar la memoria, la reflexión y el conocimiento experto que sustentan el proceso del trabajo artesanal. (Política Nacional de Artesanía. 2017-2022).</w:t>
      </w:r>
    </w:p>
    <w:p w14:paraId="1407169E" w14:textId="77777777" w:rsidR="00392ED3" w:rsidRPr="00D640CE" w:rsidRDefault="00392ED3" w:rsidP="00392ED3">
      <w:pPr>
        <w:tabs>
          <w:tab w:val="left" w:pos="960"/>
        </w:tabs>
        <w:spacing w:after="0" w:line="240" w:lineRule="auto"/>
        <w:jc w:val="both"/>
        <w:rPr>
          <w:rFonts w:ascii="Verdana" w:eastAsia="Times New Roman" w:hAnsi="Verdana" w:cstheme="minorHAnsi"/>
          <w:color w:val="FF0000"/>
          <w:sz w:val="18"/>
          <w:szCs w:val="18"/>
          <w:lang w:val="es-ES" w:eastAsia="es-CL"/>
        </w:rPr>
      </w:pPr>
    </w:p>
    <w:p w14:paraId="6EFB6A56" w14:textId="77777777" w:rsidR="00392ED3" w:rsidRPr="00D640CE" w:rsidRDefault="00392ED3" w:rsidP="00392ED3">
      <w:pPr>
        <w:spacing w:after="0" w:line="240" w:lineRule="auto"/>
        <w:jc w:val="both"/>
        <w:rPr>
          <w:rFonts w:ascii="Verdana" w:eastAsia="Times New Roman" w:hAnsi="Verdana" w:cstheme="minorHAnsi"/>
          <w:b/>
          <w:sz w:val="18"/>
          <w:szCs w:val="18"/>
          <w:u w:val="single"/>
          <w:lang w:val="es-ES" w:eastAsia="es-CL"/>
        </w:rPr>
      </w:pPr>
      <w:r w:rsidRPr="00D640CE">
        <w:rPr>
          <w:rFonts w:ascii="Verdana" w:eastAsia="Times New Roman" w:hAnsi="Verdana" w:cstheme="minorHAnsi"/>
          <w:b/>
          <w:sz w:val="18"/>
          <w:szCs w:val="18"/>
          <w:u w:val="single"/>
          <w:lang w:val="es-ES" w:eastAsia="es-CL"/>
        </w:rPr>
        <w:t>4.6 Creación Literaria.</w:t>
      </w:r>
    </w:p>
    <w:p w14:paraId="3E2B5543" w14:textId="77777777" w:rsidR="00392ED3" w:rsidRPr="00D640CE" w:rsidRDefault="00392ED3" w:rsidP="00392ED3">
      <w:pPr>
        <w:spacing w:after="0" w:line="240" w:lineRule="auto"/>
        <w:jc w:val="both"/>
        <w:rPr>
          <w:rFonts w:ascii="Verdana" w:eastAsia="Times New Roman" w:hAnsi="Verdana" w:cstheme="minorHAnsi"/>
          <w:sz w:val="18"/>
          <w:szCs w:val="18"/>
          <w:lang w:val="es-ES" w:eastAsia="es-CL"/>
        </w:rPr>
      </w:pPr>
      <w:r w:rsidRPr="00D640CE">
        <w:rPr>
          <w:rFonts w:ascii="Verdana" w:eastAsia="Times New Roman" w:hAnsi="Verdana" w:cstheme="minorHAnsi"/>
          <w:sz w:val="18"/>
          <w:szCs w:val="18"/>
          <w:lang w:val="es-ES" w:eastAsia="es-CL"/>
        </w:rPr>
        <w:t xml:space="preserve">Se reconocerá a la persona que haya realizado destacados y relevantes aportes en la creación literaria </w:t>
      </w:r>
      <w:r w:rsidRPr="00D640CE">
        <w:rPr>
          <w:rFonts w:ascii="Verdana" w:eastAsiaTheme="minorEastAsia" w:hAnsi="Verdana" w:cstheme="minorHAnsi"/>
          <w:sz w:val="18"/>
          <w:szCs w:val="18"/>
          <w:lang w:eastAsia="es-CL"/>
        </w:rPr>
        <w:t>como</w:t>
      </w:r>
      <w:r w:rsidRPr="00D640CE">
        <w:rPr>
          <w:rFonts w:ascii="Verdana" w:eastAsia="Times New Roman" w:hAnsi="Verdana" w:cstheme="minorHAnsi"/>
          <w:sz w:val="18"/>
          <w:szCs w:val="18"/>
          <w:lang w:val="es-ES" w:eastAsia="es-CL"/>
        </w:rPr>
        <w:t xml:space="preserve"> escritores, dramaturgos y poetas en la región en sus distintos géneros, como </w:t>
      </w:r>
      <w:r w:rsidRPr="00D640CE">
        <w:rPr>
          <w:rFonts w:ascii="Verdana" w:eastAsiaTheme="minorEastAsia" w:hAnsi="Verdana" w:cstheme="minorHAnsi"/>
          <w:sz w:val="18"/>
          <w:szCs w:val="18"/>
          <w:lang w:eastAsia="es-CL"/>
        </w:rPr>
        <w:t xml:space="preserve">poesía, cuento, novela y dramaturgia. </w:t>
      </w:r>
    </w:p>
    <w:p w14:paraId="1F72B419" w14:textId="77777777" w:rsidR="00392ED3" w:rsidRPr="00D640CE" w:rsidRDefault="00392ED3" w:rsidP="00392ED3">
      <w:pPr>
        <w:spacing w:after="0" w:line="240" w:lineRule="auto"/>
        <w:jc w:val="both"/>
        <w:rPr>
          <w:rFonts w:ascii="Verdana" w:eastAsia="Times New Roman" w:hAnsi="Verdana" w:cstheme="minorHAnsi"/>
          <w:b/>
          <w:color w:val="FF0000"/>
          <w:sz w:val="18"/>
          <w:szCs w:val="18"/>
          <w:lang w:val="es-ES" w:eastAsia="es-CL"/>
        </w:rPr>
      </w:pPr>
    </w:p>
    <w:p w14:paraId="0E73E4DF" w14:textId="77777777" w:rsidR="00392ED3" w:rsidRPr="00D640CE" w:rsidRDefault="00392ED3" w:rsidP="00392ED3">
      <w:pPr>
        <w:spacing w:after="0" w:line="240" w:lineRule="auto"/>
        <w:jc w:val="both"/>
        <w:rPr>
          <w:rFonts w:ascii="Verdana" w:eastAsia="Times New Roman" w:hAnsi="Verdana" w:cstheme="minorHAnsi"/>
          <w:b/>
          <w:sz w:val="18"/>
          <w:szCs w:val="18"/>
          <w:u w:val="single"/>
          <w:lang w:val="es-ES" w:eastAsia="es-CL"/>
        </w:rPr>
      </w:pPr>
      <w:r w:rsidRPr="00D640CE">
        <w:rPr>
          <w:rFonts w:ascii="Verdana" w:eastAsia="Times New Roman" w:hAnsi="Verdana" w:cstheme="minorHAnsi"/>
          <w:b/>
          <w:sz w:val="18"/>
          <w:szCs w:val="18"/>
          <w:u w:val="single"/>
          <w:lang w:val="es-ES" w:eastAsia="es-CL"/>
        </w:rPr>
        <w:t xml:space="preserve">4.7 Patrimonio cultural inmaterial. </w:t>
      </w:r>
    </w:p>
    <w:p w14:paraId="0F2004EC" w14:textId="77777777" w:rsidR="00392ED3" w:rsidRPr="00D640CE" w:rsidRDefault="00392ED3" w:rsidP="00392ED3">
      <w:pPr>
        <w:spacing w:after="0" w:line="240" w:lineRule="auto"/>
        <w:jc w:val="both"/>
        <w:rPr>
          <w:rFonts w:ascii="Verdana" w:eastAsia="Times New Roman" w:hAnsi="Verdana" w:cstheme="minorHAnsi"/>
          <w:sz w:val="18"/>
          <w:szCs w:val="18"/>
          <w:lang w:val="es-ES" w:eastAsia="es-CL"/>
        </w:rPr>
      </w:pPr>
      <w:r w:rsidRPr="00D640CE">
        <w:rPr>
          <w:rFonts w:ascii="Verdana" w:eastAsia="Times New Roman" w:hAnsi="Verdana" w:cstheme="minorHAnsi"/>
          <w:sz w:val="18"/>
          <w:szCs w:val="18"/>
          <w:lang w:val="es-ES" w:eastAsia="es-CL"/>
        </w:rPr>
        <w:t>Se reconocerá a la persona que haya realizado destacados y relevantes aportes al rescate y/o puesta en valor del patrimonio cultural inmaterial, es decir, saberes y prácticas heredadas de generación en generación consideradas parte de la identidad de una localidad o territorio. Esto también incluye a las expresiones culturales y conocimientos</w:t>
      </w:r>
      <w:r w:rsidRPr="00D640CE">
        <w:rPr>
          <w:rFonts w:ascii="Verdana" w:eastAsia="Times New Roman" w:hAnsi="Verdana" w:cstheme="minorHAnsi"/>
          <w:b/>
          <w:bCs/>
          <w:sz w:val="18"/>
          <w:szCs w:val="18"/>
          <w:lang w:val="es-ES" w:eastAsia="es-CL"/>
        </w:rPr>
        <w:t xml:space="preserve"> de pueblos originarios presentes en la región.</w:t>
      </w:r>
      <w:r w:rsidRPr="00D640CE">
        <w:rPr>
          <w:rFonts w:ascii="Verdana" w:eastAsia="Times New Roman" w:hAnsi="Verdana" w:cstheme="minorHAnsi"/>
          <w:sz w:val="18"/>
          <w:szCs w:val="18"/>
          <w:lang w:val="es-ES" w:eastAsia="es-CL"/>
        </w:rPr>
        <w:t xml:space="preserve"> Estos saberes se vinculan a bailes, idiomas, celebraciones y fiestas, las comidas y su forma de preparación, las canciones y sus melodías y los oficios tradicionales.</w:t>
      </w:r>
    </w:p>
    <w:p w14:paraId="5A699744" w14:textId="77777777" w:rsidR="00392ED3" w:rsidRPr="00D640CE" w:rsidRDefault="00392ED3" w:rsidP="00392ED3">
      <w:pPr>
        <w:spacing w:after="0" w:line="240" w:lineRule="auto"/>
        <w:jc w:val="both"/>
        <w:rPr>
          <w:rFonts w:ascii="Verdana" w:eastAsia="Times New Roman" w:hAnsi="Verdana" w:cstheme="minorHAnsi"/>
          <w:color w:val="FF0000"/>
          <w:sz w:val="18"/>
          <w:szCs w:val="18"/>
          <w:lang w:val="es-ES" w:eastAsia="es-CL"/>
        </w:rPr>
      </w:pPr>
    </w:p>
    <w:p w14:paraId="1FDCFB20" w14:textId="77777777" w:rsidR="00392ED3" w:rsidRPr="00D640CE" w:rsidRDefault="00392ED3" w:rsidP="00392ED3">
      <w:pPr>
        <w:spacing w:after="0" w:line="240" w:lineRule="auto"/>
        <w:jc w:val="both"/>
        <w:rPr>
          <w:rFonts w:ascii="Verdana" w:eastAsia="Times New Roman" w:hAnsi="Verdana" w:cstheme="minorHAnsi"/>
          <w:b/>
          <w:i/>
          <w:sz w:val="18"/>
          <w:szCs w:val="18"/>
          <w:lang w:val="es-ES" w:eastAsia="es-CL"/>
        </w:rPr>
      </w:pPr>
      <w:r w:rsidRPr="00D640CE">
        <w:rPr>
          <w:rFonts w:ascii="Verdana" w:eastAsia="Times New Roman" w:hAnsi="Verdana" w:cstheme="minorHAnsi"/>
          <w:b/>
          <w:i/>
          <w:sz w:val="18"/>
          <w:szCs w:val="18"/>
          <w:lang w:val="es-ES" w:eastAsia="es-CL"/>
        </w:rPr>
        <w:t>Para efectos de la presente convocatoria se entiende por:</w:t>
      </w:r>
    </w:p>
    <w:p w14:paraId="7B9AB1EB" w14:textId="77777777" w:rsidR="00392ED3" w:rsidRPr="00D640CE" w:rsidRDefault="00392ED3" w:rsidP="00392ED3">
      <w:pPr>
        <w:spacing w:after="0" w:line="240" w:lineRule="auto"/>
        <w:jc w:val="both"/>
        <w:rPr>
          <w:rFonts w:ascii="Verdana" w:eastAsia="Times New Roman" w:hAnsi="Verdana" w:cstheme="minorHAnsi"/>
          <w:i/>
          <w:sz w:val="18"/>
          <w:szCs w:val="18"/>
          <w:lang w:val="es-ES" w:eastAsia="es-CL"/>
        </w:rPr>
      </w:pPr>
      <w:r w:rsidRPr="00D640CE">
        <w:rPr>
          <w:rFonts w:ascii="Verdana" w:eastAsia="Times New Roman" w:hAnsi="Verdana" w:cstheme="minorHAnsi"/>
          <w:i/>
          <w:sz w:val="18"/>
          <w:szCs w:val="18"/>
          <w:u w:val="single"/>
          <w:lang w:val="es-ES" w:eastAsia="es-CL"/>
        </w:rPr>
        <w:t>Patrimonio Cultural Inmaterial:</w:t>
      </w:r>
      <w:r w:rsidRPr="00D640CE">
        <w:rPr>
          <w:rFonts w:ascii="Verdana" w:eastAsia="Times New Roman" w:hAnsi="Verdana" w:cstheme="minorHAnsi"/>
          <w:i/>
          <w:sz w:val="18"/>
          <w:szCs w:val="18"/>
          <w:lang w:val="es-ES" w:eastAsia="es-CL"/>
        </w:rPr>
        <w:t xml:space="preserve"> “los usos, representaciones, expresiones, conocimientos y técnicas -junto con los instrumentos, objetos, artefactos y espacios culturales que les son inherentes- que las comunidades, los grupos y en algunos casos los individuos reconozcan como parte integrante de su patrimonio cultural.</w:t>
      </w:r>
    </w:p>
    <w:p w14:paraId="78A88685" w14:textId="77777777" w:rsidR="00392ED3" w:rsidRPr="00D640CE" w:rsidRDefault="00392ED3" w:rsidP="00392ED3">
      <w:pPr>
        <w:spacing w:after="0" w:line="240" w:lineRule="auto"/>
        <w:jc w:val="both"/>
        <w:rPr>
          <w:rFonts w:ascii="Verdana" w:eastAsiaTheme="minorEastAsia" w:hAnsi="Verdana" w:cstheme="minorHAnsi"/>
          <w:i/>
          <w:sz w:val="18"/>
          <w:szCs w:val="18"/>
          <w:lang w:eastAsia="es-CL"/>
        </w:rPr>
      </w:pPr>
      <w:r w:rsidRPr="00D640CE">
        <w:rPr>
          <w:rFonts w:ascii="Verdana" w:eastAsia="Times New Roman" w:hAnsi="Verdana" w:cstheme="minorHAnsi"/>
          <w:i/>
          <w:sz w:val="18"/>
          <w:szCs w:val="18"/>
          <w:lang w:val="es-ES" w:eastAsia="es-CL"/>
        </w:rPr>
        <w:t xml:space="preserve">Este patrimonio cultural inmaterial, que se transmite de generación en generación, es recreado constantemente por las comunidades y grupos en función de su entorno, su interacción con la naturaleza y su historia, infundiéndoles un sentimiento de identidad y continuidad y contribuyendo así a promover el respeto de la diversidad cultural y la creatividad humana” </w:t>
      </w:r>
      <w:r w:rsidRPr="00D640CE">
        <w:rPr>
          <w:rFonts w:ascii="Verdana" w:eastAsiaTheme="minorEastAsia" w:hAnsi="Verdana" w:cstheme="minorHAnsi"/>
          <w:i/>
          <w:sz w:val="18"/>
          <w:szCs w:val="18"/>
          <w:lang w:eastAsia="es-CL"/>
        </w:rPr>
        <w:t>" (Decreto N°11, de 2009, del Ministerio de Relaciones Exteriores, que promulga la Convención para la Salvaguardia del Patrimonio Cultural Inmaterial de la Unesco, Art. 2).</w:t>
      </w:r>
    </w:p>
    <w:p w14:paraId="743D89C9" w14:textId="77777777" w:rsidR="00392ED3" w:rsidRPr="00D640CE" w:rsidRDefault="00392ED3" w:rsidP="00392ED3">
      <w:pPr>
        <w:spacing w:after="0" w:line="240" w:lineRule="auto"/>
        <w:jc w:val="both"/>
        <w:rPr>
          <w:rFonts w:ascii="Verdana" w:eastAsiaTheme="minorEastAsia" w:hAnsi="Verdana" w:cstheme="minorHAnsi"/>
          <w:sz w:val="18"/>
          <w:szCs w:val="18"/>
          <w:lang w:eastAsia="es-CL"/>
        </w:rPr>
      </w:pPr>
    </w:p>
    <w:p w14:paraId="77DBCC64" w14:textId="77777777" w:rsidR="00392ED3" w:rsidRPr="00D640CE" w:rsidRDefault="00392ED3" w:rsidP="00392ED3">
      <w:pPr>
        <w:numPr>
          <w:ilvl w:val="0"/>
          <w:numId w:val="11"/>
        </w:numPr>
        <w:spacing w:after="0" w:line="240" w:lineRule="auto"/>
        <w:contextualSpacing/>
        <w:jc w:val="both"/>
        <w:rPr>
          <w:rFonts w:ascii="Verdana" w:eastAsia="Cambria" w:hAnsi="Verdana" w:cstheme="minorHAnsi"/>
          <w:b/>
          <w:sz w:val="18"/>
          <w:szCs w:val="18"/>
          <w:u w:val="single"/>
        </w:rPr>
      </w:pPr>
      <w:r w:rsidRPr="00D640CE">
        <w:rPr>
          <w:rFonts w:ascii="Verdana" w:eastAsia="Cambria" w:hAnsi="Verdana" w:cstheme="minorHAnsi"/>
          <w:b/>
          <w:sz w:val="18"/>
          <w:szCs w:val="18"/>
        </w:rPr>
        <w:t>¿CUÁNDO POSTULAR?</w:t>
      </w:r>
    </w:p>
    <w:p w14:paraId="463D1994" w14:textId="77777777" w:rsidR="00392ED3" w:rsidRPr="00D640CE" w:rsidRDefault="00392ED3" w:rsidP="00392ED3">
      <w:pPr>
        <w:spacing w:after="0" w:line="240" w:lineRule="auto"/>
        <w:jc w:val="both"/>
        <w:rPr>
          <w:rFonts w:ascii="Verdana" w:hAnsi="Verdana" w:cstheme="minorHAnsi"/>
          <w:b/>
          <w:sz w:val="18"/>
          <w:szCs w:val="18"/>
          <w:lang w:val="es-ES"/>
        </w:rPr>
      </w:pPr>
      <w:r w:rsidRPr="00D640CE">
        <w:rPr>
          <w:rFonts w:ascii="Verdana" w:hAnsi="Verdana" w:cstheme="minorHAnsi"/>
          <w:sz w:val="18"/>
          <w:szCs w:val="18"/>
          <w:lang w:val="es-ES"/>
        </w:rPr>
        <w:t xml:space="preserve">La presente convocatoria se extenderá desde las </w:t>
      </w:r>
      <w:r w:rsidRPr="00D640CE">
        <w:rPr>
          <w:rFonts w:ascii="Verdana" w:hAnsi="Verdana" w:cstheme="minorHAnsi"/>
          <w:b/>
          <w:sz w:val="18"/>
          <w:szCs w:val="18"/>
          <w:lang w:val="es-ES"/>
        </w:rPr>
        <w:t xml:space="preserve">00:01 horas del </w:t>
      </w:r>
      <w:r>
        <w:rPr>
          <w:rFonts w:ascii="Verdana" w:hAnsi="Verdana" w:cstheme="minorHAnsi"/>
          <w:b/>
          <w:sz w:val="18"/>
          <w:szCs w:val="18"/>
          <w:lang w:val="es-ES"/>
        </w:rPr>
        <w:t>lunes</w:t>
      </w:r>
      <w:r w:rsidRPr="00D640CE">
        <w:rPr>
          <w:rFonts w:ascii="Verdana" w:hAnsi="Verdana" w:cstheme="minorHAnsi"/>
          <w:b/>
          <w:sz w:val="18"/>
          <w:szCs w:val="18"/>
          <w:lang w:val="es-ES"/>
        </w:rPr>
        <w:t xml:space="preserve"> </w:t>
      </w:r>
      <w:r>
        <w:rPr>
          <w:rFonts w:ascii="Verdana" w:hAnsi="Verdana" w:cstheme="minorHAnsi"/>
          <w:b/>
          <w:sz w:val="18"/>
          <w:szCs w:val="18"/>
          <w:lang w:val="es-ES"/>
        </w:rPr>
        <w:t>23</w:t>
      </w:r>
      <w:r w:rsidRPr="00D640CE">
        <w:rPr>
          <w:rFonts w:ascii="Verdana" w:hAnsi="Verdana" w:cstheme="minorHAnsi"/>
          <w:b/>
          <w:sz w:val="18"/>
          <w:szCs w:val="18"/>
          <w:lang w:val="es-ES"/>
        </w:rPr>
        <w:t xml:space="preserve"> de </w:t>
      </w:r>
      <w:r>
        <w:rPr>
          <w:rFonts w:ascii="Verdana" w:hAnsi="Verdana" w:cstheme="minorHAnsi"/>
          <w:b/>
          <w:sz w:val="18"/>
          <w:szCs w:val="18"/>
          <w:lang w:val="es-ES"/>
        </w:rPr>
        <w:t>junio</w:t>
      </w:r>
      <w:r w:rsidRPr="00D640CE">
        <w:rPr>
          <w:rFonts w:ascii="Verdana" w:hAnsi="Verdana" w:cstheme="minorHAnsi"/>
          <w:b/>
          <w:sz w:val="18"/>
          <w:szCs w:val="18"/>
          <w:lang w:val="es-ES"/>
        </w:rPr>
        <w:t xml:space="preserve"> 2025 hasta el miércoles 03 de septiembre 2025 a las 23:59 horas (horario de Chile continental).</w:t>
      </w:r>
    </w:p>
    <w:p w14:paraId="310B2958" w14:textId="77777777" w:rsidR="00392ED3" w:rsidRPr="00D640CE" w:rsidRDefault="00392ED3" w:rsidP="00392ED3">
      <w:pPr>
        <w:spacing w:after="0" w:line="240" w:lineRule="auto"/>
        <w:jc w:val="both"/>
        <w:rPr>
          <w:rFonts w:ascii="Verdana" w:hAnsi="Verdana" w:cstheme="minorHAnsi"/>
          <w:color w:val="FF0000"/>
          <w:sz w:val="18"/>
          <w:szCs w:val="18"/>
        </w:rPr>
      </w:pPr>
    </w:p>
    <w:p w14:paraId="143DE1FF" w14:textId="77777777" w:rsidR="00392ED3" w:rsidRDefault="00392ED3" w:rsidP="00392ED3">
      <w:pPr>
        <w:spacing w:after="0" w:line="240" w:lineRule="auto"/>
        <w:jc w:val="both"/>
        <w:rPr>
          <w:rFonts w:ascii="Verdana" w:hAnsi="Verdana" w:cstheme="minorHAnsi"/>
          <w:sz w:val="18"/>
          <w:szCs w:val="18"/>
        </w:rPr>
      </w:pPr>
      <w:r w:rsidRPr="00D640CE">
        <w:rPr>
          <w:rFonts w:ascii="Verdana" w:hAnsi="Verdana" w:cstheme="minorHAnsi"/>
          <w:sz w:val="18"/>
          <w:szCs w:val="18"/>
        </w:rPr>
        <w:t xml:space="preserve">No se aceptarán postulaciones fuera de plazo, las cuales serán declaradas </w:t>
      </w:r>
      <w:r w:rsidRPr="00D640CE">
        <w:rPr>
          <w:rFonts w:ascii="Verdana" w:hAnsi="Verdana" w:cstheme="minorHAnsi"/>
          <w:b/>
          <w:sz w:val="18"/>
          <w:szCs w:val="18"/>
          <w:u w:val="single"/>
        </w:rPr>
        <w:t>INADMISIBLES</w:t>
      </w:r>
      <w:r w:rsidRPr="00D640CE">
        <w:rPr>
          <w:rFonts w:ascii="Verdana" w:hAnsi="Verdana" w:cstheme="minorHAnsi"/>
          <w:sz w:val="18"/>
          <w:szCs w:val="18"/>
        </w:rPr>
        <w:t xml:space="preserve"> de plano.</w:t>
      </w:r>
    </w:p>
    <w:p w14:paraId="2513C2FD" w14:textId="77777777" w:rsidR="00392ED3" w:rsidRPr="00D640CE" w:rsidRDefault="00392ED3" w:rsidP="00392ED3">
      <w:pPr>
        <w:spacing w:after="0" w:line="240" w:lineRule="auto"/>
        <w:jc w:val="both"/>
        <w:rPr>
          <w:rFonts w:ascii="Verdana" w:hAnsi="Verdana" w:cstheme="minorHAnsi"/>
          <w:sz w:val="18"/>
          <w:szCs w:val="18"/>
        </w:rPr>
      </w:pPr>
    </w:p>
    <w:p w14:paraId="022C251A" w14:textId="77777777" w:rsidR="00392ED3" w:rsidRPr="00D640CE" w:rsidRDefault="00392ED3" w:rsidP="00392ED3">
      <w:pPr>
        <w:spacing w:after="0" w:line="240" w:lineRule="auto"/>
        <w:contextualSpacing/>
        <w:jc w:val="both"/>
        <w:rPr>
          <w:rFonts w:ascii="Verdana" w:eastAsia="Cambria" w:hAnsi="Verdana" w:cstheme="minorHAnsi"/>
          <w:b/>
          <w:sz w:val="18"/>
          <w:szCs w:val="18"/>
          <w:lang w:val="es-ES"/>
        </w:rPr>
      </w:pPr>
      <w:r w:rsidRPr="00D640CE">
        <w:rPr>
          <w:rFonts w:ascii="Verdana" w:eastAsia="Calibri" w:hAnsi="Verdana" w:cstheme="minorHAnsi"/>
          <w:b/>
          <w:sz w:val="18"/>
          <w:szCs w:val="18"/>
          <w:u w:val="single"/>
        </w:rPr>
        <w:t>Será de exclusiva responsabilidad del postulante enviar la postulación con la debida antelación y en la forma establecida, liberando al Ministerio de las Culturas, las Artes y el Patrimonio, a la Subsecretaría de las Culturas y las Artes y/o a la Secretaría Regional Ministerial de las Culturas, las Artes y el Patrimonio de la región del Libertador General Bernardo O’Higgins de cualquier hecho que impida la postulación en el plazo establecido, por colapso de la plataforma o sistema de postulación, cualquier reclamo vinculado a la imposibilidad de postular en tiempo y forma será desestimado de plano.</w:t>
      </w:r>
    </w:p>
    <w:p w14:paraId="72980AF8" w14:textId="77777777" w:rsidR="00392ED3" w:rsidRPr="00D640CE" w:rsidRDefault="00392ED3" w:rsidP="00392ED3">
      <w:pPr>
        <w:spacing w:after="0" w:line="240" w:lineRule="auto"/>
        <w:jc w:val="both"/>
        <w:rPr>
          <w:rFonts w:ascii="Verdana" w:eastAsia="Times New Roman" w:hAnsi="Verdana" w:cstheme="minorHAnsi"/>
          <w:b/>
          <w:bCs/>
          <w:color w:val="FF0000"/>
          <w:sz w:val="18"/>
          <w:szCs w:val="18"/>
          <w:lang w:val="es-ES" w:eastAsia="es-ES"/>
        </w:rPr>
      </w:pPr>
    </w:p>
    <w:p w14:paraId="4DE9B299" w14:textId="77777777" w:rsidR="00392ED3" w:rsidRPr="00D640CE" w:rsidRDefault="00392ED3" w:rsidP="00392ED3">
      <w:pPr>
        <w:numPr>
          <w:ilvl w:val="0"/>
          <w:numId w:val="11"/>
        </w:numPr>
        <w:spacing w:after="0" w:line="240" w:lineRule="auto"/>
        <w:contextualSpacing/>
        <w:jc w:val="both"/>
        <w:rPr>
          <w:rFonts w:ascii="Verdana" w:eastAsia="Times New Roman" w:hAnsi="Verdana" w:cstheme="minorHAnsi"/>
          <w:b/>
          <w:bCs/>
          <w:sz w:val="18"/>
          <w:szCs w:val="18"/>
          <w:lang w:val="es-ES" w:eastAsia="es-ES"/>
        </w:rPr>
      </w:pPr>
      <w:r w:rsidRPr="00D640CE">
        <w:rPr>
          <w:rFonts w:ascii="Verdana" w:eastAsia="Times New Roman" w:hAnsi="Verdana" w:cstheme="minorHAnsi"/>
          <w:b/>
          <w:bCs/>
          <w:sz w:val="18"/>
          <w:szCs w:val="18"/>
          <w:lang w:val="es-ES" w:eastAsia="es-ES"/>
        </w:rPr>
        <w:t>¿CÓMO Y DÓNDE POSTULAR?</w:t>
      </w:r>
    </w:p>
    <w:p w14:paraId="197574B8" w14:textId="77777777" w:rsidR="00392ED3" w:rsidRPr="00D640CE" w:rsidRDefault="00392ED3" w:rsidP="00392ED3">
      <w:pPr>
        <w:spacing w:after="0" w:line="240" w:lineRule="auto"/>
        <w:jc w:val="both"/>
        <w:rPr>
          <w:rFonts w:ascii="Verdana" w:eastAsia="Times New Roman" w:hAnsi="Verdana" w:cstheme="minorHAnsi"/>
          <w:color w:val="FF0000"/>
          <w:sz w:val="18"/>
          <w:szCs w:val="18"/>
          <w:lang w:val="es-ES" w:eastAsia="es-ES"/>
        </w:rPr>
      </w:pPr>
      <w:r w:rsidRPr="00D640CE">
        <w:rPr>
          <w:rFonts w:ascii="Verdana" w:eastAsia="Times New Roman" w:hAnsi="Verdana" w:cstheme="minorHAnsi"/>
          <w:sz w:val="18"/>
          <w:szCs w:val="18"/>
          <w:lang w:val="es-ES" w:eastAsia="es-ES"/>
        </w:rPr>
        <w:t xml:space="preserve">Los y las postulantes deberán presentar las postulaciones en modalidad digital a través del formulario </w:t>
      </w:r>
      <w:hyperlink r:id="rId12" w:history="1">
        <w:r w:rsidRPr="00D640CE">
          <w:rPr>
            <w:rFonts w:ascii="Verdana" w:hAnsi="Verdana"/>
            <w:color w:val="0000FF" w:themeColor="hyperlink"/>
            <w:sz w:val="18"/>
            <w:szCs w:val="18"/>
            <w:u w:val="single"/>
          </w:rPr>
          <w:t>https://docs.google.com/forms/d/1x4beK1KqMYdoJAC7I_6PdtZXspt1I-GKCqT2dK9y3Cs/edit</w:t>
        </w:r>
      </w:hyperlink>
      <w:r w:rsidRPr="00D640CE">
        <w:rPr>
          <w:rFonts w:ascii="Verdana" w:hAnsi="Verdana"/>
          <w:sz w:val="18"/>
          <w:szCs w:val="18"/>
        </w:rPr>
        <w:t xml:space="preserve"> </w:t>
      </w:r>
    </w:p>
    <w:p w14:paraId="4A0B8837" w14:textId="77777777" w:rsidR="00392ED3" w:rsidRPr="00D640CE" w:rsidRDefault="00392ED3" w:rsidP="00392ED3">
      <w:pPr>
        <w:spacing w:after="0" w:line="240" w:lineRule="auto"/>
        <w:jc w:val="both"/>
        <w:rPr>
          <w:rFonts w:ascii="Verdana" w:eastAsia="Times New Roman" w:hAnsi="Verdana" w:cstheme="minorHAnsi"/>
          <w:color w:val="FF0000"/>
          <w:sz w:val="18"/>
          <w:szCs w:val="18"/>
          <w:lang w:val="es-ES" w:eastAsia="es-ES"/>
        </w:rPr>
      </w:pPr>
    </w:p>
    <w:p w14:paraId="377589DC" w14:textId="77777777" w:rsidR="00392ED3" w:rsidRPr="00D640CE" w:rsidRDefault="00392ED3" w:rsidP="00392ED3">
      <w:pPr>
        <w:spacing w:after="0" w:line="240" w:lineRule="auto"/>
        <w:jc w:val="both"/>
        <w:rPr>
          <w:rFonts w:ascii="Verdana" w:eastAsia="Times New Roman" w:hAnsi="Verdana" w:cstheme="minorHAnsi"/>
          <w:sz w:val="18"/>
          <w:szCs w:val="18"/>
          <w:lang w:val="es-ES" w:eastAsia="es-ES"/>
        </w:rPr>
      </w:pPr>
      <w:r w:rsidRPr="00D640CE">
        <w:rPr>
          <w:rFonts w:ascii="Verdana" w:eastAsia="Times New Roman" w:hAnsi="Verdana" w:cstheme="minorHAnsi"/>
          <w:sz w:val="18"/>
          <w:szCs w:val="18"/>
          <w:lang w:val="es-ES" w:eastAsia="es-ES"/>
        </w:rPr>
        <w:t xml:space="preserve">El formulario de postulación y anexos estarán disponible en la página web del Ministerio de las Culturas, las Artes y el Patrimonio </w:t>
      </w:r>
      <w:hyperlink r:id="rId13" w:history="1">
        <w:r w:rsidRPr="00D640CE">
          <w:rPr>
            <w:rFonts w:ascii="Verdana" w:eastAsia="Times New Roman" w:hAnsi="Verdana" w:cstheme="minorHAnsi"/>
            <w:sz w:val="18"/>
            <w:szCs w:val="18"/>
            <w:u w:val="single"/>
            <w:lang w:val="es-ES" w:eastAsia="es-ES"/>
          </w:rPr>
          <w:t>https://www.cultura.gob.cl/ohiggins/</w:t>
        </w:r>
      </w:hyperlink>
      <w:r w:rsidRPr="00D640CE">
        <w:rPr>
          <w:rFonts w:ascii="Verdana" w:eastAsia="Times New Roman" w:hAnsi="Verdana" w:cstheme="minorHAnsi"/>
          <w:sz w:val="18"/>
          <w:szCs w:val="18"/>
          <w:lang w:val="es-ES" w:eastAsia="es-ES"/>
        </w:rPr>
        <w:t>. La página institucional será el único medio de información y notificación válido para los efectos de la presente convocatoria.</w:t>
      </w:r>
    </w:p>
    <w:p w14:paraId="33369BA2" w14:textId="77777777" w:rsidR="00392ED3" w:rsidRPr="00D640CE" w:rsidRDefault="00392ED3" w:rsidP="00392ED3">
      <w:pPr>
        <w:spacing w:after="0" w:line="240" w:lineRule="auto"/>
        <w:jc w:val="both"/>
        <w:rPr>
          <w:rFonts w:ascii="Verdana" w:hAnsi="Verdana" w:cstheme="minorHAnsi"/>
          <w:color w:val="FF0000"/>
          <w:sz w:val="18"/>
          <w:szCs w:val="18"/>
        </w:rPr>
      </w:pPr>
    </w:p>
    <w:p w14:paraId="50FD601B" w14:textId="77777777" w:rsidR="00392ED3" w:rsidRDefault="00392ED3" w:rsidP="00392ED3">
      <w:pPr>
        <w:spacing w:after="0" w:line="240" w:lineRule="auto"/>
        <w:jc w:val="both"/>
        <w:rPr>
          <w:rFonts w:ascii="Verdana" w:hAnsi="Verdana"/>
          <w:sz w:val="18"/>
          <w:szCs w:val="18"/>
        </w:rPr>
      </w:pPr>
      <w:r w:rsidRPr="00D640CE">
        <w:rPr>
          <w:rFonts w:ascii="Verdana" w:hAnsi="Verdana" w:cstheme="minorHAnsi"/>
          <w:sz w:val="18"/>
          <w:szCs w:val="18"/>
        </w:rPr>
        <w:t xml:space="preserve">Solo y únicamente se recibirán propuestas postuladas a través del formulario online </w:t>
      </w:r>
      <w:r w:rsidRPr="00D640CE">
        <w:rPr>
          <w:rFonts w:ascii="Verdana" w:hAnsi="Verdana"/>
          <w:sz w:val="18"/>
          <w:szCs w:val="18"/>
        </w:rPr>
        <w:t xml:space="preserve"> </w:t>
      </w:r>
      <w:hyperlink r:id="rId14" w:history="1">
        <w:r w:rsidRPr="00D640CE">
          <w:rPr>
            <w:rFonts w:ascii="Verdana" w:hAnsi="Verdana"/>
            <w:color w:val="0000FF" w:themeColor="hyperlink"/>
            <w:sz w:val="18"/>
            <w:szCs w:val="18"/>
            <w:u w:val="single"/>
          </w:rPr>
          <w:t>https://docs.google.com/forms/d/1x4beK1KqMYdoJAC7I_6PdtZXspt1I-GKCqT2dK9y3Cs/edit</w:t>
        </w:r>
      </w:hyperlink>
      <w:r w:rsidRPr="00D640CE">
        <w:rPr>
          <w:rFonts w:ascii="Verdana" w:hAnsi="Verdana"/>
          <w:sz w:val="18"/>
          <w:szCs w:val="18"/>
        </w:rPr>
        <w:t xml:space="preserve">  </w:t>
      </w:r>
    </w:p>
    <w:p w14:paraId="235CC5E0" w14:textId="77777777" w:rsidR="00392ED3" w:rsidRDefault="00392ED3" w:rsidP="00392ED3">
      <w:pPr>
        <w:spacing w:after="0" w:line="240" w:lineRule="auto"/>
        <w:jc w:val="both"/>
        <w:rPr>
          <w:rFonts w:ascii="Verdana" w:hAnsi="Verdana"/>
          <w:sz w:val="18"/>
          <w:szCs w:val="18"/>
        </w:rPr>
      </w:pPr>
    </w:p>
    <w:p w14:paraId="391FE297" w14:textId="77777777" w:rsidR="00392ED3" w:rsidRPr="00D640CE" w:rsidRDefault="00392ED3" w:rsidP="00392ED3">
      <w:pPr>
        <w:spacing w:after="0" w:line="240" w:lineRule="auto"/>
        <w:jc w:val="both"/>
        <w:rPr>
          <w:rFonts w:ascii="Verdana" w:eastAsia="Cambria" w:hAnsi="Verdana" w:cstheme="minorHAnsi"/>
          <w:sz w:val="18"/>
          <w:szCs w:val="18"/>
        </w:rPr>
      </w:pPr>
      <w:r w:rsidRPr="00D640CE">
        <w:rPr>
          <w:rFonts w:ascii="Verdana" w:eastAsia="Cambria" w:hAnsi="Verdana" w:cstheme="minorHAnsi"/>
          <w:b/>
          <w:bCs/>
          <w:sz w:val="18"/>
          <w:szCs w:val="18"/>
        </w:rPr>
        <w:t xml:space="preserve">Para ello se debe contar </w:t>
      </w:r>
      <w:r>
        <w:rPr>
          <w:rFonts w:ascii="Verdana" w:eastAsia="Cambria" w:hAnsi="Verdana" w:cstheme="minorHAnsi"/>
          <w:b/>
          <w:bCs/>
          <w:sz w:val="18"/>
          <w:szCs w:val="18"/>
        </w:rPr>
        <w:t xml:space="preserve">de preferencia </w:t>
      </w:r>
      <w:r w:rsidRPr="00D640CE">
        <w:rPr>
          <w:rFonts w:ascii="Verdana" w:eastAsia="Cambria" w:hAnsi="Verdana" w:cstheme="minorHAnsi"/>
          <w:b/>
          <w:bCs/>
          <w:sz w:val="18"/>
          <w:szCs w:val="18"/>
        </w:rPr>
        <w:t>con una cuenta de correo Gmail</w:t>
      </w:r>
      <w:r>
        <w:rPr>
          <w:rFonts w:ascii="Verdana" w:eastAsia="Cambria" w:hAnsi="Verdana" w:cstheme="minorHAnsi"/>
          <w:b/>
          <w:bCs/>
          <w:sz w:val="18"/>
          <w:szCs w:val="18"/>
        </w:rPr>
        <w:t xml:space="preserve"> para acceder al formulario de postulación en Google </w:t>
      </w:r>
      <w:proofErr w:type="spellStart"/>
      <w:r>
        <w:rPr>
          <w:rFonts w:ascii="Verdana" w:eastAsia="Cambria" w:hAnsi="Verdana" w:cstheme="minorHAnsi"/>
          <w:b/>
          <w:bCs/>
          <w:sz w:val="18"/>
          <w:szCs w:val="18"/>
        </w:rPr>
        <w:t>Forms</w:t>
      </w:r>
      <w:proofErr w:type="spellEnd"/>
      <w:r w:rsidRPr="00D640CE">
        <w:rPr>
          <w:rFonts w:ascii="Verdana" w:eastAsia="Cambria" w:hAnsi="Verdana" w:cstheme="minorHAnsi"/>
          <w:b/>
          <w:bCs/>
          <w:sz w:val="18"/>
          <w:szCs w:val="18"/>
        </w:rPr>
        <w:t xml:space="preserve">. </w:t>
      </w:r>
      <w:r w:rsidRPr="00D640CE">
        <w:rPr>
          <w:rFonts w:ascii="Verdana" w:eastAsia="Cambria" w:hAnsi="Verdana" w:cstheme="minorHAnsi"/>
          <w:bCs/>
          <w:sz w:val="18"/>
          <w:szCs w:val="18"/>
        </w:rPr>
        <w:t>La postulación que sea presentada por un medio distinto del formulario antes indicado no será considerada en la presente convocatoria y será declarada de plano</w:t>
      </w:r>
      <w:r w:rsidRPr="00D640CE">
        <w:rPr>
          <w:rFonts w:ascii="Verdana" w:eastAsia="Cambria" w:hAnsi="Verdana" w:cstheme="minorHAnsi"/>
          <w:b/>
          <w:bCs/>
          <w:sz w:val="18"/>
          <w:szCs w:val="18"/>
        </w:rPr>
        <w:t xml:space="preserve"> </w:t>
      </w:r>
      <w:r w:rsidRPr="00D640CE">
        <w:rPr>
          <w:rFonts w:ascii="Verdana" w:eastAsia="Cambria" w:hAnsi="Verdana" w:cstheme="minorHAnsi"/>
          <w:b/>
          <w:bCs/>
          <w:sz w:val="18"/>
          <w:szCs w:val="18"/>
          <w:u w:val="single"/>
        </w:rPr>
        <w:t>INADMISIBLE.</w:t>
      </w:r>
    </w:p>
    <w:p w14:paraId="174487E2" w14:textId="77777777" w:rsidR="00392ED3" w:rsidRPr="00D640CE" w:rsidRDefault="00392ED3" w:rsidP="00392ED3">
      <w:pPr>
        <w:spacing w:after="0" w:line="240" w:lineRule="auto"/>
        <w:jc w:val="both"/>
        <w:rPr>
          <w:rFonts w:ascii="Verdana" w:eastAsia="Times New Roman" w:hAnsi="Verdana" w:cstheme="minorHAnsi"/>
          <w:sz w:val="18"/>
          <w:szCs w:val="18"/>
          <w:lang w:eastAsia="es-ES"/>
        </w:rPr>
      </w:pPr>
    </w:p>
    <w:p w14:paraId="3B1DB874" w14:textId="77777777" w:rsidR="00392ED3" w:rsidRPr="00D640CE" w:rsidRDefault="00392ED3" w:rsidP="00392ED3">
      <w:pPr>
        <w:spacing w:after="0" w:line="240" w:lineRule="auto"/>
        <w:jc w:val="both"/>
        <w:rPr>
          <w:rFonts w:ascii="Verdana" w:eastAsia="Times New Roman" w:hAnsi="Verdana" w:cstheme="minorHAnsi"/>
          <w:sz w:val="18"/>
          <w:szCs w:val="18"/>
          <w:lang w:val="es-ES" w:eastAsia="es-ES"/>
        </w:rPr>
      </w:pPr>
      <w:r w:rsidRPr="00D640CE">
        <w:rPr>
          <w:rFonts w:ascii="Verdana" w:eastAsia="Times New Roman" w:hAnsi="Verdana" w:cstheme="minorHAnsi"/>
          <w:sz w:val="18"/>
          <w:szCs w:val="18"/>
          <w:lang w:val="es-ES" w:eastAsia="es-ES"/>
        </w:rPr>
        <w:t>Los datos entregados e ingresados por los postulantes al formulario online tendrán el valor de declaración jurada simple y se entenderán aceptados, válidos y reconocidos voluntariamente por el postulante.</w:t>
      </w:r>
    </w:p>
    <w:p w14:paraId="7E39FB53" w14:textId="77777777" w:rsidR="00392ED3" w:rsidRPr="00D640CE" w:rsidRDefault="00392ED3" w:rsidP="00392ED3">
      <w:pPr>
        <w:spacing w:after="0" w:line="240" w:lineRule="auto"/>
        <w:jc w:val="both"/>
        <w:rPr>
          <w:rFonts w:ascii="Verdana" w:eastAsia="Cambria" w:hAnsi="Verdana" w:cstheme="minorHAnsi"/>
          <w:sz w:val="18"/>
          <w:szCs w:val="18"/>
        </w:rPr>
      </w:pPr>
    </w:p>
    <w:p w14:paraId="116BA068" w14:textId="77777777" w:rsidR="00392ED3" w:rsidRPr="00D640CE" w:rsidRDefault="00392ED3" w:rsidP="00392ED3">
      <w:pPr>
        <w:numPr>
          <w:ilvl w:val="0"/>
          <w:numId w:val="11"/>
        </w:numPr>
        <w:spacing w:after="0" w:line="240" w:lineRule="auto"/>
        <w:contextualSpacing/>
        <w:jc w:val="both"/>
        <w:rPr>
          <w:rFonts w:ascii="Verdana" w:eastAsia="Times New Roman" w:hAnsi="Verdana" w:cstheme="minorHAnsi"/>
          <w:b/>
          <w:bCs/>
          <w:sz w:val="18"/>
          <w:szCs w:val="18"/>
          <w:lang w:val="es-ES" w:eastAsia="es-ES"/>
        </w:rPr>
      </w:pPr>
      <w:r w:rsidRPr="00D640CE">
        <w:rPr>
          <w:rFonts w:ascii="Verdana" w:eastAsia="Times New Roman" w:hAnsi="Verdana" w:cstheme="minorHAnsi"/>
          <w:b/>
          <w:bCs/>
          <w:sz w:val="18"/>
          <w:szCs w:val="18"/>
          <w:lang w:val="es-ES" w:eastAsia="es-ES"/>
        </w:rPr>
        <w:t>¿QUÉ INFORMACIÓN SE SOLICITA AL MOMENTO DE POSTULAR?</w:t>
      </w:r>
    </w:p>
    <w:p w14:paraId="68F575FE" w14:textId="77777777" w:rsidR="00392ED3" w:rsidRPr="00D640CE" w:rsidRDefault="00392ED3" w:rsidP="00392ED3">
      <w:pPr>
        <w:spacing w:after="0" w:line="240" w:lineRule="auto"/>
        <w:jc w:val="both"/>
        <w:rPr>
          <w:rFonts w:ascii="Verdana" w:eastAsia="Times New Roman" w:hAnsi="Verdana" w:cstheme="minorHAnsi"/>
          <w:sz w:val="18"/>
          <w:szCs w:val="18"/>
          <w:lang w:val="es-ES" w:eastAsia="es-ES"/>
        </w:rPr>
      </w:pPr>
      <w:r w:rsidRPr="00D640CE">
        <w:rPr>
          <w:rFonts w:ascii="Verdana" w:eastAsia="Times New Roman" w:hAnsi="Verdana" w:cstheme="minorHAnsi"/>
          <w:sz w:val="18"/>
          <w:szCs w:val="18"/>
          <w:lang w:val="es-ES" w:eastAsia="es-ES"/>
        </w:rPr>
        <w:t xml:space="preserve">Se deberá ingresar información y adjuntar </w:t>
      </w:r>
      <w:r>
        <w:rPr>
          <w:rFonts w:ascii="Verdana" w:eastAsia="Times New Roman" w:hAnsi="Verdana" w:cstheme="minorHAnsi"/>
          <w:sz w:val="18"/>
          <w:szCs w:val="18"/>
          <w:lang w:val="es-ES" w:eastAsia="es-ES"/>
        </w:rPr>
        <w:t xml:space="preserve">los </w:t>
      </w:r>
      <w:r w:rsidRPr="00D640CE">
        <w:rPr>
          <w:rFonts w:ascii="Verdana" w:eastAsia="Times New Roman" w:hAnsi="Verdana" w:cstheme="minorHAnsi"/>
          <w:sz w:val="18"/>
          <w:szCs w:val="18"/>
          <w:lang w:val="es-ES" w:eastAsia="es-ES"/>
        </w:rPr>
        <w:t>documentos</w:t>
      </w:r>
      <w:r>
        <w:rPr>
          <w:rFonts w:ascii="Verdana" w:eastAsia="Times New Roman" w:hAnsi="Verdana" w:cstheme="minorHAnsi"/>
          <w:sz w:val="18"/>
          <w:szCs w:val="18"/>
          <w:lang w:val="es-ES" w:eastAsia="es-ES"/>
        </w:rPr>
        <w:t xml:space="preserve"> obligatorios</w:t>
      </w:r>
      <w:r w:rsidRPr="00D640CE">
        <w:rPr>
          <w:rFonts w:ascii="Verdana" w:eastAsia="Times New Roman" w:hAnsi="Verdana" w:cstheme="minorHAnsi"/>
          <w:sz w:val="18"/>
          <w:szCs w:val="18"/>
          <w:lang w:val="es-ES" w:eastAsia="es-ES"/>
        </w:rPr>
        <w:t xml:space="preserve">, que a continuación se detallan, </w:t>
      </w:r>
      <w:r>
        <w:rPr>
          <w:rFonts w:ascii="Verdana" w:eastAsia="Times New Roman" w:hAnsi="Verdana" w:cstheme="minorHAnsi"/>
          <w:sz w:val="18"/>
          <w:szCs w:val="18"/>
          <w:lang w:val="es-ES" w:eastAsia="es-ES"/>
        </w:rPr>
        <w:t xml:space="preserve">y en caso </w:t>
      </w:r>
      <w:r w:rsidRPr="00D640CE">
        <w:rPr>
          <w:rFonts w:ascii="Verdana" w:eastAsia="Times New Roman" w:hAnsi="Verdana" w:cstheme="minorHAnsi"/>
          <w:sz w:val="18"/>
          <w:szCs w:val="18"/>
          <w:lang w:val="es-ES" w:eastAsia="es-ES"/>
        </w:rPr>
        <w:t xml:space="preserve">de no ser </w:t>
      </w:r>
      <w:r>
        <w:rPr>
          <w:rFonts w:ascii="Verdana" w:eastAsia="Times New Roman" w:hAnsi="Verdana" w:cstheme="minorHAnsi"/>
          <w:sz w:val="18"/>
          <w:szCs w:val="18"/>
          <w:lang w:val="es-ES" w:eastAsia="es-ES"/>
        </w:rPr>
        <w:t>acompañados, o se adjunten incompletos o ilegibles</w:t>
      </w:r>
      <w:r w:rsidRPr="00D640CE">
        <w:rPr>
          <w:rFonts w:ascii="Verdana" w:eastAsia="Times New Roman" w:hAnsi="Verdana" w:cstheme="minorHAnsi"/>
          <w:sz w:val="18"/>
          <w:szCs w:val="18"/>
          <w:lang w:val="es-ES" w:eastAsia="es-ES"/>
        </w:rPr>
        <w:t>, la postulación</w:t>
      </w:r>
      <w:r w:rsidRPr="00D640CE" w:rsidDel="00B304B9">
        <w:rPr>
          <w:rFonts w:ascii="Verdana" w:eastAsia="Times New Roman" w:hAnsi="Verdana" w:cstheme="minorHAnsi"/>
          <w:sz w:val="18"/>
          <w:szCs w:val="18"/>
          <w:lang w:val="es-ES" w:eastAsia="es-ES"/>
        </w:rPr>
        <w:t xml:space="preserve"> </w:t>
      </w:r>
      <w:r w:rsidRPr="00D640CE">
        <w:rPr>
          <w:rFonts w:ascii="Verdana" w:eastAsia="Times New Roman" w:hAnsi="Verdana" w:cstheme="minorHAnsi"/>
          <w:sz w:val="18"/>
          <w:szCs w:val="18"/>
          <w:lang w:val="es-ES" w:eastAsia="es-ES"/>
        </w:rPr>
        <w:t xml:space="preserve">será declarada </w:t>
      </w:r>
      <w:r w:rsidRPr="00D640CE">
        <w:rPr>
          <w:rFonts w:ascii="Verdana" w:eastAsia="Times New Roman" w:hAnsi="Verdana" w:cstheme="minorHAnsi"/>
          <w:b/>
          <w:sz w:val="18"/>
          <w:szCs w:val="18"/>
          <w:u w:val="single"/>
          <w:lang w:val="es-ES" w:eastAsia="es-ES"/>
        </w:rPr>
        <w:t xml:space="preserve">INADMISIBLE </w:t>
      </w:r>
      <w:r w:rsidRPr="00D640CE">
        <w:rPr>
          <w:rFonts w:ascii="Verdana" w:eastAsia="Times New Roman" w:hAnsi="Verdana" w:cstheme="minorHAnsi"/>
          <w:sz w:val="18"/>
          <w:szCs w:val="18"/>
          <w:lang w:val="es-ES" w:eastAsia="es-ES"/>
        </w:rPr>
        <w:t xml:space="preserve">de plano. </w:t>
      </w:r>
    </w:p>
    <w:p w14:paraId="2BBC84AA" w14:textId="77777777" w:rsidR="00392ED3" w:rsidRPr="00D640CE" w:rsidRDefault="00392ED3" w:rsidP="00392ED3">
      <w:pPr>
        <w:spacing w:after="0" w:line="240" w:lineRule="auto"/>
        <w:jc w:val="both"/>
        <w:rPr>
          <w:rFonts w:ascii="Verdana" w:eastAsia="Times New Roman" w:hAnsi="Verdana" w:cstheme="minorHAnsi"/>
          <w:b/>
          <w:bCs/>
          <w:sz w:val="18"/>
          <w:szCs w:val="18"/>
          <w:u w:val="single"/>
          <w:lang w:val="es-ES" w:eastAsia="es-ES"/>
        </w:rPr>
      </w:pPr>
    </w:p>
    <w:p w14:paraId="7A3A3D1B" w14:textId="77777777" w:rsidR="00392ED3" w:rsidRPr="00D640CE" w:rsidRDefault="00392ED3" w:rsidP="00392ED3">
      <w:pPr>
        <w:spacing w:after="0" w:line="240" w:lineRule="auto"/>
        <w:jc w:val="both"/>
        <w:rPr>
          <w:rFonts w:ascii="Verdana" w:eastAsia="Times New Roman" w:hAnsi="Verdana" w:cstheme="minorHAnsi"/>
          <w:b/>
          <w:bCs/>
          <w:sz w:val="18"/>
          <w:szCs w:val="18"/>
          <w:u w:val="single"/>
          <w:lang w:val="es-ES" w:eastAsia="es-ES"/>
        </w:rPr>
      </w:pPr>
      <w:r w:rsidRPr="00D640CE">
        <w:rPr>
          <w:rFonts w:ascii="Verdana" w:eastAsia="Times New Roman" w:hAnsi="Verdana" w:cstheme="minorHAnsi"/>
          <w:b/>
          <w:bCs/>
          <w:sz w:val="18"/>
          <w:szCs w:val="18"/>
          <w:u w:val="single"/>
          <w:lang w:val="es-ES" w:eastAsia="es-ES"/>
        </w:rPr>
        <w:t>Información solicitada</w:t>
      </w:r>
    </w:p>
    <w:p w14:paraId="27471C5D" w14:textId="77777777" w:rsidR="00392ED3" w:rsidRPr="00D640CE" w:rsidRDefault="00392ED3" w:rsidP="00392ED3">
      <w:pPr>
        <w:numPr>
          <w:ilvl w:val="0"/>
          <w:numId w:val="26"/>
        </w:numPr>
        <w:spacing w:after="0" w:line="240" w:lineRule="auto"/>
        <w:ind w:left="851"/>
        <w:contextualSpacing/>
        <w:jc w:val="both"/>
        <w:rPr>
          <w:rFonts w:ascii="Verdana" w:eastAsia="Times New Roman" w:hAnsi="Verdana" w:cstheme="minorHAnsi"/>
          <w:sz w:val="18"/>
          <w:szCs w:val="18"/>
          <w:lang w:val="es-ES" w:eastAsia="es-ES"/>
        </w:rPr>
      </w:pPr>
      <w:r w:rsidRPr="00D640CE">
        <w:rPr>
          <w:rFonts w:ascii="Verdana" w:eastAsia="Times New Roman" w:hAnsi="Verdana" w:cstheme="minorHAnsi"/>
          <w:sz w:val="18"/>
          <w:szCs w:val="18"/>
          <w:lang w:val="es-ES" w:eastAsia="es-ES"/>
        </w:rPr>
        <w:t>Nombre Completo</w:t>
      </w:r>
    </w:p>
    <w:p w14:paraId="6E17D075" w14:textId="77777777" w:rsidR="00392ED3" w:rsidRPr="00D640CE" w:rsidRDefault="00392ED3" w:rsidP="00392ED3">
      <w:pPr>
        <w:numPr>
          <w:ilvl w:val="0"/>
          <w:numId w:val="26"/>
        </w:numPr>
        <w:spacing w:after="0" w:line="240" w:lineRule="auto"/>
        <w:ind w:left="851"/>
        <w:contextualSpacing/>
        <w:jc w:val="both"/>
        <w:rPr>
          <w:rFonts w:ascii="Verdana" w:eastAsia="Times New Roman" w:hAnsi="Verdana" w:cstheme="minorHAnsi"/>
          <w:sz w:val="18"/>
          <w:szCs w:val="18"/>
          <w:lang w:val="es-ES" w:eastAsia="es-ES"/>
        </w:rPr>
      </w:pPr>
      <w:r w:rsidRPr="00D640CE">
        <w:rPr>
          <w:rFonts w:ascii="Verdana" w:eastAsia="Times New Roman" w:hAnsi="Verdana" w:cstheme="minorHAnsi"/>
          <w:sz w:val="18"/>
          <w:szCs w:val="18"/>
          <w:lang w:val="es-ES" w:eastAsia="es-ES"/>
        </w:rPr>
        <w:t>Cédula Nacional de Identidad</w:t>
      </w:r>
    </w:p>
    <w:p w14:paraId="22A50CF2" w14:textId="77777777" w:rsidR="00392ED3" w:rsidRPr="00D640CE" w:rsidRDefault="00392ED3" w:rsidP="00392ED3">
      <w:pPr>
        <w:numPr>
          <w:ilvl w:val="0"/>
          <w:numId w:val="26"/>
        </w:numPr>
        <w:spacing w:after="0" w:line="240" w:lineRule="auto"/>
        <w:ind w:left="851"/>
        <w:contextualSpacing/>
        <w:jc w:val="both"/>
        <w:rPr>
          <w:rFonts w:ascii="Verdana" w:eastAsia="Times New Roman" w:hAnsi="Verdana" w:cstheme="minorHAnsi"/>
          <w:sz w:val="18"/>
          <w:szCs w:val="18"/>
          <w:lang w:val="es-ES" w:eastAsia="es-ES"/>
        </w:rPr>
      </w:pPr>
      <w:r w:rsidRPr="00D640CE">
        <w:rPr>
          <w:rFonts w:ascii="Verdana" w:eastAsia="Times New Roman" w:hAnsi="Verdana" w:cstheme="minorHAnsi"/>
          <w:sz w:val="18"/>
          <w:szCs w:val="18"/>
          <w:lang w:val="es-ES" w:eastAsia="es-ES"/>
        </w:rPr>
        <w:t>Género</w:t>
      </w:r>
    </w:p>
    <w:p w14:paraId="30EE5DE2" w14:textId="77777777" w:rsidR="00392ED3" w:rsidRDefault="00392ED3" w:rsidP="00392ED3">
      <w:pPr>
        <w:numPr>
          <w:ilvl w:val="0"/>
          <w:numId w:val="26"/>
        </w:numPr>
        <w:spacing w:after="0" w:line="240" w:lineRule="auto"/>
        <w:ind w:left="851"/>
        <w:contextualSpacing/>
        <w:jc w:val="both"/>
        <w:rPr>
          <w:rFonts w:ascii="Verdana" w:eastAsia="Times New Roman" w:hAnsi="Verdana" w:cstheme="minorHAnsi"/>
          <w:sz w:val="18"/>
          <w:szCs w:val="18"/>
          <w:lang w:val="es-ES" w:eastAsia="es-ES"/>
        </w:rPr>
      </w:pPr>
      <w:r w:rsidRPr="00D640CE">
        <w:rPr>
          <w:rFonts w:ascii="Verdana" w:eastAsia="Times New Roman" w:hAnsi="Verdana" w:cstheme="minorHAnsi"/>
          <w:sz w:val="18"/>
          <w:szCs w:val="18"/>
          <w:lang w:val="es-ES" w:eastAsia="es-ES"/>
        </w:rPr>
        <w:t>Comuna</w:t>
      </w:r>
    </w:p>
    <w:p w14:paraId="439462E5" w14:textId="77777777" w:rsidR="00392ED3" w:rsidRPr="00D640CE" w:rsidRDefault="00392ED3" w:rsidP="00392ED3">
      <w:pPr>
        <w:numPr>
          <w:ilvl w:val="0"/>
          <w:numId w:val="26"/>
        </w:numPr>
        <w:spacing w:after="0" w:line="240" w:lineRule="auto"/>
        <w:ind w:left="851"/>
        <w:contextualSpacing/>
        <w:jc w:val="both"/>
        <w:rPr>
          <w:rFonts w:ascii="Verdana" w:eastAsia="Times New Roman" w:hAnsi="Verdana" w:cstheme="minorHAnsi"/>
          <w:sz w:val="18"/>
          <w:szCs w:val="18"/>
          <w:lang w:val="es-ES" w:eastAsia="es-ES"/>
        </w:rPr>
      </w:pPr>
      <w:r>
        <w:rPr>
          <w:rFonts w:ascii="Verdana" w:eastAsia="Times New Roman" w:hAnsi="Verdana" w:cstheme="minorHAnsi"/>
          <w:sz w:val="18"/>
          <w:szCs w:val="18"/>
          <w:lang w:val="es-ES" w:eastAsia="es-ES"/>
        </w:rPr>
        <w:t>Medio de contacto</w:t>
      </w:r>
    </w:p>
    <w:p w14:paraId="2EA2C315" w14:textId="77777777" w:rsidR="00392ED3" w:rsidRPr="00D640CE" w:rsidRDefault="00392ED3" w:rsidP="00392ED3">
      <w:pPr>
        <w:numPr>
          <w:ilvl w:val="0"/>
          <w:numId w:val="26"/>
        </w:numPr>
        <w:spacing w:after="0" w:line="240" w:lineRule="auto"/>
        <w:ind w:left="851"/>
        <w:contextualSpacing/>
        <w:jc w:val="both"/>
        <w:rPr>
          <w:rFonts w:ascii="Verdana" w:eastAsia="Times New Roman" w:hAnsi="Verdana" w:cstheme="minorHAnsi"/>
          <w:sz w:val="18"/>
          <w:szCs w:val="18"/>
          <w:lang w:val="es-ES" w:eastAsia="es-ES"/>
        </w:rPr>
      </w:pPr>
      <w:r w:rsidRPr="00D640CE">
        <w:rPr>
          <w:rFonts w:ascii="Verdana" w:eastAsia="Times New Roman" w:hAnsi="Verdana" w:cstheme="minorHAnsi"/>
          <w:sz w:val="18"/>
          <w:szCs w:val="18"/>
          <w:lang w:val="es-ES" w:eastAsia="es-ES"/>
        </w:rPr>
        <w:t xml:space="preserve">Categoría a la que postula </w:t>
      </w:r>
    </w:p>
    <w:p w14:paraId="3522D8F1" w14:textId="77777777" w:rsidR="00392ED3" w:rsidRPr="00D640CE" w:rsidRDefault="00392ED3" w:rsidP="00392ED3">
      <w:pPr>
        <w:numPr>
          <w:ilvl w:val="0"/>
          <w:numId w:val="26"/>
        </w:numPr>
        <w:spacing w:after="0" w:line="240" w:lineRule="auto"/>
        <w:ind w:left="851"/>
        <w:contextualSpacing/>
        <w:jc w:val="both"/>
        <w:rPr>
          <w:rFonts w:ascii="Verdana" w:eastAsia="Times New Roman" w:hAnsi="Verdana" w:cstheme="minorHAnsi"/>
          <w:sz w:val="18"/>
          <w:szCs w:val="18"/>
          <w:lang w:val="es-ES" w:eastAsia="es-ES"/>
        </w:rPr>
      </w:pPr>
      <w:r w:rsidRPr="00D640CE">
        <w:rPr>
          <w:rFonts w:ascii="Verdana" w:eastAsia="Times New Roman" w:hAnsi="Verdana" w:cstheme="minorHAnsi"/>
          <w:sz w:val="18"/>
          <w:szCs w:val="18"/>
          <w:lang w:val="es-ES" w:eastAsia="es-ES"/>
        </w:rPr>
        <w:t xml:space="preserve">Fundamentación de su postulación. </w:t>
      </w:r>
    </w:p>
    <w:p w14:paraId="14E96700" w14:textId="77777777" w:rsidR="00392ED3" w:rsidRPr="00D640CE" w:rsidRDefault="00392ED3" w:rsidP="00392ED3">
      <w:pPr>
        <w:spacing w:after="0" w:line="240" w:lineRule="auto"/>
        <w:ind w:left="851"/>
        <w:contextualSpacing/>
        <w:jc w:val="both"/>
        <w:rPr>
          <w:rFonts w:ascii="Verdana" w:eastAsia="Times New Roman" w:hAnsi="Verdana" w:cstheme="minorHAnsi"/>
          <w:sz w:val="18"/>
          <w:szCs w:val="18"/>
          <w:lang w:val="es-ES" w:eastAsia="es-ES"/>
        </w:rPr>
      </w:pPr>
    </w:p>
    <w:p w14:paraId="59212F7C" w14:textId="77777777" w:rsidR="00392ED3" w:rsidRPr="00D640CE" w:rsidRDefault="00392ED3" w:rsidP="00392ED3">
      <w:pPr>
        <w:spacing w:after="0" w:line="240" w:lineRule="auto"/>
        <w:jc w:val="both"/>
        <w:rPr>
          <w:rFonts w:ascii="Verdana" w:eastAsia="Times New Roman" w:hAnsi="Verdana" w:cstheme="minorHAnsi"/>
          <w:b/>
          <w:bCs/>
          <w:iCs/>
          <w:sz w:val="18"/>
          <w:szCs w:val="18"/>
          <w:u w:val="single"/>
          <w:lang w:val="es-ES" w:eastAsia="es-ES"/>
        </w:rPr>
      </w:pPr>
      <w:r w:rsidRPr="00D640CE">
        <w:rPr>
          <w:rFonts w:ascii="Verdana" w:eastAsia="Times New Roman" w:hAnsi="Verdana" w:cstheme="minorHAnsi"/>
          <w:b/>
          <w:bCs/>
          <w:iCs/>
          <w:sz w:val="18"/>
          <w:szCs w:val="18"/>
          <w:u w:val="single"/>
          <w:lang w:val="es-ES" w:eastAsia="es-ES"/>
        </w:rPr>
        <w:t xml:space="preserve">Documentos </w:t>
      </w:r>
      <w:r>
        <w:rPr>
          <w:rFonts w:ascii="Verdana" w:eastAsia="Times New Roman" w:hAnsi="Verdana" w:cstheme="minorHAnsi"/>
          <w:b/>
          <w:bCs/>
          <w:iCs/>
          <w:sz w:val="18"/>
          <w:szCs w:val="18"/>
          <w:u w:val="single"/>
          <w:lang w:val="es-ES" w:eastAsia="es-ES"/>
        </w:rPr>
        <w:t>obligatorios</w:t>
      </w:r>
      <w:r w:rsidRPr="00D640CE">
        <w:rPr>
          <w:rFonts w:ascii="Verdana" w:eastAsia="Times New Roman" w:hAnsi="Verdana" w:cstheme="minorHAnsi"/>
          <w:b/>
          <w:bCs/>
          <w:iCs/>
          <w:sz w:val="18"/>
          <w:szCs w:val="18"/>
          <w:u w:val="single"/>
          <w:lang w:val="es-ES" w:eastAsia="es-ES"/>
        </w:rPr>
        <w:t xml:space="preserve">:  </w:t>
      </w:r>
    </w:p>
    <w:p w14:paraId="692782A2" w14:textId="77777777" w:rsidR="00392ED3" w:rsidRPr="00D640CE" w:rsidRDefault="00392ED3" w:rsidP="00392ED3">
      <w:pPr>
        <w:spacing w:after="0" w:line="240" w:lineRule="auto"/>
        <w:ind w:left="851"/>
        <w:contextualSpacing/>
        <w:jc w:val="both"/>
        <w:rPr>
          <w:rFonts w:ascii="Verdana" w:eastAsia="Times New Roman" w:hAnsi="Verdana" w:cstheme="minorHAnsi"/>
          <w:b/>
          <w:bCs/>
          <w:sz w:val="18"/>
          <w:szCs w:val="18"/>
          <w:lang w:val="pt-PT" w:eastAsia="es-ES"/>
        </w:rPr>
      </w:pPr>
    </w:p>
    <w:p w14:paraId="2BCB71D8" w14:textId="77777777" w:rsidR="00392ED3" w:rsidRPr="00D640CE" w:rsidRDefault="00392ED3" w:rsidP="00392ED3">
      <w:pPr>
        <w:numPr>
          <w:ilvl w:val="0"/>
          <w:numId w:val="27"/>
        </w:numPr>
        <w:spacing w:after="0" w:line="240" w:lineRule="auto"/>
        <w:ind w:left="851"/>
        <w:contextualSpacing/>
        <w:jc w:val="both"/>
        <w:rPr>
          <w:rFonts w:ascii="Verdana" w:eastAsia="Times New Roman" w:hAnsi="Verdana" w:cstheme="minorHAnsi"/>
          <w:b/>
          <w:bCs/>
          <w:sz w:val="18"/>
          <w:szCs w:val="18"/>
          <w:lang w:eastAsia="es-ES"/>
        </w:rPr>
      </w:pPr>
      <w:r w:rsidRPr="00D640CE">
        <w:rPr>
          <w:rFonts w:ascii="Verdana" w:eastAsia="Times New Roman" w:hAnsi="Verdana" w:cstheme="minorHAnsi"/>
          <w:b/>
          <w:bCs/>
          <w:sz w:val="18"/>
          <w:szCs w:val="18"/>
          <w:lang w:eastAsia="es-ES"/>
        </w:rPr>
        <w:t xml:space="preserve">Cédula de identidad por ambos lados. </w:t>
      </w:r>
    </w:p>
    <w:p w14:paraId="36DB4203" w14:textId="77777777" w:rsidR="00392ED3" w:rsidRPr="00D640CE" w:rsidRDefault="00392ED3" w:rsidP="00392ED3">
      <w:pPr>
        <w:numPr>
          <w:ilvl w:val="0"/>
          <w:numId w:val="27"/>
        </w:numPr>
        <w:spacing w:after="0" w:line="240" w:lineRule="auto"/>
        <w:ind w:left="851"/>
        <w:contextualSpacing/>
        <w:jc w:val="both"/>
        <w:rPr>
          <w:rFonts w:ascii="Verdana" w:eastAsia="Times New Roman" w:hAnsi="Verdana" w:cstheme="minorHAnsi"/>
          <w:b/>
          <w:bCs/>
          <w:sz w:val="18"/>
          <w:szCs w:val="18"/>
          <w:u w:val="single"/>
          <w:lang w:val="pt-PT" w:eastAsia="es-ES"/>
        </w:rPr>
      </w:pPr>
      <w:r w:rsidRPr="00D640CE">
        <w:rPr>
          <w:rFonts w:ascii="Verdana" w:eastAsia="Times New Roman" w:hAnsi="Verdana" w:cstheme="minorHAnsi"/>
          <w:b/>
          <w:bCs/>
          <w:sz w:val="18"/>
          <w:szCs w:val="18"/>
          <w:lang w:val="pt-PT" w:eastAsia="es-ES"/>
        </w:rPr>
        <w:t xml:space="preserve">Currículum o dossier artístico-cultural. </w:t>
      </w:r>
    </w:p>
    <w:p w14:paraId="14803F10" w14:textId="77777777" w:rsidR="00392ED3" w:rsidRPr="00D640CE" w:rsidRDefault="00392ED3" w:rsidP="00392ED3">
      <w:pPr>
        <w:numPr>
          <w:ilvl w:val="0"/>
          <w:numId w:val="27"/>
        </w:numPr>
        <w:spacing w:after="0" w:line="240" w:lineRule="auto"/>
        <w:ind w:left="851"/>
        <w:contextualSpacing/>
        <w:jc w:val="both"/>
        <w:rPr>
          <w:rFonts w:ascii="Verdana" w:eastAsia="Times New Roman" w:hAnsi="Verdana" w:cstheme="minorHAnsi"/>
          <w:sz w:val="18"/>
          <w:szCs w:val="18"/>
          <w:lang w:val="es-ES" w:eastAsia="es-ES"/>
        </w:rPr>
      </w:pPr>
      <w:r w:rsidRPr="00D640CE">
        <w:rPr>
          <w:rFonts w:ascii="Verdana" w:eastAsia="Times New Roman" w:hAnsi="Verdana" w:cstheme="minorHAnsi"/>
          <w:b/>
          <w:bCs/>
          <w:sz w:val="18"/>
          <w:szCs w:val="18"/>
          <w:lang w:val="es-ES" w:eastAsia="es-ES"/>
        </w:rPr>
        <w:t>Comprobante de Domicilio</w:t>
      </w:r>
      <w:r w:rsidRPr="00D640CE">
        <w:rPr>
          <w:rFonts w:ascii="Verdana" w:eastAsia="Times New Roman" w:hAnsi="Verdana" w:cstheme="minorHAnsi"/>
          <w:sz w:val="18"/>
          <w:szCs w:val="18"/>
          <w:lang w:val="es-ES" w:eastAsia="es-ES"/>
        </w:rPr>
        <w:t xml:space="preserve">, </w:t>
      </w:r>
      <w:r w:rsidRPr="00D640CE">
        <w:rPr>
          <w:rFonts w:ascii="Verdana" w:eastAsia="Times New Roman" w:hAnsi="Verdana" w:cstheme="minorHAnsi"/>
          <w:b/>
          <w:bCs/>
          <w:sz w:val="18"/>
          <w:szCs w:val="18"/>
          <w:u w:val="single"/>
          <w:lang w:val="es-ES" w:eastAsia="es-ES"/>
        </w:rPr>
        <w:t>a nombre del o la postulante</w:t>
      </w:r>
      <w:r w:rsidRPr="00D640CE">
        <w:rPr>
          <w:rFonts w:ascii="Verdana" w:eastAsia="Times New Roman" w:hAnsi="Verdana" w:cstheme="minorHAnsi"/>
          <w:sz w:val="18"/>
          <w:szCs w:val="18"/>
          <w:lang w:val="es-ES" w:eastAsia="es-ES"/>
        </w:rPr>
        <w:t xml:space="preserve"> que acredite su residencia en la región del Libertador General Bernardo O’Higgins, tales como: copia contrato de arriendo, cuenta de servicios básicos, certificado emitido por junta de vecinos. El documento debe tener una fecha de emisión previa a la fecha de postulación, no superior a 270 días corrido</w:t>
      </w:r>
      <w:r>
        <w:rPr>
          <w:rFonts w:ascii="Verdana" w:eastAsia="Times New Roman" w:hAnsi="Verdana" w:cstheme="minorHAnsi"/>
          <w:sz w:val="18"/>
          <w:szCs w:val="18"/>
          <w:lang w:val="es-ES" w:eastAsia="es-ES"/>
        </w:rPr>
        <w:t>s</w:t>
      </w:r>
      <w:r w:rsidRPr="00D640CE">
        <w:rPr>
          <w:rFonts w:ascii="Verdana" w:eastAsia="Times New Roman" w:hAnsi="Verdana" w:cstheme="minorHAnsi"/>
          <w:sz w:val="18"/>
          <w:szCs w:val="18"/>
          <w:lang w:val="es-ES" w:eastAsia="es-ES"/>
        </w:rPr>
        <w:t xml:space="preserve">. </w:t>
      </w:r>
    </w:p>
    <w:p w14:paraId="170017B7" w14:textId="77777777" w:rsidR="00392ED3" w:rsidRDefault="00392ED3" w:rsidP="00392ED3">
      <w:pPr>
        <w:spacing w:after="0" w:line="240" w:lineRule="auto"/>
        <w:jc w:val="both"/>
        <w:rPr>
          <w:rFonts w:ascii="Verdana" w:eastAsia="Times New Roman" w:hAnsi="Verdana" w:cstheme="minorHAnsi"/>
          <w:color w:val="FF0000"/>
          <w:sz w:val="18"/>
          <w:szCs w:val="18"/>
          <w:lang w:val="es-ES" w:eastAsia="es-ES"/>
        </w:rPr>
      </w:pPr>
    </w:p>
    <w:p w14:paraId="799A8538" w14:textId="77777777" w:rsidR="00392ED3" w:rsidRPr="00C00D1B" w:rsidRDefault="00392ED3" w:rsidP="00392ED3">
      <w:pPr>
        <w:spacing w:after="0" w:line="240" w:lineRule="auto"/>
        <w:jc w:val="both"/>
        <w:rPr>
          <w:rFonts w:ascii="Verdana" w:eastAsia="Times New Roman" w:hAnsi="Verdana" w:cstheme="minorHAnsi"/>
          <w:b/>
          <w:sz w:val="18"/>
          <w:szCs w:val="18"/>
          <w:u w:val="single"/>
          <w:lang w:val="es-ES" w:eastAsia="es-ES"/>
        </w:rPr>
      </w:pPr>
      <w:r w:rsidRPr="00C00D1B">
        <w:rPr>
          <w:rFonts w:ascii="Verdana" w:eastAsia="Times New Roman" w:hAnsi="Verdana" w:cstheme="minorHAnsi"/>
          <w:b/>
          <w:sz w:val="18"/>
          <w:szCs w:val="18"/>
          <w:u w:val="single"/>
          <w:lang w:val="es-ES" w:eastAsia="es-ES"/>
        </w:rPr>
        <w:t xml:space="preserve">Documentos opcionales: </w:t>
      </w:r>
    </w:p>
    <w:p w14:paraId="37F5A8F5" w14:textId="77777777" w:rsidR="00392ED3" w:rsidRPr="00C00D1B" w:rsidRDefault="00392ED3" w:rsidP="00392ED3">
      <w:pPr>
        <w:spacing w:after="0" w:line="240" w:lineRule="auto"/>
        <w:jc w:val="both"/>
        <w:rPr>
          <w:rFonts w:ascii="Verdana" w:eastAsia="Times New Roman" w:hAnsi="Verdana" w:cstheme="minorHAnsi"/>
          <w:b/>
          <w:sz w:val="18"/>
          <w:szCs w:val="18"/>
          <w:u w:val="single"/>
          <w:lang w:val="es-ES" w:eastAsia="es-ES"/>
        </w:rPr>
      </w:pPr>
    </w:p>
    <w:p w14:paraId="665FA355" w14:textId="77777777" w:rsidR="00392ED3" w:rsidRDefault="00392ED3" w:rsidP="00392ED3">
      <w:pPr>
        <w:numPr>
          <w:ilvl w:val="0"/>
          <w:numId w:val="35"/>
        </w:numPr>
        <w:contextualSpacing/>
        <w:jc w:val="both"/>
        <w:rPr>
          <w:rFonts w:ascii="Verdana" w:eastAsia="Times New Roman" w:hAnsi="Verdana" w:cstheme="minorHAnsi"/>
          <w:sz w:val="18"/>
          <w:szCs w:val="18"/>
          <w:lang w:val="es-ES" w:eastAsia="es-ES"/>
        </w:rPr>
      </w:pPr>
      <w:r w:rsidRPr="00C00D1B">
        <w:rPr>
          <w:rFonts w:ascii="Verdana" w:eastAsia="Times New Roman" w:hAnsi="Verdana" w:cstheme="minorHAnsi"/>
          <w:b/>
          <w:sz w:val="18"/>
          <w:szCs w:val="18"/>
          <w:lang w:val="es-ES" w:eastAsia="es-ES"/>
        </w:rPr>
        <w:t xml:space="preserve">Carta de apoyo </w:t>
      </w:r>
      <w:r w:rsidRPr="00C00D1B">
        <w:rPr>
          <w:rFonts w:ascii="Verdana" w:eastAsia="Times New Roman" w:hAnsi="Verdana" w:cstheme="minorHAnsi"/>
          <w:sz w:val="18"/>
          <w:szCs w:val="18"/>
          <w:lang w:val="es-ES" w:eastAsia="es-ES"/>
        </w:rPr>
        <w:t>por</w:t>
      </w:r>
      <w:r w:rsidRPr="00C00D1B">
        <w:rPr>
          <w:rFonts w:ascii="Verdana" w:eastAsia="Times New Roman" w:hAnsi="Verdana" w:cstheme="minorHAnsi"/>
          <w:b/>
          <w:sz w:val="18"/>
          <w:szCs w:val="18"/>
          <w:lang w:val="es-ES" w:eastAsia="es-ES"/>
        </w:rPr>
        <w:t xml:space="preserve"> </w:t>
      </w:r>
      <w:r w:rsidRPr="00C00D1B">
        <w:rPr>
          <w:rFonts w:ascii="Verdana" w:eastAsia="Times New Roman" w:hAnsi="Verdana" w:cstheme="minorHAnsi"/>
          <w:sz w:val="18"/>
          <w:szCs w:val="18"/>
          <w:lang w:val="es-ES" w:eastAsia="es-ES"/>
        </w:rPr>
        <w:t>una</w:t>
      </w:r>
      <w:r w:rsidRPr="00C00D1B">
        <w:rPr>
          <w:rFonts w:ascii="Verdana" w:eastAsia="Times New Roman" w:hAnsi="Verdana" w:cstheme="minorHAnsi"/>
          <w:b/>
          <w:sz w:val="18"/>
          <w:szCs w:val="18"/>
          <w:lang w:val="es-ES" w:eastAsia="es-ES"/>
        </w:rPr>
        <w:t xml:space="preserve"> </w:t>
      </w:r>
      <w:r w:rsidRPr="00725394">
        <w:rPr>
          <w:rFonts w:ascii="Verdana" w:eastAsia="Times New Roman" w:hAnsi="Verdana" w:cstheme="minorHAnsi"/>
          <w:sz w:val="18"/>
          <w:szCs w:val="18"/>
          <w:lang w:val="es-ES" w:eastAsia="es-ES"/>
        </w:rPr>
        <w:t xml:space="preserve">Organización de la Sociedad Civil de la región </w:t>
      </w:r>
      <w:r w:rsidRPr="00C00D1B">
        <w:rPr>
          <w:rFonts w:ascii="Verdana" w:eastAsia="Times New Roman" w:hAnsi="Verdana" w:cstheme="minorHAnsi"/>
          <w:sz w:val="18"/>
          <w:szCs w:val="18"/>
          <w:lang w:val="es-ES" w:eastAsia="es-ES"/>
        </w:rPr>
        <w:t>(con personalidad jurídica vigente a mayo 2025)</w:t>
      </w:r>
      <w:r w:rsidRPr="00725394">
        <w:rPr>
          <w:rFonts w:ascii="Verdana" w:eastAsia="Times New Roman" w:hAnsi="Verdana" w:cstheme="minorHAnsi"/>
          <w:b/>
          <w:sz w:val="18"/>
          <w:szCs w:val="18"/>
          <w:lang w:val="es-ES" w:eastAsia="es-ES"/>
        </w:rPr>
        <w:t xml:space="preserve"> </w:t>
      </w:r>
      <w:r w:rsidRPr="00725394">
        <w:rPr>
          <w:rFonts w:ascii="Verdana" w:eastAsia="Times New Roman" w:hAnsi="Verdana" w:cstheme="minorHAnsi"/>
          <w:sz w:val="18"/>
          <w:szCs w:val="18"/>
          <w:lang w:val="es-ES" w:eastAsia="es-ES"/>
        </w:rPr>
        <w:t>tales</w:t>
      </w:r>
      <w:r w:rsidRPr="00D573AA">
        <w:rPr>
          <w:rFonts w:ascii="Verdana" w:eastAsia="Times New Roman" w:hAnsi="Verdana" w:cstheme="minorHAnsi"/>
          <w:b/>
          <w:sz w:val="18"/>
          <w:szCs w:val="18"/>
          <w:lang w:val="es-ES" w:eastAsia="es-ES"/>
        </w:rPr>
        <w:t xml:space="preserve"> </w:t>
      </w:r>
      <w:r w:rsidRPr="00D573AA">
        <w:rPr>
          <w:rFonts w:ascii="Verdana" w:eastAsia="Times New Roman" w:hAnsi="Verdana" w:cstheme="minorHAnsi"/>
          <w:sz w:val="18"/>
          <w:szCs w:val="18"/>
          <w:lang w:val="es-ES" w:eastAsia="es-ES"/>
        </w:rPr>
        <w:t>como: Centro de padres y apoderados, Junta de vecinos, Clubes deportivos, Club de adultos mayores y toda otra organización formalmente constituida</w:t>
      </w:r>
      <w:r w:rsidRPr="00725394">
        <w:rPr>
          <w:rFonts w:ascii="Verdana" w:eastAsia="Times New Roman" w:hAnsi="Verdana" w:cstheme="minorHAnsi"/>
          <w:sz w:val="18"/>
          <w:szCs w:val="18"/>
          <w:lang w:val="es-ES" w:eastAsia="es-ES"/>
        </w:rPr>
        <w:t>; Municipios de la región o Instituciones de Educación Superior con sede en la región.</w:t>
      </w:r>
      <w:r>
        <w:rPr>
          <w:rFonts w:ascii="Verdana" w:eastAsia="Times New Roman" w:hAnsi="Verdana" w:cstheme="minorHAnsi"/>
          <w:sz w:val="18"/>
          <w:szCs w:val="18"/>
          <w:lang w:val="es-ES" w:eastAsia="es-ES"/>
        </w:rPr>
        <w:t xml:space="preserve"> </w:t>
      </w:r>
    </w:p>
    <w:p w14:paraId="7E09D608" w14:textId="77777777" w:rsidR="00392ED3" w:rsidRPr="00D640CE" w:rsidRDefault="00392ED3" w:rsidP="00392ED3">
      <w:pPr>
        <w:numPr>
          <w:ilvl w:val="0"/>
          <w:numId w:val="35"/>
        </w:numPr>
        <w:spacing w:after="0" w:line="240" w:lineRule="auto"/>
        <w:contextualSpacing/>
        <w:jc w:val="both"/>
        <w:rPr>
          <w:rFonts w:ascii="Verdana" w:eastAsia="Times New Roman" w:hAnsi="Verdana" w:cstheme="minorHAnsi"/>
          <w:sz w:val="18"/>
          <w:szCs w:val="18"/>
          <w:lang w:val="es-ES" w:eastAsia="es-ES"/>
        </w:rPr>
      </w:pPr>
      <w:r w:rsidRPr="00D640CE">
        <w:rPr>
          <w:rFonts w:ascii="Verdana" w:eastAsia="Times New Roman" w:hAnsi="Verdana" w:cstheme="minorHAnsi"/>
          <w:b/>
          <w:bCs/>
          <w:sz w:val="18"/>
          <w:szCs w:val="18"/>
          <w:lang w:val="es-ES" w:eastAsia="es-ES"/>
        </w:rPr>
        <w:t>Certificados</w:t>
      </w:r>
      <w:r w:rsidRPr="00D640CE">
        <w:rPr>
          <w:rFonts w:ascii="Verdana" w:eastAsia="Times New Roman" w:hAnsi="Verdana" w:cstheme="minorHAnsi"/>
          <w:sz w:val="18"/>
          <w:szCs w:val="18"/>
          <w:lang w:val="es-ES" w:eastAsia="es-ES"/>
        </w:rPr>
        <w:t xml:space="preserve">, diplomas, reconocimientos, que acrediten su aporte al desarrollo artístico y cultural de la región. </w:t>
      </w:r>
    </w:p>
    <w:p w14:paraId="5A64EF29" w14:textId="77777777" w:rsidR="00392ED3" w:rsidRPr="00725394" w:rsidRDefault="00392ED3" w:rsidP="00392ED3">
      <w:pPr>
        <w:ind w:left="720"/>
        <w:contextualSpacing/>
        <w:jc w:val="both"/>
        <w:rPr>
          <w:rFonts w:ascii="Verdana" w:eastAsia="Times New Roman" w:hAnsi="Verdana" w:cstheme="minorHAnsi"/>
          <w:sz w:val="18"/>
          <w:szCs w:val="18"/>
          <w:lang w:val="es-ES" w:eastAsia="es-ES"/>
        </w:rPr>
      </w:pPr>
    </w:p>
    <w:p w14:paraId="6D37D447" w14:textId="77777777" w:rsidR="00392ED3" w:rsidRPr="00D640CE" w:rsidRDefault="00392ED3" w:rsidP="00392ED3">
      <w:pPr>
        <w:spacing w:after="0" w:line="240" w:lineRule="auto"/>
        <w:jc w:val="both"/>
        <w:rPr>
          <w:rFonts w:ascii="Verdana" w:eastAsia="Calibri" w:hAnsi="Verdana" w:cstheme="minorHAnsi"/>
          <w:b/>
          <w:bCs/>
          <w:spacing w:val="-3"/>
          <w:sz w:val="18"/>
          <w:szCs w:val="18"/>
          <w:lang w:val="es-ES_tradnl" w:eastAsia="es-ES"/>
        </w:rPr>
      </w:pPr>
      <w:r w:rsidRPr="00D640CE">
        <w:rPr>
          <w:rFonts w:ascii="Verdana" w:eastAsia="Calibri" w:hAnsi="Verdana" w:cstheme="minorHAnsi"/>
          <w:b/>
          <w:bCs/>
          <w:spacing w:val="-3"/>
          <w:sz w:val="18"/>
          <w:szCs w:val="18"/>
          <w:lang w:val="es-ES_tradnl" w:eastAsia="es-ES"/>
        </w:rPr>
        <w:t>Formato de los documentos:</w:t>
      </w:r>
    </w:p>
    <w:p w14:paraId="11D7A693" w14:textId="77777777" w:rsidR="00392ED3" w:rsidRPr="00D640CE" w:rsidRDefault="00392ED3" w:rsidP="00392ED3">
      <w:pPr>
        <w:numPr>
          <w:ilvl w:val="0"/>
          <w:numId w:val="44"/>
        </w:numPr>
        <w:spacing w:after="0" w:line="240" w:lineRule="auto"/>
        <w:contextualSpacing/>
        <w:jc w:val="both"/>
        <w:rPr>
          <w:rFonts w:ascii="Verdana" w:eastAsia="Calibri" w:hAnsi="Verdana" w:cstheme="minorHAnsi"/>
          <w:spacing w:val="-3"/>
          <w:sz w:val="18"/>
          <w:szCs w:val="18"/>
          <w:lang w:val="es-ES_tradnl" w:eastAsia="es-ES"/>
        </w:rPr>
      </w:pPr>
      <w:r w:rsidRPr="00D640CE">
        <w:rPr>
          <w:rFonts w:ascii="Verdana" w:eastAsia="Calibri" w:hAnsi="Verdana" w:cstheme="minorHAnsi"/>
          <w:spacing w:val="-3"/>
          <w:sz w:val="18"/>
          <w:szCs w:val="18"/>
          <w:lang w:val="es-ES_tradnl" w:eastAsia="es-ES"/>
        </w:rPr>
        <w:t>Solo se aceptarán archivos subidos directamente en el formulario de postulación. No se aceptarán enlaces a sitios externos (como Google Drive, Dropbox, YouTube, entre otros).</w:t>
      </w:r>
    </w:p>
    <w:p w14:paraId="191E15C5" w14:textId="77777777" w:rsidR="00392ED3" w:rsidRPr="00D640CE" w:rsidRDefault="00392ED3" w:rsidP="00392ED3">
      <w:pPr>
        <w:numPr>
          <w:ilvl w:val="0"/>
          <w:numId w:val="44"/>
        </w:numPr>
        <w:spacing w:after="0" w:line="240" w:lineRule="auto"/>
        <w:contextualSpacing/>
        <w:jc w:val="both"/>
        <w:rPr>
          <w:rFonts w:ascii="Verdana" w:eastAsia="Calibri" w:hAnsi="Verdana" w:cstheme="minorHAnsi"/>
          <w:spacing w:val="-3"/>
          <w:sz w:val="18"/>
          <w:szCs w:val="18"/>
          <w:lang w:val="es-ES_tradnl" w:eastAsia="es-ES"/>
        </w:rPr>
      </w:pPr>
      <w:r w:rsidRPr="00D640CE">
        <w:rPr>
          <w:rFonts w:ascii="Verdana" w:eastAsia="Calibri" w:hAnsi="Verdana" w:cstheme="minorHAnsi"/>
          <w:spacing w:val="-3"/>
          <w:sz w:val="18"/>
          <w:szCs w:val="18"/>
          <w:lang w:val="es-ES_tradnl" w:eastAsia="es-ES"/>
        </w:rPr>
        <w:t>Dentro de los archivos (PDF o Word), se pueden incluir enlaces a sitios web, videos de YouTube, noticias u otros recursos relevantes, siempre que se considere útil para la postulación.</w:t>
      </w:r>
    </w:p>
    <w:p w14:paraId="3235DB2B" w14:textId="77777777" w:rsidR="00392ED3" w:rsidRPr="00D640CE" w:rsidRDefault="00392ED3" w:rsidP="00392ED3">
      <w:pPr>
        <w:spacing w:after="0" w:line="240" w:lineRule="auto"/>
        <w:ind w:left="720"/>
        <w:contextualSpacing/>
        <w:jc w:val="both"/>
        <w:rPr>
          <w:rFonts w:ascii="Verdana" w:eastAsia="Calibri" w:hAnsi="Verdana" w:cstheme="minorHAnsi"/>
          <w:spacing w:val="-3"/>
          <w:sz w:val="18"/>
          <w:szCs w:val="18"/>
          <w:lang w:val="es-ES_tradnl" w:eastAsia="es-ES"/>
        </w:rPr>
      </w:pPr>
    </w:p>
    <w:p w14:paraId="5725C7BA" w14:textId="77777777" w:rsidR="00392ED3" w:rsidRPr="00D640CE" w:rsidRDefault="00392ED3" w:rsidP="00392ED3">
      <w:pPr>
        <w:spacing w:after="0" w:line="240" w:lineRule="auto"/>
        <w:jc w:val="both"/>
        <w:rPr>
          <w:rFonts w:ascii="Verdana" w:eastAsia="Calibri" w:hAnsi="Verdana" w:cstheme="minorHAnsi"/>
          <w:b/>
          <w:bCs/>
          <w:spacing w:val="-3"/>
          <w:sz w:val="18"/>
          <w:szCs w:val="18"/>
          <w:lang w:val="es-ES_tradnl" w:eastAsia="es-ES"/>
        </w:rPr>
      </w:pPr>
      <w:r w:rsidRPr="00D640CE">
        <w:rPr>
          <w:rFonts w:ascii="Verdana" w:eastAsia="Calibri" w:hAnsi="Verdana" w:cstheme="minorHAnsi"/>
          <w:b/>
          <w:bCs/>
          <w:spacing w:val="-3"/>
          <w:sz w:val="18"/>
          <w:szCs w:val="18"/>
          <w:lang w:val="es-ES_tradnl" w:eastAsia="es-ES"/>
        </w:rPr>
        <w:t>Aceptación de las Bases:</w:t>
      </w:r>
    </w:p>
    <w:p w14:paraId="5F6C12DE" w14:textId="77777777" w:rsidR="00392ED3" w:rsidRPr="00D640CE" w:rsidRDefault="00392ED3" w:rsidP="00392ED3">
      <w:pPr>
        <w:numPr>
          <w:ilvl w:val="0"/>
          <w:numId w:val="45"/>
        </w:numPr>
        <w:spacing w:after="0" w:line="240" w:lineRule="auto"/>
        <w:contextualSpacing/>
        <w:jc w:val="both"/>
        <w:rPr>
          <w:rFonts w:ascii="Verdana" w:eastAsia="Calibri" w:hAnsi="Verdana" w:cstheme="minorHAnsi"/>
          <w:spacing w:val="-3"/>
          <w:sz w:val="18"/>
          <w:szCs w:val="18"/>
          <w:lang w:val="es-ES_tradnl" w:eastAsia="es-ES"/>
        </w:rPr>
      </w:pPr>
      <w:r w:rsidRPr="00D640CE">
        <w:rPr>
          <w:rFonts w:ascii="Verdana" w:eastAsia="Calibri" w:hAnsi="Verdana" w:cstheme="minorHAnsi"/>
          <w:spacing w:val="-3"/>
          <w:sz w:val="18"/>
          <w:szCs w:val="18"/>
          <w:lang w:val="es-ES_tradnl" w:eastAsia="es-ES"/>
        </w:rPr>
        <w:t>Las presentes Bases, sus anexos complementarios o cualquier documento que las interprete, aclare o complemente, se entenderán conocidas y obligatorias para todos los/las participantes.</w:t>
      </w:r>
    </w:p>
    <w:p w14:paraId="501CC8DB" w14:textId="77777777" w:rsidR="00392ED3" w:rsidRPr="00D640CE" w:rsidRDefault="00392ED3" w:rsidP="00392ED3">
      <w:pPr>
        <w:numPr>
          <w:ilvl w:val="0"/>
          <w:numId w:val="45"/>
        </w:numPr>
        <w:tabs>
          <w:tab w:val="left" w:pos="851"/>
        </w:tabs>
        <w:spacing w:after="0" w:line="240" w:lineRule="auto"/>
        <w:contextualSpacing/>
        <w:jc w:val="both"/>
        <w:rPr>
          <w:rFonts w:ascii="Verdana" w:eastAsia="Calibri" w:hAnsi="Verdana" w:cstheme="minorHAnsi"/>
          <w:spacing w:val="-3"/>
          <w:sz w:val="18"/>
          <w:szCs w:val="18"/>
          <w:lang w:val="es-ES_tradnl" w:eastAsia="es-ES"/>
        </w:rPr>
      </w:pPr>
      <w:r w:rsidRPr="00D640CE">
        <w:rPr>
          <w:rFonts w:ascii="Verdana" w:eastAsia="Calibri" w:hAnsi="Verdana" w:cstheme="minorHAnsi"/>
          <w:spacing w:val="-3"/>
          <w:sz w:val="18"/>
          <w:szCs w:val="18"/>
          <w:lang w:val="es-ES_tradnl" w:eastAsia="es-ES"/>
        </w:rPr>
        <w:t>El mero hecho de postular implica la aceptación expresa, voluntaria y total de las bases y todos los documentos asociados.</w:t>
      </w:r>
    </w:p>
    <w:p w14:paraId="7B525D36" w14:textId="77777777" w:rsidR="00392ED3" w:rsidRPr="00D640CE" w:rsidRDefault="00392ED3" w:rsidP="00392ED3">
      <w:pPr>
        <w:tabs>
          <w:tab w:val="left" w:pos="851"/>
        </w:tabs>
        <w:spacing w:after="0" w:line="240" w:lineRule="auto"/>
        <w:jc w:val="both"/>
        <w:rPr>
          <w:rFonts w:ascii="Verdana" w:eastAsia="Calibri" w:hAnsi="Verdana" w:cstheme="minorHAnsi"/>
          <w:spacing w:val="-3"/>
          <w:sz w:val="18"/>
          <w:szCs w:val="18"/>
          <w:lang w:val="es-ES_tradnl" w:eastAsia="es-ES"/>
        </w:rPr>
      </w:pPr>
    </w:p>
    <w:p w14:paraId="21CED0C9" w14:textId="77777777" w:rsidR="00392ED3" w:rsidRPr="00D640CE" w:rsidRDefault="00392ED3" w:rsidP="00392ED3">
      <w:pPr>
        <w:numPr>
          <w:ilvl w:val="0"/>
          <w:numId w:val="11"/>
        </w:numPr>
        <w:spacing w:after="0" w:line="240" w:lineRule="auto"/>
        <w:contextualSpacing/>
        <w:jc w:val="both"/>
        <w:rPr>
          <w:rFonts w:ascii="Verdana" w:eastAsia="Cambria" w:hAnsi="Verdana" w:cstheme="minorHAnsi"/>
          <w:b/>
          <w:sz w:val="18"/>
          <w:szCs w:val="18"/>
        </w:rPr>
      </w:pPr>
      <w:r w:rsidRPr="00D640CE">
        <w:rPr>
          <w:rFonts w:ascii="Verdana" w:eastAsia="Cambria" w:hAnsi="Verdana" w:cstheme="minorHAnsi"/>
          <w:b/>
          <w:sz w:val="18"/>
          <w:szCs w:val="18"/>
        </w:rPr>
        <w:t>RESTRICCIONES E INHABILIDADES PARA POSTULAR.</w:t>
      </w:r>
    </w:p>
    <w:p w14:paraId="162C85B7" w14:textId="77777777" w:rsidR="00392ED3" w:rsidRPr="00D640CE" w:rsidRDefault="00392ED3" w:rsidP="00392ED3">
      <w:pPr>
        <w:spacing w:after="0" w:line="240" w:lineRule="auto"/>
        <w:jc w:val="both"/>
        <w:textAlignment w:val="baseline"/>
        <w:rPr>
          <w:rFonts w:ascii="Verdana" w:eastAsia="Times New Roman" w:hAnsi="Verdana" w:cstheme="minorHAnsi"/>
          <w:sz w:val="18"/>
          <w:szCs w:val="18"/>
          <w:lang w:eastAsia="es-CL"/>
        </w:rPr>
      </w:pPr>
      <w:r w:rsidRPr="00D640CE">
        <w:rPr>
          <w:rFonts w:ascii="Verdana" w:eastAsia="Times New Roman" w:hAnsi="Verdana" w:cstheme="minorHAnsi"/>
          <w:sz w:val="18"/>
          <w:szCs w:val="18"/>
          <w:lang w:val="es-ES" w:eastAsia="es-CL"/>
        </w:rPr>
        <w:t>No podrán postular a esta convocatoria las personas patrocinadoras y/o candidatas, que se encuentren en alguna de las siguientes situaciones:</w:t>
      </w:r>
      <w:r w:rsidRPr="00D640CE">
        <w:rPr>
          <w:rFonts w:ascii="Verdana" w:eastAsia="Times New Roman" w:hAnsi="Verdana" w:cstheme="minorHAnsi"/>
          <w:sz w:val="18"/>
          <w:szCs w:val="18"/>
          <w:lang w:eastAsia="es-CL"/>
        </w:rPr>
        <w:t> </w:t>
      </w:r>
    </w:p>
    <w:p w14:paraId="45127707" w14:textId="77777777" w:rsidR="00392ED3" w:rsidRPr="00D640CE" w:rsidRDefault="00392ED3" w:rsidP="00392ED3">
      <w:pPr>
        <w:spacing w:after="0" w:line="240" w:lineRule="auto"/>
        <w:jc w:val="both"/>
        <w:textAlignment w:val="baseline"/>
        <w:rPr>
          <w:rFonts w:ascii="Verdana" w:eastAsia="Times New Roman" w:hAnsi="Verdana" w:cstheme="minorHAnsi"/>
          <w:sz w:val="18"/>
          <w:szCs w:val="18"/>
          <w:lang w:eastAsia="es-CL"/>
        </w:rPr>
      </w:pPr>
    </w:p>
    <w:p w14:paraId="706D0E33" w14:textId="77777777" w:rsidR="00392ED3" w:rsidRPr="00D640CE" w:rsidRDefault="00392ED3" w:rsidP="00392ED3">
      <w:pPr>
        <w:numPr>
          <w:ilvl w:val="0"/>
          <w:numId w:val="17"/>
        </w:numPr>
        <w:spacing w:after="0" w:line="240" w:lineRule="auto"/>
        <w:jc w:val="both"/>
        <w:rPr>
          <w:rFonts w:ascii="Verdana" w:hAnsi="Verdana" w:cstheme="minorHAnsi"/>
          <w:sz w:val="18"/>
          <w:szCs w:val="18"/>
        </w:rPr>
      </w:pPr>
      <w:r w:rsidRPr="00D640CE">
        <w:rPr>
          <w:rFonts w:ascii="Verdana" w:hAnsi="Verdana" w:cstheme="minorHAnsi"/>
          <w:sz w:val="18"/>
          <w:szCs w:val="18"/>
        </w:rPr>
        <w:t>Tener parentesco por consanguinidad hasta segundo grado en línea recta y hasta segundo grado en línea colateral de funcionarios (planta, contrata, a honorarios y/o Código del Trabajo) del Ministerio de las Culturas las Artes y el Patrimonio, entendiéndose por tal a funcionarios de la Subsecretaría de las Culturas y las Artes, Subsecretaría del Patrimonio y Servicio Nacional del Patrimonio. </w:t>
      </w:r>
    </w:p>
    <w:p w14:paraId="22C69F62" w14:textId="77777777" w:rsidR="00392ED3" w:rsidRPr="00D640CE" w:rsidRDefault="00392ED3" w:rsidP="00392ED3">
      <w:pPr>
        <w:numPr>
          <w:ilvl w:val="0"/>
          <w:numId w:val="17"/>
        </w:numPr>
        <w:spacing w:after="0" w:line="240" w:lineRule="auto"/>
        <w:jc w:val="both"/>
        <w:rPr>
          <w:rFonts w:ascii="Verdana" w:hAnsi="Verdana" w:cstheme="minorHAnsi"/>
          <w:sz w:val="18"/>
          <w:szCs w:val="18"/>
        </w:rPr>
      </w:pPr>
      <w:r w:rsidRPr="00D640CE">
        <w:rPr>
          <w:rFonts w:ascii="Verdana" w:hAnsi="Verdana" w:cstheme="minorHAnsi"/>
          <w:sz w:val="18"/>
          <w:szCs w:val="18"/>
        </w:rPr>
        <w:t xml:space="preserve">Tener parentesco por consanguinidad hasta segundo grado en línea recta y hasta segundo grado en línea colateral de los(as) </w:t>
      </w:r>
      <w:proofErr w:type="gramStart"/>
      <w:r w:rsidRPr="00D640CE">
        <w:rPr>
          <w:rFonts w:ascii="Verdana" w:hAnsi="Verdana" w:cstheme="minorHAnsi"/>
          <w:sz w:val="18"/>
          <w:szCs w:val="18"/>
        </w:rPr>
        <w:t>Consejeros</w:t>
      </w:r>
      <w:proofErr w:type="gramEnd"/>
      <w:r w:rsidRPr="00D640CE">
        <w:rPr>
          <w:rFonts w:ascii="Verdana" w:hAnsi="Verdana" w:cstheme="minorHAnsi"/>
          <w:sz w:val="18"/>
          <w:szCs w:val="18"/>
        </w:rPr>
        <w:t>(as) Regional de las Culturas, las Artes y el Patrimonio, de la Región del Libertador General Bernardo O’Higgins. </w:t>
      </w:r>
    </w:p>
    <w:p w14:paraId="38DD38F6" w14:textId="77777777" w:rsidR="00392ED3" w:rsidRPr="00D640CE" w:rsidRDefault="00392ED3" w:rsidP="00392ED3">
      <w:pPr>
        <w:numPr>
          <w:ilvl w:val="0"/>
          <w:numId w:val="17"/>
        </w:numPr>
        <w:spacing w:after="0" w:line="240" w:lineRule="auto"/>
        <w:jc w:val="both"/>
        <w:rPr>
          <w:rFonts w:ascii="Verdana" w:hAnsi="Verdana" w:cstheme="minorHAnsi"/>
          <w:sz w:val="18"/>
          <w:szCs w:val="18"/>
        </w:rPr>
      </w:pPr>
      <w:r w:rsidRPr="00D640CE">
        <w:rPr>
          <w:rFonts w:ascii="Verdana" w:hAnsi="Verdana" w:cstheme="minorHAnsi"/>
          <w:sz w:val="18"/>
          <w:szCs w:val="18"/>
        </w:rPr>
        <w:t>Ser cónyuge o conviviente civil, o tener parentesco por consanguinidad hasta segundo grado en línea recta y hasta segundo grado en línea colateral, con personas que cumplan labor de miembro de la Comisión Evaluadora de esta Convocatoria.</w:t>
      </w:r>
    </w:p>
    <w:p w14:paraId="19DEFE5A" w14:textId="77777777" w:rsidR="00392ED3" w:rsidRPr="00D640CE" w:rsidRDefault="00392ED3" w:rsidP="00392ED3">
      <w:pPr>
        <w:numPr>
          <w:ilvl w:val="0"/>
          <w:numId w:val="17"/>
        </w:numPr>
        <w:spacing w:after="0" w:line="240" w:lineRule="auto"/>
        <w:jc w:val="both"/>
        <w:rPr>
          <w:rFonts w:ascii="Verdana" w:hAnsi="Verdana" w:cstheme="minorHAnsi"/>
          <w:sz w:val="18"/>
          <w:szCs w:val="18"/>
        </w:rPr>
      </w:pPr>
      <w:r w:rsidRPr="00D640CE">
        <w:rPr>
          <w:rFonts w:ascii="Verdana" w:eastAsia="Times New Roman" w:hAnsi="Verdana" w:cstheme="minorHAnsi"/>
          <w:sz w:val="18"/>
          <w:szCs w:val="18"/>
          <w:lang w:eastAsia="es-ES"/>
        </w:rPr>
        <w:t xml:space="preserve">Galardonadas(os) de los Premios Regionales de Artes, las Culturas y el Patrimonio (Convocatoria 2021, 2022, 2023 y 2024). </w:t>
      </w:r>
    </w:p>
    <w:p w14:paraId="1AD07307" w14:textId="77777777" w:rsidR="00392ED3" w:rsidRPr="00D640CE" w:rsidRDefault="00392ED3" w:rsidP="00392ED3">
      <w:pPr>
        <w:spacing w:after="0" w:line="240" w:lineRule="auto"/>
        <w:jc w:val="both"/>
        <w:textAlignment w:val="baseline"/>
        <w:rPr>
          <w:rFonts w:ascii="Verdana" w:eastAsia="Times New Roman" w:hAnsi="Verdana" w:cstheme="minorHAnsi"/>
          <w:sz w:val="18"/>
          <w:szCs w:val="18"/>
          <w:lang w:eastAsia="es-CL"/>
        </w:rPr>
      </w:pPr>
    </w:p>
    <w:p w14:paraId="49D98D16" w14:textId="77777777" w:rsidR="00392ED3" w:rsidRPr="00D640CE" w:rsidRDefault="00392ED3" w:rsidP="00392ED3">
      <w:pPr>
        <w:spacing w:line="240" w:lineRule="auto"/>
        <w:jc w:val="both"/>
        <w:rPr>
          <w:rFonts w:ascii="Verdana" w:eastAsia="Times New Roman" w:hAnsi="Verdana" w:cstheme="minorHAnsi"/>
          <w:sz w:val="18"/>
          <w:szCs w:val="18"/>
          <w:lang w:eastAsia="es-ES"/>
        </w:rPr>
      </w:pPr>
      <w:r w:rsidRPr="00D640CE">
        <w:rPr>
          <w:rFonts w:ascii="Verdana" w:eastAsia="Times New Roman" w:hAnsi="Verdana" w:cstheme="minorHAnsi"/>
          <w:sz w:val="18"/>
          <w:szCs w:val="18"/>
          <w:lang w:eastAsia="es-ES"/>
        </w:rPr>
        <w:t>La existencia de alguna de las inhabilidades señaladas anteriormente podrá ser constatada en cualquier etapa del proceso de selección, en cuyo caso la candidatura quedará automáticamente fuera del concurso, lo que será certificado por la Encargada del Programa Fortalecimiento Identidad Cultural Regional o quien le subrogue, junto al Asesor Jurídico o quien le subrogue, ambos de la SEREMI.</w:t>
      </w:r>
    </w:p>
    <w:p w14:paraId="3A067203" w14:textId="77777777" w:rsidR="00392ED3" w:rsidRPr="00D640CE" w:rsidRDefault="00392ED3" w:rsidP="00392ED3">
      <w:pPr>
        <w:spacing w:line="240" w:lineRule="auto"/>
        <w:jc w:val="both"/>
        <w:rPr>
          <w:rFonts w:ascii="Verdana" w:eastAsia="Times New Roman" w:hAnsi="Verdana" w:cstheme="minorHAnsi"/>
          <w:sz w:val="18"/>
          <w:szCs w:val="18"/>
          <w:lang w:eastAsia="es-ES"/>
        </w:rPr>
      </w:pPr>
      <w:r w:rsidRPr="00D640CE">
        <w:rPr>
          <w:rFonts w:ascii="Verdana" w:eastAsia="Times New Roman" w:hAnsi="Verdana" w:cstheme="minorHAnsi"/>
          <w:sz w:val="18"/>
          <w:szCs w:val="18"/>
          <w:lang w:eastAsia="es-ES"/>
        </w:rPr>
        <w:t xml:space="preserve">Lo anterior, sin perjuicio del deber de abstención que les compete a las autoridades, funcionarias/os y trabajadoras/es del Ministerio que intervengan en el proceso, cuando se configure alguna de las causales establecidas en el artículo 12 de la Ley N°19.880 y/o el artículo 27 de la Ley N°21.722 respecto de algunas/os de las/os candidatas/os. En este sentido, se deja especial constancia de que los funcionarios que intervengan en el presente proceso, deberán considerar lo dispuesto en el artículo 52 y 62 </w:t>
      </w:r>
      <w:proofErr w:type="spellStart"/>
      <w:r w:rsidRPr="00D640CE">
        <w:rPr>
          <w:rFonts w:ascii="Verdana" w:eastAsia="Times New Roman" w:hAnsi="Verdana" w:cstheme="minorHAnsi"/>
          <w:sz w:val="18"/>
          <w:szCs w:val="18"/>
          <w:lang w:eastAsia="es-ES"/>
        </w:rPr>
        <w:t>N°</w:t>
      </w:r>
      <w:proofErr w:type="spellEnd"/>
      <w:r w:rsidRPr="00D640CE">
        <w:rPr>
          <w:rFonts w:ascii="Verdana" w:eastAsia="Times New Roman" w:hAnsi="Verdana" w:cstheme="minorHAnsi"/>
          <w:sz w:val="18"/>
          <w:szCs w:val="18"/>
          <w:lang w:eastAsia="es-ES"/>
        </w:rPr>
        <w:t xml:space="preserve"> 6 de la Ley N°18.575, que establece, en síntesis, el deber de dicho personal de dar cumplimiento al principio de probidad administrativa, precisándose que contraviene especialmente dicho principio el participar en actividades en que exista cualquier circunstancia que les reste imparcialidad, añadiendo que estos deberán abstenerse de intervenir en aquellos asuntos, debiendo advertir a su superior/a jerárquico/a la situación que les afecta.</w:t>
      </w:r>
    </w:p>
    <w:p w14:paraId="2450C1F2" w14:textId="77777777" w:rsidR="00392ED3" w:rsidRPr="00D640CE" w:rsidRDefault="00392ED3" w:rsidP="00392ED3">
      <w:pPr>
        <w:spacing w:after="0" w:line="240" w:lineRule="auto"/>
        <w:contextualSpacing/>
        <w:jc w:val="both"/>
        <w:rPr>
          <w:rFonts w:ascii="Verdana" w:eastAsia="Cambria" w:hAnsi="Verdana" w:cstheme="minorHAnsi"/>
          <w:b/>
          <w:color w:val="7030A0"/>
          <w:sz w:val="18"/>
          <w:szCs w:val="18"/>
        </w:rPr>
      </w:pPr>
      <w:r w:rsidRPr="00D640CE">
        <w:rPr>
          <w:rFonts w:ascii="Verdana" w:eastAsia="Cambria" w:hAnsi="Verdana" w:cstheme="minorHAnsi"/>
          <w:b/>
          <w:sz w:val="18"/>
          <w:szCs w:val="18"/>
        </w:rPr>
        <w:t>9. DE LOS PREMIOS A LOS(AS) GANADORES(AS) DE LA CONVOCATORIA.</w:t>
      </w:r>
    </w:p>
    <w:p w14:paraId="492D271F" w14:textId="77777777" w:rsidR="00392ED3" w:rsidRPr="00D640CE" w:rsidRDefault="00392ED3" w:rsidP="00392ED3">
      <w:pPr>
        <w:rPr>
          <w:rFonts w:ascii="Verdana" w:eastAsia="Times New Roman" w:hAnsi="Verdana" w:cstheme="minorHAnsi"/>
          <w:bCs/>
          <w:iCs/>
          <w:sz w:val="18"/>
          <w:szCs w:val="18"/>
          <w:lang w:eastAsia="es-ES"/>
        </w:rPr>
      </w:pPr>
      <w:r w:rsidRPr="00D640CE">
        <w:rPr>
          <w:rFonts w:ascii="Verdana" w:eastAsia="Times New Roman" w:hAnsi="Verdana" w:cstheme="minorHAnsi"/>
          <w:bCs/>
          <w:iCs/>
          <w:sz w:val="18"/>
          <w:szCs w:val="18"/>
          <w:lang w:eastAsia="es-ES"/>
        </w:rPr>
        <w:t>El o la ganador(a) de cada categoría será acreedor de lo siguiente:</w:t>
      </w:r>
    </w:p>
    <w:p w14:paraId="6442B1AB" w14:textId="77777777" w:rsidR="00392ED3" w:rsidRPr="00D640CE" w:rsidRDefault="00392ED3" w:rsidP="00392ED3">
      <w:pPr>
        <w:numPr>
          <w:ilvl w:val="0"/>
          <w:numId w:val="34"/>
        </w:numPr>
        <w:spacing w:after="0" w:line="240" w:lineRule="auto"/>
        <w:contextualSpacing/>
        <w:jc w:val="both"/>
        <w:rPr>
          <w:rFonts w:ascii="Verdana" w:eastAsia="Times New Roman" w:hAnsi="Verdana" w:cstheme="minorHAnsi"/>
          <w:sz w:val="18"/>
          <w:szCs w:val="18"/>
          <w:lang w:eastAsia="es-ES"/>
        </w:rPr>
      </w:pPr>
      <w:r w:rsidRPr="00D640CE">
        <w:rPr>
          <w:rFonts w:ascii="Verdana" w:eastAsia="Times New Roman" w:hAnsi="Verdana" w:cstheme="minorHAnsi"/>
          <w:sz w:val="18"/>
          <w:szCs w:val="18"/>
          <w:lang w:eastAsia="es-ES"/>
        </w:rPr>
        <w:t>Un galvano y/o diploma de reconocimiento.</w:t>
      </w:r>
    </w:p>
    <w:p w14:paraId="6DA6CC0E" w14:textId="77777777" w:rsidR="00392ED3" w:rsidRPr="00D640CE" w:rsidRDefault="00392ED3" w:rsidP="00392ED3">
      <w:pPr>
        <w:numPr>
          <w:ilvl w:val="0"/>
          <w:numId w:val="34"/>
        </w:numPr>
        <w:spacing w:after="0" w:line="240" w:lineRule="auto"/>
        <w:contextualSpacing/>
        <w:jc w:val="both"/>
        <w:rPr>
          <w:rFonts w:ascii="Verdana" w:eastAsia="Times New Roman" w:hAnsi="Verdana" w:cstheme="minorHAnsi"/>
          <w:sz w:val="18"/>
          <w:szCs w:val="18"/>
          <w:lang w:eastAsia="es-ES"/>
        </w:rPr>
      </w:pPr>
      <w:r w:rsidRPr="00D640CE">
        <w:rPr>
          <w:rFonts w:ascii="Verdana" w:eastAsia="Times New Roman" w:hAnsi="Verdana" w:cstheme="minorHAnsi"/>
          <w:sz w:val="18"/>
          <w:szCs w:val="18"/>
          <w:lang w:eastAsia="es-ES"/>
        </w:rPr>
        <w:t xml:space="preserve">Aporte en dinero de $1.350.000.- (un millón trescientos cincuenta mil pesos chilenos). Esto se depositará de manera directa a las cuentas de bancos que la contraparte de la SEREMI le solicitará a los/as ganadores. </w:t>
      </w:r>
    </w:p>
    <w:p w14:paraId="32EF143F" w14:textId="77777777" w:rsidR="00392ED3" w:rsidRPr="00D640CE" w:rsidRDefault="00392ED3" w:rsidP="00392ED3">
      <w:pPr>
        <w:spacing w:after="0" w:line="240" w:lineRule="auto"/>
        <w:jc w:val="both"/>
        <w:rPr>
          <w:rFonts w:ascii="Verdana" w:eastAsia="Times New Roman" w:hAnsi="Verdana" w:cstheme="minorHAnsi"/>
          <w:b/>
          <w:color w:val="FF0000"/>
          <w:sz w:val="18"/>
          <w:szCs w:val="18"/>
          <w:lang w:val="es-ES" w:eastAsia="es-ES"/>
        </w:rPr>
      </w:pPr>
    </w:p>
    <w:p w14:paraId="18E882BD" w14:textId="77777777" w:rsidR="00392ED3" w:rsidRPr="00D640CE" w:rsidRDefault="00392ED3" w:rsidP="00392ED3">
      <w:pPr>
        <w:spacing w:after="0" w:line="240" w:lineRule="auto"/>
        <w:jc w:val="both"/>
        <w:rPr>
          <w:rFonts w:ascii="Verdana" w:eastAsia="Times New Roman" w:hAnsi="Verdana" w:cstheme="minorHAnsi"/>
          <w:b/>
          <w:sz w:val="18"/>
          <w:szCs w:val="18"/>
          <w:lang w:val="es-ES" w:eastAsia="es-ES"/>
        </w:rPr>
      </w:pPr>
      <w:r w:rsidRPr="00D640CE">
        <w:rPr>
          <w:rFonts w:ascii="Verdana" w:eastAsia="Times New Roman" w:hAnsi="Verdana" w:cstheme="minorHAnsi"/>
          <w:b/>
          <w:sz w:val="18"/>
          <w:szCs w:val="18"/>
          <w:lang w:val="es-ES" w:eastAsia="es-ES"/>
        </w:rPr>
        <w:t>10. ¿QUIÉNES COMPONEN EL COMITÉ EVALUADOR?</w:t>
      </w:r>
    </w:p>
    <w:p w14:paraId="2AEC5BF0" w14:textId="77777777" w:rsidR="00392ED3" w:rsidRPr="00D640CE" w:rsidRDefault="00392ED3" w:rsidP="00392ED3">
      <w:pPr>
        <w:spacing w:after="0" w:line="240" w:lineRule="auto"/>
        <w:jc w:val="both"/>
        <w:rPr>
          <w:rFonts w:ascii="Verdana" w:hAnsi="Verdana" w:cstheme="minorHAnsi"/>
          <w:sz w:val="18"/>
          <w:szCs w:val="18"/>
        </w:rPr>
      </w:pPr>
      <w:r w:rsidRPr="00D640CE">
        <w:rPr>
          <w:rFonts w:ascii="Verdana" w:hAnsi="Verdana" w:cstheme="minorHAnsi"/>
          <w:sz w:val="18"/>
          <w:szCs w:val="18"/>
        </w:rPr>
        <w:t xml:space="preserve">El proceso de evaluación será llevado a cabo por un </w:t>
      </w:r>
      <w:r w:rsidRPr="00D640CE">
        <w:rPr>
          <w:rFonts w:ascii="Verdana" w:hAnsi="Verdana" w:cstheme="minorHAnsi"/>
          <w:b/>
          <w:sz w:val="18"/>
          <w:szCs w:val="18"/>
          <w:u w:val="single"/>
        </w:rPr>
        <w:t>Comité Evaluador</w:t>
      </w:r>
      <w:r w:rsidRPr="00D640CE">
        <w:rPr>
          <w:rFonts w:ascii="Verdana" w:hAnsi="Verdana" w:cstheme="minorHAnsi"/>
          <w:b/>
          <w:sz w:val="18"/>
          <w:szCs w:val="18"/>
        </w:rPr>
        <w:t xml:space="preserve"> </w:t>
      </w:r>
      <w:r w:rsidRPr="00D640CE">
        <w:rPr>
          <w:rFonts w:ascii="Verdana" w:hAnsi="Verdana" w:cstheme="minorHAnsi"/>
          <w:sz w:val="18"/>
          <w:szCs w:val="18"/>
        </w:rPr>
        <w:t xml:space="preserve">integrado por cinco personas: </w:t>
      </w:r>
    </w:p>
    <w:p w14:paraId="488FC068" w14:textId="77777777" w:rsidR="00392ED3" w:rsidRPr="00D640CE" w:rsidRDefault="00392ED3" w:rsidP="00392ED3">
      <w:pPr>
        <w:spacing w:after="0" w:line="240" w:lineRule="auto"/>
        <w:jc w:val="both"/>
        <w:rPr>
          <w:rFonts w:ascii="Verdana" w:hAnsi="Verdana" w:cstheme="minorHAnsi"/>
          <w:sz w:val="18"/>
          <w:szCs w:val="18"/>
        </w:rPr>
      </w:pPr>
    </w:p>
    <w:p w14:paraId="4DD534CA" w14:textId="77777777" w:rsidR="00392ED3" w:rsidRPr="00D640CE" w:rsidRDefault="00392ED3" w:rsidP="00392ED3">
      <w:pPr>
        <w:numPr>
          <w:ilvl w:val="0"/>
          <w:numId w:val="22"/>
        </w:numPr>
        <w:spacing w:after="0" w:line="240" w:lineRule="auto"/>
        <w:contextualSpacing/>
        <w:jc w:val="both"/>
        <w:rPr>
          <w:rFonts w:ascii="Verdana" w:hAnsi="Verdana" w:cstheme="minorHAnsi"/>
          <w:sz w:val="18"/>
          <w:szCs w:val="18"/>
        </w:rPr>
      </w:pPr>
      <w:r w:rsidRPr="00D640CE">
        <w:rPr>
          <w:rFonts w:ascii="Verdana" w:hAnsi="Verdana" w:cstheme="minorHAnsi"/>
          <w:sz w:val="18"/>
          <w:szCs w:val="18"/>
        </w:rPr>
        <w:t>El SEREMI de las Culturas, las Artes y el Patrimonio de la región del Libertador General Bernardo O´Higgins, o profesional del servicio que ést</w:t>
      </w:r>
      <w:r>
        <w:rPr>
          <w:rFonts w:ascii="Verdana" w:hAnsi="Verdana" w:cstheme="minorHAnsi"/>
          <w:sz w:val="18"/>
          <w:szCs w:val="18"/>
        </w:rPr>
        <w:t>e</w:t>
      </w:r>
      <w:r w:rsidRPr="00D640CE">
        <w:rPr>
          <w:rFonts w:ascii="Verdana" w:hAnsi="Verdana" w:cstheme="minorHAnsi"/>
          <w:sz w:val="18"/>
          <w:szCs w:val="18"/>
        </w:rPr>
        <w:t xml:space="preserve"> designe.</w:t>
      </w:r>
    </w:p>
    <w:p w14:paraId="07570F84" w14:textId="77777777" w:rsidR="00392ED3" w:rsidRPr="00D640CE" w:rsidRDefault="00392ED3" w:rsidP="00392ED3">
      <w:pPr>
        <w:numPr>
          <w:ilvl w:val="0"/>
          <w:numId w:val="22"/>
        </w:numPr>
        <w:spacing w:after="0" w:line="240" w:lineRule="auto"/>
        <w:contextualSpacing/>
        <w:jc w:val="both"/>
        <w:rPr>
          <w:rFonts w:ascii="Verdana" w:hAnsi="Verdana" w:cstheme="minorHAnsi"/>
          <w:sz w:val="18"/>
          <w:szCs w:val="18"/>
        </w:rPr>
      </w:pPr>
      <w:r w:rsidRPr="00D640CE">
        <w:rPr>
          <w:rFonts w:ascii="Verdana" w:hAnsi="Verdana" w:cstheme="minorHAnsi"/>
          <w:sz w:val="18"/>
          <w:szCs w:val="18"/>
        </w:rPr>
        <w:t>La SEREMI de Educación de la región del Libertador General Bernardo O´Higgins, o profesional del servicio que ésta designe</w:t>
      </w:r>
    </w:p>
    <w:p w14:paraId="31FADE2C" w14:textId="77777777" w:rsidR="00392ED3" w:rsidRPr="00D640CE" w:rsidRDefault="00392ED3" w:rsidP="00392ED3">
      <w:pPr>
        <w:numPr>
          <w:ilvl w:val="0"/>
          <w:numId w:val="22"/>
        </w:numPr>
        <w:spacing w:after="0" w:line="240" w:lineRule="auto"/>
        <w:contextualSpacing/>
        <w:jc w:val="both"/>
        <w:rPr>
          <w:rFonts w:ascii="Verdana" w:hAnsi="Verdana" w:cstheme="minorHAnsi"/>
          <w:sz w:val="18"/>
          <w:szCs w:val="18"/>
        </w:rPr>
      </w:pPr>
      <w:r w:rsidRPr="00D640CE">
        <w:rPr>
          <w:rFonts w:ascii="Verdana" w:hAnsi="Verdana" w:cstheme="minorHAnsi"/>
          <w:sz w:val="18"/>
          <w:szCs w:val="18"/>
        </w:rPr>
        <w:t xml:space="preserve">La </w:t>
      </w:r>
      <w:proofErr w:type="gramStart"/>
      <w:r w:rsidRPr="00D640CE">
        <w:rPr>
          <w:rFonts w:ascii="Verdana" w:hAnsi="Verdana" w:cstheme="minorHAnsi"/>
          <w:sz w:val="18"/>
          <w:szCs w:val="18"/>
        </w:rPr>
        <w:t>Directora</w:t>
      </w:r>
      <w:proofErr w:type="gramEnd"/>
      <w:r w:rsidRPr="00D640CE">
        <w:rPr>
          <w:rFonts w:ascii="Verdana" w:hAnsi="Verdana" w:cstheme="minorHAnsi"/>
          <w:sz w:val="18"/>
          <w:szCs w:val="18"/>
        </w:rPr>
        <w:t xml:space="preserve"> del Servicio Nacional del Patrimonio Cultural, región del Libertador General Bernardo O´Higgins, o profesional del servicio que ésta designe.</w:t>
      </w:r>
    </w:p>
    <w:p w14:paraId="0029FFB3" w14:textId="77777777" w:rsidR="00392ED3" w:rsidRPr="00D640CE" w:rsidRDefault="00392ED3" w:rsidP="00392ED3">
      <w:pPr>
        <w:numPr>
          <w:ilvl w:val="0"/>
          <w:numId w:val="22"/>
        </w:numPr>
        <w:spacing w:after="0" w:line="240" w:lineRule="auto"/>
        <w:contextualSpacing/>
        <w:jc w:val="both"/>
        <w:rPr>
          <w:rFonts w:ascii="Verdana" w:hAnsi="Verdana" w:cstheme="minorHAnsi"/>
          <w:sz w:val="18"/>
          <w:szCs w:val="18"/>
        </w:rPr>
      </w:pPr>
      <w:r w:rsidRPr="00D640CE">
        <w:rPr>
          <w:rFonts w:ascii="Verdana" w:hAnsi="Verdana" w:cstheme="minorHAnsi"/>
          <w:sz w:val="18"/>
          <w:szCs w:val="18"/>
        </w:rPr>
        <w:t>Rectora de la Universidad O’Higgins, o profesional de la institución que ésta designe.</w:t>
      </w:r>
    </w:p>
    <w:p w14:paraId="664334F7" w14:textId="77777777" w:rsidR="00392ED3" w:rsidRPr="00D640CE" w:rsidRDefault="00392ED3" w:rsidP="00392ED3">
      <w:pPr>
        <w:numPr>
          <w:ilvl w:val="0"/>
          <w:numId w:val="22"/>
        </w:numPr>
        <w:spacing w:after="0" w:line="240" w:lineRule="auto"/>
        <w:contextualSpacing/>
        <w:jc w:val="both"/>
        <w:rPr>
          <w:rFonts w:ascii="Verdana" w:hAnsi="Verdana" w:cstheme="minorHAnsi"/>
          <w:sz w:val="18"/>
          <w:szCs w:val="18"/>
        </w:rPr>
      </w:pPr>
      <w:r w:rsidRPr="00D640CE">
        <w:rPr>
          <w:rFonts w:ascii="Verdana" w:hAnsi="Verdana" w:cstheme="minorHAnsi"/>
          <w:sz w:val="18"/>
          <w:szCs w:val="18"/>
        </w:rPr>
        <w:t xml:space="preserve">Un (1) </w:t>
      </w:r>
      <w:proofErr w:type="gramStart"/>
      <w:r w:rsidRPr="00D640CE">
        <w:rPr>
          <w:rFonts w:ascii="Verdana" w:hAnsi="Verdana" w:cstheme="minorHAnsi"/>
          <w:sz w:val="18"/>
          <w:szCs w:val="18"/>
        </w:rPr>
        <w:t>Consejero</w:t>
      </w:r>
      <w:proofErr w:type="gramEnd"/>
      <w:r w:rsidRPr="00D640CE">
        <w:rPr>
          <w:rFonts w:ascii="Verdana" w:hAnsi="Verdana" w:cstheme="minorHAnsi"/>
          <w:sz w:val="18"/>
          <w:szCs w:val="18"/>
        </w:rPr>
        <w:t xml:space="preserve"> Regional de las Culturas, las Artes y el Patrimonio.</w:t>
      </w:r>
    </w:p>
    <w:p w14:paraId="3B53D7C0" w14:textId="77777777" w:rsidR="00392ED3" w:rsidRPr="00D640CE" w:rsidRDefault="00392ED3" w:rsidP="00392ED3">
      <w:pPr>
        <w:spacing w:after="0" w:line="240" w:lineRule="auto"/>
        <w:ind w:left="1080"/>
        <w:contextualSpacing/>
        <w:jc w:val="both"/>
        <w:rPr>
          <w:rFonts w:ascii="Verdana" w:hAnsi="Verdana" w:cstheme="minorHAnsi"/>
          <w:sz w:val="18"/>
          <w:szCs w:val="18"/>
        </w:rPr>
      </w:pPr>
    </w:p>
    <w:p w14:paraId="1A88B7D2" w14:textId="77777777" w:rsidR="00392ED3" w:rsidRPr="00B31188" w:rsidRDefault="00392ED3" w:rsidP="00392ED3">
      <w:pPr>
        <w:spacing w:after="0" w:line="240" w:lineRule="auto"/>
        <w:contextualSpacing/>
        <w:jc w:val="both"/>
        <w:rPr>
          <w:rFonts w:ascii="Verdana" w:eastAsia="Times New Roman" w:hAnsi="Verdana" w:cstheme="minorHAnsi"/>
          <w:sz w:val="18"/>
          <w:szCs w:val="18"/>
          <w:lang w:val="es-ES" w:eastAsia="es-ES"/>
        </w:rPr>
      </w:pPr>
      <w:r w:rsidRPr="00D640CE">
        <w:rPr>
          <w:rFonts w:ascii="Verdana" w:hAnsi="Verdana" w:cstheme="minorHAnsi"/>
          <w:sz w:val="18"/>
          <w:szCs w:val="18"/>
        </w:rPr>
        <w:t>Todos los miembros de la comisión tendrán la obligación de abstenerse de votar si les afecta cualquiera de las causales contempladas en el artículo 12 de la Ley N°19.880 de Bases de los Procedimientos Administrativos que rigen los Actos de los Órganos de la Administración del Estado</w:t>
      </w:r>
      <w:r w:rsidRPr="00750E28">
        <w:rPr>
          <w:rFonts w:ascii="Verdana" w:eastAsia="Times New Roman" w:hAnsi="Verdana" w:cstheme="minorHAnsi"/>
          <w:sz w:val="18"/>
          <w:szCs w:val="18"/>
          <w:lang w:eastAsia="es-ES"/>
        </w:rPr>
        <w:t xml:space="preserve"> </w:t>
      </w:r>
      <w:r w:rsidRPr="005A0E90">
        <w:rPr>
          <w:rFonts w:ascii="Verdana" w:eastAsia="Times New Roman" w:hAnsi="Verdana" w:cstheme="minorHAnsi"/>
          <w:sz w:val="18"/>
          <w:szCs w:val="18"/>
          <w:lang w:eastAsia="es-ES"/>
        </w:rPr>
        <w:t xml:space="preserve">y en el artículo 27 de la Ley </w:t>
      </w:r>
      <w:proofErr w:type="spellStart"/>
      <w:r w:rsidRPr="005A0E90">
        <w:rPr>
          <w:rFonts w:ascii="Verdana" w:eastAsia="Times New Roman" w:hAnsi="Verdana" w:cstheme="minorHAnsi"/>
          <w:sz w:val="18"/>
          <w:szCs w:val="18"/>
          <w:lang w:eastAsia="es-ES"/>
        </w:rPr>
        <w:t>N°</w:t>
      </w:r>
      <w:proofErr w:type="spellEnd"/>
      <w:r w:rsidRPr="005A0E90">
        <w:rPr>
          <w:rFonts w:ascii="Verdana" w:eastAsia="Times New Roman" w:hAnsi="Verdana" w:cstheme="minorHAnsi"/>
          <w:sz w:val="18"/>
          <w:szCs w:val="18"/>
          <w:lang w:eastAsia="es-ES"/>
        </w:rPr>
        <w:t xml:space="preserve"> 21.722</w:t>
      </w:r>
      <w:r w:rsidRPr="00D640CE">
        <w:rPr>
          <w:rFonts w:ascii="Verdana" w:hAnsi="Verdana" w:cstheme="minorHAnsi"/>
          <w:sz w:val="18"/>
          <w:szCs w:val="18"/>
        </w:rPr>
        <w:t xml:space="preserve">. </w:t>
      </w:r>
    </w:p>
    <w:p w14:paraId="0A00A951" w14:textId="77777777" w:rsidR="00392ED3" w:rsidRPr="00D640CE" w:rsidRDefault="00392ED3" w:rsidP="00392ED3">
      <w:pPr>
        <w:spacing w:after="0" w:line="240" w:lineRule="auto"/>
        <w:jc w:val="both"/>
        <w:rPr>
          <w:rFonts w:ascii="Verdana" w:hAnsi="Verdana" w:cstheme="minorHAnsi"/>
          <w:sz w:val="18"/>
          <w:szCs w:val="18"/>
        </w:rPr>
      </w:pPr>
    </w:p>
    <w:p w14:paraId="566C3A7A" w14:textId="77777777" w:rsidR="00392ED3" w:rsidRPr="00D640CE" w:rsidRDefault="00392ED3" w:rsidP="00392ED3">
      <w:pPr>
        <w:spacing w:after="0" w:line="240" w:lineRule="auto"/>
        <w:jc w:val="both"/>
        <w:rPr>
          <w:rFonts w:ascii="Verdana" w:hAnsi="Verdana" w:cstheme="minorHAnsi"/>
          <w:sz w:val="18"/>
          <w:szCs w:val="18"/>
        </w:rPr>
      </w:pPr>
      <w:r w:rsidRPr="00D640CE">
        <w:rPr>
          <w:rFonts w:ascii="Verdana" w:hAnsi="Verdana" w:cstheme="minorHAnsi"/>
          <w:sz w:val="18"/>
          <w:szCs w:val="18"/>
        </w:rPr>
        <w:t xml:space="preserve">Del acuerdo final se levantará un Acta suscrita por todos sus miembros, en que la que se individualizará a las candidaturas seleccionadas en cada una de las categorías, señalando los puntajes obtenidos en cada uno de los criterios examinados y manifestando los fundamentos que tuvo en cuenta para ello en el proceso de selección. Sólo se elegirá un ganador/a en cada categoría. </w:t>
      </w:r>
    </w:p>
    <w:p w14:paraId="110C410D" w14:textId="77777777" w:rsidR="00392ED3" w:rsidRPr="00D640CE" w:rsidRDefault="00392ED3" w:rsidP="00392ED3">
      <w:pPr>
        <w:spacing w:after="0" w:line="240" w:lineRule="auto"/>
        <w:jc w:val="both"/>
        <w:rPr>
          <w:rFonts w:ascii="Verdana" w:hAnsi="Verdana" w:cstheme="minorHAnsi"/>
          <w:color w:val="FF0000"/>
          <w:sz w:val="18"/>
          <w:szCs w:val="18"/>
          <w:highlight w:val="cyan"/>
        </w:rPr>
      </w:pPr>
    </w:p>
    <w:p w14:paraId="1E284453" w14:textId="77777777" w:rsidR="00392ED3" w:rsidRPr="00D640CE" w:rsidRDefault="00392ED3" w:rsidP="00392ED3">
      <w:pPr>
        <w:spacing w:after="0" w:line="240" w:lineRule="auto"/>
        <w:jc w:val="both"/>
        <w:rPr>
          <w:rFonts w:ascii="Verdana" w:hAnsi="Verdana" w:cstheme="minorHAnsi"/>
          <w:sz w:val="18"/>
          <w:szCs w:val="18"/>
        </w:rPr>
      </w:pPr>
      <w:r w:rsidRPr="00D640CE">
        <w:rPr>
          <w:rFonts w:ascii="Verdana" w:hAnsi="Verdana" w:cstheme="minorHAnsi"/>
          <w:sz w:val="18"/>
          <w:szCs w:val="18"/>
        </w:rPr>
        <w:t>El Comité Evaluador podrá declarar desierta una, alguna o todas las categorías de la convocatoria por motivos fundados, como, asimismo, por ser declaradas inadmisibles las postulaciones que sean presentadas.</w:t>
      </w:r>
    </w:p>
    <w:p w14:paraId="09D1EB43" w14:textId="77777777" w:rsidR="00392ED3" w:rsidRPr="00D640CE" w:rsidRDefault="00392ED3" w:rsidP="00392ED3">
      <w:pPr>
        <w:spacing w:after="0" w:line="240" w:lineRule="auto"/>
        <w:jc w:val="both"/>
        <w:rPr>
          <w:rFonts w:ascii="Verdana" w:hAnsi="Verdana" w:cstheme="minorHAnsi"/>
          <w:sz w:val="18"/>
          <w:szCs w:val="18"/>
        </w:rPr>
      </w:pPr>
    </w:p>
    <w:p w14:paraId="553B2B47" w14:textId="77777777" w:rsidR="00392ED3" w:rsidRPr="00D640CE" w:rsidRDefault="00392ED3" w:rsidP="00392ED3">
      <w:pPr>
        <w:spacing w:after="0" w:line="240" w:lineRule="auto"/>
        <w:jc w:val="both"/>
        <w:rPr>
          <w:rFonts w:ascii="Verdana" w:hAnsi="Verdana" w:cstheme="minorHAnsi"/>
          <w:sz w:val="18"/>
          <w:szCs w:val="18"/>
        </w:rPr>
      </w:pPr>
      <w:r w:rsidRPr="00D640CE">
        <w:rPr>
          <w:rFonts w:ascii="Verdana" w:hAnsi="Verdana" w:cstheme="minorHAnsi"/>
          <w:sz w:val="18"/>
          <w:szCs w:val="18"/>
        </w:rPr>
        <w:t>Las decisiones que adopte la Comisión Evaluadora serán inapelables y se contendrán en un acto administrativo de la SEREMI.</w:t>
      </w:r>
    </w:p>
    <w:p w14:paraId="59F816A3" w14:textId="77777777" w:rsidR="00392ED3" w:rsidRPr="00D640CE" w:rsidRDefault="00392ED3" w:rsidP="00392ED3">
      <w:pPr>
        <w:spacing w:after="0" w:line="240" w:lineRule="auto"/>
        <w:jc w:val="both"/>
        <w:rPr>
          <w:rFonts w:ascii="Verdana" w:hAnsi="Verdana" w:cstheme="minorHAnsi"/>
          <w:color w:val="FF0000"/>
          <w:sz w:val="18"/>
          <w:szCs w:val="18"/>
        </w:rPr>
      </w:pPr>
    </w:p>
    <w:p w14:paraId="1D894EDF" w14:textId="77777777" w:rsidR="00392ED3" w:rsidRDefault="00392ED3" w:rsidP="00392ED3">
      <w:pPr>
        <w:spacing w:line="240" w:lineRule="auto"/>
        <w:jc w:val="both"/>
        <w:rPr>
          <w:rFonts w:ascii="Verdana" w:eastAsia="Times New Roman" w:hAnsi="Verdana" w:cstheme="minorHAnsi"/>
          <w:bCs/>
          <w:sz w:val="18"/>
          <w:szCs w:val="18"/>
          <w:lang w:eastAsia="es-ES"/>
        </w:rPr>
      </w:pPr>
      <w:r w:rsidRPr="00D640CE">
        <w:rPr>
          <w:rFonts w:ascii="Verdana" w:hAnsi="Verdana" w:cstheme="minorHAnsi"/>
          <w:sz w:val="18"/>
          <w:szCs w:val="18"/>
        </w:rPr>
        <w:t xml:space="preserve">El Comité Evaluador </w:t>
      </w:r>
      <w:r w:rsidRPr="00D640CE">
        <w:rPr>
          <w:rFonts w:ascii="Verdana" w:eastAsia="Times New Roman" w:hAnsi="Verdana" w:cstheme="minorHAnsi"/>
          <w:bCs/>
          <w:sz w:val="18"/>
          <w:szCs w:val="18"/>
          <w:lang w:eastAsia="es-ES"/>
        </w:rPr>
        <w:t xml:space="preserve">realizará su labor con absoluta transparencia, independencia y prescindencia de factores externos que puedan restarle imparcialidad. Además, estarán obligados a guardar la debida confidencialidad sobre las postulaciones que les corresponda conocer. </w:t>
      </w:r>
    </w:p>
    <w:p w14:paraId="37A38AD1" w14:textId="77777777" w:rsidR="00392ED3" w:rsidRPr="00D640CE" w:rsidRDefault="00392ED3" w:rsidP="00392ED3">
      <w:pPr>
        <w:spacing w:after="0" w:line="240" w:lineRule="auto"/>
        <w:jc w:val="both"/>
        <w:rPr>
          <w:rFonts w:ascii="Verdana" w:eastAsia="Times New Roman" w:hAnsi="Verdana" w:cstheme="minorHAnsi"/>
          <w:b/>
          <w:sz w:val="18"/>
          <w:szCs w:val="18"/>
          <w:lang w:val="es-ES" w:eastAsia="es-ES"/>
        </w:rPr>
      </w:pPr>
      <w:r w:rsidRPr="00D640CE">
        <w:rPr>
          <w:rFonts w:ascii="Verdana" w:eastAsia="Times New Roman" w:hAnsi="Verdana" w:cstheme="minorHAnsi"/>
          <w:b/>
          <w:sz w:val="18"/>
          <w:szCs w:val="18"/>
          <w:lang w:val="es-ES" w:eastAsia="es-ES"/>
        </w:rPr>
        <w:t>11. ¿CUÁLES SON LOS CRITERIOS DE EVALUACIÓN?</w:t>
      </w:r>
    </w:p>
    <w:p w14:paraId="18114A8C" w14:textId="77777777" w:rsidR="00392ED3" w:rsidRDefault="00392ED3" w:rsidP="00392ED3">
      <w:pPr>
        <w:spacing w:line="240" w:lineRule="auto"/>
        <w:jc w:val="both"/>
        <w:rPr>
          <w:rFonts w:ascii="Verdana" w:eastAsia="Times New Roman" w:hAnsi="Verdana" w:cstheme="minorHAnsi"/>
          <w:bCs/>
          <w:sz w:val="18"/>
          <w:szCs w:val="18"/>
          <w:lang w:eastAsia="es-ES"/>
        </w:rPr>
      </w:pPr>
      <w:r w:rsidRPr="00D640CE">
        <w:rPr>
          <w:rFonts w:ascii="Verdana" w:eastAsia="Times New Roman" w:hAnsi="Verdana" w:cstheme="minorHAnsi"/>
          <w:bCs/>
          <w:sz w:val="18"/>
          <w:szCs w:val="18"/>
          <w:lang w:eastAsia="es-ES"/>
        </w:rPr>
        <w:t>La evaluación será realizada en función de una escala de notas de 1 a 7, acorde a los siguientes criterios de evaluación:</w:t>
      </w:r>
    </w:p>
    <w:p w14:paraId="6A658F6F" w14:textId="77777777" w:rsidR="00392ED3" w:rsidRPr="00D640CE" w:rsidRDefault="00392ED3" w:rsidP="00392ED3">
      <w:pPr>
        <w:spacing w:line="240" w:lineRule="auto"/>
        <w:jc w:val="both"/>
        <w:rPr>
          <w:rFonts w:ascii="Verdana" w:eastAsia="Times New Roman" w:hAnsi="Verdana" w:cstheme="minorHAnsi"/>
          <w:bCs/>
          <w:color w:val="FF0000"/>
          <w:sz w:val="18"/>
          <w:szCs w:val="18"/>
          <w:lang w:eastAsia="es-ES"/>
        </w:rPr>
      </w:pPr>
    </w:p>
    <w:tbl>
      <w:tblPr>
        <w:tblStyle w:val="Tablaconcuadrcula13"/>
        <w:tblW w:w="8856" w:type="dxa"/>
        <w:tblInd w:w="0" w:type="dxa"/>
        <w:tblLayout w:type="fixed"/>
        <w:tblLook w:val="06A0" w:firstRow="1" w:lastRow="0" w:firstColumn="1" w:lastColumn="0" w:noHBand="1" w:noVBand="1"/>
      </w:tblPr>
      <w:tblGrid>
        <w:gridCol w:w="7366"/>
        <w:gridCol w:w="1490"/>
      </w:tblGrid>
      <w:tr w:rsidR="00392ED3" w:rsidRPr="00D640CE" w14:paraId="1A3A7AD9" w14:textId="77777777" w:rsidTr="00C00D1B">
        <w:trPr>
          <w:trHeight w:val="206"/>
        </w:trPr>
        <w:tc>
          <w:tcPr>
            <w:tcW w:w="7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CDDC" w:themeFill="accent5" w:themeFillTint="99"/>
            <w:hideMark/>
          </w:tcPr>
          <w:p w14:paraId="553C8677" w14:textId="77777777" w:rsidR="00392ED3" w:rsidRPr="00D640CE" w:rsidRDefault="00392ED3" w:rsidP="00C00D1B">
            <w:pPr>
              <w:jc w:val="center"/>
              <w:rPr>
                <w:rFonts w:ascii="Verdana" w:eastAsia="Arial" w:hAnsi="Verdana" w:cstheme="minorHAnsi"/>
                <w:b/>
                <w:bCs/>
                <w:sz w:val="18"/>
                <w:szCs w:val="18"/>
              </w:rPr>
            </w:pPr>
            <w:r w:rsidRPr="00D640CE">
              <w:rPr>
                <w:rFonts w:ascii="Verdana" w:eastAsia="Arial" w:hAnsi="Verdana" w:cstheme="minorHAnsi"/>
                <w:b/>
                <w:bCs/>
                <w:sz w:val="18"/>
                <w:szCs w:val="18"/>
              </w:rPr>
              <w:t>Criterios</w:t>
            </w:r>
          </w:p>
        </w:tc>
        <w:tc>
          <w:tcPr>
            <w:tcW w:w="1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CDDC" w:themeFill="accent5" w:themeFillTint="99"/>
          </w:tcPr>
          <w:p w14:paraId="0DFF67B6" w14:textId="77777777" w:rsidR="00392ED3" w:rsidRPr="00D640CE" w:rsidRDefault="00392ED3" w:rsidP="00C00D1B">
            <w:pPr>
              <w:jc w:val="center"/>
              <w:rPr>
                <w:rFonts w:ascii="Verdana" w:eastAsia="Arial" w:hAnsi="Verdana" w:cstheme="minorHAnsi"/>
                <w:b/>
                <w:bCs/>
                <w:sz w:val="18"/>
                <w:szCs w:val="18"/>
                <w:highlight w:val="yellow"/>
              </w:rPr>
            </w:pPr>
            <w:r w:rsidRPr="00D640CE">
              <w:rPr>
                <w:rFonts w:ascii="Verdana" w:eastAsia="Arial" w:hAnsi="Verdana" w:cstheme="minorHAnsi"/>
                <w:b/>
                <w:bCs/>
                <w:sz w:val="18"/>
                <w:szCs w:val="18"/>
              </w:rPr>
              <w:t>Ponderación</w:t>
            </w:r>
          </w:p>
        </w:tc>
      </w:tr>
      <w:tr w:rsidR="00392ED3" w:rsidRPr="00D640CE" w14:paraId="58137375" w14:textId="77777777" w:rsidTr="00C00D1B">
        <w:trPr>
          <w:trHeight w:val="413"/>
        </w:trPr>
        <w:tc>
          <w:tcPr>
            <w:tcW w:w="7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87A67B" w14:textId="77777777" w:rsidR="00392ED3" w:rsidRPr="00D640CE" w:rsidRDefault="00392ED3" w:rsidP="00C00D1B">
            <w:pPr>
              <w:jc w:val="both"/>
              <w:rPr>
                <w:rFonts w:ascii="Verdana" w:eastAsia="Arial" w:hAnsi="Verdana" w:cstheme="minorHAnsi"/>
                <w:b/>
                <w:sz w:val="18"/>
                <w:szCs w:val="18"/>
              </w:rPr>
            </w:pPr>
            <w:r w:rsidRPr="00D640CE">
              <w:rPr>
                <w:rFonts w:ascii="Verdana" w:eastAsia="Arial" w:hAnsi="Verdana" w:cstheme="minorHAnsi"/>
                <w:b/>
                <w:sz w:val="18"/>
                <w:szCs w:val="18"/>
              </w:rPr>
              <w:t>Trascendencia del trabajo artístico cultural</w:t>
            </w:r>
          </w:p>
          <w:p w14:paraId="7F0A99BE" w14:textId="77777777" w:rsidR="00392ED3" w:rsidRPr="00D640CE" w:rsidRDefault="00392ED3" w:rsidP="00C00D1B">
            <w:pPr>
              <w:jc w:val="both"/>
              <w:rPr>
                <w:rFonts w:ascii="Verdana" w:eastAsia="Arial" w:hAnsi="Verdana" w:cstheme="minorHAnsi"/>
                <w:sz w:val="18"/>
                <w:szCs w:val="18"/>
              </w:rPr>
            </w:pPr>
            <w:r w:rsidRPr="00D640CE">
              <w:rPr>
                <w:rFonts w:ascii="Verdana" w:eastAsia="Arial" w:hAnsi="Verdana" w:cstheme="minorHAnsi"/>
                <w:sz w:val="18"/>
                <w:szCs w:val="18"/>
              </w:rPr>
              <w:t>El/a candidato/a presenta un trabajo permanente y sostenido acorde a la categoría de postulación</w:t>
            </w:r>
            <w:r>
              <w:rPr>
                <w:rFonts w:ascii="Verdana" w:eastAsia="Arial" w:hAnsi="Verdana" w:cstheme="minorHAnsi"/>
                <w:sz w:val="18"/>
                <w:szCs w:val="18"/>
              </w:rPr>
              <w:t xml:space="preserve">. Además, cuenta con un trabajo de calidad artística y trascendente </w:t>
            </w:r>
            <w:r w:rsidRPr="00D640CE">
              <w:rPr>
                <w:rFonts w:ascii="Verdana" w:eastAsia="Arial" w:hAnsi="Verdana" w:cstheme="minorHAnsi"/>
                <w:sz w:val="18"/>
                <w:szCs w:val="18"/>
              </w:rPr>
              <w:t xml:space="preserve">por su impacto positivo al desarrollo artístico y cultural de la región de O’Higgins. </w:t>
            </w:r>
          </w:p>
        </w:tc>
        <w:tc>
          <w:tcPr>
            <w:tcW w:w="1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B8FECA" w14:textId="77777777" w:rsidR="00392ED3" w:rsidRPr="00D640CE" w:rsidRDefault="00392ED3" w:rsidP="00C00D1B">
            <w:pPr>
              <w:jc w:val="center"/>
              <w:rPr>
                <w:rFonts w:ascii="Verdana" w:eastAsia="Arial" w:hAnsi="Verdana" w:cstheme="minorHAnsi"/>
                <w:b/>
                <w:sz w:val="18"/>
                <w:szCs w:val="18"/>
              </w:rPr>
            </w:pPr>
            <w:r w:rsidRPr="00D640CE">
              <w:rPr>
                <w:rFonts w:ascii="Verdana" w:eastAsia="Arial" w:hAnsi="Verdana" w:cstheme="minorHAnsi"/>
                <w:b/>
                <w:sz w:val="18"/>
                <w:szCs w:val="18"/>
              </w:rPr>
              <w:t>3</w:t>
            </w:r>
            <w:r>
              <w:rPr>
                <w:rFonts w:ascii="Verdana" w:eastAsia="Arial" w:hAnsi="Verdana" w:cstheme="minorHAnsi"/>
                <w:b/>
                <w:sz w:val="18"/>
                <w:szCs w:val="18"/>
              </w:rPr>
              <w:t>5</w:t>
            </w:r>
            <w:r w:rsidRPr="00D640CE">
              <w:rPr>
                <w:rFonts w:ascii="Verdana" w:eastAsia="Arial" w:hAnsi="Verdana" w:cstheme="minorHAnsi"/>
                <w:b/>
                <w:sz w:val="18"/>
                <w:szCs w:val="18"/>
              </w:rPr>
              <w:t>%</w:t>
            </w:r>
          </w:p>
        </w:tc>
      </w:tr>
      <w:tr w:rsidR="00392ED3" w:rsidRPr="00D640CE" w14:paraId="5CE69936" w14:textId="77777777" w:rsidTr="00C00D1B">
        <w:trPr>
          <w:trHeight w:val="47"/>
        </w:trPr>
        <w:tc>
          <w:tcPr>
            <w:tcW w:w="7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4134CE" w14:textId="77777777" w:rsidR="00392ED3" w:rsidRPr="00D640CE" w:rsidRDefault="00392ED3" w:rsidP="00C00D1B">
            <w:pPr>
              <w:jc w:val="both"/>
              <w:rPr>
                <w:rFonts w:ascii="Verdana" w:eastAsia="Arial" w:hAnsi="Verdana" w:cstheme="minorHAnsi"/>
                <w:b/>
                <w:sz w:val="18"/>
                <w:szCs w:val="18"/>
              </w:rPr>
            </w:pPr>
            <w:r w:rsidRPr="00D640CE">
              <w:rPr>
                <w:rFonts w:ascii="Verdana" w:eastAsia="Arial" w:hAnsi="Verdana" w:cstheme="minorHAnsi"/>
                <w:b/>
                <w:sz w:val="18"/>
                <w:szCs w:val="18"/>
              </w:rPr>
              <w:t>Identidad Regional</w:t>
            </w:r>
          </w:p>
          <w:p w14:paraId="4993B2DA" w14:textId="77777777" w:rsidR="00392ED3" w:rsidRPr="00D640CE" w:rsidRDefault="00392ED3" w:rsidP="00C00D1B">
            <w:pPr>
              <w:jc w:val="both"/>
              <w:rPr>
                <w:rFonts w:ascii="Verdana" w:eastAsia="Arial" w:hAnsi="Verdana" w:cstheme="minorHAnsi"/>
                <w:sz w:val="18"/>
                <w:szCs w:val="18"/>
              </w:rPr>
            </w:pPr>
            <w:r w:rsidRPr="00D640CE">
              <w:rPr>
                <w:rFonts w:ascii="Verdana" w:eastAsia="Arial" w:hAnsi="Verdana" w:cstheme="minorHAnsi"/>
                <w:sz w:val="18"/>
                <w:szCs w:val="18"/>
              </w:rPr>
              <w:t>Se espera que el/la candidato/a, a través de su trabajo, promueva un relato vinculado a la historia y tradición de la región de O’Higgins, reflejando su pertinencia territorial e identitaria.</w:t>
            </w:r>
          </w:p>
        </w:tc>
        <w:tc>
          <w:tcPr>
            <w:tcW w:w="1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414450" w14:textId="77777777" w:rsidR="00392ED3" w:rsidRPr="00D640CE" w:rsidRDefault="00392ED3" w:rsidP="00C00D1B">
            <w:pPr>
              <w:jc w:val="center"/>
              <w:rPr>
                <w:rFonts w:ascii="Verdana" w:eastAsia="Arial" w:hAnsi="Verdana" w:cstheme="minorHAnsi"/>
                <w:b/>
                <w:sz w:val="18"/>
                <w:szCs w:val="18"/>
              </w:rPr>
            </w:pPr>
            <w:r w:rsidRPr="00D640CE">
              <w:rPr>
                <w:rFonts w:ascii="Verdana" w:eastAsia="Arial" w:hAnsi="Verdana" w:cstheme="minorHAnsi"/>
                <w:b/>
                <w:sz w:val="18"/>
                <w:szCs w:val="18"/>
              </w:rPr>
              <w:t>30%</w:t>
            </w:r>
          </w:p>
        </w:tc>
      </w:tr>
      <w:tr w:rsidR="00392ED3" w:rsidRPr="00D640CE" w14:paraId="24CF55C5" w14:textId="77777777" w:rsidTr="00C00D1B">
        <w:trPr>
          <w:trHeight w:val="706"/>
        </w:trPr>
        <w:tc>
          <w:tcPr>
            <w:tcW w:w="7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9098E4" w14:textId="77777777" w:rsidR="00392ED3" w:rsidRPr="00D640CE" w:rsidRDefault="00392ED3" w:rsidP="00C00D1B">
            <w:pPr>
              <w:jc w:val="both"/>
              <w:rPr>
                <w:rFonts w:ascii="Verdana" w:eastAsia="Arial" w:hAnsi="Verdana" w:cstheme="minorHAnsi"/>
                <w:b/>
                <w:sz w:val="18"/>
                <w:szCs w:val="18"/>
              </w:rPr>
            </w:pPr>
            <w:r w:rsidRPr="00D640CE">
              <w:rPr>
                <w:rFonts w:ascii="Verdana" w:eastAsia="Arial" w:hAnsi="Verdana" w:cstheme="minorHAnsi"/>
                <w:b/>
                <w:sz w:val="18"/>
                <w:szCs w:val="18"/>
              </w:rPr>
              <w:t>Impacto</w:t>
            </w:r>
          </w:p>
          <w:p w14:paraId="6746285C" w14:textId="77777777" w:rsidR="00392ED3" w:rsidRPr="00D640CE" w:rsidRDefault="00392ED3" w:rsidP="00C00D1B">
            <w:pPr>
              <w:jc w:val="both"/>
              <w:rPr>
                <w:rFonts w:ascii="Verdana" w:eastAsia="Arial" w:hAnsi="Verdana" w:cstheme="minorHAnsi"/>
                <w:sz w:val="18"/>
                <w:szCs w:val="18"/>
              </w:rPr>
            </w:pPr>
            <w:r w:rsidRPr="00D640CE">
              <w:rPr>
                <w:rFonts w:ascii="Verdana" w:eastAsia="Arial" w:hAnsi="Verdana" w:cstheme="minorHAnsi"/>
                <w:sz w:val="18"/>
                <w:szCs w:val="18"/>
              </w:rPr>
              <w:t>El desarrollo del trabajo artístico-cultural del candidato/a presenta un vínculo con la ciudadanía local, regional, nacional e internacional.</w:t>
            </w:r>
          </w:p>
        </w:tc>
        <w:tc>
          <w:tcPr>
            <w:tcW w:w="1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8740D8" w14:textId="77777777" w:rsidR="00392ED3" w:rsidRPr="00D640CE" w:rsidRDefault="00392ED3" w:rsidP="00C00D1B">
            <w:pPr>
              <w:jc w:val="center"/>
              <w:rPr>
                <w:rFonts w:ascii="Verdana" w:eastAsia="Arial" w:hAnsi="Verdana" w:cstheme="minorHAnsi"/>
                <w:b/>
                <w:sz w:val="18"/>
                <w:szCs w:val="18"/>
              </w:rPr>
            </w:pPr>
            <w:r>
              <w:rPr>
                <w:rFonts w:ascii="Verdana" w:eastAsia="Arial" w:hAnsi="Verdana" w:cstheme="minorHAnsi"/>
                <w:b/>
                <w:sz w:val="18"/>
                <w:szCs w:val="18"/>
              </w:rPr>
              <w:t>25</w:t>
            </w:r>
            <w:r w:rsidRPr="00D640CE">
              <w:rPr>
                <w:rFonts w:ascii="Verdana" w:eastAsia="Arial" w:hAnsi="Verdana" w:cstheme="minorHAnsi"/>
                <w:b/>
                <w:sz w:val="18"/>
                <w:szCs w:val="18"/>
              </w:rPr>
              <w:t>%</w:t>
            </w:r>
          </w:p>
        </w:tc>
      </w:tr>
      <w:tr w:rsidR="00392ED3" w:rsidRPr="00D640CE" w14:paraId="50D97B16" w14:textId="77777777" w:rsidTr="00C00D1B">
        <w:trPr>
          <w:trHeight w:val="706"/>
        </w:trPr>
        <w:tc>
          <w:tcPr>
            <w:tcW w:w="7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1A1BFE" w14:textId="77777777" w:rsidR="00392ED3" w:rsidRPr="00D640CE" w:rsidRDefault="00392ED3" w:rsidP="00C00D1B">
            <w:pPr>
              <w:jc w:val="both"/>
              <w:rPr>
                <w:rFonts w:ascii="Verdana" w:eastAsia="Arial" w:hAnsi="Verdana" w:cstheme="minorHAnsi"/>
                <w:b/>
                <w:sz w:val="18"/>
                <w:szCs w:val="18"/>
              </w:rPr>
            </w:pPr>
            <w:r w:rsidRPr="00D640CE">
              <w:rPr>
                <w:rFonts w:ascii="Verdana" w:eastAsia="Arial" w:hAnsi="Verdana" w:cstheme="minorHAnsi"/>
                <w:b/>
                <w:sz w:val="18"/>
                <w:szCs w:val="18"/>
              </w:rPr>
              <w:t>Criterios de Género</w:t>
            </w:r>
          </w:p>
          <w:p w14:paraId="21B0A64F" w14:textId="77777777" w:rsidR="00392ED3" w:rsidRPr="00D640CE" w:rsidRDefault="00392ED3" w:rsidP="00C00D1B">
            <w:pPr>
              <w:jc w:val="both"/>
              <w:rPr>
                <w:rFonts w:ascii="Verdana" w:eastAsia="Arial" w:hAnsi="Verdana" w:cstheme="minorHAnsi"/>
                <w:bCs/>
                <w:sz w:val="18"/>
                <w:szCs w:val="18"/>
              </w:rPr>
            </w:pPr>
            <w:r w:rsidRPr="00D640CE">
              <w:rPr>
                <w:rFonts w:ascii="Verdana" w:eastAsia="Arial" w:hAnsi="Verdana" w:cstheme="minorHAnsi"/>
                <w:bCs/>
                <w:sz w:val="18"/>
                <w:szCs w:val="18"/>
              </w:rPr>
              <w:t xml:space="preserve">Este criterio aplica para </w:t>
            </w:r>
            <w:r>
              <w:rPr>
                <w:rFonts w:ascii="Verdana" w:eastAsia="Arial" w:hAnsi="Verdana" w:cstheme="minorHAnsi"/>
                <w:bCs/>
                <w:sz w:val="18"/>
                <w:szCs w:val="18"/>
              </w:rPr>
              <w:t>f</w:t>
            </w:r>
            <w:r w:rsidRPr="00D640CE">
              <w:rPr>
                <w:rFonts w:ascii="Verdana" w:eastAsia="Arial" w:hAnsi="Verdana" w:cstheme="minorHAnsi"/>
                <w:bCs/>
                <w:sz w:val="18"/>
                <w:szCs w:val="18"/>
              </w:rPr>
              <w:t>omenta</w:t>
            </w:r>
            <w:r>
              <w:rPr>
                <w:rFonts w:ascii="Verdana" w:eastAsia="Arial" w:hAnsi="Verdana" w:cstheme="minorHAnsi"/>
                <w:bCs/>
                <w:sz w:val="18"/>
                <w:szCs w:val="18"/>
              </w:rPr>
              <w:t>r</w:t>
            </w:r>
            <w:r w:rsidRPr="00D640CE">
              <w:rPr>
                <w:rFonts w:ascii="Verdana" w:eastAsia="Arial" w:hAnsi="Verdana" w:cstheme="minorHAnsi"/>
                <w:bCs/>
                <w:sz w:val="18"/>
                <w:szCs w:val="18"/>
              </w:rPr>
              <w:t xml:space="preserve"> y promov</w:t>
            </w:r>
            <w:r>
              <w:rPr>
                <w:rFonts w:ascii="Verdana" w:eastAsia="Arial" w:hAnsi="Verdana" w:cstheme="minorHAnsi"/>
                <w:bCs/>
                <w:sz w:val="18"/>
                <w:szCs w:val="18"/>
              </w:rPr>
              <w:t xml:space="preserve">er </w:t>
            </w:r>
            <w:r w:rsidRPr="00D640CE">
              <w:rPr>
                <w:rFonts w:ascii="Verdana" w:eastAsia="Arial" w:hAnsi="Verdana" w:cstheme="minorHAnsi"/>
                <w:bCs/>
                <w:sz w:val="18"/>
                <w:szCs w:val="18"/>
              </w:rPr>
              <w:t>la participación de</w:t>
            </w:r>
            <w:r>
              <w:rPr>
                <w:rFonts w:ascii="Verdana" w:eastAsia="Arial" w:hAnsi="Verdana" w:cstheme="minorHAnsi"/>
                <w:bCs/>
                <w:sz w:val="18"/>
                <w:szCs w:val="18"/>
              </w:rPr>
              <w:t xml:space="preserve"> mujeres y disidencias sexuales </w:t>
            </w:r>
            <w:r w:rsidRPr="00D640CE">
              <w:rPr>
                <w:rFonts w:ascii="Verdana" w:eastAsia="Arial" w:hAnsi="Verdana" w:cstheme="minorHAnsi"/>
                <w:bCs/>
                <w:sz w:val="18"/>
                <w:szCs w:val="18"/>
              </w:rPr>
              <w:t xml:space="preserve">en los procesos concursables de la Seremi de las Culturas, las Artes y el Patrimonio. </w:t>
            </w:r>
          </w:p>
        </w:tc>
        <w:tc>
          <w:tcPr>
            <w:tcW w:w="1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E8DFAC" w14:textId="77777777" w:rsidR="00392ED3" w:rsidRPr="00D640CE" w:rsidRDefault="00392ED3" w:rsidP="00C00D1B">
            <w:pPr>
              <w:jc w:val="center"/>
              <w:rPr>
                <w:rFonts w:ascii="Verdana" w:eastAsia="Arial" w:hAnsi="Verdana" w:cstheme="minorHAnsi"/>
                <w:b/>
                <w:sz w:val="18"/>
                <w:szCs w:val="18"/>
              </w:rPr>
            </w:pPr>
            <w:r w:rsidRPr="00D640CE">
              <w:rPr>
                <w:rFonts w:ascii="Verdana" w:eastAsia="Arial" w:hAnsi="Verdana" w:cstheme="minorHAnsi"/>
                <w:b/>
                <w:sz w:val="18"/>
                <w:szCs w:val="18"/>
              </w:rPr>
              <w:t>10%</w:t>
            </w:r>
          </w:p>
        </w:tc>
      </w:tr>
    </w:tbl>
    <w:p w14:paraId="4253DE46" w14:textId="77777777" w:rsidR="00392ED3" w:rsidRPr="00D640CE" w:rsidRDefault="00392ED3" w:rsidP="00392ED3">
      <w:pPr>
        <w:spacing w:after="0" w:line="240" w:lineRule="auto"/>
        <w:jc w:val="both"/>
        <w:rPr>
          <w:rFonts w:ascii="Verdana" w:eastAsia="Arial" w:hAnsi="Verdana" w:cstheme="minorHAnsi"/>
          <w:sz w:val="18"/>
          <w:szCs w:val="18"/>
        </w:rPr>
      </w:pPr>
    </w:p>
    <w:p w14:paraId="2682F0C2" w14:textId="77777777" w:rsidR="00392ED3" w:rsidRPr="00D640CE" w:rsidRDefault="00392ED3" w:rsidP="00392ED3">
      <w:pPr>
        <w:spacing w:after="0" w:line="240" w:lineRule="auto"/>
        <w:jc w:val="both"/>
        <w:rPr>
          <w:rFonts w:ascii="Verdana" w:eastAsia="Times New Roman" w:hAnsi="Verdana" w:cstheme="minorHAnsi"/>
          <w:sz w:val="18"/>
          <w:szCs w:val="18"/>
          <w:lang w:val="es-ES" w:eastAsia="es-ES"/>
        </w:rPr>
      </w:pPr>
      <w:r w:rsidRPr="00D640CE">
        <w:rPr>
          <w:rFonts w:ascii="Verdana" w:eastAsia="Times New Roman" w:hAnsi="Verdana" w:cstheme="minorHAnsi"/>
          <w:sz w:val="18"/>
          <w:szCs w:val="18"/>
          <w:lang w:val="es-ES" w:eastAsia="es-ES"/>
        </w:rPr>
        <w:t>El jurado evaluará las postulaciones basándose en la siguiente información, la cual podrá ser incluida de acuerdo con lo que corresponda en el dossier o en los documentos adjuntados a la postulación:</w:t>
      </w:r>
    </w:p>
    <w:p w14:paraId="085B0757" w14:textId="77777777" w:rsidR="00392ED3" w:rsidRPr="00D640CE" w:rsidRDefault="00392ED3" w:rsidP="00392ED3">
      <w:pPr>
        <w:spacing w:after="0" w:line="240" w:lineRule="auto"/>
        <w:jc w:val="both"/>
        <w:rPr>
          <w:rFonts w:ascii="Verdana" w:eastAsia="Times New Roman" w:hAnsi="Verdana" w:cstheme="minorHAnsi"/>
          <w:sz w:val="18"/>
          <w:szCs w:val="18"/>
          <w:lang w:val="es-ES" w:eastAsia="es-ES"/>
        </w:rPr>
      </w:pPr>
    </w:p>
    <w:p w14:paraId="27354550" w14:textId="77777777" w:rsidR="00392ED3" w:rsidRPr="00D640CE" w:rsidRDefault="00392ED3" w:rsidP="00392ED3">
      <w:pPr>
        <w:numPr>
          <w:ilvl w:val="0"/>
          <w:numId w:val="46"/>
        </w:numPr>
        <w:spacing w:after="0" w:line="240" w:lineRule="auto"/>
        <w:contextualSpacing/>
        <w:jc w:val="both"/>
        <w:rPr>
          <w:rFonts w:ascii="Verdana" w:eastAsia="Times New Roman" w:hAnsi="Verdana" w:cstheme="minorHAnsi"/>
          <w:sz w:val="18"/>
          <w:szCs w:val="18"/>
          <w:lang w:val="es-ES" w:eastAsia="es-ES"/>
        </w:rPr>
      </w:pPr>
      <w:r w:rsidRPr="00D640CE">
        <w:rPr>
          <w:rFonts w:ascii="Verdana" w:eastAsia="Times New Roman" w:hAnsi="Verdana" w:cstheme="minorHAnsi"/>
          <w:sz w:val="18"/>
          <w:szCs w:val="18"/>
          <w:lang w:val="es-ES" w:eastAsia="es-ES"/>
        </w:rPr>
        <w:t>Premios recibidos en el ámbito artístico o cultural.</w:t>
      </w:r>
    </w:p>
    <w:p w14:paraId="41B0C416" w14:textId="77777777" w:rsidR="00392ED3" w:rsidRPr="00D640CE" w:rsidRDefault="00392ED3" w:rsidP="00392ED3">
      <w:pPr>
        <w:numPr>
          <w:ilvl w:val="0"/>
          <w:numId w:val="46"/>
        </w:numPr>
        <w:spacing w:after="0" w:line="240" w:lineRule="auto"/>
        <w:contextualSpacing/>
        <w:jc w:val="both"/>
        <w:rPr>
          <w:rFonts w:ascii="Verdana" w:eastAsia="Times New Roman" w:hAnsi="Verdana" w:cstheme="minorHAnsi"/>
          <w:sz w:val="18"/>
          <w:szCs w:val="18"/>
          <w:lang w:val="es-ES" w:eastAsia="es-ES"/>
        </w:rPr>
      </w:pPr>
      <w:r w:rsidRPr="00D640CE">
        <w:rPr>
          <w:rFonts w:ascii="Verdana" w:eastAsia="Times New Roman" w:hAnsi="Verdana" w:cstheme="minorHAnsi"/>
          <w:sz w:val="18"/>
          <w:szCs w:val="18"/>
          <w:lang w:val="es-ES" w:eastAsia="es-ES"/>
        </w:rPr>
        <w:t>Investigaciones sobre la obra del postulante que demuestren su relevancia en su área.</w:t>
      </w:r>
    </w:p>
    <w:p w14:paraId="355F5869" w14:textId="77777777" w:rsidR="00392ED3" w:rsidRPr="00D640CE" w:rsidRDefault="00392ED3" w:rsidP="00392ED3">
      <w:pPr>
        <w:numPr>
          <w:ilvl w:val="0"/>
          <w:numId w:val="46"/>
        </w:numPr>
        <w:spacing w:after="0" w:line="240" w:lineRule="auto"/>
        <w:contextualSpacing/>
        <w:jc w:val="both"/>
        <w:rPr>
          <w:rFonts w:ascii="Verdana" w:eastAsia="Times New Roman" w:hAnsi="Verdana" w:cstheme="minorHAnsi"/>
          <w:sz w:val="18"/>
          <w:szCs w:val="18"/>
          <w:lang w:val="es-ES" w:eastAsia="es-ES"/>
        </w:rPr>
      </w:pPr>
      <w:r w:rsidRPr="00D640CE">
        <w:rPr>
          <w:rFonts w:ascii="Verdana" w:eastAsia="Times New Roman" w:hAnsi="Verdana" w:cstheme="minorHAnsi"/>
          <w:sz w:val="18"/>
          <w:szCs w:val="18"/>
          <w:lang w:val="es-ES" w:eastAsia="es-ES"/>
        </w:rPr>
        <w:t>Participación como panelista en seminarios u otros eventos relacionados con su obra o área artística.</w:t>
      </w:r>
    </w:p>
    <w:p w14:paraId="25CF7483" w14:textId="77777777" w:rsidR="00392ED3" w:rsidRPr="00D640CE" w:rsidRDefault="00392ED3" w:rsidP="00392ED3">
      <w:pPr>
        <w:numPr>
          <w:ilvl w:val="0"/>
          <w:numId w:val="46"/>
        </w:numPr>
        <w:spacing w:after="0" w:line="240" w:lineRule="auto"/>
        <w:contextualSpacing/>
        <w:jc w:val="both"/>
        <w:rPr>
          <w:rFonts w:ascii="Verdana" w:eastAsia="Times New Roman" w:hAnsi="Verdana" w:cstheme="minorHAnsi"/>
          <w:sz w:val="18"/>
          <w:szCs w:val="18"/>
          <w:lang w:val="es-ES" w:eastAsia="es-ES"/>
        </w:rPr>
      </w:pPr>
      <w:r w:rsidRPr="00D640CE">
        <w:rPr>
          <w:rFonts w:ascii="Verdana" w:eastAsia="Times New Roman" w:hAnsi="Verdana" w:cstheme="minorHAnsi"/>
          <w:sz w:val="18"/>
          <w:szCs w:val="18"/>
          <w:lang w:val="es-ES" w:eastAsia="es-ES"/>
        </w:rPr>
        <w:t>Reseñas especializadas sobre sus obras, publicadas en medios de comunicación, revistas universitarias u otros medios relevantes.</w:t>
      </w:r>
    </w:p>
    <w:p w14:paraId="22B57A31" w14:textId="77777777" w:rsidR="00392ED3" w:rsidRPr="00D640CE" w:rsidRDefault="00392ED3" w:rsidP="00392ED3">
      <w:pPr>
        <w:numPr>
          <w:ilvl w:val="0"/>
          <w:numId w:val="46"/>
        </w:numPr>
        <w:spacing w:after="0" w:line="240" w:lineRule="auto"/>
        <w:contextualSpacing/>
        <w:jc w:val="both"/>
        <w:rPr>
          <w:rFonts w:ascii="Verdana" w:eastAsia="Times New Roman" w:hAnsi="Verdana" w:cstheme="minorHAnsi"/>
          <w:sz w:val="18"/>
          <w:szCs w:val="18"/>
          <w:lang w:val="es-ES" w:eastAsia="es-ES"/>
        </w:rPr>
      </w:pPr>
      <w:r w:rsidRPr="00D640CE">
        <w:rPr>
          <w:rFonts w:ascii="Verdana" w:eastAsia="Times New Roman" w:hAnsi="Verdana" w:cstheme="minorHAnsi"/>
          <w:sz w:val="18"/>
          <w:szCs w:val="18"/>
          <w:lang w:val="es-ES" w:eastAsia="es-ES"/>
        </w:rPr>
        <w:t>Cartas de apoyo que respalden la candidatura.</w:t>
      </w:r>
    </w:p>
    <w:p w14:paraId="271D70E9" w14:textId="77777777" w:rsidR="00392ED3" w:rsidRPr="00D640CE" w:rsidRDefault="00392ED3" w:rsidP="00392ED3">
      <w:pPr>
        <w:numPr>
          <w:ilvl w:val="0"/>
          <w:numId w:val="46"/>
        </w:numPr>
        <w:spacing w:after="0" w:line="240" w:lineRule="auto"/>
        <w:contextualSpacing/>
        <w:jc w:val="both"/>
        <w:rPr>
          <w:rFonts w:ascii="Verdana" w:eastAsia="Times New Roman" w:hAnsi="Verdana" w:cstheme="minorHAnsi"/>
          <w:sz w:val="18"/>
          <w:szCs w:val="18"/>
          <w:lang w:val="es-ES" w:eastAsia="es-ES"/>
        </w:rPr>
      </w:pPr>
      <w:r w:rsidRPr="00D640CE">
        <w:rPr>
          <w:rFonts w:ascii="Verdana" w:eastAsia="Times New Roman" w:hAnsi="Verdana" w:cstheme="minorHAnsi"/>
          <w:sz w:val="18"/>
          <w:szCs w:val="18"/>
          <w:lang w:val="es-ES" w:eastAsia="es-ES"/>
        </w:rPr>
        <w:t>Enlaces a videos u otros recursos audiovisuales que muestren el trabajo o la obra del postulante.</w:t>
      </w:r>
    </w:p>
    <w:p w14:paraId="2F815C95" w14:textId="77777777" w:rsidR="00392ED3" w:rsidRPr="00D640CE" w:rsidRDefault="00392ED3" w:rsidP="00392ED3">
      <w:pPr>
        <w:spacing w:after="0" w:line="240" w:lineRule="auto"/>
        <w:jc w:val="both"/>
        <w:rPr>
          <w:rFonts w:ascii="Verdana" w:eastAsia="Times New Roman" w:hAnsi="Verdana" w:cstheme="minorHAnsi"/>
          <w:sz w:val="18"/>
          <w:szCs w:val="18"/>
          <w:lang w:val="es-ES" w:eastAsia="es-ES"/>
        </w:rPr>
      </w:pPr>
    </w:p>
    <w:p w14:paraId="10C993FA" w14:textId="77777777" w:rsidR="00392ED3" w:rsidRPr="00D640CE" w:rsidRDefault="00392ED3" w:rsidP="00392ED3">
      <w:pPr>
        <w:spacing w:after="0" w:line="240" w:lineRule="auto"/>
        <w:jc w:val="both"/>
        <w:rPr>
          <w:rFonts w:ascii="Verdana" w:eastAsia="Times New Roman" w:hAnsi="Verdana" w:cstheme="minorHAnsi"/>
          <w:sz w:val="18"/>
          <w:szCs w:val="18"/>
          <w:lang w:val="es-ES" w:eastAsia="es-ES"/>
        </w:rPr>
      </w:pPr>
      <w:r w:rsidRPr="00D640CE">
        <w:rPr>
          <w:rFonts w:ascii="Verdana" w:eastAsia="Times New Roman" w:hAnsi="Verdana" w:cstheme="minorHAnsi"/>
          <w:sz w:val="18"/>
          <w:szCs w:val="18"/>
          <w:lang w:val="es-ES" w:eastAsia="es-ES"/>
        </w:rPr>
        <w:t>Toda esta información debe ser incluida directamente en la postulación, ya sea en el dossier o en los documentos adjuntados al formulario de postulación. El jurado utilizará estos elementos para evaluar la calidad y relevancia de cada propuesta.</w:t>
      </w:r>
    </w:p>
    <w:p w14:paraId="203E9B1D" w14:textId="77777777" w:rsidR="00392ED3" w:rsidRPr="00D640CE" w:rsidRDefault="00392ED3" w:rsidP="00392ED3">
      <w:pPr>
        <w:spacing w:after="0" w:line="240" w:lineRule="auto"/>
        <w:jc w:val="both"/>
        <w:rPr>
          <w:rFonts w:ascii="Verdana" w:eastAsia="Times New Roman" w:hAnsi="Verdana" w:cstheme="minorHAnsi"/>
          <w:color w:val="FF0000"/>
          <w:sz w:val="18"/>
          <w:szCs w:val="18"/>
          <w:lang w:val="es-ES" w:eastAsia="es-ES"/>
        </w:rPr>
      </w:pPr>
    </w:p>
    <w:p w14:paraId="1CD17158" w14:textId="77777777" w:rsidR="00392ED3" w:rsidRPr="00D640CE" w:rsidRDefault="00392ED3" w:rsidP="00392ED3">
      <w:pPr>
        <w:spacing w:after="0" w:line="240" w:lineRule="auto"/>
        <w:jc w:val="both"/>
        <w:rPr>
          <w:rFonts w:ascii="Verdana" w:hAnsi="Verdana" w:cstheme="minorHAnsi"/>
          <w:b/>
          <w:sz w:val="18"/>
          <w:szCs w:val="18"/>
        </w:rPr>
      </w:pPr>
      <w:r w:rsidRPr="00D640CE">
        <w:rPr>
          <w:rFonts w:ascii="Verdana" w:hAnsi="Verdana" w:cstheme="minorHAnsi"/>
          <w:b/>
          <w:sz w:val="18"/>
          <w:szCs w:val="18"/>
        </w:rPr>
        <w:t xml:space="preserve">12. SELECCIÓN. </w:t>
      </w:r>
    </w:p>
    <w:p w14:paraId="29F5ED39" w14:textId="77777777" w:rsidR="00392ED3" w:rsidRPr="00D640CE" w:rsidRDefault="00392ED3" w:rsidP="00392ED3">
      <w:pPr>
        <w:spacing w:after="0" w:line="240" w:lineRule="auto"/>
        <w:jc w:val="both"/>
        <w:rPr>
          <w:rFonts w:ascii="Verdana" w:hAnsi="Verdana" w:cstheme="minorHAnsi"/>
          <w:sz w:val="18"/>
          <w:szCs w:val="18"/>
        </w:rPr>
      </w:pPr>
      <w:r w:rsidRPr="00D640CE">
        <w:rPr>
          <w:rFonts w:ascii="Verdana" w:hAnsi="Verdana" w:cstheme="minorHAnsi"/>
          <w:sz w:val="18"/>
          <w:szCs w:val="18"/>
        </w:rPr>
        <w:t>Se seleccionará 1 postulación por categoría, la que deberá obtener el mayor puntaje según la evaluación realizada por el Comité.</w:t>
      </w:r>
    </w:p>
    <w:p w14:paraId="5A9A7CA5" w14:textId="77777777" w:rsidR="00392ED3" w:rsidRPr="00D640CE" w:rsidRDefault="00392ED3" w:rsidP="00392ED3">
      <w:pPr>
        <w:spacing w:after="0" w:line="240" w:lineRule="auto"/>
        <w:jc w:val="both"/>
        <w:rPr>
          <w:rFonts w:ascii="Verdana" w:hAnsi="Verdana" w:cstheme="minorHAnsi"/>
          <w:sz w:val="18"/>
          <w:szCs w:val="18"/>
        </w:rPr>
      </w:pPr>
    </w:p>
    <w:p w14:paraId="73ACB715" w14:textId="77777777" w:rsidR="00392ED3" w:rsidRPr="00456409" w:rsidRDefault="00392ED3" w:rsidP="00392ED3">
      <w:pPr>
        <w:spacing w:after="0" w:line="240" w:lineRule="auto"/>
        <w:jc w:val="both"/>
        <w:rPr>
          <w:rFonts w:ascii="Verdana" w:hAnsi="Verdana" w:cstheme="minorHAnsi"/>
          <w:sz w:val="18"/>
          <w:szCs w:val="18"/>
        </w:rPr>
      </w:pPr>
      <w:r w:rsidRPr="00D640CE">
        <w:rPr>
          <w:rFonts w:ascii="Verdana" w:hAnsi="Verdana" w:cstheme="minorHAnsi"/>
          <w:sz w:val="18"/>
          <w:szCs w:val="18"/>
        </w:rPr>
        <w:t>Cualquier situación no prevista en las presentes bases será zanjada por la Seremi de las Culturas, las Artes y el Patrimonio de la región del Libertador General Bernardo O´higgins.</w:t>
      </w:r>
    </w:p>
    <w:p w14:paraId="43F8851C" w14:textId="77777777" w:rsidR="00392ED3" w:rsidRPr="00456409" w:rsidRDefault="00392ED3" w:rsidP="00392ED3">
      <w:pPr>
        <w:spacing w:after="0" w:line="240" w:lineRule="auto"/>
        <w:jc w:val="both"/>
        <w:rPr>
          <w:rFonts w:ascii="Verdana" w:hAnsi="Verdana" w:cstheme="minorHAnsi"/>
          <w:sz w:val="18"/>
          <w:szCs w:val="18"/>
        </w:rPr>
      </w:pPr>
    </w:p>
    <w:p w14:paraId="30174CFA" w14:textId="77777777" w:rsidR="00392ED3" w:rsidRPr="00D640CE" w:rsidRDefault="00392ED3" w:rsidP="00392ED3">
      <w:pPr>
        <w:spacing w:after="0" w:line="240" w:lineRule="auto"/>
        <w:jc w:val="both"/>
        <w:rPr>
          <w:rFonts w:ascii="Verdana" w:hAnsi="Verdana" w:cstheme="minorHAnsi"/>
          <w:b/>
          <w:sz w:val="18"/>
          <w:szCs w:val="18"/>
        </w:rPr>
      </w:pPr>
      <w:r w:rsidRPr="00D640CE">
        <w:rPr>
          <w:rFonts w:ascii="Verdana" w:hAnsi="Verdana" w:cstheme="minorHAnsi"/>
          <w:b/>
          <w:bCs/>
          <w:sz w:val="18"/>
          <w:szCs w:val="18"/>
        </w:rPr>
        <w:t xml:space="preserve"> </w:t>
      </w:r>
      <w:r w:rsidRPr="00456409">
        <w:rPr>
          <w:rFonts w:ascii="Verdana" w:hAnsi="Verdana" w:cstheme="minorHAnsi"/>
          <w:b/>
          <w:bCs/>
          <w:sz w:val="18"/>
          <w:szCs w:val="18"/>
        </w:rPr>
        <w:t>1</w:t>
      </w:r>
      <w:r w:rsidRPr="00D640CE">
        <w:rPr>
          <w:rFonts w:ascii="Verdana" w:hAnsi="Verdana" w:cstheme="minorHAnsi"/>
          <w:b/>
          <w:bCs/>
          <w:sz w:val="18"/>
          <w:szCs w:val="18"/>
        </w:rPr>
        <w:t>3.</w:t>
      </w:r>
      <w:r w:rsidRPr="00D640CE">
        <w:rPr>
          <w:rFonts w:ascii="Verdana" w:hAnsi="Verdana" w:cstheme="minorHAnsi"/>
          <w:b/>
          <w:sz w:val="18"/>
          <w:szCs w:val="18"/>
        </w:rPr>
        <w:t xml:space="preserve"> RESULTADOS.</w:t>
      </w:r>
    </w:p>
    <w:p w14:paraId="08F0E971" w14:textId="77777777" w:rsidR="00392ED3" w:rsidRPr="00D640CE" w:rsidRDefault="00392ED3" w:rsidP="00392ED3">
      <w:pPr>
        <w:spacing w:after="0" w:line="240" w:lineRule="auto"/>
        <w:jc w:val="both"/>
        <w:rPr>
          <w:rFonts w:ascii="Verdana" w:hAnsi="Verdana" w:cstheme="minorHAnsi"/>
          <w:sz w:val="18"/>
          <w:szCs w:val="18"/>
        </w:rPr>
      </w:pPr>
      <w:r w:rsidRPr="00D640CE">
        <w:rPr>
          <w:rFonts w:ascii="Verdana" w:eastAsia="Times New Roman" w:hAnsi="Verdana" w:cstheme="minorHAnsi"/>
          <w:sz w:val="18"/>
          <w:szCs w:val="18"/>
          <w:lang w:eastAsia="es-ES"/>
        </w:rPr>
        <w:t xml:space="preserve">Los nombres de los(as) ganadores(as) serán informados más tardar el </w:t>
      </w:r>
      <w:r w:rsidRPr="00D640CE">
        <w:rPr>
          <w:rFonts w:ascii="Verdana" w:eastAsia="Times New Roman" w:hAnsi="Verdana" w:cstheme="minorHAnsi"/>
          <w:b/>
          <w:bCs/>
          <w:sz w:val="18"/>
          <w:szCs w:val="18"/>
          <w:lang w:eastAsia="es-ES"/>
        </w:rPr>
        <w:t>10 de octubre 2025</w:t>
      </w:r>
      <w:r w:rsidRPr="00D640CE">
        <w:rPr>
          <w:rFonts w:ascii="Verdana" w:hAnsi="Verdana" w:cstheme="minorHAnsi"/>
          <w:b/>
          <w:bCs/>
          <w:sz w:val="18"/>
          <w:szCs w:val="18"/>
        </w:rPr>
        <w:t>,</w:t>
      </w:r>
      <w:r w:rsidRPr="00D640CE">
        <w:rPr>
          <w:rFonts w:ascii="Verdana" w:hAnsi="Verdana" w:cstheme="minorHAnsi"/>
          <w:sz w:val="18"/>
          <w:szCs w:val="18"/>
        </w:rPr>
        <w:t xml:space="preserve"> por la Secretaría Regional Ministerial de las Culturas las Artes y el Patrimonio de la Región del Libertador General Bernardo O’Higgins, mediante correo electrónico a los ganadores y/o ganadoras. </w:t>
      </w:r>
    </w:p>
    <w:p w14:paraId="1D3846A1" w14:textId="77777777" w:rsidR="00392ED3" w:rsidRPr="00D640CE" w:rsidRDefault="00392ED3" w:rsidP="00392ED3">
      <w:pPr>
        <w:spacing w:after="0" w:line="240" w:lineRule="auto"/>
        <w:jc w:val="both"/>
        <w:rPr>
          <w:rFonts w:ascii="Verdana" w:hAnsi="Verdana" w:cstheme="minorHAnsi"/>
          <w:color w:val="FF0000"/>
          <w:sz w:val="18"/>
          <w:szCs w:val="18"/>
        </w:rPr>
      </w:pPr>
    </w:p>
    <w:p w14:paraId="12FA5945" w14:textId="77777777" w:rsidR="00392ED3" w:rsidRPr="00D640CE" w:rsidRDefault="00392ED3" w:rsidP="00392ED3">
      <w:pPr>
        <w:spacing w:after="0" w:line="240" w:lineRule="auto"/>
        <w:jc w:val="both"/>
        <w:rPr>
          <w:rFonts w:ascii="Verdana" w:hAnsi="Verdana" w:cstheme="minorHAnsi"/>
          <w:sz w:val="18"/>
          <w:szCs w:val="18"/>
        </w:rPr>
      </w:pPr>
      <w:r w:rsidRPr="00D640CE">
        <w:rPr>
          <w:rFonts w:ascii="Verdana" w:hAnsi="Verdana" w:cstheme="minorHAnsi"/>
          <w:sz w:val="18"/>
          <w:szCs w:val="18"/>
        </w:rPr>
        <w:t>Sin perjuicio de ello, podrá realizarse la publicación respectiva en las redes sociales del Ministerio de las Culturas, las Artes y el Patrimonio, Región de O’Higgins, a saber, Facebook, @culturas_OH de Twitter y @culturasohiggins de Instagram, estando a cargo de dicha gestión, la Unidad regional de Comunicaciones de la SEREMI.</w:t>
      </w:r>
    </w:p>
    <w:p w14:paraId="293F6A2F" w14:textId="77777777" w:rsidR="00392ED3" w:rsidRPr="00D640CE" w:rsidRDefault="00392ED3" w:rsidP="00392ED3">
      <w:pPr>
        <w:spacing w:after="0" w:line="240" w:lineRule="auto"/>
        <w:jc w:val="both"/>
        <w:rPr>
          <w:rFonts w:ascii="Verdana" w:hAnsi="Verdana" w:cstheme="minorHAnsi"/>
          <w:color w:val="FF0000"/>
          <w:sz w:val="18"/>
          <w:szCs w:val="18"/>
        </w:rPr>
      </w:pPr>
    </w:p>
    <w:p w14:paraId="00D956CF" w14:textId="77777777" w:rsidR="00392ED3" w:rsidRPr="00D640CE" w:rsidRDefault="00392ED3" w:rsidP="00392ED3">
      <w:pPr>
        <w:spacing w:after="0" w:line="240" w:lineRule="auto"/>
        <w:jc w:val="both"/>
        <w:rPr>
          <w:rFonts w:ascii="Verdana" w:hAnsi="Verdana" w:cstheme="minorHAnsi"/>
          <w:sz w:val="18"/>
          <w:szCs w:val="18"/>
        </w:rPr>
      </w:pPr>
      <w:r w:rsidRPr="00D640CE">
        <w:rPr>
          <w:rFonts w:ascii="Verdana" w:hAnsi="Verdana" w:cstheme="minorHAnsi"/>
          <w:sz w:val="18"/>
          <w:szCs w:val="18"/>
        </w:rPr>
        <w:t>El plazo antes señalado, podrá ser modificado en caso de fuerza mayor, caso fortuito, por causa de interés público, seguridad nacional y/o por motivos de salubridad pública.</w:t>
      </w:r>
    </w:p>
    <w:p w14:paraId="2CE3EC7C" w14:textId="77777777" w:rsidR="00392ED3" w:rsidRPr="00D640CE" w:rsidRDefault="00392ED3" w:rsidP="00392ED3">
      <w:pPr>
        <w:spacing w:after="0" w:line="240" w:lineRule="auto"/>
        <w:jc w:val="both"/>
        <w:rPr>
          <w:rFonts w:ascii="Verdana" w:hAnsi="Verdana" w:cstheme="minorHAnsi"/>
          <w:color w:val="FF0000"/>
          <w:sz w:val="18"/>
          <w:szCs w:val="18"/>
        </w:rPr>
      </w:pPr>
    </w:p>
    <w:p w14:paraId="3EF42E1C" w14:textId="77777777" w:rsidR="00392ED3" w:rsidRPr="00D640CE" w:rsidRDefault="00392ED3" w:rsidP="00392ED3">
      <w:pPr>
        <w:spacing w:after="0" w:line="240" w:lineRule="auto"/>
        <w:jc w:val="both"/>
        <w:rPr>
          <w:rFonts w:ascii="Verdana" w:hAnsi="Verdana" w:cstheme="minorHAnsi"/>
          <w:sz w:val="18"/>
          <w:szCs w:val="18"/>
        </w:rPr>
      </w:pPr>
      <w:r w:rsidRPr="00D640CE">
        <w:rPr>
          <w:rFonts w:ascii="Verdana" w:hAnsi="Verdana" w:cstheme="minorHAnsi"/>
          <w:b/>
          <w:sz w:val="18"/>
          <w:szCs w:val="18"/>
        </w:rPr>
        <w:t>14. ACEPTACIÓN DE CONDICIONES DE LA CONVOCATORIA Y DEBER DE VERACIDAD.</w:t>
      </w:r>
    </w:p>
    <w:p w14:paraId="3899BE14" w14:textId="77777777" w:rsidR="00392ED3" w:rsidRPr="00D640CE" w:rsidRDefault="00392ED3" w:rsidP="00392ED3">
      <w:pPr>
        <w:spacing w:after="0" w:line="240" w:lineRule="auto"/>
        <w:jc w:val="both"/>
        <w:rPr>
          <w:rFonts w:ascii="Verdana" w:hAnsi="Verdana" w:cstheme="minorHAnsi"/>
          <w:sz w:val="18"/>
          <w:szCs w:val="18"/>
        </w:rPr>
      </w:pPr>
      <w:r w:rsidRPr="00D640CE">
        <w:rPr>
          <w:rFonts w:ascii="Verdana" w:hAnsi="Verdana" w:cstheme="minorHAnsi"/>
          <w:sz w:val="18"/>
          <w:szCs w:val="18"/>
        </w:rPr>
        <w:t>Por la sola presentación a esta convocatoria, se entiende para todos los efectos legales que el(la) postulante conoce y acepta el contenido íntegro de las presentes bases. Se debe dar estricto cumplimiento a la normativa legal y reglamentaria vigente en Chile, específicamente en lo aplicable en la presente Convocatoria.</w:t>
      </w:r>
    </w:p>
    <w:p w14:paraId="7D1DD596" w14:textId="77777777" w:rsidR="00392ED3" w:rsidRPr="00D640CE" w:rsidRDefault="00392ED3" w:rsidP="00392ED3">
      <w:pPr>
        <w:spacing w:after="0" w:line="240" w:lineRule="auto"/>
        <w:jc w:val="both"/>
        <w:rPr>
          <w:rFonts w:ascii="Verdana" w:hAnsi="Verdana" w:cstheme="minorHAnsi"/>
          <w:sz w:val="18"/>
          <w:szCs w:val="18"/>
        </w:rPr>
      </w:pPr>
    </w:p>
    <w:p w14:paraId="7C97D0E7" w14:textId="77777777" w:rsidR="00392ED3" w:rsidRPr="00D640CE" w:rsidRDefault="00392ED3" w:rsidP="00392ED3">
      <w:pPr>
        <w:spacing w:after="0" w:line="240" w:lineRule="auto"/>
        <w:jc w:val="both"/>
        <w:rPr>
          <w:rFonts w:ascii="Verdana" w:hAnsi="Verdana" w:cstheme="minorHAnsi"/>
          <w:sz w:val="18"/>
          <w:szCs w:val="18"/>
        </w:rPr>
      </w:pPr>
      <w:r w:rsidRPr="00D640CE">
        <w:rPr>
          <w:rFonts w:ascii="Verdana" w:hAnsi="Verdana" w:cstheme="minorHAnsi"/>
          <w:sz w:val="18"/>
          <w:szCs w:val="18"/>
        </w:rPr>
        <w:t>Al momento de presentar las candidaturas, el(la) postulante declara bajo juramento que toda la información entregada es verídica y da fe de su autenticidad. La SEREMI se reserva el derecho de verificar dicha información y en caso de que constate que contiene elementos falsos, la postulación será declarada fuera de convocatoria. Sin perjuicio de lo anterior, en caso de que una postulación presentase información que, a estimación de la SEREMI, pueda revestir caracteres de delito, remitirá los antecedentes al Ministerio Público.</w:t>
      </w:r>
    </w:p>
    <w:p w14:paraId="67362008" w14:textId="77777777" w:rsidR="00392ED3" w:rsidRPr="00D640CE" w:rsidRDefault="00392ED3" w:rsidP="00392ED3">
      <w:pPr>
        <w:spacing w:after="0" w:line="240" w:lineRule="auto"/>
        <w:jc w:val="both"/>
        <w:rPr>
          <w:rFonts w:ascii="Verdana" w:hAnsi="Verdana" w:cstheme="minorHAnsi"/>
          <w:color w:val="FF0000"/>
          <w:sz w:val="18"/>
          <w:szCs w:val="18"/>
        </w:rPr>
      </w:pPr>
    </w:p>
    <w:p w14:paraId="2277C553" w14:textId="77777777" w:rsidR="00392ED3" w:rsidRPr="00D640CE" w:rsidRDefault="00392ED3" w:rsidP="00392ED3">
      <w:pPr>
        <w:spacing w:after="0" w:line="240" w:lineRule="auto"/>
        <w:jc w:val="both"/>
        <w:rPr>
          <w:rFonts w:ascii="Verdana" w:hAnsi="Verdana" w:cstheme="minorHAnsi"/>
          <w:b/>
          <w:sz w:val="18"/>
          <w:szCs w:val="18"/>
        </w:rPr>
      </w:pPr>
      <w:r w:rsidRPr="00D640CE">
        <w:rPr>
          <w:rFonts w:ascii="Verdana" w:eastAsia="Times New Roman" w:hAnsi="Verdana" w:cstheme="minorHAnsi"/>
          <w:b/>
          <w:sz w:val="18"/>
          <w:szCs w:val="18"/>
          <w:lang w:eastAsia="es-ES"/>
        </w:rPr>
        <w:t>15</w:t>
      </w:r>
      <w:r w:rsidRPr="00D640CE">
        <w:rPr>
          <w:rFonts w:ascii="Verdana" w:hAnsi="Verdana" w:cstheme="minorHAnsi"/>
          <w:b/>
          <w:sz w:val="18"/>
          <w:szCs w:val="18"/>
        </w:rPr>
        <w:t>. RECURSOS ADMINISTRATIVOS.</w:t>
      </w:r>
    </w:p>
    <w:p w14:paraId="67D9C2A3" w14:textId="77777777" w:rsidR="00392ED3" w:rsidRPr="00D640CE" w:rsidRDefault="00392ED3" w:rsidP="00392ED3">
      <w:pPr>
        <w:spacing w:after="0" w:line="240" w:lineRule="auto"/>
        <w:jc w:val="both"/>
        <w:rPr>
          <w:rFonts w:ascii="Verdana" w:hAnsi="Verdana" w:cstheme="minorHAnsi"/>
          <w:sz w:val="18"/>
          <w:szCs w:val="18"/>
        </w:rPr>
      </w:pPr>
      <w:r w:rsidRPr="00D640CE">
        <w:rPr>
          <w:rFonts w:ascii="Verdana" w:hAnsi="Verdana" w:cstheme="minorHAnsi"/>
          <w:sz w:val="18"/>
          <w:szCs w:val="18"/>
        </w:rPr>
        <w:t>Las personas cuyas candidaturas fueron declaradas inadmisibles o no seleccionadas, conforme al artículo 59 de la Ley 19.880, que establece Bases de los Procedimientos Administrativos que rigen los Actos de los Órganos de la Administración del Estado, les asiste el derecho de interponer, en contra de la respectiva resolución, alguno de los siguientes recursos: (i) recurso de reposición ante quien firme la resolución que los declara inadmisibles; (</w:t>
      </w:r>
      <w:proofErr w:type="spellStart"/>
      <w:r w:rsidRPr="00D640CE">
        <w:rPr>
          <w:rFonts w:ascii="Verdana" w:hAnsi="Verdana" w:cstheme="minorHAnsi"/>
          <w:sz w:val="18"/>
          <w:szCs w:val="18"/>
        </w:rPr>
        <w:t>ii</w:t>
      </w:r>
      <w:proofErr w:type="spellEnd"/>
      <w:r w:rsidRPr="00D640CE">
        <w:rPr>
          <w:rFonts w:ascii="Verdana" w:hAnsi="Verdana" w:cstheme="minorHAnsi"/>
          <w:sz w:val="18"/>
          <w:szCs w:val="18"/>
        </w:rPr>
        <w:t>) recurso de reposición con jerárquico en subsidio, para que conozca el superior jerárquico de quien firme la resolución que los declara inadmisible, en caso que el recurso de reposición sea rechazado; y (</w:t>
      </w:r>
      <w:proofErr w:type="spellStart"/>
      <w:r w:rsidRPr="00D640CE">
        <w:rPr>
          <w:rFonts w:ascii="Verdana" w:hAnsi="Verdana" w:cstheme="minorHAnsi"/>
          <w:sz w:val="18"/>
          <w:szCs w:val="18"/>
        </w:rPr>
        <w:t>iii</w:t>
      </w:r>
      <w:proofErr w:type="spellEnd"/>
      <w:r w:rsidRPr="00D640CE">
        <w:rPr>
          <w:rFonts w:ascii="Verdana" w:hAnsi="Verdana" w:cstheme="minorHAnsi"/>
          <w:sz w:val="18"/>
          <w:szCs w:val="18"/>
        </w:rPr>
        <w:t>) recurso jerárquico ante el superior jerárquico de quien firme la resolución que los declara inadmisible. El plazo de presentación de los referidos recursos es de cinco días hábiles administrativos (de lunes a viernes, sin contar los días festivos) a contar de la notificación de la resolución al postulante. Todo lo anterior, sin perjuicio de los demás recursos que establezca la ley.</w:t>
      </w:r>
    </w:p>
    <w:p w14:paraId="280CDDFA" w14:textId="77777777" w:rsidR="00392ED3" w:rsidRPr="00D640CE" w:rsidRDefault="00392ED3" w:rsidP="00392ED3">
      <w:pPr>
        <w:spacing w:after="0" w:line="240" w:lineRule="auto"/>
        <w:jc w:val="both"/>
        <w:rPr>
          <w:rFonts w:ascii="Verdana" w:hAnsi="Verdana" w:cstheme="minorHAnsi"/>
          <w:color w:val="FF0000"/>
          <w:sz w:val="18"/>
          <w:szCs w:val="18"/>
        </w:rPr>
      </w:pPr>
    </w:p>
    <w:p w14:paraId="10AC95D7" w14:textId="77777777" w:rsidR="00392ED3" w:rsidRPr="00D640CE" w:rsidRDefault="00392ED3" w:rsidP="00392ED3">
      <w:pPr>
        <w:spacing w:after="0" w:line="240" w:lineRule="auto"/>
        <w:jc w:val="both"/>
        <w:rPr>
          <w:rFonts w:ascii="Verdana" w:hAnsi="Verdana" w:cstheme="minorHAnsi"/>
          <w:sz w:val="18"/>
          <w:szCs w:val="18"/>
        </w:rPr>
      </w:pPr>
      <w:r w:rsidRPr="00D640CE">
        <w:rPr>
          <w:rFonts w:ascii="Verdana" w:eastAsia="Times New Roman" w:hAnsi="Verdana" w:cstheme="minorHAnsi"/>
          <w:b/>
          <w:bCs/>
          <w:sz w:val="18"/>
          <w:szCs w:val="18"/>
          <w:lang w:eastAsia="es-ES"/>
        </w:rPr>
        <w:t xml:space="preserve">16. FACULTADES </w:t>
      </w:r>
      <w:r w:rsidRPr="00D640CE">
        <w:rPr>
          <w:rFonts w:ascii="Verdana" w:hAnsi="Verdana" w:cstheme="minorHAnsi"/>
          <w:b/>
          <w:sz w:val="18"/>
          <w:szCs w:val="18"/>
        </w:rPr>
        <w:t>DE LA SEREMI EN LA PRESENTE CONVOCATORIA.</w:t>
      </w:r>
    </w:p>
    <w:p w14:paraId="47FD20A9" w14:textId="77777777" w:rsidR="00392ED3" w:rsidRPr="00D640CE" w:rsidRDefault="00392ED3" w:rsidP="00392ED3">
      <w:pPr>
        <w:spacing w:after="0" w:line="240" w:lineRule="auto"/>
        <w:jc w:val="both"/>
        <w:rPr>
          <w:rFonts w:ascii="Verdana" w:hAnsi="Verdana" w:cstheme="minorHAnsi"/>
          <w:sz w:val="18"/>
          <w:szCs w:val="18"/>
        </w:rPr>
      </w:pPr>
      <w:r w:rsidRPr="00D640CE">
        <w:rPr>
          <w:rFonts w:ascii="Verdana" w:hAnsi="Verdana" w:cstheme="minorHAnsi"/>
          <w:sz w:val="18"/>
          <w:szCs w:val="18"/>
        </w:rPr>
        <w:t xml:space="preserve">La SEREMI de la Culturas, las Artes y el Patrimonio de la región de O’Higgins, se reserva el derecho de cancelación, readecuación de fechas, o postergación en caso de catástrofes o motivos de fuerza mayor. </w:t>
      </w:r>
      <w:r w:rsidRPr="00D640CE">
        <w:rPr>
          <w:rFonts w:ascii="Verdana" w:hAnsi="Verdana"/>
          <w:sz w:val="18"/>
          <w:szCs w:val="18"/>
        </w:rPr>
        <w:t>L</w:t>
      </w:r>
      <w:r w:rsidRPr="00D640CE">
        <w:rPr>
          <w:rFonts w:ascii="Verdana" w:hAnsi="Verdana" w:cstheme="minorHAnsi"/>
          <w:sz w:val="18"/>
          <w:szCs w:val="18"/>
        </w:rPr>
        <w:t>a SEREMI podrá determinar cualquier situación no prevista en las Bases.</w:t>
      </w:r>
    </w:p>
    <w:p w14:paraId="54DADF24" w14:textId="77777777" w:rsidR="00392ED3" w:rsidRPr="00D640CE" w:rsidRDefault="00392ED3" w:rsidP="00392ED3">
      <w:pPr>
        <w:spacing w:after="0" w:line="240" w:lineRule="auto"/>
        <w:jc w:val="both"/>
        <w:rPr>
          <w:rFonts w:ascii="Verdana" w:hAnsi="Verdana" w:cstheme="minorHAnsi"/>
          <w:color w:val="FF0000"/>
          <w:sz w:val="18"/>
          <w:szCs w:val="18"/>
        </w:rPr>
      </w:pPr>
    </w:p>
    <w:p w14:paraId="6BAF498F" w14:textId="77777777" w:rsidR="00392ED3" w:rsidRPr="00D640CE" w:rsidRDefault="00392ED3" w:rsidP="00392ED3">
      <w:pPr>
        <w:spacing w:after="0" w:line="240" w:lineRule="auto"/>
        <w:contextualSpacing/>
        <w:jc w:val="both"/>
        <w:rPr>
          <w:rFonts w:ascii="Verdana" w:eastAsia="Cambria" w:hAnsi="Verdana" w:cstheme="minorHAnsi"/>
          <w:b/>
          <w:sz w:val="18"/>
          <w:szCs w:val="18"/>
        </w:rPr>
      </w:pPr>
      <w:r w:rsidRPr="00D640CE">
        <w:rPr>
          <w:rFonts w:ascii="Verdana" w:eastAsia="Cambria" w:hAnsi="Verdana" w:cstheme="minorHAnsi"/>
          <w:b/>
          <w:sz w:val="18"/>
          <w:szCs w:val="18"/>
        </w:rPr>
        <w:t>17. RECEPCIÓN DE LAS CONSULTAS Y SOLICITUDES DE ACLARACIÓN DE LAS BASES Y SUS ANEXOS.</w:t>
      </w:r>
    </w:p>
    <w:p w14:paraId="3EA5D8DA" w14:textId="77777777" w:rsidR="00392ED3" w:rsidRPr="00D640CE" w:rsidRDefault="00392ED3" w:rsidP="00392ED3">
      <w:pPr>
        <w:spacing w:after="0" w:line="240" w:lineRule="auto"/>
        <w:ind w:right="99"/>
        <w:contextualSpacing/>
        <w:jc w:val="both"/>
        <w:rPr>
          <w:rFonts w:ascii="Verdana" w:eastAsia="Times New Roman" w:hAnsi="Verdana" w:cstheme="minorHAnsi"/>
          <w:sz w:val="18"/>
          <w:szCs w:val="18"/>
          <w:lang w:val="es-ES" w:eastAsia="es-ES"/>
        </w:rPr>
      </w:pPr>
      <w:r w:rsidRPr="00D640CE">
        <w:rPr>
          <w:rFonts w:ascii="Verdana" w:eastAsia="Times New Roman" w:hAnsi="Verdana" w:cstheme="minorHAnsi"/>
          <w:sz w:val="18"/>
          <w:szCs w:val="18"/>
          <w:lang w:val="es-ES" w:eastAsia="es-ES"/>
        </w:rPr>
        <w:t xml:space="preserve">Se podrán realizar consultas y solicitudes de aclaración de las Bases y su Anexo hasta el martes </w:t>
      </w:r>
      <w:r>
        <w:rPr>
          <w:rFonts w:ascii="Verdana" w:eastAsia="Times New Roman" w:hAnsi="Verdana" w:cstheme="minorHAnsi"/>
          <w:sz w:val="18"/>
          <w:szCs w:val="18"/>
          <w:lang w:val="es-ES" w:eastAsia="es-ES"/>
        </w:rPr>
        <w:t>19</w:t>
      </w:r>
      <w:r w:rsidRPr="00D640CE">
        <w:rPr>
          <w:rFonts w:ascii="Verdana" w:eastAsia="Times New Roman" w:hAnsi="Verdana" w:cstheme="minorHAnsi"/>
          <w:sz w:val="18"/>
          <w:szCs w:val="18"/>
          <w:lang w:val="es-ES" w:eastAsia="es-ES"/>
        </w:rPr>
        <w:t xml:space="preserve"> de </w:t>
      </w:r>
      <w:r>
        <w:rPr>
          <w:rFonts w:ascii="Verdana" w:eastAsia="Times New Roman" w:hAnsi="Verdana" w:cstheme="minorHAnsi"/>
          <w:sz w:val="18"/>
          <w:szCs w:val="18"/>
          <w:lang w:val="es-ES" w:eastAsia="es-ES"/>
        </w:rPr>
        <w:t>agosto</w:t>
      </w:r>
      <w:r w:rsidRPr="00D640CE">
        <w:rPr>
          <w:rFonts w:ascii="Verdana" w:eastAsia="Times New Roman" w:hAnsi="Verdana" w:cstheme="minorHAnsi"/>
          <w:sz w:val="18"/>
          <w:szCs w:val="18"/>
          <w:lang w:val="es-ES" w:eastAsia="es-ES"/>
        </w:rPr>
        <w:t xml:space="preserve"> 2025 a la siguiente casilla de correo electrónico: </w:t>
      </w:r>
      <w:r w:rsidRPr="00D640CE">
        <w:rPr>
          <w:rFonts w:ascii="Verdana" w:hAnsi="Verdana" w:cstheme="minorHAnsi"/>
          <w:sz w:val="18"/>
          <w:szCs w:val="18"/>
        </w:rPr>
        <w:t xml:space="preserve"> </w:t>
      </w:r>
      <w:hyperlink r:id="rId15" w:history="1">
        <w:r w:rsidRPr="00D640CE">
          <w:rPr>
            <w:rFonts w:ascii="Verdana" w:hAnsi="Verdana" w:cstheme="minorHAnsi"/>
            <w:color w:val="0000FF" w:themeColor="hyperlink"/>
            <w:sz w:val="18"/>
            <w:szCs w:val="18"/>
          </w:rPr>
          <w:t>premiosregionalessexta@gmail.com</w:t>
        </w:r>
      </w:hyperlink>
      <w:r w:rsidRPr="00D640CE">
        <w:rPr>
          <w:rFonts w:ascii="Verdana" w:hAnsi="Verdana" w:cstheme="minorHAnsi"/>
          <w:sz w:val="18"/>
          <w:szCs w:val="18"/>
        </w:rPr>
        <w:t xml:space="preserve">. </w:t>
      </w:r>
    </w:p>
    <w:p w14:paraId="7B7CFE3B" w14:textId="77777777" w:rsidR="00392ED3" w:rsidRPr="00456409" w:rsidRDefault="00392ED3" w:rsidP="00392ED3">
      <w:pPr>
        <w:spacing w:after="0" w:line="240" w:lineRule="auto"/>
        <w:jc w:val="both"/>
        <w:rPr>
          <w:rFonts w:ascii="Verdana" w:eastAsia="Times New Roman" w:hAnsi="Verdana" w:cstheme="minorHAnsi"/>
          <w:b/>
          <w:color w:val="FF0000"/>
          <w:sz w:val="18"/>
          <w:szCs w:val="18"/>
          <w:u w:val="single"/>
          <w:lang w:val="es-ES" w:eastAsia="es-ES"/>
        </w:rPr>
      </w:pPr>
    </w:p>
    <w:p w14:paraId="053211E0" w14:textId="77777777" w:rsidR="00392ED3" w:rsidRDefault="00392ED3" w:rsidP="00392ED3">
      <w:pPr>
        <w:pStyle w:val="Prrafodelista"/>
        <w:spacing w:after="0" w:line="240" w:lineRule="auto"/>
        <w:ind w:left="0" w:right="-20"/>
        <w:jc w:val="both"/>
        <w:rPr>
          <w:rFonts w:ascii="Verdana" w:hAnsi="Verdana" w:cs="Arial"/>
          <w:sz w:val="20"/>
          <w:szCs w:val="20"/>
        </w:rPr>
      </w:pPr>
    </w:p>
    <w:p w14:paraId="6CE47C57" w14:textId="77777777" w:rsidR="00392ED3" w:rsidRDefault="00392ED3" w:rsidP="00392ED3">
      <w:pPr>
        <w:spacing w:after="0" w:line="240" w:lineRule="auto"/>
        <w:ind w:right="-30"/>
        <w:jc w:val="both"/>
        <w:textAlignment w:val="baseline"/>
        <w:rPr>
          <w:rFonts w:ascii="Verdana" w:eastAsia="Times New Roman" w:hAnsi="Verdana" w:cs="Segoe UI"/>
          <w:sz w:val="20"/>
          <w:szCs w:val="20"/>
          <w:lang w:eastAsia="es-CL"/>
        </w:rPr>
      </w:pPr>
      <w:r w:rsidRPr="00CA5AC3">
        <w:rPr>
          <w:rFonts w:ascii="Verdana" w:eastAsia="Times New Roman" w:hAnsi="Verdana" w:cs="Segoe UI"/>
          <w:b/>
          <w:bCs/>
          <w:sz w:val="20"/>
          <w:szCs w:val="20"/>
          <w:u w:val="single"/>
          <w:lang w:eastAsia="es-CL"/>
        </w:rPr>
        <w:t>ARTÍCULO SEGUNDO:</w:t>
      </w:r>
      <w:r w:rsidRPr="00CA5AC3">
        <w:rPr>
          <w:rFonts w:ascii="Verdana" w:eastAsia="Times New Roman" w:hAnsi="Verdana" w:cs="Segoe UI"/>
          <w:sz w:val="20"/>
          <w:szCs w:val="20"/>
          <w:lang w:eastAsia="es-CL"/>
        </w:rPr>
        <w:t xml:space="preserve"> </w:t>
      </w:r>
      <w:r w:rsidRPr="00B31188">
        <w:rPr>
          <w:rFonts w:ascii="Verdana" w:eastAsia="Times New Roman" w:hAnsi="Verdana" w:cs="Segoe UI"/>
          <w:b/>
          <w:sz w:val="20"/>
          <w:szCs w:val="20"/>
          <w:lang w:eastAsia="es-CL"/>
        </w:rPr>
        <w:t>APRUÉBASE</w:t>
      </w:r>
      <w:r w:rsidRPr="00CA5AC3">
        <w:rPr>
          <w:rFonts w:ascii="Verdana" w:eastAsia="Times New Roman" w:hAnsi="Verdana" w:cs="Segoe UI"/>
          <w:sz w:val="20"/>
          <w:szCs w:val="20"/>
          <w:lang w:eastAsia="es-CL"/>
        </w:rPr>
        <w:t xml:space="preserve"> </w:t>
      </w:r>
      <w:r>
        <w:rPr>
          <w:rFonts w:ascii="Verdana" w:eastAsia="Times New Roman" w:hAnsi="Verdana" w:cs="Segoe UI"/>
          <w:sz w:val="20"/>
          <w:szCs w:val="20"/>
          <w:lang w:eastAsia="es-CL"/>
        </w:rPr>
        <w:t xml:space="preserve">el </w:t>
      </w:r>
      <w:r w:rsidRPr="00CA5AC3">
        <w:rPr>
          <w:rFonts w:ascii="Verdana" w:eastAsia="Times New Roman" w:hAnsi="Verdana" w:cs="Segoe UI"/>
          <w:sz w:val="20"/>
          <w:szCs w:val="20"/>
          <w:lang w:eastAsia="es-CL"/>
        </w:rPr>
        <w:t>Anexo</w:t>
      </w:r>
      <w:r>
        <w:rPr>
          <w:rFonts w:ascii="Verdana" w:eastAsia="Times New Roman" w:hAnsi="Verdana" w:cs="Segoe UI"/>
          <w:sz w:val="20"/>
          <w:szCs w:val="20"/>
          <w:lang w:eastAsia="es-CL"/>
        </w:rPr>
        <w:t xml:space="preserve"> N°1</w:t>
      </w:r>
      <w:r w:rsidRPr="00CA5AC3">
        <w:rPr>
          <w:rFonts w:ascii="Verdana" w:eastAsia="Times New Roman" w:hAnsi="Verdana" w:cs="Segoe UI"/>
          <w:sz w:val="20"/>
          <w:szCs w:val="20"/>
          <w:lang w:eastAsia="es-CL"/>
        </w:rPr>
        <w:t xml:space="preserve"> de la referida Convocatoria Pública e iniciativa regional, cuyo tenor </w:t>
      </w:r>
      <w:r>
        <w:rPr>
          <w:rFonts w:ascii="Verdana" w:eastAsia="Times New Roman" w:hAnsi="Verdana" w:cs="Segoe UI"/>
          <w:sz w:val="20"/>
          <w:szCs w:val="20"/>
          <w:lang w:eastAsia="es-CL"/>
        </w:rPr>
        <w:t>es</w:t>
      </w:r>
      <w:r w:rsidRPr="00CA5AC3">
        <w:rPr>
          <w:rFonts w:ascii="Verdana" w:eastAsia="Times New Roman" w:hAnsi="Verdana" w:cs="Segoe UI"/>
          <w:sz w:val="20"/>
          <w:szCs w:val="20"/>
          <w:lang w:eastAsia="es-CL"/>
        </w:rPr>
        <w:t xml:space="preserve"> </w:t>
      </w:r>
      <w:r>
        <w:rPr>
          <w:rFonts w:ascii="Verdana" w:eastAsia="Times New Roman" w:hAnsi="Verdana" w:cs="Segoe UI"/>
          <w:sz w:val="20"/>
          <w:szCs w:val="20"/>
          <w:lang w:eastAsia="es-CL"/>
        </w:rPr>
        <w:t>e</w:t>
      </w:r>
      <w:r w:rsidRPr="00CA5AC3">
        <w:rPr>
          <w:rFonts w:ascii="Verdana" w:eastAsia="Times New Roman" w:hAnsi="Verdana" w:cs="Segoe UI"/>
          <w:sz w:val="20"/>
          <w:szCs w:val="20"/>
          <w:lang w:eastAsia="es-CL"/>
        </w:rPr>
        <w:t>l</w:t>
      </w:r>
      <w:r>
        <w:rPr>
          <w:rFonts w:ascii="Verdana" w:eastAsia="Times New Roman" w:hAnsi="Verdana" w:cs="Segoe UI"/>
          <w:sz w:val="20"/>
          <w:szCs w:val="20"/>
          <w:lang w:eastAsia="es-CL"/>
        </w:rPr>
        <w:t xml:space="preserve"> </w:t>
      </w:r>
      <w:r w:rsidRPr="00CA5AC3">
        <w:rPr>
          <w:rFonts w:ascii="Verdana" w:eastAsia="Times New Roman" w:hAnsi="Verdana" w:cs="Segoe UI"/>
          <w:sz w:val="20"/>
          <w:szCs w:val="20"/>
          <w:lang w:eastAsia="es-CL"/>
        </w:rPr>
        <w:t>siguiente: </w:t>
      </w:r>
    </w:p>
    <w:p w14:paraId="1482F7C4" w14:textId="77777777" w:rsidR="00392ED3" w:rsidRDefault="00392ED3" w:rsidP="00392ED3">
      <w:pPr>
        <w:spacing w:after="0" w:line="240" w:lineRule="auto"/>
        <w:ind w:right="-30"/>
        <w:jc w:val="both"/>
        <w:textAlignment w:val="baseline"/>
        <w:rPr>
          <w:rFonts w:ascii="Verdana" w:eastAsia="Times New Roman" w:hAnsi="Verdana" w:cs="Segoe UI"/>
          <w:sz w:val="20"/>
          <w:szCs w:val="20"/>
          <w:lang w:eastAsia="es-CL"/>
        </w:rPr>
      </w:pPr>
    </w:p>
    <w:p w14:paraId="7F67CBE1" w14:textId="77777777" w:rsidR="00392ED3" w:rsidRDefault="00392ED3" w:rsidP="00392ED3">
      <w:pPr>
        <w:spacing w:after="0" w:line="240" w:lineRule="auto"/>
        <w:ind w:right="-30"/>
        <w:jc w:val="both"/>
        <w:textAlignment w:val="baseline"/>
        <w:rPr>
          <w:rFonts w:ascii="Verdana" w:eastAsia="Times New Roman" w:hAnsi="Verdana" w:cs="Segoe UI"/>
          <w:sz w:val="20"/>
          <w:szCs w:val="20"/>
          <w:lang w:eastAsia="es-CL"/>
        </w:rPr>
      </w:pPr>
    </w:p>
    <w:p w14:paraId="4C0560FC" w14:textId="77777777" w:rsidR="00392ED3" w:rsidRDefault="00392ED3" w:rsidP="00392ED3">
      <w:pPr>
        <w:spacing w:after="0" w:line="240" w:lineRule="auto"/>
        <w:ind w:right="-30"/>
        <w:jc w:val="both"/>
        <w:textAlignment w:val="baseline"/>
        <w:rPr>
          <w:rFonts w:ascii="Verdana" w:eastAsia="Times New Roman" w:hAnsi="Verdana" w:cs="Segoe UI"/>
          <w:sz w:val="20"/>
          <w:szCs w:val="20"/>
          <w:lang w:eastAsia="es-CL"/>
        </w:rPr>
      </w:pPr>
    </w:p>
    <w:p w14:paraId="05669345" w14:textId="77777777" w:rsidR="00392ED3" w:rsidRPr="00456409" w:rsidRDefault="00392ED3" w:rsidP="00392ED3">
      <w:pPr>
        <w:spacing w:after="0" w:line="240" w:lineRule="auto"/>
        <w:jc w:val="center"/>
        <w:textAlignment w:val="baseline"/>
        <w:rPr>
          <w:rFonts w:ascii="Verdana" w:eastAsia="Times New Roman" w:hAnsi="Verdana" w:cs="Segoe UI"/>
          <w:b/>
          <w:bCs/>
          <w:sz w:val="18"/>
          <w:szCs w:val="18"/>
          <w:lang w:eastAsia="es-CL"/>
        </w:rPr>
      </w:pPr>
      <w:r w:rsidRPr="00456409">
        <w:rPr>
          <w:rFonts w:ascii="Verdana" w:eastAsia="Times New Roman" w:hAnsi="Verdana" w:cs="Segoe UI"/>
          <w:b/>
          <w:bCs/>
          <w:sz w:val="18"/>
          <w:szCs w:val="18"/>
          <w:lang w:eastAsia="es-CL"/>
        </w:rPr>
        <w:t xml:space="preserve">ANEXO N°1 </w:t>
      </w:r>
    </w:p>
    <w:p w14:paraId="4B2C6AE0" w14:textId="77777777" w:rsidR="00392ED3" w:rsidRPr="00456409" w:rsidRDefault="00392ED3" w:rsidP="00392ED3">
      <w:pPr>
        <w:spacing w:after="0" w:line="240" w:lineRule="auto"/>
        <w:jc w:val="center"/>
        <w:textAlignment w:val="baseline"/>
        <w:rPr>
          <w:rFonts w:ascii="Verdana" w:eastAsia="Times New Roman" w:hAnsi="Verdana" w:cs="Segoe UI"/>
          <w:b/>
          <w:bCs/>
          <w:sz w:val="18"/>
          <w:szCs w:val="18"/>
          <w:lang w:eastAsia="es-CL"/>
        </w:rPr>
      </w:pPr>
      <w:r w:rsidRPr="00456409">
        <w:rPr>
          <w:rFonts w:ascii="Verdana" w:eastAsia="Times New Roman" w:hAnsi="Verdana" w:cs="Segoe UI"/>
          <w:b/>
          <w:bCs/>
          <w:sz w:val="18"/>
          <w:szCs w:val="18"/>
          <w:lang w:eastAsia="es-CL"/>
        </w:rPr>
        <w:t xml:space="preserve">Carta de </w:t>
      </w:r>
      <w:r>
        <w:rPr>
          <w:rFonts w:ascii="Verdana" w:eastAsia="Times New Roman" w:hAnsi="Verdana" w:cs="Segoe UI"/>
          <w:b/>
          <w:bCs/>
          <w:sz w:val="18"/>
          <w:szCs w:val="18"/>
          <w:lang w:eastAsia="es-CL"/>
        </w:rPr>
        <w:t>Apoyo</w:t>
      </w:r>
    </w:p>
    <w:p w14:paraId="020CDEAF" w14:textId="77777777" w:rsidR="00392ED3" w:rsidRPr="00456409" w:rsidRDefault="00392ED3" w:rsidP="00392ED3">
      <w:pPr>
        <w:spacing w:after="0" w:line="480" w:lineRule="auto"/>
        <w:jc w:val="both"/>
        <w:textAlignment w:val="baseline"/>
        <w:rPr>
          <w:rFonts w:ascii="Verdana" w:eastAsia="Times New Roman" w:hAnsi="Verdana" w:cs="Segoe UI"/>
          <w:sz w:val="18"/>
          <w:szCs w:val="18"/>
          <w:lang w:eastAsia="es-CL"/>
        </w:rPr>
      </w:pPr>
    </w:p>
    <w:p w14:paraId="42C781BE" w14:textId="77777777" w:rsidR="00392ED3" w:rsidRPr="00456409" w:rsidRDefault="00392ED3" w:rsidP="00392ED3">
      <w:pPr>
        <w:spacing w:after="0" w:line="360" w:lineRule="auto"/>
        <w:jc w:val="both"/>
        <w:textAlignment w:val="baseline"/>
        <w:rPr>
          <w:rFonts w:ascii="Verdana" w:eastAsia="Times New Roman" w:hAnsi="Verdana" w:cs="Segoe UI"/>
          <w:sz w:val="18"/>
          <w:szCs w:val="18"/>
          <w:lang w:eastAsia="es-CL"/>
        </w:rPr>
      </w:pPr>
      <w:r w:rsidRPr="00456409">
        <w:rPr>
          <w:rFonts w:ascii="Verdana" w:eastAsia="Times New Roman" w:hAnsi="Verdana" w:cs="Segoe UI"/>
          <w:sz w:val="18"/>
          <w:szCs w:val="18"/>
          <w:lang w:eastAsia="es-CL"/>
        </w:rPr>
        <w:t>En ____________________ (comuna) de Chile, a _______________________________ la organización denominada _____________________, R</w:t>
      </w:r>
      <w:r>
        <w:rPr>
          <w:rFonts w:ascii="Verdana" w:eastAsia="Times New Roman" w:hAnsi="Verdana" w:cs="Segoe UI"/>
          <w:sz w:val="18"/>
          <w:szCs w:val="18"/>
          <w:lang w:eastAsia="es-CL"/>
        </w:rPr>
        <w:t>.</w:t>
      </w:r>
      <w:r w:rsidRPr="00456409">
        <w:rPr>
          <w:rFonts w:ascii="Verdana" w:eastAsia="Times New Roman" w:hAnsi="Verdana" w:cs="Segoe UI"/>
          <w:sz w:val="18"/>
          <w:szCs w:val="18"/>
          <w:lang w:eastAsia="es-CL"/>
        </w:rPr>
        <w:t>U</w:t>
      </w:r>
      <w:r>
        <w:rPr>
          <w:rFonts w:ascii="Verdana" w:eastAsia="Times New Roman" w:hAnsi="Verdana" w:cs="Segoe UI"/>
          <w:sz w:val="18"/>
          <w:szCs w:val="18"/>
          <w:lang w:eastAsia="es-CL"/>
        </w:rPr>
        <w:t>.</w:t>
      </w:r>
      <w:r w:rsidRPr="00456409">
        <w:rPr>
          <w:rFonts w:ascii="Verdana" w:eastAsia="Times New Roman" w:hAnsi="Verdana" w:cs="Segoe UI"/>
          <w:sz w:val="18"/>
          <w:szCs w:val="18"/>
          <w:lang w:eastAsia="es-CL"/>
        </w:rPr>
        <w:t>T</w:t>
      </w:r>
      <w:r>
        <w:rPr>
          <w:rFonts w:ascii="Verdana" w:eastAsia="Times New Roman" w:hAnsi="Verdana" w:cs="Segoe UI"/>
          <w:sz w:val="18"/>
          <w:szCs w:val="18"/>
          <w:lang w:eastAsia="es-CL"/>
        </w:rPr>
        <w:t>.</w:t>
      </w:r>
      <w:r w:rsidRPr="00456409">
        <w:rPr>
          <w:rFonts w:ascii="Verdana" w:eastAsia="Times New Roman" w:hAnsi="Verdana" w:cs="Segoe UI"/>
          <w:sz w:val="18"/>
          <w:szCs w:val="18"/>
          <w:lang w:eastAsia="es-CL"/>
        </w:rPr>
        <w:t xml:space="preserve"> </w:t>
      </w:r>
      <w:proofErr w:type="spellStart"/>
      <w:r w:rsidRPr="00456409">
        <w:rPr>
          <w:rFonts w:ascii="Verdana" w:eastAsia="Times New Roman" w:hAnsi="Verdana" w:cs="Segoe UI"/>
          <w:sz w:val="18"/>
          <w:szCs w:val="18"/>
          <w:lang w:eastAsia="es-CL"/>
        </w:rPr>
        <w:t>N°</w:t>
      </w:r>
      <w:proofErr w:type="spellEnd"/>
      <w:r w:rsidRPr="00456409">
        <w:rPr>
          <w:rFonts w:ascii="Verdana" w:eastAsia="Times New Roman" w:hAnsi="Verdana" w:cs="Segoe UI"/>
          <w:sz w:val="18"/>
          <w:szCs w:val="18"/>
          <w:lang w:eastAsia="es-CL"/>
        </w:rPr>
        <w:t xml:space="preserve"> _________________________________, representada legalmente por don/doña ______________________________ cédula nacional de identidad </w:t>
      </w:r>
      <w:proofErr w:type="spellStart"/>
      <w:r w:rsidRPr="00456409">
        <w:rPr>
          <w:rFonts w:ascii="Verdana" w:eastAsia="Times New Roman" w:hAnsi="Verdana" w:cs="Segoe UI"/>
          <w:sz w:val="18"/>
          <w:szCs w:val="18"/>
          <w:lang w:eastAsia="es-CL"/>
        </w:rPr>
        <w:t>N°</w:t>
      </w:r>
      <w:proofErr w:type="spellEnd"/>
      <w:r w:rsidRPr="00456409">
        <w:rPr>
          <w:rFonts w:ascii="Verdana" w:eastAsia="Times New Roman" w:hAnsi="Verdana" w:cs="Segoe UI"/>
          <w:sz w:val="18"/>
          <w:szCs w:val="18"/>
          <w:lang w:eastAsia="es-CL"/>
        </w:rPr>
        <w:t xml:space="preserve"> _______________ ambos domiciliados, para estos efectos, en ______________________________________ viene a dar apoyo a la candidatura de Don/Doña _______________________________________ en la categoría___________________ en la postulación a Premios Regionales de las Culturas, las Artes y el Patrimonio 202</w:t>
      </w:r>
      <w:r>
        <w:rPr>
          <w:rFonts w:ascii="Verdana" w:eastAsia="Times New Roman" w:hAnsi="Verdana" w:cs="Segoe UI"/>
          <w:sz w:val="18"/>
          <w:szCs w:val="18"/>
          <w:lang w:eastAsia="es-CL"/>
        </w:rPr>
        <w:t>5</w:t>
      </w:r>
      <w:r w:rsidRPr="00456409">
        <w:rPr>
          <w:rFonts w:ascii="Verdana" w:eastAsia="Times New Roman" w:hAnsi="Verdana" w:cs="Segoe UI"/>
          <w:sz w:val="18"/>
          <w:szCs w:val="18"/>
          <w:lang w:eastAsia="es-CL"/>
        </w:rPr>
        <w:t xml:space="preserve">. </w:t>
      </w:r>
    </w:p>
    <w:p w14:paraId="7AC92945" w14:textId="77777777" w:rsidR="00392ED3" w:rsidRPr="00456409" w:rsidRDefault="00392ED3" w:rsidP="00392ED3">
      <w:pPr>
        <w:spacing w:after="0" w:line="240" w:lineRule="auto"/>
        <w:jc w:val="both"/>
        <w:textAlignment w:val="baseline"/>
        <w:rPr>
          <w:rFonts w:ascii="Verdana" w:eastAsia="Times New Roman" w:hAnsi="Verdana" w:cs="Segoe UI"/>
          <w:sz w:val="18"/>
          <w:szCs w:val="18"/>
          <w:lang w:eastAsia="es-CL"/>
        </w:rPr>
      </w:pPr>
    </w:p>
    <w:p w14:paraId="12412558" w14:textId="77777777" w:rsidR="00392ED3" w:rsidRPr="00456409" w:rsidRDefault="00392ED3" w:rsidP="00392ED3">
      <w:pPr>
        <w:numPr>
          <w:ilvl w:val="0"/>
          <w:numId w:val="41"/>
        </w:numPr>
        <w:spacing w:after="0" w:line="240" w:lineRule="auto"/>
        <w:contextualSpacing/>
        <w:jc w:val="both"/>
        <w:textAlignment w:val="baseline"/>
        <w:rPr>
          <w:rFonts w:ascii="Verdana" w:eastAsia="Times New Roman" w:hAnsi="Verdana" w:cs="Segoe UI"/>
          <w:sz w:val="18"/>
          <w:szCs w:val="18"/>
          <w:lang w:eastAsia="es-CL"/>
        </w:rPr>
      </w:pPr>
      <w:r w:rsidRPr="00456409">
        <w:rPr>
          <w:rFonts w:ascii="Verdana" w:eastAsia="Times New Roman" w:hAnsi="Verdana" w:cs="Segoe UI"/>
          <w:b/>
          <w:bCs/>
          <w:sz w:val="18"/>
          <w:szCs w:val="18"/>
          <w:lang w:eastAsia="es-CL"/>
        </w:rPr>
        <w:t>Motivos de apoyo al postulante para su categoría</w:t>
      </w:r>
      <w:r>
        <w:rPr>
          <w:rFonts w:ascii="Verdana" w:eastAsia="Times New Roman" w:hAnsi="Verdana" w:cs="Segoe UI"/>
          <w:b/>
          <w:bCs/>
          <w:sz w:val="18"/>
          <w:szCs w:val="18"/>
          <w:lang w:eastAsia="es-CL"/>
        </w:rPr>
        <w:t xml:space="preserve"> que destaquen su pertinencia territorial e identitaria</w:t>
      </w:r>
      <w:r w:rsidRPr="00456409">
        <w:rPr>
          <w:rFonts w:ascii="Verdana" w:eastAsia="Times New Roman" w:hAnsi="Verdana" w:cs="Segoe UI"/>
          <w:sz w:val="18"/>
          <w:szCs w:val="18"/>
          <w:lang w:eastAsia="es-CL"/>
        </w:rPr>
        <w:t xml:space="preserve"> (</w:t>
      </w:r>
      <w:r w:rsidRPr="00456409">
        <w:rPr>
          <w:rFonts w:ascii="Verdana" w:eastAsia="Times New Roman" w:hAnsi="Verdana" w:cs="Segoe UI"/>
          <w:b/>
          <w:bCs/>
          <w:sz w:val="18"/>
          <w:szCs w:val="18"/>
          <w:lang w:eastAsia="es-CL"/>
        </w:rPr>
        <w:t>escribir en un m</w:t>
      </w:r>
      <w:r w:rsidRPr="00456409">
        <w:rPr>
          <w:rFonts w:ascii="Verdana" w:eastAsia="Times New Roman" w:hAnsi="Verdana" w:cs="Segoe UI"/>
          <w:b/>
          <w:bCs/>
          <w:i/>
          <w:iCs/>
          <w:sz w:val="18"/>
          <w:szCs w:val="18"/>
          <w:lang w:eastAsia="es-CL"/>
        </w:rPr>
        <w:t>áximo de 4.000 caracteres con espacio)</w:t>
      </w:r>
      <w:r w:rsidRPr="00456409">
        <w:rPr>
          <w:rFonts w:ascii="Verdana" w:eastAsia="Times New Roman" w:hAnsi="Verdana" w:cs="Segoe UI"/>
          <w:sz w:val="18"/>
          <w:szCs w:val="18"/>
          <w:lang w:eastAsia="es-CL"/>
        </w:rPr>
        <w:t xml:space="preserve">: </w:t>
      </w:r>
    </w:p>
    <w:p w14:paraId="68425C62" w14:textId="77777777" w:rsidR="00392ED3" w:rsidRPr="00456409" w:rsidRDefault="00392ED3" w:rsidP="00392ED3">
      <w:pPr>
        <w:spacing w:after="0" w:line="240" w:lineRule="auto"/>
        <w:jc w:val="both"/>
        <w:textAlignment w:val="baseline"/>
        <w:rPr>
          <w:rFonts w:ascii="Verdana" w:eastAsia="Times New Roman" w:hAnsi="Verdana" w:cs="Segoe UI"/>
          <w:sz w:val="18"/>
          <w:szCs w:val="18"/>
          <w:lang w:eastAsia="es-CL"/>
        </w:rPr>
      </w:pPr>
    </w:p>
    <w:p w14:paraId="54DF1D60" w14:textId="77777777" w:rsidR="00392ED3" w:rsidRPr="00456409" w:rsidRDefault="00392ED3" w:rsidP="00392ED3">
      <w:pPr>
        <w:spacing w:after="0" w:line="240" w:lineRule="auto"/>
        <w:jc w:val="both"/>
        <w:textAlignment w:val="baseline"/>
        <w:rPr>
          <w:rFonts w:ascii="Verdana" w:eastAsia="Times New Roman" w:hAnsi="Verdana" w:cs="Segoe UI"/>
          <w:sz w:val="18"/>
          <w:szCs w:val="18"/>
          <w:lang w:eastAsia="es-CL"/>
        </w:rPr>
      </w:pPr>
    </w:p>
    <w:p w14:paraId="0E76DCCC" w14:textId="77777777" w:rsidR="00392ED3" w:rsidRPr="00456409" w:rsidRDefault="00392ED3" w:rsidP="00392ED3">
      <w:pPr>
        <w:spacing w:after="0" w:line="240" w:lineRule="auto"/>
        <w:jc w:val="both"/>
        <w:textAlignment w:val="baseline"/>
        <w:rPr>
          <w:rFonts w:ascii="Verdana" w:eastAsia="Times New Roman" w:hAnsi="Verdana" w:cs="Segoe UI"/>
          <w:sz w:val="18"/>
          <w:szCs w:val="18"/>
          <w:lang w:eastAsia="es-CL"/>
        </w:rPr>
      </w:pPr>
    </w:p>
    <w:p w14:paraId="01012753" w14:textId="77777777" w:rsidR="00392ED3" w:rsidRPr="00456409" w:rsidRDefault="00392ED3" w:rsidP="00392ED3">
      <w:pPr>
        <w:spacing w:after="0" w:line="240" w:lineRule="auto"/>
        <w:jc w:val="both"/>
        <w:textAlignment w:val="baseline"/>
        <w:rPr>
          <w:rFonts w:ascii="Verdana" w:eastAsia="Times New Roman" w:hAnsi="Verdana" w:cs="Segoe UI"/>
          <w:sz w:val="18"/>
          <w:szCs w:val="18"/>
          <w:lang w:eastAsia="es-CL"/>
        </w:rPr>
      </w:pPr>
      <w:r w:rsidRPr="00456409">
        <w:rPr>
          <w:rFonts w:ascii="Verdana" w:eastAsia="Times New Roman" w:hAnsi="Verdana" w:cs="Segoe UI"/>
          <w:sz w:val="18"/>
          <w:szCs w:val="18"/>
          <w:lang w:eastAsia="es-CL"/>
        </w:rPr>
        <w:t xml:space="preserve">                                            ___________________________________________________________________________</w:t>
      </w:r>
    </w:p>
    <w:p w14:paraId="244E4AE2" w14:textId="77777777" w:rsidR="00392ED3" w:rsidRPr="00456409" w:rsidRDefault="00392ED3" w:rsidP="00392ED3">
      <w:pPr>
        <w:spacing w:after="0" w:line="240" w:lineRule="auto"/>
        <w:jc w:val="center"/>
        <w:textAlignment w:val="baseline"/>
        <w:rPr>
          <w:rFonts w:ascii="Verdana" w:eastAsia="Times New Roman" w:hAnsi="Verdana" w:cs="Segoe UI"/>
          <w:b/>
          <w:bCs/>
          <w:i/>
          <w:iCs/>
          <w:sz w:val="18"/>
          <w:szCs w:val="18"/>
          <w:lang w:eastAsia="es-CL"/>
        </w:rPr>
      </w:pPr>
      <w:r w:rsidRPr="00456409">
        <w:rPr>
          <w:rFonts w:ascii="Verdana" w:eastAsia="Times New Roman" w:hAnsi="Verdana" w:cs="Segoe UI"/>
          <w:b/>
          <w:bCs/>
          <w:i/>
          <w:iCs/>
          <w:sz w:val="18"/>
          <w:szCs w:val="18"/>
          <w:lang w:eastAsia="es-CL"/>
        </w:rPr>
        <w:t xml:space="preserve">   Firma del representante legal de la organización o institución. </w:t>
      </w:r>
    </w:p>
    <w:p w14:paraId="71D3F7AA" w14:textId="77777777" w:rsidR="003F1CB5" w:rsidRDefault="003F1CB5" w:rsidP="009A7A76">
      <w:pPr>
        <w:spacing w:after="0" w:line="240" w:lineRule="auto"/>
        <w:jc w:val="both"/>
        <w:textAlignment w:val="baseline"/>
        <w:rPr>
          <w:rFonts w:ascii="Verdana" w:eastAsia="Times New Roman" w:hAnsi="Verdana" w:cs="Segoe UI"/>
          <w:sz w:val="20"/>
          <w:szCs w:val="20"/>
          <w:lang w:eastAsia="es-CL"/>
        </w:rPr>
      </w:pPr>
    </w:p>
    <w:p w14:paraId="4ABA216B" w14:textId="77777777" w:rsidR="002C447D" w:rsidRDefault="002C447D" w:rsidP="009A7A76">
      <w:pPr>
        <w:spacing w:after="0" w:line="240" w:lineRule="auto"/>
        <w:jc w:val="both"/>
        <w:textAlignment w:val="baseline"/>
        <w:rPr>
          <w:rFonts w:ascii="Verdana" w:eastAsia="Times New Roman" w:hAnsi="Verdana" w:cs="Segoe UI"/>
          <w:sz w:val="20"/>
          <w:szCs w:val="20"/>
          <w:lang w:eastAsia="es-CL"/>
        </w:rPr>
      </w:pPr>
    </w:p>
    <w:sectPr w:rsidR="002C447D" w:rsidSect="004E591E">
      <w:headerReference w:type="default" r:id="rId16"/>
      <w:footerReference w:type="default" r:id="rId17"/>
      <w:pgSz w:w="12242" w:h="19267" w:code="309"/>
      <w:pgMar w:top="1560" w:right="1701" w:bottom="1418" w:left="1701" w:header="851" w:footer="3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75F26" w14:textId="77777777" w:rsidR="001D4C6F" w:rsidRDefault="001D4C6F" w:rsidP="005B1BD5">
      <w:pPr>
        <w:spacing w:after="0" w:line="240" w:lineRule="auto"/>
      </w:pPr>
      <w:r>
        <w:separator/>
      </w:r>
    </w:p>
  </w:endnote>
  <w:endnote w:type="continuationSeparator" w:id="0">
    <w:p w14:paraId="13E09DAA" w14:textId="77777777" w:rsidR="001D4C6F" w:rsidRDefault="001D4C6F" w:rsidP="005B1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6D8D4" w14:textId="6394146A" w:rsidR="008A2BC1" w:rsidRPr="005C0573" w:rsidRDefault="008A2BC1">
    <w:pPr>
      <w:tabs>
        <w:tab w:val="center" w:pos="4550"/>
        <w:tab w:val="left" w:pos="5818"/>
      </w:tabs>
      <w:ind w:right="260"/>
      <w:jc w:val="right"/>
      <w:rPr>
        <w:color w:val="808080" w:themeColor="background1" w:themeShade="80"/>
        <w:sz w:val="16"/>
        <w:szCs w:val="16"/>
      </w:rPr>
    </w:pPr>
    <w:r w:rsidRPr="005C0573">
      <w:rPr>
        <w:color w:val="808080" w:themeColor="background1" w:themeShade="80"/>
        <w:spacing w:val="60"/>
        <w:sz w:val="16"/>
        <w:szCs w:val="16"/>
        <w:lang w:val="es-ES"/>
      </w:rPr>
      <w:t>Página</w:t>
    </w:r>
    <w:r w:rsidRPr="005C0573">
      <w:rPr>
        <w:color w:val="808080" w:themeColor="background1" w:themeShade="80"/>
        <w:sz w:val="16"/>
        <w:szCs w:val="16"/>
        <w:lang w:val="es-ES"/>
      </w:rPr>
      <w:t xml:space="preserve"> </w:t>
    </w:r>
    <w:r w:rsidRPr="005C0573">
      <w:rPr>
        <w:color w:val="808080" w:themeColor="background1" w:themeShade="80"/>
        <w:sz w:val="16"/>
        <w:szCs w:val="16"/>
      </w:rPr>
      <w:fldChar w:fldCharType="begin"/>
    </w:r>
    <w:r w:rsidRPr="005C0573">
      <w:rPr>
        <w:color w:val="808080" w:themeColor="background1" w:themeShade="80"/>
        <w:sz w:val="16"/>
        <w:szCs w:val="16"/>
      </w:rPr>
      <w:instrText>PAGE   \* MERGEFORMAT</w:instrText>
    </w:r>
    <w:r w:rsidRPr="005C0573">
      <w:rPr>
        <w:color w:val="808080" w:themeColor="background1" w:themeShade="80"/>
        <w:sz w:val="16"/>
        <w:szCs w:val="16"/>
      </w:rPr>
      <w:fldChar w:fldCharType="separate"/>
    </w:r>
    <w:r w:rsidR="00110E27" w:rsidRPr="00110E27">
      <w:rPr>
        <w:noProof/>
        <w:color w:val="808080" w:themeColor="background1" w:themeShade="80"/>
        <w:sz w:val="16"/>
        <w:szCs w:val="16"/>
        <w:lang w:val="es-ES"/>
      </w:rPr>
      <w:t>6</w:t>
    </w:r>
    <w:r w:rsidRPr="005C0573">
      <w:rPr>
        <w:color w:val="808080" w:themeColor="background1" w:themeShade="80"/>
        <w:sz w:val="16"/>
        <w:szCs w:val="16"/>
      </w:rPr>
      <w:fldChar w:fldCharType="end"/>
    </w:r>
    <w:r w:rsidRPr="005C0573">
      <w:rPr>
        <w:color w:val="808080" w:themeColor="background1" w:themeShade="80"/>
        <w:sz w:val="16"/>
        <w:szCs w:val="16"/>
        <w:lang w:val="es-ES"/>
      </w:rPr>
      <w:t xml:space="preserve"> | </w:t>
    </w:r>
    <w:r w:rsidRPr="005C0573">
      <w:rPr>
        <w:color w:val="808080" w:themeColor="background1" w:themeShade="80"/>
        <w:sz w:val="16"/>
        <w:szCs w:val="16"/>
      </w:rPr>
      <w:fldChar w:fldCharType="begin"/>
    </w:r>
    <w:r w:rsidRPr="005C0573">
      <w:rPr>
        <w:color w:val="808080" w:themeColor="background1" w:themeShade="80"/>
        <w:sz w:val="16"/>
        <w:szCs w:val="16"/>
      </w:rPr>
      <w:instrText>NUMPAGES  \* Arabic  \* MERGEFORMAT</w:instrText>
    </w:r>
    <w:r w:rsidRPr="005C0573">
      <w:rPr>
        <w:color w:val="808080" w:themeColor="background1" w:themeShade="80"/>
        <w:sz w:val="16"/>
        <w:szCs w:val="16"/>
      </w:rPr>
      <w:fldChar w:fldCharType="separate"/>
    </w:r>
    <w:r w:rsidR="00110E27" w:rsidRPr="00110E27">
      <w:rPr>
        <w:noProof/>
        <w:color w:val="808080" w:themeColor="background1" w:themeShade="80"/>
        <w:sz w:val="16"/>
        <w:szCs w:val="16"/>
        <w:lang w:val="es-ES"/>
      </w:rPr>
      <w:t>6</w:t>
    </w:r>
    <w:r w:rsidRPr="005C0573">
      <w:rPr>
        <w:color w:val="808080" w:themeColor="background1" w:themeShade="80"/>
        <w:sz w:val="16"/>
        <w:szCs w:val="16"/>
      </w:rPr>
      <w:fldChar w:fldCharType="end"/>
    </w:r>
  </w:p>
  <w:p w14:paraId="27F1BC0D" w14:textId="1C37182B" w:rsidR="001362DE" w:rsidRDefault="001362DE" w:rsidP="005C0573">
    <w:pPr>
      <w:pStyle w:val="Piedepgina"/>
      <w:tabs>
        <w:tab w:val="clear" w:pos="4419"/>
        <w:tab w:val="clear" w:pos="8838"/>
        <w:tab w:val="left" w:pos="554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9994B" w14:textId="77777777" w:rsidR="001D4C6F" w:rsidRDefault="001D4C6F" w:rsidP="005B1BD5">
      <w:pPr>
        <w:spacing w:after="0" w:line="240" w:lineRule="auto"/>
      </w:pPr>
      <w:r>
        <w:separator/>
      </w:r>
    </w:p>
  </w:footnote>
  <w:footnote w:type="continuationSeparator" w:id="0">
    <w:p w14:paraId="12F604AA" w14:textId="77777777" w:rsidR="001D4C6F" w:rsidRDefault="001D4C6F" w:rsidP="005B1B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07E79" w14:textId="434CFE7A" w:rsidR="001946F0" w:rsidRPr="005C0573" w:rsidRDefault="008A2BC1" w:rsidP="005C0573">
    <w:pPr>
      <w:spacing w:after="0" w:line="240" w:lineRule="auto"/>
      <w:jc w:val="right"/>
      <w:rPr>
        <w:rFonts w:eastAsia="Cambria" w:cstheme="minorHAnsi"/>
        <w:color w:val="808080" w:themeColor="background1" w:themeShade="80"/>
        <w:sz w:val="14"/>
        <w:szCs w:val="14"/>
        <w:lang w:val="es-ES"/>
      </w:rPr>
    </w:pPr>
    <w:r w:rsidRPr="005C0573">
      <w:rPr>
        <w:rFonts w:cstheme="minorHAnsi"/>
        <w:noProof/>
        <w:color w:val="FF0000"/>
        <w:sz w:val="20"/>
        <w:szCs w:val="20"/>
        <w:lang w:val="en-US"/>
      </w:rPr>
      <w:drawing>
        <wp:anchor distT="0" distB="0" distL="114300" distR="114300" simplePos="0" relativeHeight="251659264" behindDoc="1" locked="0" layoutInCell="1" allowOverlap="1" wp14:anchorId="7BCB653C" wp14:editId="7D04823B">
          <wp:simplePos x="0" y="0"/>
          <wp:positionH relativeFrom="margin">
            <wp:align>right</wp:align>
          </wp:positionH>
          <wp:positionV relativeFrom="paragraph">
            <wp:posOffset>-105029</wp:posOffset>
          </wp:positionV>
          <wp:extent cx="401955" cy="365125"/>
          <wp:effectExtent l="0" t="0" r="0" b="0"/>
          <wp:wrapTight wrapText="bothSides">
            <wp:wrapPolygon edited="0">
              <wp:start x="0" y="0"/>
              <wp:lineTo x="0" y="20285"/>
              <wp:lineTo x="20474" y="20285"/>
              <wp:lineTo x="20474" y="0"/>
              <wp:lineTo x="0" y="0"/>
            </wp:wrapPolygon>
          </wp:wrapTight>
          <wp:docPr id="16" name="Imagen 16" descr="Ver las imágenes de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 las imágenes de orige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1955" cy="365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46F0" w:rsidRPr="005C0573">
      <w:rPr>
        <w:rFonts w:eastAsia="Cambria" w:cstheme="minorHAnsi"/>
        <w:color w:val="808080" w:themeColor="background1" w:themeShade="80"/>
        <w:sz w:val="14"/>
        <w:szCs w:val="14"/>
        <w:lang w:val="es-ES"/>
      </w:rPr>
      <w:t xml:space="preserve">BASES DE POSTULACIÓN “PREMIOS DE CULTURA, ARTES Y PATRIMONIO” </w:t>
    </w:r>
  </w:p>
  <w:p w14:paraId="0BC20DA9" w14:textId="7EA70FF8" w:rsidR="001946F0" w:rsidRPr="005C0573" w:rsidRDefault="001946F0" w:rsidP="005C0573">
    <w:pPr>
      <w:spacing w:after="0" w:line="240" w:lineRule="auto"/>
      <w:jc w:val="right"/>
      <w:rPr>
        <w:rFonts w:eastAsia="Cambria" w:cstheme="minorHAnsi"/>
        <w:color w:val="808080" w:themeColor="background1" w:themeShade="80"/>
        <w:sz w:val="14"/>
        <w:szCs w:val="14"/>
        <w:lang w:val="es-ES"/>
      </w:rPr>
    </w:pPr>
    <w:r w:rsidRPr="005C0573">
      <w:rPr>
        <w:rFonts w:eastAsia="Cambria" w:cstheme="minorHAnsi"/>
        <w:color w:val="808080" w:themeColor="background1" w:themeShade="80"/>
        <w:sz w:val="14"/>
        <w:szCs w:val="14"/>
        <w:lang w:val="es-ES"/>
      </w:rPr>
      <w:t xml:space="preserve">REGIÓN DE O’HIGGINS. </w:t>
    </w:r>
    <w:r w:rsidRPr="005C0573">
      <w:rPr>
        <w:rFonts w:eastAsia="Cambria" w:cstheme="minorHAnsi"/>
        <w:bCs/>
        <w:color w:val="808080" w:themeColor="background1" w:themeShade="80"/>
        <w:sz w:val="14"/>
        <w:szCs w:val="14"/>
        <w:lang w:val="es-ES"/>
      </w:rPr>
      <w:t>CONVOCATORIA 2023</w:t>
    </w:r>
  </w:p>
  <w:p w14:paraId="5870AE9A" w14:textId="77777777" w:rsidR="001946F0" w:rsidRDefault="001946F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4112"/>
    <w:multiLevelType w:val="hybridMultilevel"/>
    <w:tmpl w:val="8A9AAE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A5FE3"/>
    <w:multiLevelType w:val="hybridMultilevel"/>
    <w:tmpl w:val="9DAA043C"/>
    <w:lvl w:ilvl="0" w:tplc="801AFC2A">
      <w:start w:val="9"/>
      <w:numFmt w:val="bullet"/>
      <w:lvlText w:val="-"/>
      <w:lvlJc w:val="left"/>
      <w:pPr>
        <w:ind w:left="720" w:hanging="360"/>
      </w:pPr>
      <w:rPr>
        <w:rFonts w:ascii="Verdana" w:eastAsia="Cambria" w:hAnsi="Verdana"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9AD63F1"/>
    <w:multiLevelType w:val="hybridMultilevel"/>
    <w:tmpl w:val="9FD4289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A7672C4"/>
    <w:multiLevelType w:val="hybridMultilevel"/>
    <w:tmpl w:val="164CE00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E394332"/>
    <w:multiLevelType w:val="hybridMultilevel"/>
    <w:tmpl w:val="C6D0B354"/>
    <w:lvl w:ilvl="0" w:tplc="181C6F36">
      <w:start w:val="4"/>
      <w:numFmt w:val="bullet"/>
      <w:lvlText w:val="-"/>
      <w:lvlJc w:val="left"/>
      <w:pPr>
        <w:ind w:left="720" w:hanging="360"/>
      </w:pPr>
      <w:rPr>
        <w:rFonts w:ascii="Verdana" w:eastAsia="Times New Roman" w:hAnsi="Verdana"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177263C"/>
    <w:multiLevelType w:val="hybridMultilevel"/>
    <w:tmpl w:val="2AFEB13E"/>
    <w:lvl w:ilvl="0" w:tplc="181C6F36">
      <w:start w:val="4"/>
      <w:numFmt w:val="bullet"/>
      <w:lvlText w:val="-"/>
      <w:lvlJc w:val="left"/>
      <w:pPr>
        <w:ind w:left="1080" w:hanging="360"/>
      </w:pPr>
      <w:rPr>
        <w:rFonts w:ascii="Verdana" w:eastAsia="Times New Roman" w:hAnsi="Verdana" w:cs="Calibr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14D71FBF"/>
    <w:multiLevelType w:val="multilevel"/>
    <w:tmpl w:val="4A10C0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5620775"/>
    <w:multiLevelType w:val="hybridMultilevel"/>
    <w:tmpl w:val="DDFCA7DE"/>
    <w:lvl w:ilvl="0" w:tplc="EC06400E">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8" w15:restartNumberingAfterBreak="0">
    <w:nsid w:val="15F2159D"/>
    <w:multiLevelType w:val="hybridMultilevel"/>
    <w:tmpl w:val="CBC86C46"/>
    <w:lvl w:ilvl="0" w:tplc="8F5EB1A0">
      <w:start w:val="3"/>
      <w:numFmt w:val="bullet"/>
      <w:lvlText w:val="-"/>
      <w:lvlJc w:val="left"/>
      <w:pPr>
        <w:ind w:left="720" w:hanging="360"/>
      </w:pPr>
      <w:rPr>
        <w:rFonts w:ascii="Verdana" w:eastAsia="Times New Roman" w:hAnsi="Verdana"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9" w15:restartNumberingAfterBreak="0">
    <w:nsid w:val="1BAF3160"/>
    <w:multiLevelType w:val="hybridMultilevel"/>
    <w:tmpl w:val="C4E64576"/>
    <w:lvl w:ilvl="0" w:tplc="181C6F36">
      <w:start w:val="4"/>
      <w:numFmt w:val="bullet"/>
      <w:lvlText w:val="-"/>
      <w:lvlJc w:val="left"/>
      <w:pPr>
        <w:ind w:left="1440" w:hanging="360"/>
      </w:pPr>
      <w:rPr>
        <w:rFonts w:ascii="Verdana" w:eastAsia="Times New Roman" w:hAnsi="Verdana" w:cs="Calibri"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1F750237"/>
    <w:multiLevelType w:val="multilevel"/>
    <w:tmpl w:val="D5A4B66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11" w15:restartNumberingAfterBreak="0">
    <w:nsid w:val="1F843D09"/>
    <w:multiLevelType w:val="hybridMultilevel"/>
    <w:tmpl w:val="93907F9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20941010"/>
    <w:multiLevelType w:val="hybridMultilevel"/>
    <w:tmpl w:val="B5EEE964"/>
    <w:lvl w:ilvl="0" w:tplc="70FE4E48">
      <w:start w:val="13"/>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6997F7B"/>
    <w:multiLevelType w:val="hybridMultilevel"/>
    <w:tmpl w:val="CECAD70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29862EB3"/>
    <w:multiLevelType w:val="hybridMultilevel"/>
    <w:tmpl w:val="21ECE7A6"/>
    <w:lvl w:ilvl="0" w:tplc="9F46EE1A">
      <w:start w:val="1"/>
      <w:numFmt w:val="decimal"/>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29D20AB9"/>
    <w:multiLevelType w:val="hybridMultilevel"/>
    <w:tmpl w:val="20D2790A"/>
    <w:lvl w:ilvl="0" w:tplc="8632B598">
      <w:numFmt w:val="bullet"/>
      <w:lvlText w:val="-"/>
      <w:lvlJc w:val="left"/>
      <w:pPr>
        <w:ind w:left="1080" w:hanging="360"/>
      </w:pPr>
      <w:rPr>
        <w:rFonts w:ascii="Verdana" w:eastAsia="Cambria" w:hAnsi="Verdana"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6" w15:restartNumberingAfterBreak="0">
    <w:nsid w:val="2EDE245D"/>
    <w:multiLevelType w:val="hybridMultilevel"/>
    <w:tmpl w:val="0C2A18F8"/>
    <w:lvl w:ilvl="0" w:tplc="F306D9C6">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7" w15:restartNumberingAfterBreak="0">
    <w:nsid w:val="2FEE72B9"/>
    <w:multiLevelType w:val="hybridMultilevel"/>
    <w:tmpl w:val="DAF206E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8" w15:restartNumberingAfterBreak="0">
    <w:nsid w:val="34E15E58"/>
    <w:multiLevelType w:val="hybridMultilevel"/>
    <w:tmpl w:val="4CF021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68A04CC"/>
    <w:multiLevelType w:val="hybridMultilevel"/>
    <w:tmpl w:val="63C882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3E2F62EE"/>
    <w:multiLevelType w:val="hybridMultilevel"/>
    <w:tmpl w:val="3CF628FA"/>
    <w:lvl w:ilvl="0" w:tplc="E1D67A8E">
      <w:start w:val="5"/>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0117B54"/>
    <w:multiLevelType w:val="hybridMultilevel"/>
    <w:tmpl w:val="36129A9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0274F31"/>
    <w:multiLevelType w:val="hybridMultilevel"/>
    <w:tmpl w:val="8A9AAE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640A13"/>
    <w:multiLevelType w:val="hybridMultilevel"/>
    <w:tmpl w:val="C9181B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DF0E8C"/>
    <w:multiLevelType w:val="hybridMultilevel"/>
    <w:tmpl w:val="A1CA6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7A273F"/>
    <w:multiLevelType w:val="hybridMultilevel"/>
    <w:tmpl w:val="8C226362"/>
    <w:lvl w:ilvl="0" w:tplc="409CF66A">
      <w:start w:val="1"/>
      <w:numFmt w:val="lowerLetter"/>
      <w:lvlText w:val="%1."/>
      <w:lvlJc w:val="left"/>
      <w:pPr>
        <w:ind w:left="720" w:hanging="360"/>
      </w:pPr>
    </w:lvl>
    <w:lvl w:ilvl="1" w:tplc="DFEE36FE">
      <w:start w:val="1"/>
      <w:numFmt w:val="lowerLetter"/>
      <w:lvlText w:val="%2."/>
      <w:lvlJc w:val="left"/>
      <w:pPr>
        <w:ind w:left="1440" w:hanging="360"/>
      </w:pPr>
    </w:lvl>
    <w:lvl w:ilvl="2" w:tplc="2514F35A">
      <w:start w:val="1"/>
      <w:numFmt w:val="lowerRoman"/>
      <w:lvlText w:val="%3."/>
      <w:lvlJc w:val="right"/>
      <w:pPr>
        <w:ind w:left="2160" w:hanging="180"/>
      </w:pPr>
    </w:lvl>
    <w:lvl w:ilvl="3" w:tplc="6818E746">
      <w:start w:val="1"/>
      <w:numFmt w:val="decimal"/>
      <w:lvlText w:val="%4."/>
      <w:lvlJc w:val="left"/>
      <w:pPr>
        <w:ind w:left="2880" w:hanging="360"/>
      </w:pPr>
    </w:lvl>
    <w:lvl w:ilvl="4" w:tplc="FAB0ED82">
      <w:start w:val="1"/>
      <w:numFmt w:val="lowerLetter"/>
      <w:lvlText w:val="%5."/>
      <w:lvlJc w:val="left"/>
      <w:pPr>
        <w:ind w:left="3600" w:hanging="360"/>
      </w:pPr>
    </w:lvl>
    <w:lvl w:ilvl="5" w:tplc="5BB8F994">
      <w:start w:val="1"/>
      <w:numFmt w:val="lowerRoman"/>
      <w:lvlText w:val="%6."/>
      <w:lvlJc w:val="right"/>
      <w:pPr>
        <w:ind w:left="4320" w:hanging="180"/>
      </w:pPr>
    </w:lvl>
    <w:lvl w:ilvl="6" w:tplc="525CED92">
      <w:start w:val="1"/>
      <w:numFmt w:val="decimal"/>
      <w:lvlText w:val="%7."/>
      <w:lvlJc w:val="left"/>
      <w:pPr>
        <w:ind w:left="5040" w:hanging="360"/>
      </w:pPr>
    </w:lvl>
    <w:lvl w:ilvl="7" w:tplc="A13E3D00">
      <w:start w:val="1"/>
      <w:numFmt w:val="lowerLetter"/>
      <w:lvlText w:val="%8."/>
      <w:lvlJc w:val="left"/>
      <w:pPr>
        <w:ind w:left="5760" w:hanging="360"/>
      </w:pPr>
    </w:lvl>
    <w:lvl w:ilvl="8" w:tplc="B1D60634">
      <w:start w:val="1"/>
      <w:numFmt w:val="lowerRoman"/>
      <w:lvlText w:val="%9."/>
      <w:lvlJc w:val="right"/>
      <w:pPr>
        <w:ind w:left="6480" w:hanging="180"/>
      </w:pPr>
    </w:lvl>
  </w:abstractNum>
  <w:abstractNum w:abstractNumId="26" w15:restartNumberingAfterBreak="0">
    <w:nsid w:val="5FA62A29"/>
    <w:multiLevelType w:val="hybridMultilevel"/>
    <w:tmpl w:val="384AB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11C2C17"/>
    <w:multiLevelType w:val="hybridMultilevel"/>
    <w:tmpl w:val="07883F7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639A69D2"/>
    <w:multiLevelType w:val="hybridMultilevel"/>
    <w:tmpl w:val="AEE657BA"/>
    <w:lvl w:ilvl="0" w:tplc="9190B35E">
      <w:start w:val="9"/>
      <w:numFmt w:val="bullet"/>
      <w:lvlText w:val="-"/>
      <w:lvlJc w:val="left"/>
      <w:pPr>
        <w:ind w:left="720" w:hanging="360"/>
      </w:pPr>
      <w:rPr>
        <w:rFonts w:ascii="Verdana" w:eastAsia="Times New Roman" w:hAnsi="Verdana"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65BF119D"/>
    <w:multiLevelType w:val="multilevel"/>
    <w:tmpl w:val="D5A4B66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30" w15:restartNumberingAfterBreak="0">
    <w:nsid w:val="68DC7F58"/>
    <w:multiLevelType w:val="hybridMultilevel"/>
    <w:tmpl w:val="6DB42F9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6C3B6B1A"/>
    <w:multiLevelType w:val="hybridMultilevel"/>
    <w:tmpl w:val="176A871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C52465C"/>
    <w:multiLevelType w:val="hybridMultilevel"/>
    <w:tmpl w:val="EF38DB46"/>
    <w:lvl w:ilvl="0" w:tplc="911429A8">
      <w:start w:val="1"/>
      <w:numFmt w:val="decimal"/>
      <w:lvlText w:val="%1-"/>
      <w:lvlJc w:val="left"/>
      <w:pPr>
        <w:ind w:left="360" w:hanging="360"/>
      </w:pPr>
      <w:rPr>
        <w:rFonts w:hint="default"/>
        <w:b/>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3" w15:restartNumberingAfterBreak="0">
    <w:nsid w:val="6F98726C"/>
    <w:multiLevelType w:val="multilevel"/>
    <w:tmpl w:val="F8846FAE"/>
    <w:lvl w:ilvl="0">
      <w:start w:val="3"/>
      <w:numFmt w:val="decimal"/>
      <w:lvlText w:val="%1."/>
      <w:lvlJc w:val="left"/>
      <w:pPr>
        <w:ind w:left="420" w:hanging="420"/>
      </w:pPr>
      <w:rPr>
        <w:rFonts w:hint="default"/>
        <w:b/>
      </w:rPr>
    </w:lvl>
    <w:lvl w:ilvl="1">
      <w:start w:val="8"/>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4" w15:restartNumberingAfterBreak="0">
    <w:nsid w:val="718D0401"/>
    <w:multiLevelType w:val="hybridMultilevel"/>
    <w:tmpl w:val="43A8E0F2"/>
    <w:lvl w:ilvl="0" w:tplc="34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3026C0C"/>
    <w:multiLevelType w:val="multilevel"/>
    <w:tmpl w:val="D5A4B66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36" w15:restartNumberingAfterBreak="0">
    <w:nsid w:val="76D80979"/>
    <w:multiLevelType w:val="hybridMultilevel"/>
    <w:tmpl w:val="1E725978"/>
    <w:lvl w:ilvl="0" w:tplc="711E0B12">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73F0BA6"/>
    <w:multiLevelType w:val="multilevel"/>
    <w:tmpl w:val="D5A4B66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38" w15:restartNumberingAfterBreak="0">
    <w:nsid w:val="77E570A7"/>
    <w:multiLevelType w:val="hybridMultilevel"/>
    <w:tmpl w:val="EA44C03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79003FDD"/>
    <w:multiLevelType w:val="hybridMultilevel"/>
    <w:tmpl w:val="A54CE006"/>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15:restartNumberingAfterBreak="0">
    <w:nsid w:val="7BFC41B9"/>
    <w:multiLevelType w:val="hybridMultilevel"/>
    <w:tmpl w:val="28FE1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AF7358"/>
    <w:multiLevelType w:val="hybridMultilevel"/>
    <w:tmpl w:val="FC502150"/>
    <w:lvl w:ilvl="0" w:tplc="889E97D2">
      <w:start w:val="1"/>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F621E69"/>
    <w:multiLevelType w:val="multilevel"/>
    <w:tmpl w:val="9C44602C"/>
    <w:lvl w:ilvl="0">
      <w:start w:val="1"/>
      <w:numFmt w:val="decimal"/>
      <w:lvlText w:val="%1."/>
      <w:lvlJc w:val="left"/>
      <w:pPr>
        <w:ind w:left="720" w:hanging="360"/>
      </w:pPr>
      <w:rPr>
        <w:rFonts w:hint="default"/>
        <w:b/>
        <w:bCs/>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num w:numId="1" w16cid:durableId="1896815697">
    <w:abstractNumId w:val="14"/>
  </w:num>
  <w:num w:numId="2" w16cid:durableId="550306932">
    <w:abstractNumId w:val="32"/>
  </w:num>
  <w:num w:numId="3" w16cid:durableId="229967025">
    <w:abstractNumId w:val="7"/>
  </w:num>
  <w:num w:numId="4" w16cid:durableId="2078745264">
    <w:abstractNumId w:val="15"/>
  </w:num>
  <w:num w:numId="5" w16cid:durableId="1827548220">
    <w:abstractNumId w:val="16"/>
  </w:num>
  <w:num w:numId="6" w16cid:durableId="2104718193">
    <w:abstractNumId w:val="1"/>
  </w:num>
  <w:num w:numId="7" w16cid:durableId="461728464">
    <w:abstractNumId w:val="28"/>
  </w:num>
  <w:num w:numId="8" w16cid:durableId="6011850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59754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5556371">
    <w:abstractNumId w:val="36"/>
  </w:num>
  <w:num w:numId="11" w16cid:durableId="50422866">
    <w:abstractNumId w:val="37"/>
  </w:num>
  <w:num w:numId="12" w16cid:durableId="1837530040">
    <w:abstractNumId w:val="20"/>
  </w:num>
  <w:num w:numId="13" w16cid:durableId="401218326">
    <w:abstractNumId w:val="33"/>
  </w:num>
  <w:num w:numId="14" w16cid:durableId="544022436">
    <w:abstractNumId w:val="4"/>
  </w:num>
  <w:num w:numId="15" w16cid:durableId="681203810">
    <w:abstractNumId w:val="2"/>
  </w:num>
  <w:num w:numId="16" w16cid:durableId="1488630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2559438">
    <w:abstractNumId w:val="6"/>
  </w:num>
  <w:num w:numId="18" w16cid:durableId="968433734">
    <w:abstractNumId w:val="8"/>
  </w:num>
  <w:num w:numId="19" w16cid:durableId="1898927382">
    <w:abstractNumId w:val="18"/>
  </w:num>
  <w:num w:numId="20" w16cid:durableId="645276685">
    <w:abstractNumId w:val="9"/>
  </w:num>
  <w:num w:numId="21" w16cid:durableId="1223907889">
    <w:abstractNumId w:val="5"/>
  </w:num>
  <w:num w:numId="22" w16cid:durableId="1216696758">
    <w:abstractNumId w:val="34"/>
  </w:num>
  <w:num w:numId="23" w16cid:durableId="465120270">
    <w:abstractNumId w:val="39"/>
  </w:num>
  <w:num w:numId="24" w16cid:durableId="1435175008">
    <w:abstractNumId w:val="26"/>
  </w:num>
  <w:num w:numId="25" w16cid:durableId="1788484">
    <w:abstractNumId w:val="41"/>
  </w:num>
  <w:num w:numId="26" w16cid:durableId="1218126905">
    <w:abstractNumId w:val="27"/>
  </w:num>
  <w:num w:numId="27" w16cid:durableId="1382822091">
    <w:abstractNumId w:val="42"/>
  </w:num>
  <w:num w:numId="28" w16cid:durableId="190727388">
    <w:abstractNumId w:val="3"/>
  </w:num>
  <w:num w:numId="29" w16cid:durableId="635374128">
    <w:abstractNumId w:val="10"/>
  </w:num>
  <w:num w:numId="30" w16cid:durableId="1524635294">
    <w:abstractNumId w:val="29"/>
  </w:num>
  <w:num w:numId="31" w16cid:durableId="1876507254">
    <w:abstractNumId w:val="12"/>
  </w:num>
  <w:num w:numId="32" w16cid:durableId="852378890">
    <w:abstractNumId w:val="35"/>
  </w:num>
  <w:num w:numId="33" w16cid:durableId="1668290584">
    <w:abstractNumId w:val="8"/>
  </w:num>
  <w:num w:numId="34" w16cid:durableId="927076764">
    <w:abstractNumId w:val="17"/>
  </w:num>
  <w:num w:numId="35" w16cid:durableId="1634368151">
    <w:abstractNumId w:val="30"/>
  </w:num>
  <w:num w:numId="36" w16cid:durableId="1383211509">
    <w:abstractNumId w:val="24"/>
  </w:num>
  <w:num w:numId="37" w16cid:durableId="1033963879">
    <w:abstractNumId w:val="22"/>
  </w:num>
  <w:num w:numId="38" w16cid:durableId="1384064999">
    <w:abstractNumId w:val="23"/>
  </w:num>
  <w:num w:numId="39" w16cid:durableId="381100550">
    <w:abstractNumId w:val="0"/>
  </w:num>
  <w:num w:numId="40" w16cid:durableId="508526048">
    <w:abstractNumId w:val="40"/>
  </w:num>
  <w:num w:numId="41" w16cid:durableId="2118677359">
    <w:abstractNumId w:val="21"/>
  </w:num>
  <w:num w:numId="42" w16cid:durableId="548692437">
    <w:abstractNumId w:val="13"/>
  </w:num>
  <w:num w:numId="43" w16cid:durableId="1851065220">
    <w:abstractNumId w:val="19"/>
  </w:num>
  <w:num w:numId="44" w16cid:durableId="1390225477">
    <w:abstractNumId w:val="31"/>
  </w:num>
  <w:num w:numId="45" w16cid:durableId="1736270604">
    <w:abstractNumId w:val="38"/>
  </w:num>
  <w:num w:numId="46" w16cid:durableId="11137871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s-CL" w:vendorID="64" w:dllVersion="6" w:nlCheck="1" w:checkStyle="0"/>
  <w:activeWritingStyle w:appName="MSWord" w:lang="es-ES" w:vendorID="64" w:dllVersion="0" w:nlCheck="1" w:checkStyle="0"/>
  <w:activeWritingStyle w:appName="MSWord" w:lang="es-ES_tradnl" w:vendorID="64" w:dllVersion="6" w:nlCheck="1" w:checkStyle="0"/>
  <w:activeWritingStyle w:appName="MSWord" w:lang="es-CL"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BD5"/>
    <w:rsid w:val="00001032"/>
    <w:rsid w:val="00002223"/>
    <w:rsid w:val="0000439A"/>
    <w:rsid w:val="0000638A"/>
    <w:rsid w:val="00010AC4"/>
    <w:rsid w:val="0001260E"/>
    <w:rsid w:val="00015066"/>
    <w:rsid w:val="0001731C"/>
    <w:rsid w:val="00017BBA"/>
    <w:rsid w:val="00021C45"/>
    <w:rsid w:val="00021F6C"/>
    <w:rsid w:val="00022B45"/>
    <w:rsid w:val="0002585B"/>
    <w:rsid w:val="00025F4E"/>
    <w:rsid w:val="00031E7C"/>
    <w:rsid w:val="00032790"/>
    <w:rsid w:val="00034601"/>
    <w:rsid w:val="000378D2"/>
    <w:rsid w:val="00040AED"/>
    <w:rsid w:val="00041323"/>
    <w:rsid w:val="000419A4"/>
    <w:rsid w:val="00052F90"/>
    <w:rsid w:val="00055AC2"/>
    <w:rsid w:val="00061E44"/>
    <w:rsid w:val="0006353C"/>
    <w:rsid w:val="000656FE"/>
    <w:rsid w:val="00072E2F"/>
    <w:rsid w:val="00080747"/>
    <w:rsid w:val="00085106"/>
    <w:rsid w:val="00091779"/>
    <w:rsid w:val="000949D5"/>
    <w:rsid w:val="000960F0"/>
    <w:rsid w:val="000A015C"/>
    <w:rsid w:val="000A55A4"/>
    <w:rsid w:val="000A6479"/>
    <w:rsid w:val="000B09E4"/>
    <w:rsid w:val="000B58EE"/>
    <w:rsid w:val="000B710B"/>
    <w:rsid w:val="000B7AD6"/>
    <w:rsid w:val="000C0767"/>
    <w:rsid w:val="000C2006"/>
    <w:rsid w:val="000C21BE"/>
    <w:rsid w:val="000C2B38"/>
    <w:rsid w:val="000C3007"/>
    <w:rsid w:val="000C354B"/>
    <w:rsid w:val="000C7E40"/>
    <w:rsid w:val="000D1C3D"/>
    <w:rsid w:val="000D3403"/>
    <w:rsid w:val="000D4202"/>
    <w:rsid w:val="000D6A66"/>
    <w:rsid w:val="000E4BF9"/>
    <w:rsid w:val="000E6CAB"/>
    <w:rsid w:val="000F5C35"/>
    <w:rsid w:val="001014B7"/>
    <w:rsid w:val="00106961"/>
    <w:rsid w:val="00110E27"/>
    <w:rsid w:val="0011308C"/>
    <w:rsid w:val="00115820"/>
    <w:rsid w:val="00120E02"/>
    <w:rsid w:val="00123A8E"/>
    <w:rsid w:val="001249D9"/>
    <w:rsid w:val="001258D1"/>
    <w:rsid w:val="00126634"/>
    <w:rsid w:val="0013275C"/>
    <w:rsid w:val="00132C91"/>
    <w:rsid w:val="00134E2B"/>
    <w:rsid w:val="001362DE"/>
    <w:rsid w:val="00136E7E"/>
    <w:rsid w:val="0014194E"/>
    <w:rsid w:val="001441DE"/>
    <w:rsid w:val="00144734"/>
    <w:rsid w:val="00151B87"/>
    <w:rsid w:val="00151E68"/>
    <w:rsid w:val="00152900"/>
    <w:rsid w:val="0016043F"/>
    <w:rsid w:val="00163C26"/>
    <w:rsid w:val="001652A2"/>
    <w:rsid w:val="00167223"/>
    <w:rsid w:val="00170421"/>
    <w:rsid w:val="001718B3"/>
    <w:rsid w:val="001811F5"/>
    <w:rsid w:val="0018128D"/>
    <w:rsid w:val="00183CED"/>
    <w:rsid w:val="0018520A"/>
    <w:rsid w:val="001859A5"/>
    <w:rsid w:val="00186609"/>
    <w:rsid w:val="0019363E"/>
    <w:rsid w:val="001944E8"/>
    <w:rsid w:val="001946F0"/>
    <w:rsid w:val="001A1A3F"/>
    <w:rsid w:val="001A1D6C"/>
    <w:rsid w:val="001A2C76"/>
    <w:rsid w:val="001A3FF6"/>
    <w:rsid w:val="001A431E"/>
    <w:rsid w:val="001A77B0"/>
    <w:rsid w:val="001B1019"/>
    <w:rsid w:val="001B65E7"/>
    <w:rsid w:val="001B6800"/>
    <w:rsid w:val="001C2DA7"/>
    <w:rsid w:val="001C3112"/>
    <w:rsid w:val="001C344F"/>
    <w:rsid w:val="001C4F07"/>
    <w:rsid w:val="001C5941"/>
    <w:rsid w:val="001D121A"/>
    <w:rsid w:val="001D13F8"/>
    <w:rsid w:val="001D2866"/>
    <w:rsid w:val="001D2CA2"/>
    <w:rsid w:val="001D3D76"/>
    <w:rsid w:val="001D4C6F"/>
    <w:rsid w:val="001D5D0B"/>
    <w:rsid w:val="001D61D5"/>
    <w:rsid w:val="001D680D"/>
    <w:rsid w:val="001E29A7"/>
    <w:rsid w:val="001E42CC"/>
    <w:rsid w:val="001E4966"/>
    <w:rsid w:val="001E4FDF"/>
    <w:rsid w:val="001E5DEA"/>
    <w:rsid w:val="001F0189"/>
    <w:rsid w:val="001F244C"/>
    <w:rsid w:val="001F4F29"/>
    <w:rsid w:val="001F7822"/>
    <w:rsid w:val="002012EF"/>
    <w:rsid w:val="0020254C"/>
    <w:rsid w:val="002034B6"/>
    <w:rsid w:val="00203E1B"/>
    <w:rsid w:val="002045E9"/>
    <w:rsid w:val="002063DA"/>
    <w:rsid w:val="002067C7"/>
    <w:rsid w:val="00210769"/>
    <w:rsid w:val="0021340E"/>
    <w:rsid w:val="00222D9F"/>
    <w:rsid w:val="00225832"/>
    <w:rsid w:val="00232366"/>
    <w:rsid w:val="00234DEE"/>
    <w:rsid w:val="0023632D"/>
    <w:rsid w:val="0024194C"/>
    <w:rsid w:val="00242DCB"/>
    <w:rsid w:val="00243D2D"/>
    <w:rsid w:val="00247B30"/>
    <w:rsid w:val="002528FA"/>
    <w:rsid w:val="0025319B"/>
    <w:rsid w:val="00264352"/>
    <w:rsid w:val="002711D8"/>
    <w:rsid w:val="00272670"/>
    <w:rsid w:val="0027353B"/>
    <w:rsid w:val="00273F66"/>
    <w:rsid w:val="00273F9A"/>
    <w:rsid w:val="00274077"/>
    <w:rsid w:val="00275840"/>
    <w:rsid w:val="0028048D"/>
    <w:rsid w:val="00280DA5"/>
    <w:rsid w:val="00281589"/>
    <w:rsid w:val="0028176A"/>
    <w:rsid w:val="002820F9"/>
    <w:rsid w:val="002844EB"/>
    <w:rsid w:val="002855D2"/>
    <w:rsid w:val="00285894"/>
    <w:rsid w:val="00292482"/>
    <w:rsid w:val="00294815"/>
    <w:rsid w:val="00294AF7"/>
    <w:rsid w:val="002A1083"/>
    <w:rsid w:val="002A1EB2"/>
    <w:rsid w:val="002A45AD"/>
    <w:rsid w:val="002A4B50"/>
    <w:rsid w:val="002A71D1"/>
    <w:rsid w:val="002B5C78"/>
    <w:rsid w:val="002B6BEE"/>
    <w:rsid w:val="002B6E3C"/>
    <w:rsid w:val="002B6E47"/>
    <w:rsid w:val="002B7808"/>
    <w:rsid w:val="002C39CF"/>
    <w:rsid w:val="002C447D"/>
    <w:rsid w:val="002C7CF6"/>
    <w:rsid w:val="002D3F69"/>
    <w:rsid w:val="002D4BB6"/>
    <w:rsid w:val="002D6059"/>
    <w:rsid w:val="002D739F"/>
    <w:rsid w:val="002D7E19"/>
    <w:rsid w:val="002E1933"/>
    <w:rsid w:val="002E4785"/>
    <w:rsid w:val="002E6081"/>
    <w:rsid w:val="002E70B3"/>
    <w:rsid w:val="002F66F1"/>
    <w:rsid w:val="002F6C31"/>
    <w:rsid w:val="00304341"/>
    <w:rsid w:val="00305C98"/>
    <w:rsid w:val="00313B5F"/>
    <w:rsid w:val="00313FB8"/>
    <w:rsid w:val="003203E9"/>
    <w:rsid w:val="00322610"/>
    <w:rsid w:val="003245A8"/>
    <w:rsid w:val="0033093E"/>
    <w:rsid w:val="00333B9F"/>
    <w:rsid w:val="00334AE1"/>
    <w:rsid w:val="0033673F"/>
    <w:rsid w:val="00336B09"/>
    <w:rsid w:val="00337B26"/>
    <w:rsid w:val="00341F8F"/>
    <w:rsid w:val="0034306C"/>
    <w:rsid w:val="00345DDE"/>
    <w:rsid w:val="00352C06"/>
    <w:rsid w:val="00361853"/>
    <w:rsid w:val="00362FDE"/>
    <w:rsid w:val="003645B1"/>
    <w:rsid w:val="003658CE"/>
    <w:rsid w:val="00366AA9"/>
    <w:rsid w:val="00367D32"/>
    <w:rsid w:val="00370A60"/>
    <w:rsid w:val="00372F68"/>
    <w:rsid w:val="00373AB5"/>
    <w:rsid w:val="00375C8E"/>
    <w:rsid w:val="00377C7A"/>
    <w:rsid w:val="00383C51"/>
    <w:rsid w:val="00384940"/>
    <w:rsid w:val="00384FBE"/>
    <w:rsid w:val="00386270"/>
    <w:rsid w:val="00390DB1"/>
    <w:rsid w:val="00390FDB"/>
    <w:rsid w:val="0039135D"/>
    <w:rsid w:val="00392ED3"/>
    <w:rsid w:val="00392F8C"/>
    <w:rsid w:val="00394A61"/>
    <w:rsid w:val="003952FC"/>
    <w:rsid w:val="00396006"/>
    <w:rsid w:val="0039632D"/>
    <w:rsid w:val="00396610"/>
    <w:rsid w:val="00396C83"/>
    <w:rsid w:val="00397B60"/>
    <w:rsid w:val="00397F14"/>
    <w:rsid w:val="003A213E"/>
    <w:rsid w:val="003A422F"/>
    <w:rsid w:val="003A6A38"/>
    <w:rsid w:val="003A78BE"/>
    <w:rsid w:val="003A7BE1"/>
    <w:rsid w:val="003A7F01"/>
    <w:rsid w:val="003B1DD7"/>
    <w:rsid w:val="003B2A65"/>
    <w:rsid w:val="003B5EC5"/>
    <w:rsid w:val="003C2750"/>
    <w:rsid w:val="003D275B"/>
    <w:rsid w:val="003D5541"/>
    <w:rsid w:val="003D65D8"/>
    <w:rsid w:val="003E19A9"/>
    <w:rsid w:val="003E2DAB"/>
    <w:rsid w:val="003E324E"/>
    <w:rsid w:val="003E76C2"/>
    <w:rsid w:val="003E7A36"/>
    <w:rsid w:val="003F0540"/>
    <w:rsid w:val="003F11B8"/>
    <w:rsid w:val="003F13FF"/>
    <w:rsid w:val="003F175B"/>
    <w:rsid w:val="003F1CB5"/>
    <w:rsid w:val="003F2567"/>
    <w:rsid w:val="003F4289"/>
    <w:rsid w:val="003F7D25"/>
    <w:rsid w:val="003F7D8B"/>
    <w:rsid w:val="004017E9"/>
    <w:rsid w:val="004078E4"/>
    <w:rsid w:val="004100EB"/>
    <w:rsid w:val="00412F99"/>
    <w:rsid w:val="00413493"/>
    <w:rsid w:val="00420161"/>
    <w:rsid w:val="0042390C"/>
    <w:rsid w:val="00427521"/>
    <w:rsid w:val="00430264"/>
    <w:rsid w:val="00432671"/>
    <w:rsid w:val="004339D6"/>
    <w:rsid w:val="00436C84"/>
    <w:rsid w:val="00440458"/>
    <w:rsid w:val="00446D07"/>
    <w:rsid w:val="00450B5F"/>
    <w:rsid w:val="00456B29"/>
    <w:rsid w:val="00467E1E"/>
    <w:rsid w:val="00470AC6"/>
    <w:rsid w:val="00471270"/>
    <w:rsid w:val="0047530F"/>
    <w:rsid w:val="00481315"/>
    <w:rsid w:val="00483B98"/>
    <w:rsid w:val="00484403"/>
    <w:rsid w:val="00486B8B"/>
    <w:rsid w:val="00490958"/>
    <w:rsid w:val="00491095"/>
    <w:rsid w:val="00491CC1"/>
    <w:rsid w:val="004926FF"/>
    <w:rsid w:val="00493D50"/>
    <w:rsid w:val="004942C2"/>
    <w:rsid w:val="004947B4"/>
    <w:rsid w:val="00494D55"/>
    <w:rsid w:val="00496F48"/>
    <w:rsid w:val="004A0749"/>
    <w:rsid w:val="004A24A8"/>
    <w:rsid w:val="004A2753"/>
    <w:rsid w:val="004A4D37"/>
    <w:rsid w:val="004B2FD9"/>
    <w:rsid w:val="004B33F9"/>
    <w:rsid w:val="004B6515"/>
    <w:rsid w:val="004B79E4"/>
    <w:rsid w:val="004C37FD"/>
    <w:rsid w:val="004C63CD"/>
    <w:rsid w:val="004D2A6C"/>
    <w:rsid w:val="004D37AA"/>
    <w:rsid w:val="004D79AB"/>
    <w:rsid w:val="004E25B4"/>
    <w:rsid w:val="004E591E"/>
    <w:rsid w:val="004E64B3"/>
    <w:rsid w:val="004E6761"/>
    <w:rsid w:val="004F635A"/>
    <w:rsid w:val="004F7C74"/>
    <w:rsid w:val="0050249C"/>
    <w:rsid w:val="00503AFA"/>
    <w:rsid w:val="005073CD"/>
    <w:rsid w:val="00507615"/>
    <w:rsid w:val="00511A26"/>
    <w:rsid w:val="0051206A"/>
    <w:rsid w:val="005172B2"/>
    <w:rsid w:val="00517A5A"/>
    <w:rsid w:val="005212D5"/>
    <w:rsid w:val="00522089"/>
    <w:rsid w:val="0052383E"/>
    <w:rsid w:val="00524039"/>
    <w:rsid w:val="00534F54"/>
    <w:rsid w:val="00542B47"/>
    <w:rsid w:val="00546475"/>
    <w:rsid w:val="00550195"/>
    <w:rsid w:val="00560D1A"/>
    <w:rsid w:val="00563970"/>
    <w:rsid w:val="00565DC9"/>
    <w:rsid w:val="0057291F"/>
    <w:rsid w:val="00575D04"/>
    <w:rsid w:val="00577219"/>
    <w:rsid w:val="005772C1"/>
    <w:rsid w:val="005772ED"/>
    <w:rsid w:val="00580553"/>
    <w:rsid w:val="00582260"/>
    <w:rsid w:val="00586878"/>
    <w:rsid w:val="00590F10"/>
    <w:rsid w:val="005A0923"/>
    <w:rsid w:val="005A141B"/>
    <w:rsid w:val="005A1FD8"/>
    <w:rsid w:val="005A2701"/>
    <w:rsid w:val="005A3531"/>
    <w:rsid w:val="005A5508"/>
    <w:rsid w:val="005B04DE"/>
    <w:rsid w:val="005B1BD5"/>
    <w:rsid w:val="005B39FA"/>
    <w:rsid w:val="005B5915"/>
    <w:rsid w:val="005B5ACD"/>
    <w:rsid w:val="005C0573"/>
    <w:rsid w:val="005C12A5"/>
    <w:rsid w:val="005C59F1"/>
    <w:rsid w:val="005D07E9"/>
    <w:rsid w:val="005D4561"/>
    <w:rsid w:val="005D4B79"/>
    <w:rsid w:val="005D5A33"/>
    <w:rsid w:val="005D73A3"/>
    <w:rsid w:val="005E1902"/>
    <w:rsid w:val="005E254D"/>
    <w:rsid w:val="005E37B9"/>
    <w:rsid w:val="005F01CC"/>
    <w:rsid w:val="005F038F"/>
    <w:rsid w:val="005F11A3"/>
    <w:rsid w:val="005F36E0"/>
    <w:rsid w:val="005F4B80"/>
    <w:rsid w:val="005F608A"/>
    <w:rsid w:val="006007D4"/>
    <w:rsid w:val="00603674"/>
    <w:rsid w:val="00603D78"/>
    <w:rsid w:val="00606488"/>
    <w:rsid w:val="00614892"/>
    <w:rsid w:val="0061748A"/>
    <w:rsid w:val="00620720"/>
    <w:rsid w:val="0062570F"/>
    <w:rsid w:val="00625856"/>
    <w:rsid w:val="00632E5C"/>
    <w:rsid w:val="00635FCC"/>
    <w:rsid w:val="00637F53"/>
    <w:rsid w:val="006416BE"/>
    <w:rsid w:val="00642171"/>
    <w:rsid w:val="00643359"/>
    <w:rsid w:val="00644AF6"/>
    <w:rsid w:val="006457A7"/>
    <w:rsid w:val="00646ADE"/>
    <w:rsid w:val="00650F2C"/>
    <w:rsid w:val="0065110E"/>
    <w:rsid w:val="00653731"/>
    <w:rsid w:val="00653EA0"/>
    <w:rsid w:val="00654518"/>
    <w:rsid w:val="00654DDE"/>
    <w:rsid w:val="006604E0"/>
    <w:rsid w:val="00662A36"/>
    <w:rsid w:val="00662D0C"/>
    <w:rsid w:val="00666673"/>
    <w:rsid w:val="00667409"/>
    <w:rsid w:val="00676351"/>
    <w:rsid w:val="00676D6C"/>
    <w:rsid w:val="006821F8"/>
    <w:rsid w:val="0068297C"/>
    <w:rsid w:val="00683C00"/>
    <w:rsid w:val="00686AC8"/>
    <w:rsid w:val="00691AFC"/>
    <w:rsid w:val="00693137"/>
    <w:rsid w:val="00694DE8"/>
    <w:rsid w:val="00696E4A"/>
    <w:rsid w:val="00697E70"/>
    <w:rsid w:val="006A1A09"/>
    <w:rsid w:val="006A2F3E"/>
    <w:rsid w:val="006A4684"/>
    <w:rsid w:val="006A691E"/>
    <w:rsid w:val="006A765D"/>
    <w:rsid w:val="006B27BB"/>
    <w:rsid w:val="006B29BC"/>
    <w:rsid w:val="006B549F"/>
    <w:rsid w:val="006B57A5"/>
    <w:rsid w:val="006B7F74"/>
    <w:rsid w:val="006C0458"/>
    <w:rsid w:val="006C1E94"/>
    <w:rsid w:val="006C38C1"/>
    <w:rsid w:val="006C437D"/>
    <w:rsid w:val="006D11B2"/>
    <w:rsid w:val="006D1539"/>
    <w:rsid w:val="006D1719"/>
    <w:rsid w:val="006D6C64"/>
    <w:rsid w:val="006D6D97"/>
    <w:rsid w:val="006E177D"/>
    <w:rsid w:val="006E2503"/>
    <w:rsid w:val="006E2743"/>
    <w:rsid w:val="006E3DE6"/>
    <w:rsid w:val="006E54F3"/>
    <w:rsid w:val="006E69BE"/>
    <w:rsid w:val="006F076C"/>
    <w:rsid w:val="006F2555"/>
    <w:rsid w:val="006F2DDF"/>
    <w:rsid w:val="006F3046"/>
    <w:rsid w:val="006F30DC"/>
    <w:rsid w:val="006F7B0A"/>
    <w:rsid w:val="00701770"/>
    <w:rsid w:val="00702782"/>
    <w:rsid w:val="00705E92"/>
    <w:rsid w:val="00706673"/>
    <w:rsid w:val="00711566"/>
    <w:rsid w:val="00712C64"/>
    <w:rsid w:val="00714408"/>
    <w:rsid w:val="007147AC"/>
    <w:rsid w:val="00715C34"/>
    <w:rsid w:val="00716BF8"/>
    <w:rsid w:val="00721550"/>
    <w:rsid w:val="007236EA"/>
    <w:rsid w:val="00723D8A"/>
    <w:rsid w:val="007246BD"/>
    <w:rsid w:val="00726615"/>
    <w:rsid w:val="00731908"/>
    <w:rsid w:val="00737412"/>
    <w:rsid w:val="0074147A"/>
    <w:rsid w:val="00744037"/>
    <w:rsid w:val="00753447"/>
    <w:rsid w:val="007547B1"/>
    <w:rsid w:val="0075615B"/>
    <w:rsid w:val="00761A33"/>
    <w:rsid w:val="007660A3"/>
    <w:rsid w:val="0077067D"/>
    <w:rsid w:val="00784A5A"/>
    <w:rsid w:val="007875F8"/>
    <w:rsid w:val="00792F5F"/>
    <w:rsid w:val="00795177"/>
    <w:rsid w:val="00796A1E"/>
    <w:rsid w:val="00796EE0"/>
    <w:rsid w:val="00797595"/>
    <w:rsid w:val="00797967"/>
    <w:rsid w:val="00797B0E"/>
    <w:rsid w:val="007A17E4"/>
    <w:rsid w:val="007A36C8"/>
    <w:rsid w:val="007A3E28"/>
    <w:rsid w:val="007A4869"/>
    <w:rsid w:val="007A6BFE"/>
    <w:rsid w:val="007B4089"/>
    <w:rsid w:val="007B70A5"/>
    <w:rsid w:val="007C2301"/>
    <w:rsid w:val="007C3551"/>
    <w:rsid w:val="007C428D"/>
    <w:rsid w:val="007C72A9"/>
    <w:rsid w:val="007D536A"/>
    <w:rsid w:val="007D75AD"/>
    <w:rsid w:val="007E5490"/>
    <w:rsid w:val="007E5AA7"/>
    <w:rsid w:val="007E638F"/>
    <w:rsid w:val="007F11CF"/>
    <w:rsid w:val="007F1533"/>
    <w:rsid w:val="007F24D0"/>
    <w:rsid w:val="007F3786"/>
    <w:rsid w:val="007F3C5F"/>
    <w:rsid w:val="007F412B"/>
    <w:rsid w:val="007F5F06"/>
    <w:rsid w:val="007F5FCC"/>
    <w:rsid w:val="00806A70"/>
    <w:rsid w:val="00806EA3"/>
    <w:rsid w:val="0080712D"/>
    <w:rsid w:val="008076C0"/>
    <w:rsid w:val="00810DB4"/>
    <w:rsid w:val="008248A4"/>
    <w:rsid w:val="008254FD"/>
    <w:rsid w:val="00827445"/>
    <w:rsid w:val="008320B6"/>
    <w:rsid w:val="0083418A"/>
    <w:rsid w:val="008344CC"/>
    <w:rsid w:val="00834B7E"/>
    <w:rsid w:val="008363C1"/>
    <w:rsid w:val="00841DFE"/>
    <w:rsid w:val="00842499"/>
    <w:rsid w:val="00842A09"/>
    <w:rsid w:val="00844F9E"/>
    <w:rsid w:val="0084637E"/>
    <w:rsid w:val="00846E72"/>
    <w:rsid w:val="0084729D"/>
    <w:rsid w:val="00853415"/>
    <w:rsid w:val="00853BF7"/>
    <w:rsid w:val="0085424F"/>
    <w:rsid w:val="00860B3C"/>
    <w:rsid w:val="00860C04"/>
    <w:rsid w:val="0086249C"/>
    <w:rsid w:val="008628BB"/>
    <w:rsid w:val="008642B2"/>
    <w:rsid w:val="00871766"/>
    <w:rsid w:val="0087427E"/>
    <w:rsid w:val="008743B7"/>
    <w:rsid w:val="00875797"/>
    <w:rsid w:val="0087685B"/>
    <w:rsid w:val="00881737"/>
    <w:rsid w:val="00882656"/>
    <w:rsid w:val="00883F09"/>
    <w:rsid w:val="00891388"/>
    <w:rsid w:val="008A009A"/>
    <w:rsid w:val="008A0469"/>
    <w:rsid w:val="008A1A72"/>
    <w:rsid w:val="008A2BC1"/>
    <w:rsid w:val="008A39CC"/>
    <w:rsid w:val="008A4A53"/>
    <w:rsid w:val="008B0FDC"/>
    <w:rsid w:val="008B1258"/>
    <w:rsid w:val="008B4E73"/>
    <w:rsid w:val="008B5390"/>
    <w:rsid w:val="008B6F57"/>
    <w:rsid w:val="008C15FA"/>
    <w:rsid w:val="008C1EE1"/>
    <w:rsid w:val="008C3A00"/>
    <w:rsid w:val="008D4D4D"/>
    <w:rsid w:val="008D58AB"/>
    <w:rsid w:val="008D596E"/>
    <w:rsid w:val="008E2892"/>
    <w:rsid w:val="008E5DF2"/>
    <w:rsid w:val="008E78C9"/>
    <w:rsid w:val="008F11AC"/>
    <w:rsid w:val="008F243D"/>
    <w:rsid w:val="008F4802"/>
    <w:rsid w:val="008F6C21"/>
    <w:rsid w:val="00900CEC"/>
    <w:rsid w:val="009032BF"/>
    <w:rsid w:val="0090458E"/>
    <w:rsid w:val="009134D3"/>
    <w:rsid w:val="00920C19"/>
    <w:rsid w:val="009236BB"/>
    <w:rsid w:val="009259E1"/>
    <w:rsid w:val="00927834"/>
    <w:rsid w:val="009332BD"/>
    <w:rsid w:val="00934AE4"/>
    <w:rsid w:val="009362DF"/>
    <w:rsid w:val="00937E62"/>
    <w:rsid w:val="00940B36"/>
    <w:rsid w:val="00945B99"/>
    <w:rsid w:val="009506D4"/>
    <w:rsid w:val="009511D8"/>
    <w:rsid w:val="009539C8"/>
    <w:rsid w:val="0095503E"/>
    <w:rsid w:val="0095506D"/>
    <w:rsid w:val="00957C4B"/>
    <w:rsid w:val="00962619"/>
    <w:rsid w:val="009670B7"/>
    <w:rsid w:val="00970D45"/>
    <w:rsid w:val="00971372"/>
    <w:rsid w:val="00975174"/>
    <w:rsid w:val="00977C2F"/>
    <w:rsid w:val="00986E6E"/>
    <w:rsid w:val="009870C3"/>
    <w:rsid w:val="00987A6D"/>
    <w:rsid w:val="00991CE1"/>
    <w:rsid w:val="00992D47"/>
    <w:rsid w:val="0099398C"/>
    <w:rsid w:val="00995820"/>
    <w:rsid w:val="009A4EF3"/>
    <w:rsid w:val="009A4FD1"/>
    <w:rsid w:val="009A7A76"/>
    <w:rsid w:val="009B06BC"/>
    <w:rsid w:val="009B30E6"/>
    <w:rsid w:val="009C1EAB"/>
    <w:rsid w:val="009D0945"/>
    <w:rsid w:val="009D2B00"/>
    <w:rsid w:val="009D43F4"/>
    <w:rsid w:val="009D4CEE"/>
    <w:rsid w:val="009D5E72"/>
    <w:rsid w:val="009E0017"/>
    <w:rsid w:val="009E10AF"/>
    <w:rsid w:val="009E3F93"/>
    <w:rsid w:val="009E524E"/>
    <w:rsid w:val="009F36CC"/>
    <w:rsid w:val="009F5321"/>
    <w:rsid w:val="00A03506"/>
    <w:rsid w:val="00A0658F"/>
    <w:rsid w:val="00A06910"/>
    <w:rsid w:val="00A06A41"/>
    <w:rsid w:val="00A06AF9"/>
    <w:rsid w:val="00A06AFD"/>
    <w:rsid w:val="00A105B2"/>
    <w:rsid w:val="00A12F9D"/>
    <w:rsid w:val="00A13ADF"/>
    <w:rsid w:val="00A162B0"/>
    <w:rsid w:val="00A164E3"/>
    <w:rsid w:val="00A34135"/>
    <w:rsid w:val="00A35961"/>
    <w:rsid w:val="00A37BC1"/>
    <w:rsid w:val="00A4718B"/>
    <w:rsid w:val="00A47630"/>
    <w:rsid w:val="00A50D59"/>
    <w:rsid w:val="00A52765"/>
    <w:rsid w:val="00A52EC7"/>
    <w:rsid w:val="00A54947"/>
    <w:rsid w:val="00A617DF"/>
    <w:rsid w:val="00A62130"/>
    <w:rsid w:val="00A6232D"/>
    <w:rsid w:val="00A6488A"/>
    <w:rsid w:val="00A64EFA"/>
    <w:rsid w:val="00A65D6F"/>
    <w:rsid w:val="00A707BF"/>
    <w:rsid w:val="00A71FED"/>
    <w:rsid w:val="00A72904"/>
    <w:rsid w:val="00A74645"/>
    <w:rsid w:val="00A74D34"/>
    <w:rsid w:val="00A7542F"/>
    <w:rsid w:val="00A764F5"/>
    <w:rsid w:val="00A768C4"/>
    <w:rsid w:val="00A81C28"/>
    <w:rsid w:val="00A838B3"/>
    <w:rsid w:val="00A83D0F"/>
    <w:rsid w:val="00A84B7C"/>
    <w:rsid w:val="00A85F99"/>
    <w:rsid w:val="00A864E5"/>
    <w:rsid w:val="00A87835"/>
    <w:rsid w:val="00A87DD1"/>
    <w:rsid w:val="00A91541"/>
    <w:rsid w:val="00A94458"/>
    <w:rsid w:val="00A95801"/>
    <w:rsid w:val="00A961C0"/>
    <w:rsid w:val="00A978AF"/>
    <w:rsid w:val="00AA09DF"/>
    <w:rsid w:val="00AA1936"/>
    <w:rsid w:val="00AA249C"/>
    <w:rsid w:val="00AA4CC9"/>
    <w:rsid w:val="00AA60A5"/>
    <w:rsid w:val="00AB108B"/>
    <w:rsid w:val="00AB1763"/>
    <w:rsid w:val="00AB1DB7"/>
    <w:rsid w:val="00AB5E91"/>
    <w:rsid w:val="00AC700D"/>
    <w:rsid w:val="00AD6734"/>
    <w:rsid w:val="00AD781E"/>
    <w:rsid w:val="00AD7F7C"/>
    <w:rsid w:val="00AE009C"/>
    <w:rsid w:val="00AE0E05"/>
    <w:rsid w:val="00AE11DE"/>
    <w:rsid w:val="00AE2C29"/>
    <w:rsid w:val="00AE36B7"/>
    <w:rsid w:val="00AF0E1B"/>
    <w:rsid w:val="00AF295E"/>
    <w:rsid w:val="00AF4A0D"/>
    <w:rsid w:val="00AF5545"/>
    <w:rsid w:val="00B01964"/>
    <w:rsid w:val="00B01E4F"/>
    <w:rsid w:val="00B043BF"/>
    <w:rsid w:val="00B049FF"/>
    <w:rsid w:val="00B052C1"/>
    <w:rsid w:val="00B0593C"/>
    <w:rsid w:val="00B10920"/>
    <w:rsid w:val="00B134D4"/>
    <w:rsid w:val="00B13BF2"/>
    <w:rsid w:val="00B14DC2"/>
    <w:rsid w:val="00B16783"/>
    <w:rsid w:val="00B17C6A"/>
    <w:rsid w:val="00B206DC"/>
    <w:rsid w:val="00B22800"/>
    <w:rsid w:val="00B23304"/>
    <w:rsid w:val="00B25236"/>
    <w:rsid w:val="00B2524A"/>
    <w:rsid w:val="00B255F7"/>
    <w:rsid w:val="00B301D8"/>
    <w:rsid w:val="00B30E1D"/>
    <w:rsid w:val="00B32DBE"/>
    <w:rsid w:val="00B34EB2"/>
    <w:rsid w:val="00B40A89"/>
    <w:rsid w:val="00B4331F"/>
    <w:rsid w:val="00B4456F"/>
    <w:rsid w:val="00B44736"/>
    <w:rsid w:val="00B45C7A"/>
    <w:rsid w:val="00B50240"/>
    <w:rsid w:val="00B50D60"/>
    <w:rsid w:val="00B51CD3"/>
    <w:rsid w:val="00B575A8"/>
    <w:rsid w:val="00B661A1"/>
    <w:rsid w:val="00B66E23"/>
    <w:rsid w:val="00B67943"/>
    <w:rsid w:val="00B70B66"/>
    <w:rsid w:val="00B70E0D"/>
    <w:rsid w:val="00B71358"/>
    <w:rsid w:val="00B72551"/>
    <w:rsid w:val="00B726AB"/>
    <w:rsid w:val="00B72BF6"/>
    <w:rsid w:val="00B72CB1"/>
    <w:rsid w:val="00B7359D"/>
    <w:rsid w:val="00B83C0F"/>
    <w:rsid w:val="00B8588F"/>
    <w:rsid w:val="00B85DA1"/>
    <w:rsid w:val="00B923D6"/>
    <w:rsid w:val="00B9328E"/>
    <w:rsid w:val="00B94892"/>
    <w:rsid w:val="00B956D4"/>
    <w:rsid w:val="00BA1933"/>
    <w:rsid w:val="00BA75AB"/>
    <w:rsid w:val="00BB04D8"/>
    <w:rsid w:val="00BB1E2F"/>
    <w:rsid w:val="00BB1F23"/>
    <w:rsid w:val="00BB3864"/>
    <w:rsid w:val="00BB566F"/>
    <w:rsid w:val="00BC51FB"/>
    <w:rsid w:val="00BC54A9"/>
    <w:rsid w:val="00BC6CE1"/>
    <w:rsid w:val="00BC70AF"/>
    <w:rsid w:val="00BD21D1"/>
    <w:rsid w:val="00BD2B65"/>
    <w:rsid w:val="00BD7662"/>
    <w:rsid w:val="00BE07BE"/>
    <w:rsid w:val="00BE74BB"/>
    <w:rsid w:val="00BF447D"/>
    <w:rsid w:val="00BF61B0"/>
    <w:rsid w:val="00BF6A36"/>
    <w:rsid w:val="00BF7C43"/>
    <w:rsid w:val="00C00350"/>
    <w:rsid w:val="00C020CA"/>
    <w:rsid w:val="00C03AFF"/>
    <w:rsid w:val="00C052DF"/>
    <w:rsid w:val="00C05370"/>
    <w:rsid w:val="00C100DA"/>
    <w:rsid w:val="00C10CD5"/>
    <w:rsid w:val="00C12C1F"/>
    <w:rsid w:val="00C1379A"/>
    <w:rsid w:val="00C1771B"/>
    <w:rsid w:val="00C217FF"/>
    <w:rsid w:val="00C21C00"/>
    <w:rsid w:val="00C2282C"/>
    <w:rsid w:val="00C23D60"/>
    <w:rsid w:val="00C30F6A"/>
    <w:rsid w:val="00C3547D"/>
    <w:rsid w:val="00C43803"/>
    <w:rsid w:val="00C43FA9"/>
    <w:rsid w:val="00C44FBC"/>
    <w:rsid w:val="00C45FAA"/>
    <w:rsid w:val="00C4795F"/>
    <w:rsid w:val="00C47BD7"/>
    <w:rsid w:val="00C536D6"/>
    <w:rsid w:val="00C55BD2"/>
    <w:rsid w:val="00C56182"/>
    <w:rsid w:val="00C60927"/>
    <w:rsid w:val="00C63220"/>
    <w:rsid w:val="00C64261"/>
    <w:rsid w:val="00C647AE"/>
    <w:rsid w:val="00C678FA"/>
    <w:rsid w:val="00C679CD"/>
    <w:rsid w:val="00C70CF9"/>
    <w:rsid w:val="00C737BA"/>
    <w:rsid w:val="00C73AF4"/>
    <w:rsid w:val="00C8782E"/>
    <w:rsid w:val="00C9367C"/>
    <w:rsid w:val="00C95BB6"/>
    <w:rsid w:val="00C97FF7"/>
    <w:rsid w:val="00CA35DF"/>
    <w:rsid w:val="00CA4076"/>
    <w:rsid w:val="00CA6C7E"/>
    <w:rsid w:val="00CA756F"/>
    <w:rsid w:val="00CB2A1D"/>
    <w:rsid w:val="00CB3F93"/>
    <w:rsid w:val="00CB45FA"/>
    <w:rsid w:val="00CB4910"/>
    <w:rsid w:val="00CB7742"/>
    <w:rsid w:val="00CB7C9A"/>
    <w:rsid w:val="00CC119B"/>
    <w:rsid w:val="00CC5F8B"/>
    <w:rsid w:val="00CC6A95"/>
    <w:rsid w:val="00CD0978"/>
    <w:rsid w:val="00CD162D"/>
    <w:rsid w:val="00CD18D2"/>
    <w:rsid w:val="00CD254A"/>
    <w:rsid w:val="00CD2E29"/>
    <w:rsid w:val="00CD4AC8"/>
    <w:rsid w:val="00CE0860"/>
    <w:rsid w:val="00CE4E53"/>
    <w:rsid w:val="00CE7BDA"/>
    <w:rsid w:val="00CF001F"/>
    <w:rsid w:val="00CF08D4"/>
    <w:rsid w:val="00CF417B"/>
    <w:rsid w:val="00CF470D"/>
    <w:rsid w:val="00CF4CA8"/>
    <w:rsid w:val="00CF68E5"/>
    <w:rsid w:val="00D01D87"/>
    <w:rsid w:val="00D03793"/>
    <w:rsid w:val="00D0420C"/>
    <w:rsid w:val="00D1462E"/>
    <w:rsid w:val="00D15FC3"/>
    <w:rsid w:val="00D2437B"/>
    <w:rsid w:val="00D2760C"/>
    <w:rsid w:val="00D3193F"/>
    <w:rsid w:val="00D3466B"/>
    <w:rsid w:val="00D34703"/>
    <w:rsid w:val="00D3556A"/>
    <w:rsid w:val="00D35D76"/>
    <w:rsid w:val="00D47457"/>
    <w:rsid w:val="00D475E1"/>
    <w:rsid w:val="00D503BC"/>
    <w:rsid w:val="00D50F0B"/>
    <w:rsid w:val="00D53C3C"/>
    <w:rsid w:val="00D61AD5"/>
    <w:rsid w:val="00D64154"/>
    <w:rsid w:val="00D65495"/>
    <w:rsid w:val="00D65A67"/>
    <w:rsid w:val="00D66FDE"/>
    <w:rsid w:val="00D73B10"/>
    <w:rsid w:val="00D831F8"/>
    <w:rsid w:val="00D8335F"/>
    <w:rsid w:val="00D83F75"/>
    <w:rsid w:val="00D857C6"/>
    <w:rsid w:val="00D87BAF"/>
    <w:rsid w:val="00D914F0"/>
    <w:rsid w:val="00D966A9"/>
    <w:rsid w:val="00DA4924"/>
    <w:rsid w:val="00DA649D"/>
    <w:rsid w:val="00DB1DA5"/>
    <w:rsid w:val="00DB342A"/>
    <w:rsid w:val="00DB5A46"/>
    <w:rsid w:val="00DB76F6"/>
    <w:rsid w:val="00DC0D6A"/>
    <w:rsid w:val="00DC0E43"/>
    <w:rsid w:val="00DC1631"/>
    <w:rsid w:val="00DC18C4"/>
    <w:rsid w:val="00DC5324"/>
    <w:rsid w:val="00DC5C47"/>
    <w:rsid w:val="00DC6391"/>
    <w:rsid w:val="00DD1692"/>
    <w:rsid w:val="00DD2823"/>
    <w:rsid w:val="00DD662B"/>
    <w:rsid w:val="00DD6E93"/>
    <w:rsid w:val="00DE2B2F"/>
    <w:rsid w:val="00DE3185"/>
    <w:rsid w:val="00DE543D"/>
    <w:rsid w:val="00DF00AF"/>
    <w:rsid w:val="00DF0975"/>
    <w:rsid w:val="00DF3A08"/>
    <w:rsid w:val="00E062EA"/>
    <w:rsid w:val="00E06594"/>
    <w:rsid w:val="00E06EEC"/>
    <w:rsid w:val="00E07682"/>
    <w:rsid w:val="00E1083B"/>
    <w:rsid w:val="00E14A56"/>
    <w:rsid w:val="00E16715"/>
    <w:rsid w:val="00E16D1A"/>
    <w:rsid w:val="00E16D68"/>
    <w:rsid w:val="00E1770A"/>
    <w:rsid w:val="00E213B7"/>
    <w:rsid w:val="00E24A88"/>
    <w:rsid w:val="00E263BA"/>
    <w:rsid w:val="00E30065"/>
    <w:rsid w:val="00E30956"/>
    <w:rsid w:val="00E33623"/>
    <w:rsid w:val="00E40619"/>
    <w:rsid w:val="00E466A7"/>
    <w:rsid w:val="00E50C73"/>
    <w:rsid w:val="00E51E66"/>
    <w:rsid w:val="00E53CC0"/>
    <w:rsid w:val="00E57FAD"/>
    <w:rsid w:val="00E6072F"/>
    <w:rsid w:val="00E71603"/>
    <w:rsid w:val="00E73CC5"/>
    <w:rsid w:val="00E749A6"/>
    <w:rsid w:val="00E74C44"/>
    <w:rsid w:val="00E74E58"/>
    <w:rsid w:val="00E7733D"/>
    <w:rsid w:val="00E8178E"/>
    <w:rsid w:val="00E843A1"/>
    <w:rsid w:val="00E86A73"/>
    <w:rsid w:val="00E906CE"/>
    <w:rsid w:val="00E90C23"/>
    <w:rsid w:val="00E94192"/>
    <w:rsid w:val="00E94DE7"/>
    <w:rsid w:val="00E95806"/>
    <w:rsid w:val="00E95E22"/>
    <w:rsid w:val="00EA3AAD"/>
    <w:rsid w:val="00EA43D7"/>
    <w:rsid w:val="00EA6766"/>
    <w:rsid w:val="00EB0CD4"/>
    <w:rsid w:val="00EB2727"/>
    <w:rsid w:val="00EB4F53"/>
    <w:rsid w:val="00EB5685"/>
    <w:rsid w:val="00EB78D5"/>
    <w:rsid w:val="00EC21D8"/>
    <w:rsid w:val="00EC3A6E"/>
    <w:rsid w:val="00ED350E"/>
    <w:rsid w:val="00ED4801"/>
    <w:rsid w:val="00ED4BB5"/>
    <w:rsid w:val="00ED5148"/>
    <w:rsid w:val="00ED5E26"/>
    <w:rsid w:val="00ED6B96"/>
    <w:rsid w:val="00EE621E"/>
    <w:rsid w:val="00EE77CC"/>
    <w:rsid w:val="00EE7B8A"/>
    <w:rsid w:val="00EF40FD"/>
    <w:rsid w:val="00EF56DE"/>
    <w:rsid w:val="00F0476B"/>
    <w:rsid w:val="00F06412"/>
    <w:rsid w:val="00F0708C"/>
    <w:rsid w:val="00F0723D"/>
    <w:rsid w:val="00F10300"/>
    <w:rsid w:val="00F118DE"/>
    <w:rsid w:val="00F14129"/>
    <w:rsid w:val="00F15587"/>
    <w:rsid w:val="00F165DC"/>
    <w:rsid w:val="00F211BC"/>
    <w:rsid w:val="00F2328B"/>
    <w:rsid w:val="00F2365A"/>
    <w:rsid w:val="00F244A2"/>
    <w:rsid w:val="00F25707"/>
    <w:rsid w:val="00F26BC3"/>
    <w:rsid w:val="00F3021B"/>
    <w:rsid w:val="00F336C7"/>
    <w:rsid w:val="00F377A7"/>
    <w:rsid w:val="00F42382"/>
    <w:rsid w:val="00F434AC"/>
    <w:rsid w:val="00F455FC"/>
    <w:rsid w:val="00F47D79"/>
    <w:rsid w:val="00F564F6"/>
    <w:rsid w:val="00F57AEE"/>
    <w:rsid w:val="00F6152A"/>
    <w:rsid w:val="00F61B12"/>
    <w:rsid w:val="00F6369C"/>
    <w:rsid w:val="00F679BD"/>
    <w:rsid w:val="00F705F0"/>
    <w:rsid w:val="00F7068F"/>
    <w:rsid w:val="00F710FA"/>
    <w:rsid w:val="00F73C8B"/>
    <w:rsid w:val="00F744E8"/>
    <w:rsid w:val="00F74A62"/>
    <w:rsid w:val="00F75FCF"/>
    <w:rsid w:val="00F800D0"/>
    <w:rsid w:val="00F8242B"/>
    <w:rsid w:val="00F82B7D"/>
    <w:rsid w:val="00F87023"/>
    <w:rsid w:val="00F95029"/>
    <w:rsid w:val="00F9737C"/>
    <w:rsid w:val="00FA121A"/>
    <w:rsid w:val="00FA24C1"/>
    <w:rsid w:val="00FA313C"/>
    <w:rsid w:val="00FA3D45"/>
    <w:rsid w:val="00FA4634"/>
    <w:rsid w:val="00FB252E"/>
    <w:rsid w:val="00FB3B37"/>
    <w:rsid w:val="00FB42D0"/>
    <w:rsid w:val="00FB4B4F"/>
    <w:rsid w:val="00FC0AF1"/>
    <w:rsid w:val="00FC3583"/>
    <w:rsid w:val="00FC4B7C"/>
    <w:rsid w:val="00FD1550"/>
    <w:rsid w:val="00FD598C"/>
    <w:rsid w:val="00FD73A0"/>
    <w:rsid w:val="00FE02A0"/>
    <w:rsid w:val="00FE32F1"/>
    <w:rsid w:val="00FF186C"/>
    <w:rsid w:val="00FF4A16"/>
    <w:rsid w:val="00FF505A"/>
    <w:rsid w:val="00FF6BFC"/>
    <w:rsid w:val="018517D7"/>
    <w:rsid w:val="08C7066B"/>
    <w:rsid w:val="0D25C191"/>
    <w:rsid w:val="0E83CA97"/>
    <w:rsid w:val="0EF3E1B1"/>
    <w:rsid w:val="0F3E3575"/>
    <w:rsid w:val="1517AB19"/>
    <w:rsid w:val="18953EE9"/>
    <w:rsid w:val="18AE6746"/>
    <w:rsid w:val="1A310F4A"/>
    <w:rsid w:val="1C1CB87D"/>
    <w:rsid w:val="1C99FE10"/>
    <w:rsid w:val="1CA22ABE"/>
    <w:rsid w:val="1D68B00C"/>
    <w:rsid w:val="1F04806D"/>
    <w:rsid w:val="1F54593F"/>
    <w:rsid w:val="2272D1A4"/>
    <w:rsid w:val="2485C175"/>
    <w:rsid w:val="270F9252"/>
    <w:rsid w:val="28AB62B3"/>
    <w:rsid w:val="2CB80F60"/>
    <w:rsid w:val="2FEFB022"/>
    <w:rsid w:val="317D6BDF"/>
    <w:rsid w:val="334607EC"/>
    <w:rsid w:val="34C8AFF0"/>
    <w:rsid w:val="399C2113"/>
    <w:rsid w:val="43430359"/>
    <w:rsid w:val="44DED3BA"/>
    <w:rsid w:val="4F41998E"/>
    <w:rsid w:val="52354CD2"/>
    <w:rsid w:val="52793A50"/>
    <w:rsid w:val="53D11D33"/>
    <w:rsid w:val="56C3550D"/>
    <w:rsid w:val="595EF934"/>
    <w:rsid w:val="59F56724"/>
    <w:rsid w:val="67C02440"/>
    <w:rsid w:val="6925442C"/>
    <w:rsid w:val="77DE3590"/>
    <w:rsid w:val="78B0E2A0"/>
    <w:rsid w:val="7B15D652"/>
    <w:rsid w:val="7FE9477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A6BE2"/>
  <w15:docId w15:val="{1D39384C-727F-456A-AA7E-DF8604C19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B2FD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4">
    <w:name w:val="heading 4"/>
    <w:basedOn w:val="Normal"/>
    <w:link w:val="Ttulo4Car"/>
    <w:uiPriority w:val="9"/>
    <w:qFormat/>
    <w:rsid w:val="004B2FD9"/>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5B1B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1BD5"/>
  </w:style>
  <w:style w:type="character" w:styleId="Hipervnculo">
    <w:name w:val="Hyperlink"/>
    <w:basedOn w:val="Fuentedeprrafopredeter"/>
    <w:uiPriority w:val="99"/>
    <w:unhideWhenUsed/>
    <w:rsid w:val="005B1BD5"/>
    <w:rPr>
      <w:color w:val="0000FF" w:themeColor="hyperlink"/>
      <w:u w:val="single"/>
    </w:rPr>
  </w:style>
  <w:style w:type="paragraph" w:styleId="Textodeglobo">
    <w:name w:val="Balloon Text"/>
    <w:basedOn w:val="Normal"/>
    <w:link w:val="TextodegloboCar"/>
    <w:uiPriority w:val="99"/>
    <w:semiHidden/>
    <w:unhideWhenUsed/>
    <w:rsid w:val="005B1B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1BD5"/>
    <w:rPr>
      <w:rFonts w:ascii="Tahoma" w:hAnsi="Tahoma" w:cs="Tahoma"/>
      <w:sz w:val="16"/>
      <w:szCs w:val="16"/>
    </w:rPr>
  </w:style>
  <w:style w:type="paragraph" w:styleId="Encabezado">
    <w:name w:val="header"/>
    <w:basedOn w:val="Normal"/>
    <w:link w:val="EncabezadoCar"/>
    <w:uiPriority w:val="99"/>
    <w:unhideWhenUsed/>
    <w:rsid w:val="005B1B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1BD5"/>
  </w:style>
  <w:style w:type="paragraph" w:styleId="Prrafodelista">
    <w:name w:val="List Paragraph"/>
    <w:aliases w:val="1_List Paragraph"/>
    <w:basedOn w:val="Normal"/>
    <w:link w:val="PrrafodelistaCar"/>
    <w:uiPriority w:val="34"/>
    <w:qFormat/>
    <w:rsid w:val="000B7AD6"/>
    <w:pPr>
      <w:ind w:left="720"/>
      <w:contextualSpacing/>
    </w:pPr>
  </w:style>
  <w:style w:type="character" w:styleId="Refdecomentario">
    <w:name w:val="annotation reference"/>
    <w:basedOn w:val="Fuentedeprrafopredeter"/>
    <w:uiPriority w:val="99"/>
    <w:semiHidden/>
    <w:unhideWhenUsed/>
    <w:rsid w:val="001E4FDF"/>
    <w:rPr>
      <w:sz w:val="16"/>
      <w:szCs w:val="16"/>
    </w:rPr>
  </w:style>
  <w:style w:type="paragraph" w:styleId="Textocomentario">
    <w:name w:val="annotation text"/>
    <w:basedOn w:val="Normal"/>
    <w:link w:val="TextocomentarioCar"/>
    <w:uiPriority w:val="99"/>
    <w:unhideWhenUsed/>
    <w:rsid w:val="001E4FDF"/>
    <w:pPr>
      <w:spacing w:line="240" w:lineRule="auto"/>
    </w:pPr>
    <w:rPr>
      <w:sz w:val="20"/>
      <w:szCs w:val="20"/>
    </w:rPr>
  </w:style>
  <w:style w:type="character" w:customStyle="1" w:styleId="TextocomentarioCar">
    <w:name w:val="Texto comentario Car"/>
    <w:basedOn w:val="Fuentedeprrafopredeter"/>
    <w:link w:val="Textocomentario"/>
    <w:uiPriority w:val="99"/>
    <w:rsid w:val="001E4FDF"/>
    <w:rPr>
      <w:sz w:val="20"/>
      <w:szCs w:val="20"/>
    </w:rPr>
  </w:style>
  <w:style w:type="paragraph" w:styleId="Asuntodelcomentario">
    <w:name w:val="annotation subject"/>
    <w:basedOn w:val="Textocomentario"/>
    <w:next w:val="Textocomentario"/>
    <w:link w:val="AsuntodelcomentarioCar"/>
    <w:uiPriority w:val="99"/>
    <w:semiHidden/>
    <w:unhideWhenUsed/>
    <w:rsid w:val="001E4FDF"/>
    <w:rPr>
      <w:b/>
      <w:bCs/>
    </w:rPr>
  </w:style>
  <w:style w:type="character" w:customStyle="1" w:styleId="AsuntodelcomentarioCar">
    <w:name w:val="Asunto del comentario Car"/>
    <w:basedOn w:val="TextocomentarioCar"/>
    <w:link w:val="Asuntodelcomentario"/>
    <w:uiPriority w:val="99"/>
    <w:semiHidden/>
    <w:rsid w:val="001E4FDF"/>
    <w:rPr>
      <w:b/>
      <w:bCs/>
      <w:sz w:val="20"/>
      <w:szCs w:val="20"/>
    </w:rPr>
  </w:style>
  <w:style w:type="paragraph" w:styleId="NormalWeb">
    <w:name w:val="Normal (Web)"/>
    <w:basedOn w:val="Normal"/>
    <w:uiPriority w:val="99"/>
    <w:unhideWhenUsed/>
    <w:rsid w:val="00A06910"/>
    <w:pPr>
      <w:spacing w:before="100" w:beforeAutospacing="1" w:after="100" w:afterAutospacing="1" w:line="240" w:lineRule="auto"/>
    </w:pPr>
    <w:rPr>
      <w:rFonts w:ascii="Times New Roman" w:eastAsia="Times New Roman" w:hAnsi="Times New Roman" w:cs="Times New Roman"/>
      <w:sz w:val="24"/>
      <w:szCs w:val="24"/>
      <w:lang w:eastAsia="es-CL"/>
    </w:rPr>
  </w:style>
  <w:style w:type="table" w:styleId="Tablaconcuadrcula">
    <w:name w:val="Table Grid"/>
    <w:basedOn w:val="Tablanormal"/>
    <w:uiPriority w:val="39"/>
    <w:rsid w:val="004A2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B22800"/>
    <w:rPr>
      <w:color w:val="800080" w:themeColor="followedHyperlink"/>
      <w:u w:val="single"/>
    </w:rPr>
  </w:style>
  <w:style w:type="paragraph" w:styleId="Sinespaciado">
    <w:name w:val="No Spacing"/>
    <w:uiPriority w:val="1"/>
    <w:qFormat/>
    <w:rsid w:val="00683C00"/>
    <w:pPr>
      <w:spacing w:after="0" w:line="240" w:lineRule="auto"/>
    </w:pPr>
    <w:rPr>
      <w:rFonts w:eastAsiaTheme="minorEastAsia"/>
      <w:lang w:eastAsia="es-CL"/>
    </w:rPr>
  </w:style>
  <w:style w:type="paragraph" w:styleId="Revisin">
    <w:name w:val="Revision"/>
    <w:hidden/>
    <w:uiPriority w:val="99"/>
    <w:semiHidden/>
    <w:rsid w:val="006E177D"/>
    <w:pPr>
      <w:spacing w:after="0" w:line="240" w:lineRule="auto"/>
    </w:pPr>
  </w:style>
  <w:style w:type="paragraph" w:customStyle="1" w:styleId="Default">
    <w:name w:val="Default"/>
    <w:rsid w:val="00281589"/>
    <w:pPr>
      <w:autoSpaceDE w:val="0"/>
      <w:autoSpaceDN w:val="0"/>
      <w:adjustRightInd w:val="0"/>
      <w:spacing w:after="0" w:line="240" w:lineRule="auto"/>
    </w:pPr>
    <w:rPr>
      <w:rFonts w:ascii="Calibri" w:hAnsi="Calibri" w:cs="Calibri"/>
      <w:color w:val="000000"/>
      <w:sz w:val="24"/>
      <w:szCs w:val="24"/>
    </w:rPr>
  </w:style>
  <w:style w:type="character" w:customStyle="1" w:styleId="PrrafodelistaCar">
    <w:name w:val="Párrafo de lista Car"/>
    <w:aliases w:val="1_List Paragraph Car"/>
    <w:link w:val="Prrafodelista"/>
    <w:uiPriority w:val="34"/>
    <w:locked/>
    <w:rsid w:val="00055AC2"/>
  </w:style>
  <w:style w:type="paragraph" w:customStyle="1" w:styleId="paragraph">
    <w:name w:val="paragraph"/>
    <w:basedOn w:val="Normal"/>
    <w:rsid w:val="000B58EE"/>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normaltextrun">
    <w:name w:val="normaltextrun"/>
    <w:basedOn w:val="Fuentedeprrafopredeter"/>
    <w:rsid w:val="000B58EE"/>
  </w:style>
  <w:style w:type="character" w:customStyle="1" w:styleId="eop">
    <w:name w:val="eop"/>
    <w:basedOn w:val="Fuentedeprrafopredeter"/>
    <w:rsid w:val="000B58EE"/>
  </w:style>
  <w:style w:type="table" w:customStyle="1" w:styleId="Tablaconcuadrcula1">
    <w:name w:val="Tabla con cuadrícula1"/>
    <w:basedOn w:val="Tablanormal"/>
    <w:uiPriority w:val="59"/>
    <w:rsid w:val="005772C1"/>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cinsinresolver1">
    <w:name w:val="Mención sin resolver1"/>
    <w:basedOn w:val="Fuentedeprrafopredeter"/>
    <w:uiPriority w:val="99"/>
    <w:semiHidden/>
    <w:unhideWhenUsed/>
    <w:rsid w:val="00FE32F1"/>
    <w:rPr>
      <w:color w:val="605E5C"/>
      <w:shd w:val="clear" w:color="auto" w:fill="E1DFDD"/>
    </w:rPr>
  </w:style>
  <w:style w:type="character" w:styleId="Textoennegrita">
    <w:name w:val="Strong"/>
    <w:basedOn w:val="Fuentedeprrafopredeter"/>
    <w:uiPriority w:val="22"/>
    <w:qFormat/>
    <w:rsid w:val="00313B5F"/>
    <w:rPr>
      <w:b/>
      <w:bCs/>
    </w:rPr>
  </w:style>
  <w:style w:type="character" w:customStyle="1" w:styleId="Ttulo4Car">
    <w:name w:val="Título 4 Car"/>
    <w:basedOn w:val="Fuentedeprrafopredeter"/>
    <w:link w:val="Ttulo4"/>
    <w:uiPriority w:val="9"/>
    <w:rsid w:val="004B2FD9"/>
    <w:rPr>
      <w:rFonts w:ascii="Times New Roman" w:eastAsia="Times New Roman" w:hAnsi="Times New Roman" w:cs="Times New Roman"/>
      <w:b/>
      <w:bCs/>
      <w:sz w:val="24"/>
      <w:szCs w:val="24"/>
      <w:lang w:val="en-US"/>
    </w:rPr>
  </w:style>
  <w:style w:type="character" w:customStyle="1" w:styleId="Ttulo1Car">
    <w:name w:val="Título 1 Car"/>
    <w:basedOn w:val="Fuentedeprrafopredeter"/>
    <w:link w:val="Ttulo1"/>
    <w:uiPriority w:val="9"/>
    <w:rsid w:val="004B2FD9"/>
    <w:rPr>
      <w:rFonts w:asciiTheme="majorHAnsi" w:eastAsiaTheme="majorEastAsia" w:hAnsiTheme="majorHAnsi" w:cstheme="majorBidi"/>
      <w:color w:val="365F91" w:themeColor="accent1" w:themeShade="BF"/>
      <w:sz w:val="32"/>
      <w:szCs w:val="32"/>
    </w:rPr>
  </w:style>
  <w:style w:type="character" w:customStyle="1" w:styleId="Mencinsinresolver2">
    <w:name w:val="Mención sin resolver2"/>
    <w:basedOn w:val="Fuentedeprrafopredeter"/>
    <w:uiPriority w:val="99"/>
    <w:semiHidden/>
    <w:unhideWhenUsed/>
    <w:rsid w:val="004A2753"/>
    <w:rPr>
      <w:color w:val="605E5C"/>
      <w:shd w:val="clear" w:color="auto" w:fill="E1DFDD"/>
    </w:rPr>
  </w:style>
  <w:style w:type="character" w:styleId="Mencinsinresolver">
    <w:name w:val="Unresolved Mention"/>
    <w:basedOn w:val="Fuentedeprrafopredeter"/>
    <w:uiPriority w:val="99"/>
    <w:semiHidden/>
    <w:unhideWhenUsed/>
    <w:rsid w:val="00FB4B4F"/>
    <w:rPr>
      <w:color w:val="605E5C"/>
      <w:shd w:val="clear" w:color="auto" w:fill="E1DFDD"/>
    </w:rPr>
  </w:style>
  <w:style w:type="table" w:customStyle="1" w:styleId="Tablaconcuadrcula13">
    <w:name w:val="Tabla con cuadrícula13"/>
    <w:basedOn w:val="Tablanormal"/>
    <w:uiPriority w:val="59"/>
    <w:rsid w:val="00392ED3"/>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5091">
      <w:bodyDiv w:val="1"/>
      <w:marLeft w:val="0"/>
      <w:marRight w:val="0"/>
      <w:marTop w:val="0"/>
      <w:marBottom w:val="0"/>
      <w:divBdr>
        <w:top w:val="none" w:sz="0" w:space="0" w:color="auto"/>
        <w:left w:val="none" w:sz="0" w:space="0" w:color="auto"/>
        <w:bottom w:val="none" w:sz="0" w:space="0" w:color="auto"/>
        <w:right w:val="none" w:sz="0" w:space="0" w:color="auto"/>
      </w:divBdr>
    </w:div>
    <w:div w:id="229122727">
      <w:bodyDiv w:val="1"/>
      <w:marLeft w:val="0"/>
      <w:marRight w:val="0"/>
      <w:marTop w:val="0"/>
      <w:marBottom w:val="0"/>
      <w:divBdr>
        <w:top w:val="none" w:sz="0" w:space="0" w:color="auto"/>
        <w:left w:val="none" w:sz="0" w:space="0" w:color="auto"/>
        <w:bottom w:val="none" w:sz="0" w:space="0" w:color="auto"/>
        <w:right w:val="none" w:sz="0" w:space="0" w:color="auto"/>
      </w:divBdr>
      <w:divsChild>
        <w:div w:id="1369143527">
          <w:marLeft w:val="0"/>
          <w:marRight w:val="0"/>
          <w:marTop w:val="0"/>
          <w:marBottom w:val="0"/>
          <w:divBdr>
            <w:top w:val="none" w:sz="0" w:space="0" w:color="auto"/>
            <w:left w:val="none" w:sz="0" w:space="0" w:color="auto"/>
            <w:bottom w:val="none" w:sz="0" w:space="0" w:color="auto"/>
            <w:right w:val="none" w:sz="0" w:space="0" w:color="auto"/>
          </w:divBdr>
        </w:div>
        <w:div w:id="1479496076">
          <w:marLeft w:val="0"/>
          <w:marRight w:val="0"/>
          <w:marTop w:val="0"/>
          <w:marBottom w:val="0"/>
          <w:divBdr>
            <w:top w:val="none" w:sz="0" w:space="0" w:color="auto"/>
            <w:left w:val="none" w:sz="0" w:space="0" w:color="auto"/>
            <w:bottom w:val="none" w:sz="0" w:space="0" w:color="auto"/>
            <w:right w:val="none" w:sz="0" w:space="0" w:color="auto"/>
          </w:divBdr>
        </w:div>
        <w:div w:id="458299276">
          <w:marLeft w:val="0"/>
          <w:marRight w:val="0"/>
          <w:marTop w:val="0"/>
          <w:marBottom w:val="0"/>
          <w:divBdr>
            <w:top w:val="none" w:sz="0" w:space="0" w:color="auto"/>
            <w:left w:val="none" w:sz="0" w:space="0" w:color="auto"/>
            <w:bottom w:val="none" w:sz="0" w:space="0" w:color="auto"/>
            <w:right w:val="none" w:sz="0" w:space="0" w:color="auto"/>
          </w:divBdr>
        </w:div>
        <w:div w:id="1582834719">
          <w:marLeft w:val="0"/>
          <w:marRight w:val="0"/>
          <w:marTop w:val="0"/>
          <w:marBottom w:val="0"/>
          <w:divBdr>
            <w:top w:val="none" w:sz="0" w:space="0" w:color="auto"/>
            <w:left w:val="none" w:sz="0" w:space="0" w:color="auto"/>
            <w:bottom w:val="none" w:sz="0" w:space="0" w:color="auto"/>
            <w:right w:val="none" w:sz="0" w:space="0" w:color="auto"/>
          </w:divBdr>
        </w:div>
        <w:div w:id="1475294726">
          <w:marLeft w:val="0"/>
          <w:marRight w:val="0"/>
          <w:marTop w:val="0"/>
          <w:marBottom w:val="0"/>
          <w:divBdr>
            <w:top w:val="none" w:sz="0" w:space="0" w:color="auto"/>
            <w:left w:val="none" w:sz="0" w:space="0" w:color="auto"/>
            <w:bottom w:val="none" w:sz="0" w:space="0" w:color="auto"/>
            <w:right w:val="none" w:sz="0" w:space="0" w:color="auto"/>
          </w:divBdr>
        </w:div>
        <w:div w:id="761342928">
          <w:marLeft w:val="0"/>
          <w:marRight w:val="0"/>
          <w:marTop w:val="0"/>
          <w:marBottom w:val="0"/>
          <w:divBdr>
            <w:top w:val="none" w:sz="0" w:space="0" w:color="auto"/>
            <w:left w:val="none" w:sz="0" w:space="0" w:color="auto"/>
            <w:bottom w:val="none" w:sz="0" w:space="0" w:color="auto"/>
            <w:right w:val="none" w:sz="0" w:space="0" w:color="auto"/>
          </w:divBdr>
        </w:div>
        <w:div w:id="1440685908">
          <w:marLeft w:val="0"/>
          <w:marRight w:val="0"/>
          <w:marTop w:val="0"/>
          <w:marBottom w:val="0"/>
          <w:divBdr>
            <w:top w:val="none" w:sz="0" w:space="0" w:color="auto"/>
            <w:left w:val="none" w:sz="0" w:space="0" w:color="auto"/>
            <w:bottom w:val="none" w:sz="0" w:space="0" w:color="auto"/>
            <w:right w:val="none" w:sz="0" w:space="0" w:color="auto"/>
          </w:divBdr>
        </w:div>
        <w:div w:id="2095588585">
          <w:marLeft w:val="0"/>
          <w:marRight w:val="0"/>
          <w:marTop w:val="0"/>
          <w:marBottom w:val="0"/>
          <w:divBdr>
            <w:top w:val="none" w:sz="0" w:space="0" w:color="auto"/>
            <w:left w:val="none" w:sz="0" w:space="0" w:color="auto"/>
            <w:bottom w:val="none" w:sz="0" w:space="0" w:color="auto"/>
            <w:right w:val="none" w:sz="0" w:space="0" w:color="auto"/>
          </w:divBdr>
        </w:div>
        <w:div w:id="525944110">
          <w:marLeft w:val="0"/>
          <w:marRight w:val="0"/>
          <w:marTop w:val="0"/>
          <w:marBottom w:val="0"/>
          <w:divBdr>
            <w:top w:val="none" w:sz="0" w:space="0" w:color="auto"/>
            <w:left w:val="none" w:sz="0" w:space="0" w:color="auto"/>
            <w:bottom w:val="none" w:sz="0" w:space="0" w:color="auto"/>
            <w:right w:val="none" w:sz="0" w:space="0" w:color="auto"/>
          </w:divBdr>
        </w:div>
        <w:div w:id="340359123">
          <w:marLeft w:val="0"/>
          <w:marRight w:val="0"/>
          <w:marTop w:val="0"/>
          <w:marBottom w:val="0"/>
          <w:divBdr>
            <w:top w:val="none" w:sz="0" w:space="0" w:color="auto"/>
            <w:left w:val="none" w:sz="0" w:space="0" w:color="auto"/>
            <w:bottom w:val="none" w:sz="0" w:space="0" w:color="auto"/>
            <w:right w:val="none" w:sz="0" w:space="0" w:color="auto"/>
          </w:divBdr>
        </w:div>
        <w:div w:id="102653418">
          <w:marLeft w:val="0"/>
          <w:marRight w:val="0"/>
          <w:marTop w:val="0"/>
          <w:marBottom w:val="0"/>
          <w:divBdr>
            <w:top w:val="none" w:sz="0" w:space="0" w:color="auto"/>
            <w:left w:val="none" w:sz="0" w:space="0" w:color="auto"/>
            <w:bottom w:val="none" w:sz="0" w:space="0" w:color="auto"/>
            <w:right w:val="none" w:sz="0" w:space="0" w:color="auto"/>
          </w:divBdr>
        </w:div>
        <w:div w:id="65999632">
          <w:marLeft w:val="0"/>
          <w:marRight w:val="0"/>
          <w:marTop w:val="0"/>
          <w:marBottom w:val="0"/>
          <w:divBdr>
            <w:top w:val="none" w:sz="0" w:space="0" w:color="auto"/>
            <w:left w:val="none" w:sz="0" w:space="0" w:color="auto"/>
            <w:bottom w:val="none" w:sz="0" w:space="0" w:color="auto"/>
            <w:right w:val="none" w:sz="0" w:space="0" w:color="auto"/>
          </w:divBdr>
        </w:div>
        <w:div w:id="1529756471">
          <w:marLeft w:val="0"/>
          <w:marRight w:val="0"/>
          <w:marTop w:val="0"/>
          <w:marBottom w:val="0"/>
          <w:divBdr>
            <w:top w:val="none" w:sz="0" w:space="0" w:color="auto"/>
            <w:left w:val="none" w:sz="0" w:space="0" w:color="auto"/>
            <w:bottom w:val="none" w:sz="0" w:space="0" w:color="auto"/>
            <w:right w:val="none" w:sz="0" w:space="0" w:color="auto"/>
          </w:divBdr>
        </w:div>
        <w:div w:id="1237204446">
          <w:marLeft w:val="0"/>
          <w:marRight w:val="0"/>
          <w:marTop w:val="0"/>
          <w:marBottom w:val="0"/>
          <w:divBdr>
            <w:top w:val="none" w:sz="0" w:space="0" w:color="auto"/>
            <w:left w:val="none" w:sz="0" w:space="0" w:color="auto"/>
            <w:bottom w:val="none" w:sz="0" w:space="0" w:color="auto"/>
            <w:right w:val="none" w:sz="0" w:space="0" w:color="auto"/>
          </w:divBdr>
        </w:div>
        <w:div w:id="47193224">
          <w:marLeft w:val="0"/>
          <w:marRight w:val="0"/>
          <w:marTop w:val="0"/>
          <w:marBottom w:val="0"/>
          <w:divBdr>
            <w:top w:val="none" w:sz="0" w:space="0" w:color="auto"/>
            <w:left w:val="none" w:sz="0" w:space="0" w:color="auto"/>
            <w:bottom w:val="none" w:sz="0" w:space="0" w:color="auto"/>
            <w:right w:val="none" w:sz="0" w:space="0" w:color="auto"/>
          </w:divBdr>
        </w:div>
        <w:div w:id="715274756">
          <w:marLeft w:val="0"/>
          <w:marRight w:val="0"/>
          <w:marTop w:val="0"/>
          <w:marBottom w:val="0"/>
          <w:divBdr>
            <w:top w:val="none" w:sz="0" w:space="0" w:color="auto"/>
            <w:left w:val="none" w:sz="0" w:space="0" w:color="auto"/>
            <w:bottom w:val="none" w:sz="0" w:space="0" w:color="auto"/>
            <w:right w:val="none" w:sz="0" w:space="0" w:color="auto"/>
          </w:divBdr>
        </w:div>
        <w:div w:id="991955714">
          <w:marLeft w:val="0"/>
          <w:marRight w:val="0"/>
          <w:marTop w:val="0"/>
          <w:marBottom w:val="0"/>
          <w:divBdr>
            <w:top w:val="none" w:sz="0" w:space="0" w:color="auto"/>
            <w:left w:val="none" w:sz="0" w:space="0" w:color="auto"/>
            <w:bottom w:val="none" w:sz="0" w:space="0" w:color="auto"/>
            <w:right w:val="none" w:sz="0" w:space="0" w:color="auto"/>
          </w:divBdr>
        </w:div>
        <w:div w:id="1265991045">
          <w:marLeft w:val="0"/>
          <w:marRight w:val="0"/>
          <w:marTop w:val="0"/>
          <w:marBottom w:val="0"/>
          <w:divBdr>
            <w:top w:val="none" w:sz="0" w:space="0" w:color="auto"/>
            <w:left w:val="none" w:sz="0" w:space="0" w:color="auto"/>
            <w:bottom w:val="none" w:sz="0" w:space="0" w:color="auto"/>
            <w:right w:val="none" w:sz="0" w:space="0" w:color="auto"/>
          </w:divBdr>
        </w:div>
        <w:div w:id="1925725671">
          <w:marLeft w:val="0"/>
          <w:marRight w:val="0"/>
          <w:marTop w:val="0"/>
          <w:marBottom w:val="0"/>
          <w:divBdr>
            <w:top w:val="none" w:sz="0" w:space="0" w:color="auto"/>
            <w:left w:val="none" w:sz="0" w:space="0" w:color="auto"/>
            <w:bottom w:val="none" w:sz="0" w:space="0" w:color="auto"/>
            <w:right w:val="none" w:sz="0" w:space="0" w:color="auto"/>
          </w:divBdr>
        </w:div>
        <w:div w:id="1334407197">
          <w:marLeft w:val="0"/>
          <w:marRight w:val="0"/>
          <w:marTop w:val="0"/>
          <w:marBottom w:val="0"/>
          <w:divBdr>
            <w:top w:val="none" w:sz="0" w:space="0" w:color="auto"/>
            <w:left w:val="none" w:sz="0" w:space="0" w:color="auto"/>
            <w:bottom w:val="none" w:sz="0" w:space="0" w:color="auto"/>
            <w:right w:val="none" w:sz="0" w:space="0" w:color="auto"/>
          </w:divBdr>
        </w:div>
        <w:div w:id="694697515">
          <w:marLeft w:val="0"/>
          <w:marRight w:val="0"/>
          <w:marTop w:val="0"/>
          <w:marBottom w:val="0"/>
          <w:divBdr>
            <w:top w:val="none" w:sz="0" w:space="0" w:color="auto"/>
            <w:left w:val="none" w:sz="0" w:space="0" w:color="auto"/>
            <w:bottom w:val="none" w:sz="0" w:space="0" w:color="auto"/>
            <w:right w:val="none" w:sz="0" w:space="0" w:color="auto"/>
          </w:divBdr>
        </w:div>
        <w:div w:id="33583425">
          <w:marLeft w:val="0"/>
          <w:marRight w:val="0"/>
          <w:marTop w:val="0"/>
          <w:marBottom w:val="0"/>
          <w:divBdr>
            <w:top w:val="none" w:sz="0" w:space="0" w:color="auto"/>
            <w:left w:val="none" w:sz="0" w:space="0" w:color="auto"/>
            <w:bottom w:val="none" w:sz="0" w:space="0" w:color="auto"/>
            <w:right w:val="none" w:sz="0" w:space="0" w:color="auto"/>
          </w:divBdr>
        </w:div>
        <w:div w:id="2038239212">
          <w:marLeft w:val="0"/>
          <w:marRight w:val="0"/>
          <w:marTop w:val="0"/>
          <w:marBottom w:val="0"/>
          <w:divBdr>
            <w:top w:val="none" w:sz="0" w:space="0" w:color="auto"/>
            <w:left w:val="none" w:sz="0" w:space="0" w:color="auto"/>
            <w:bottom w:val="none" w:sz="0" w:space="0" w:color="auto"/>
            <w:right w:val="none" w:sz="0" w:space="0" w:color="auto"/>
          </w:divBdr>
        </w:div>
        <w:div w:id="58788255">
          <w:marLeft w:val="0"/>
          <w:marRight w:val="0"/>
          <w:marTop w:val="0"/>
          <w:marBottom w:val="0"/>
          <w:divBdr>
            <w:top w:val="none" w:sz="0" w:space="0" w:color="auto"/>
            <w:left w:val="none" w:sz="0" w:space="0" w:color="auto"/>
            <w:bottom w:val="none" w:sz="0" w:space="0" w:color="auto"/>
            <w:right w:val="none" w:sz="0" w:space="0" w:color="auto"/>
          </w:divBdr>
          <w:divsChild>
            <w:div w:id="995063970">
              <w:marLeft w:val="-75"/>
              <w:marRight w:val="0"/>
              <w:marTop w:val="30"/>
              <w:marBottom w:val="30"/>
              <w:divBdr>
                <w:top w:val="none" w:sz="0" w:space="0" w:color="auto"/>
                <w:left w:val="none" w:sz="0" w:space="0" w:color="auto"/>
                <w:bottom w:val="none" w:sz="0" w:space="0" w:color="auto"/>
                <w:right w:val="none" w:sz="0" w:space="0" w:color="auto"/>
              </w:divBdr>
              <w:divsChild>
                <w:div w:id="1653364087">
                  <w:marLeft w:val="0"/>
                  <w:marRight w:val="0"/>
                  <w:marTop w:val="0"/>
                  <w:marBottom w:val="0"/>
                  <w:divBdr>
                    <w:top w:val="none" w:sz="0" w:space="0" w:color="auto"/>
                    <w:left w:val="none" w:sz="0" w:space="0" w:color="auto"/>
                    <w:bottom w:val="none" w:sz="0" w:space="0" w:color="auto"/>
                    <w:right w:val="none" w:sz="0" w:space="0" w:color="auto"/>
                  </w:divBdr>
                  <w:divsChild>
                    <w:div w:id="1532650119">
                      <w:marLeft w:val="0"/>
                      <w:marRight w:val="0"/>
                      <w:marTop w:val="0"/>
                      <w:marBottom w:val="0"/>
                      <w:divBdr>
                        <w:top w:val="none" w:sz="0" w:space="0" w:color="auto"/>
                        <w:left w:val="none" w:sz="0" w:space="0" w:color="auto"/>
                        <w:bottom w:val="none" w:sz="0" w:space="0" w:color="auto"/>
                        <w:right w:val="none" w:sz="0" w:space="0" w:color="auto"/>
                      </w:divBdr>
                    </w:div>
                    <w:div w:id="174274152">
                      <w:marLeft w:val="0"/>
                      <w:marRight w:val="0"/>
                      <w:marTop w:val="0"/>
                      <w:marBottom w:val="0"/>
                      <w:divBdr>
                        <w:top w:val="none" w:sz="0" w:space="0" w:color="auto"/>
                        <w:left w:val="none" w:sz="0" w:space="0" w:color="auto"/>
                        <w:bottom w:val="none" w:sz="0" w:space="0" w:color="auto"/>
                        <w:right w:val="none" w:sz="0" w:space="0" w:color="auto"/>
                      </w:divBdr>
                    </w:div>
                    <w:div w:id="1062674753">
                      <w:marLeft w:val="0"/>
                      <w:marRight w:val="0"/>
                      <w:marTop w:val="0"/>
                      <w:marBottom w:val="0"/>
                      <w:divBdr>
                        <w:top w:val="none" w:sz="0" w:space="0" w:color="auto"/>
                        <w:left w:val="none" w:sz="0" w:space="0" w:color="auto"/>
                        <w:bottom w:val="none" w:sz="0" w:space="0" w:color="auto"/>
                        <w:right w:val="none" w:sz="0" w:space="0" w:color="auto"/>
                      </w:divBdr>
                    </w:div>
                    <w:div w:id="1281840326">
                      <w:marLeft w:val="0"/>
                      <w:marRight w:val="0"/>
                      <w:marTop w:val="0"/>
                      <w:marBottom w:val="0"/>
                      <w:divBdr>
                        <w:top w:val="none" w:sz="0" w:space="0" w:color="auto"/>
                        <w:left w:val="none" w:sz="0" w:space="0" w:color="auto"/>
                        <w:bottom w:val="none" w:sz="0" w:space="0" w:color="auto"/>
                        <w:right w:val="none" w:sz="0" w:space="0" w:color="auto"/>
                      </w:divBdr>
                    </w:div>
                  </w:divsChild>
                </w:div>
                <w:div w:id="770200724">
                  <w:marLeft w:val="0"/>
                  <w:marRight w:val="0"/>
                  <w:marTop w:val="0"/>
                  <w:marBottom w:val="0"/>
                  <w:divBdr>
                    <w:top w:val="none" w:sz="0" w:space="0" w:color="auto"/>
                    <w:left w:val="none" w:sz="0" w:space="0" w:color="auto"/>
                    <w:bottom w:val="none" w:sz="0" w:space="0" w:color="auto"/>
                    <w:right w:val="none" w:sz="0" w:space="0" w:color="auto"/>
                  </w:divBdr>
                  <w:divsChild>
                    <w:div w:id="1681198358">
                      <w:marLeft w:val="0"/>
                      <w:marRight w:val="0"/>
                      <w:marTop w:val="0"/>
                      <w:marBottom w:val="0"/>
                      <w:divBdr>
                        <w:top w:val="none" w:sz="0" w:space="0" w:color="auto"/>
                        <w:left w:val="none" w:sz="0" w:space="0" w:color="auto"/>
                        <w:bottom w:val="none" w:sz="0" w:space="0" w:color="auto"/>
                        <w:right w:val="none" w:sz="0" w:space="0" w:color="auto"/>
                      </w:divBdr>
                    </w:div>
                    <w:div w:id="151993036">
                      <w:marLeft w:val="0"/>
                      <w:marRight w:val="0"/>
                      <w:marTop w:val="0"/>
                      <w:marBottom w:val="0"/>
                      <w:divBdr>
                        <w:top w:val="none" w:sz="0" w:space="0" w:color="auto"/>
                        <w:left w:val="none" w:sz="0" w:space="0" w:color="auto"/>
                        <w:bottom w:val="none" w:sz="0" w:space="0" w:color="auto"/>
                        <w:right w:val="none" w:sz="0" w:space="0" w:color="auto"/>
                      </w:divBdr>
                    </w:div>
                    <w:div w:id="1150513868">
                      <w:marLeft w:val="0"/>
                      <w:marRight w:val="0"/>
                      <w:marTop w:val="0"/>
                      <w:marBottom w:val="0"/>
                      <w:divBdr>
                        <w:top w:val="none" w:sz="0" w:space="0" w:color="auto"/>
                        <w:left w:val="none" w:sz="0" w:space="0" w:color="auto"/>
                        <w:bottom w:val="none" w:sz="0" w:space="0" w:color="auto"/>
                        <w:right w:val="none" w:sz="0" w:space="0" w:color="auto"/>
                      </w:divBdr>
                    </w:div>
                    <w:div w:id="940795450">
                      <w:marLeft w:val="0"/>
                      <w:marRight w:val="0"/>
                      <w:marTop w:val="0"/>
                      <w:marBottom w:val="0"/>
                      <w:divBdr>
                        <w:top w:val="none" w:sz="0" w:space="0" w:color="auto"/>
                        <w:left w:val="none" w:sz="0" w:space="0" w:color="auto"/>
                        <w:bottom w:val="none" w:sz="0" w:space="0" w:color="auto"/>
                        <w:right w:val="none" w:sz="0" w:space="0" w:color="auto"/>
                      </w:divBdr>
                    </w:div>
                    <w:div w:id="1958872596">
                      <w:marLeft w:val="0"/>
                      <w:marRight w:val="0"/>
                      <w:marTop w:val="0"/>
                      <w:marBottom w:val="0"/>
                      <w:divBdr>
                        <w:top w:val="none" w:sz="0" w:space="0" w:color="auto"/>
                        <w:left w:val="none" w:sz="0" w:space="0" w:color="auto"/>
                        <w:bottom w:val="none" w:sz="0" w:space="0" w:color="auto"/>
                        <w:right w:val="none" w:sz="0" w:space="0" w:color="auto"/>
                      </w:divBdr>
                    </w:div>
                  </w:divsChild>
                </w:div>
                <w:div w:id="23605295">
                  <w:marLeft w:val="0"/>
                  <w:marRight w:val="0"/>
                  <w:marTop w:val="0"/>
                  <w:marBottom w:val="0"/>
                  <w:divBdr>
                    <w:top w:val="none" w:sz="0" w:space="0" w:color="auto"/>
                    <w:left w:val="none" w:sz="0" w:space="0" w:color="auto"/>
                    <w:bottom w:val="none" w:sz="0" w:space="0" w:color="auto"/>
                    <w:right w:val="none" w:sz="0" w:space="0" w:color="auto"/>
                  </w:divBdr>
                  <w:divsChild>
                    <w:div w:id="1318605950">
                      <w:marLeft w:val="0"/>
                      <w:marRight w:val="0"/>
                      <w:marTop w:val="0"/>
                      <w:marBottom w:val="0"/>
                      <w:divBdr>
                        <w:top w:val="none" w:sz="0" w:space="0" w:color="auto"/>
                        <w:left w:val="none" w:sz="0" w:space="0" w:color="auto"/>
                        <w:bottom w:val="none" w:sz="0" w:space="0" w:color="auto"/>
                        <w:right w:val="none" w:sz="0" w:space="0" w:color="auto"/>
                      </w:divBdr>
                    </w:div>
                  </w:divsChild>
                </w:div>
                <w:div w:id="606353933">
                  <w:marLeft w:val="0"/>
                  <w:marRight w:val="0"/>
                  <w:marTop w:val="0"/>
                  <w:marBottom w:val="0"/>
                  <w:divBdr>
                    <w:top w:val="none" w:sz="0" w:space="0" w:color="auto"/>
                    <w:left w:val="none" w:sz="0" w:space="0" w:color="auto"/>
                    <w:bottom w:val="none" w:sz="0" w:space="0" w:color="auto"/>
                    <w:right w:val="none" w:sz="0" w:space="0" w:color="auto"/>
                  </w:divBdr>
                  <w:divsChild>
                    <w:div w:id="142159015">
                      <w:marLeft w:val="0"/>
                      <w:marRight w:val="0"/>
                      <w:marTop w:val="0"/>
                      <w:marBottom w:val="0"/>
                      <w:divBdr>
                        <w:top w:val="none" w:sz="0" w:space="0" w:color="auto"/>
                        <w:left w:val="none" w:sz="0" w:space="0" w:color="auto"/>
                        <w:bottom w:val="none" w:sz="0" w:space="0" w:color="auto"/>
                        <w:right w:val="none" w:sz="0" w:space="0" w:color="auto"/>
                      </w:divBdr>
                    </w:div>
                  </w:divsChild>
                </w:div>
                <w:div w:id="1690763690">
                  <w:marLeft w:val="0"/>
                  <w:marRight w:val="0"/>
                  <w:marTop w:val="0"/>
                  <w:marBottom w:val="0"/>
                  <w:divBdr>
                    <w:top w:val="none" w:sz="0" w:space="0" w:color="auto"/>
                    <w:left w:val="none" w:sz="0" w:space="0" w:color="auto"/>
                    <w:bottom w:val="none" w:sz="0" w:space="0" w:color="auto"/>
                    <w:right w:val="none" w:sz="0" w:space="0" w:color="auto"/>
                  </w:divBdr>
                  <w:divsChild>
                    <w:div w:id="328991917">
                      <w:marLeft w:val="0"/>
                      <w:marRight w:val="0"/>
                      <w:marTop w:val="0"/>
                      <w:marBottom w:val="0"/>
                      <w:divBdr>
                        <w:top w:val="none" w:sz="0" w:space="0" w:color="auto"/>
                        <w:left w:val="none" w:sz="0" w:space="0" w:color="auto"/>
                        <w:bottom w:val="none" w:sz="0" w:space="0" w:color="auto"/>
                        <w:right w:val="none" w:sz="0" w:space="0" w:color="auto"/>
                      </w:divBdr>
                    </w:div>
                  </w:divsChild>
                </w:div>
                <w:div w:id="121271058">
                  <w:marLeft w:val="0"/>
                  <w:marRight w:val="0"/>
                  <w:marTop w:val="0"/>
                  <w:marBottom w:val="0"/>
                  <w:divBdr>
                    <w:top w:val="none" w:sz="0" w:space="0" w:color="auto"/>
                    <w:left w:val="none" w:sz="0" w:space="0" w:color="auto"/>
                    <w:bottom w:val="none" w:sz="0" w:space="0" w:color="auto"/>
                    <w:right w:val="none" w:sz="0" w:space="0" w:color="auto"/>
                  </w:divBdr>
                  <w:divsChild>
                    <w:div w:id="1513765365">
                      <w:marLeft w:val="0"/>
                      <w:marRight w:val="0"/>
                      <w:marTop w:val="0"/>
                      <w:marBottom w:val="0"/>
                      <w:divBdr>
                        <w:top w:val="none" w:sz="0" w:space="0" w:color="auto"/>
                        <w:left w:val="none" w:sz="0" w:space="0" w:color="auto"/>
                        <w:bottom w:val="none" w:sz="0" w:space="0" w:color="auto"/>
                        <w:right w:val="none" w:sz="0" w:space="0" w:color="auto"/>
                      </w:divBdr>
                    </w:div>
                  </w:divsChild>
                </w:div>
                <w:div w:id="942611815">
                  <w:marLeft w:val="0"/>
                  <w:marRight w:val="0"/>
                  <w:marTop w:val="0"/>
                  <w:marBottom w:val="0"/>
                  <w:divBdr>
                    <w:top w:val="none" w:sz="0" w:space="0" w:color="auto"/>
                    <w:left w:val="none" w:sz="0" w:space="0" w:color="auto"/>
                    <w:bottom w:val="none" w:sz="0" w:space="0" w:color="auto"/>
                    <w:right w:val="none" w:sz="0" w:space="0" w:color="auto"/>
                  </w:divBdr>
                  <w:divsChild>
                    <w:div w:id="529877512">
                      <w:marLeft w:val="0"/>
                      <w:marRight w:val="0"/>
                      <w:marTop w:val="0"/>
                      <w:marBottom w:val="0"/>
                      <w:divBdr>
                        <w:top w:val="none" w:sz="0" w:space="0" w:color="auto"/>
                        <w:left w:val="none" w:sz="0" w:space="0" w:color="auto"/>
                        <w:bottom w:val="none" w:sz="0" w:space="0" w:color="auto"/>
                        <w:right w:val="none" w:sz="0" w:space="0" w:color="auto"/>
                      </w:divBdr>
                    </w:div>
                  </w:divsChild>
                </w:div>
                <w:div w:id="1398283635">
                  <w:marLeft w:val="0"/>
                  <w:marRight w:val="0"/>
                  <w:marTop w:val="0"/>
                  <w:marBottom w:val="0"/>
                  <w:divBdr>
                    <w:top w:val="none" w:sz="0" w:space="0" w:color="auto"/>
                    <w:left w:val="none" w:sz="0" w:space="0" w:color="auto"/>
                    <w:bottom w:val="none" w:sz="0" w:space="0" w:color="auto"/>
                    <w:right w:val="none" w:sz="0" w:space="0" w:color="auto"/>
                  </w:divBdr>
                  <w:divsChild>
                    <w:div w:id="207797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065169">
          <w:marLeft w:val="0"/>
          <w:marRight w:val="0"/>
          <w:marTop w:val="0"/>
          <w:marBottom w:val="0"/>
          <w:divBdr>
            <w:top w:val="none" w:sz="0" w:space="0" w:color="auto"/>
            <w:left w:val="none" w:sz="0" w:space="0" w:color="auto"/>
            <w:bottom w:val="none" w:sz="0" w:space="0" w:color="auto"/>
            <w:right w:val="none" w:sz="0" w:space="0" w:color="auto"/>
          </w:divBdr>
        </w:div>
        <w:div w:id="988825278">
          <w:marLeft w:val="0"/>
          <w:marRight w:val="0"/>
          <w:marTop w:val="0"/>
          <w:marBottom w:val="0"/>
          <w:divBdr>
            <w:top w:val="none" w:sz="0" w:space="0" w:color="auto"/>
            <w:left w:val="none" w:sz="0" w:space="0" w:color="auto"/>
            <w:bottom w:val="none" w:sz="0" w:space="0" w:color="auto"/>
            <w:right w:val="none" w:sz="0" w:space="0" w:color="auto"/>
          </w:divBdr>
        </w:div>
      </w:divsChild>
    </w:div>
    <w:div w:id="269092753">
      <w:bodyDiv w:val="1"/>
      <w:marLeft w:val="0"/>
      <w:marRight w:val="0"/>
      <w:marTop w:val="0"/>
      <w:marBottom w:val="0"/>
      <w:divBdr>
        <w:top w:val="none" w:sz="0" w:space="0" w:color="auto"/>
        <w:left w:val="none" w:sz="0" w:space="0" w:color="auto"/>
        <w:bottom w:val="none" w:sz="0" w:space="0" w:color="auto"/>
        <w:right w:val="none" w:sz="0" w:space="0" w:color="auto"/>
      </w:divBdr>
    </w:div>
    <w:div w:id="270821587">
      <w:bodyDiv w:val="1"/>
      <w:marLeft w:val="0"/>
      <w:marRight w:val="0"/>
      <w:marTop w:val="0"/>
      <w:marBottom w:val="0"/>
      <w:divBdr>
        <w:top w:val="none" w:sz="0" w:space="0" w:color="auto"/>
        <w:left w:val="none" w:sz="0" w:space="0" w:color="auto"/>
        <w:bottom w:val="none" w:sz="0" w:space="0" w:color="auto"/>
        <w:right w:val="none" w:sz="0" w:space="0" w:color="auto"/>
      </w:divBdr>
    </w:div>
    <w:div w:id="279920374">
      <w:bodyDiv w:val="1"/>
      <w:marLeft w:val="0"/>
      <w:marRight w:val="0"/>
      <w:marTop w:val="0"/>
      <w:marBottom w:val="0"/>
      <w:divBdr>
        <w:top w:val="none" w:sz="0" w:space="0" w:color="auto"/>
        <w:left w:val="none" w:sz="0" w:space="0" w:color="auto"/>
        <w:bottom w:val="none" w:sz="0" w:space="0" w:color="auto"/>
        <w:right w:val="none" w:sz="0" w:space="0" w:color="auto"/>
      </w:divBdr>
    </w:div>
    <w:div w:id="514468115">
      <w:bodyDiv w:val="1"/>
      <w:marLeft w:val="0"/>
      <w:marRight w:val="0"/>
      <w:marTop w:val="0"/>
      <w:marBottom w:val="0"/>
      <w:divBdr>
        <w:top w:val="none" w:sz="0" w:space="0" w:color="auto"/>
        <w:left w:val="none" w:sz="0" w:space="0" w:color="auto"/>
        <w:bottom w:val="none" w:sz="0" w:space="0" w:color="auto"/>
        <w:right w:val="none" w:sz="0" w:space="0" w:color="auto"/>
      </w:divBdr>
    </w:div>
    <w:div w:id="523861993">
      <w:bodyDiv w:val="1"/>
      <w:marLeft w:val="0"/>
      <w:marRight w:val="0"/>
      <w:marTop w:val="0"/>
      <w:marBottom w:val="0"/>
      <w:divBdr>
        <w:top w:val="none" w:sz="0" w:space="0" w:color="auto"/>
        <w:left w:val="none" w:sz="0" w:space="0" w:color="auto"/>
        <w:bottom w:val="none" w:sz="0" w:space="0" w:color="auto"/>
        <w:right w:val="none" w:sz="0" w:space="0" w:color="auto"/>
      </w:divBdr>
    </w:div>
    <w:div w:id="537669450">
      <w:bodyDiv w:val="1"/>
      <w:marLeft w:val="0"/>
      <w:marRight w:val="0"/>
      <w:marTop w:val="0"/>
      <w:marBottom w:val="0"/>
      <w:divBdr>
        <w:top w:val="none" w:sz="0" w:space="0" w:color="auto"/>
        <w:left w:val="none" w:sz="0" w:space="0" w:color="auto"/>
        <w:bottom w:val="none" w:sz="0" w:space="0" w:color="auto"/>
        <w:right w:val="none" w:sz="0" w:space="0" w:color="auto"/>
      </w:divBdr>
    </w:div>
    <w:div w:id="659650310">
      <w:bodyDiv w:val="1"/>
      <w:marLeft w:val="0"/>
      <w:marRight w:val="0"/>
      <w:marTop w:val="0"/>
      <w:marBottom w:val="0"/>
      <w:divBdr>
        <w:top w:val="none" w:sz="0" w:space="0" w:color="auto"/>
        <w:left w:val="none" w:sz="0" w:space="0" w:color="auto"/>
        <w:bottom w:val="none" w:sz="0" w:space="0" w:color="auto"/>
        <w:right w:val="none" w:sz="0" w:space="0" w:color="auto"/>
      </w:divBdr>
      <w:divsChild>
        <w:div w:id="695235556">
          <w:marLeft w:val="0"/>
          <w:marRight w:val="0"/>
          <w:marTop w:val="0"/>
          <w:marBottom w:val="0"/>
          <w:divBdr>
            <w:top w:val="none" w:sz="0" w:space="0" w:color="auto"/>
            <w:left w:val="none" w:sz="0" w:space="0" w:color="auto"/>
            <w:bottom w:val="none" w:sz="0" w:space="0" w:color="auto"/>
            <w:right w:val="none" w:sz="0" w:space="0" w:color="auto"/>
          </w:divBdr>
          <w:divsChild>
            <w:div w:id="1557859340">
              <w:marLeft w:val="0"/>
              <w:marRight w:val="0"/>
              <w:marTop w:val="0"/>
              <w:marBottom w:val="0"/>
              <w:divBdr>
                <w:top w:val="none" w:sz="0" w:space="0" w:color="auto"/>
                <w:left w:val="none" w:sz="0" w:space="0" w:color="auto"/>
                <w:bottom w:val="none" w:sz="0" w:space="0" w:color="auto"/>
                <w:right w:val="none" w:sz="0" w:space="0" w:color="auto"/>
              </w:divBdr>
              <w:divsChild>
                <w:div w:id="10254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700941">
      <w:bodyDiv w:val="1"/>
      <w:marLeft w:val="0"/>
      <w:marRight w:val="0"/>
      <w:marTop w:val="0"/>
      <w:marBottom w:val="0"/>
      <w:divBdr>
        <w:top w:val="none" w:sz="0" w:space="0" w:color="auto"/>
        <w:left w:val="none" w:sz="0" w:space="0" w:color="auto"/>
        <w:bottom w:val="none" w:sz="0" w:space="0" w:color="auto"/>
        <w:right w:val="none" w:sz="0" w:space="0" w:color="auto"/>
      </w:divBdr>
    </w:div>
    <w:div w:id="669410787">
      <w:bodyDiv w:val="1"/>
      <w:marLeft w:val="0"/>
      <w:marRight w:val="0"/>
      <w:marTop w:val="0"/>
      <w:marBottom w:val="0"/>
      <w:divBdr>
        <w:top w:val="none" w:sz="0" w:space="0" w:color="auto"/>
        <w:left w:val="none" w:sz="0" w:space="0" w:color="auto"/>
        <w:bottom w:val="none" w:sz="0" w:space="0" w:color="auto"/>
        <w:right w:val="none" w:sz="0" w:space="0" w:color="auto"/>
      </w:divBdr>
    </w:div>
    <w:div w:id="704139543">
      <w:bodyDiv w:val="1"/>
      <w:marLeft w:val="0"/>
      <w:marRight w:val="0"/>
      <w:marTop w:val="0"/>
      <w:marBottom w:val="0"/>
      <w:divBdr>
        <w:top w:val="none" w:sz="0" w:space="0" w:color="auto"/>
        <w:left w:val="none" w:sz="0" w:space="0" w:color="auto"/>
        <w:bottom w:val="none" w:sz="0" w:space="0" w:color="auto"/>
        <w:right w:val="none" w:sz="0" w:space="0" w:color="auto"/>
      </w:divBdr>
      <w:divsChild>
        <w:div w:id="1868983171">
          <w:marLeft w:val="0"/>
          <w:marRight w:val="0"/>
          <w:marTop w:val="0"/>
          <w:marBottom w:val="0"/>
          <w:divBdr>
            <w:top w:val="none" w:sz="0" w:space="0" w:color="auto"/>
            <w:left w:val="none" w:sz="0" w:space="0" w:color="auto"/>
            <w:bottom w:val="none" w:sz="0" w:space="0" w:color="auto"/>
            <w:right w:val="none" w:sz="0" w:space="0" w:color="auto"/>
          </w:divBdr>
          <w:divsChild>
            <w:div w:id="719789781">
              <w:marLeft w:val="0"/>
              <w:marRight w:val="0"/>
              <w:marTop w:val="0"/>
              <w:marBottom w:val="0"/>
              <w:divBdr>
                <w:top w:val="none" w:sz="0" w:space="0" w:color="auto"/>
                <w:left w:val="none" w:sz="0" w:space="0" w:color="auto"/>
                <w:bottom w:val="none" w:sz="0" w:space="0" w:color="auto"/>
                <w:right w:val="none" w:sz="0" w:space="0" w:color="auto"/>
              </w:divBdr>
              <w:divsChild>
                <w:div w:id="10141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098458">
      <w:bodyDiv w:val="1"/>
      <w:marLeft w:val="0"/>
      <w:marRight w:val="0"/>
      <w:marTop w:val="0"/>
      <w:marBottom w:val="0"/>
      <w:divBdr>
        <w:top w:val="none" w:sz="0" w:space="0" w:color="auto"/>
        <w:left w:val="none" w:sz="0" w:space="0" w:color="auto"/>
        <w:bottom w:val="none" w:sz="0" w:space="0" w:color="auto"/>
        <w:right w:val="none" w:sz="0" w:space="0" w:color="auto"/>
      </w:divBdr>
    </w:div>
    <w:div w:id="846213615">
      <w:bodyDiv w:val="1"/>
      <w:marLeft w:val="0"/>
      <w:marRight w:val="0"/>
      <w:marTop w:val="0"/>
      <w:marBottom w:val="0"/>
      <w:divBdr>
        <w:top w:val="none" w:sz="0" w:space="0" w:color="auto"/>
        <w:left w:val="none" w:sz="0" w:space="0" w:color="auto"/>
        <w:bottom w:val="none" w:sz="0" w:space="0" w:color="auto"/>
        <w:right w:val="none" w:sz="0" w:space="0" w:color="auto"/>
      </w:divBdr>
    </w:div>
    <w:div w:id="929853669">
      <w:bodyDiv w:val="1"/>
      <w:marLeft w:val="0"/>
      <w:marRight w:val="0"/>
      <w:marTop w:val="0"/>
      <w:marBottom w:val="0"/>
      <w:divBdr>
        <w:top w:val="none" w:sz="0" w:space="0" w:color="auto"/>
        <w:left w:val="none" w:sz="0" w:space="0" w:color="auto"/>
        <w:bottom w:val="none" w:sz="0" w:space="0" w:color="auto"/>
        <w:right w:val="none" w:sz="0" w:space="0" w:color="auto"/>
      </w:divBdr>
    </w:div>
    <w:div w:id="1083143910">
      <w:bodyDiv w:val="1"/>
      <w:marLeft w:val="0"/>
      <w:marRight w:val="0"/>
      <w:marTop w:val="0"/>
      <w:marBottom w:val="0"/>
      <w:divBdr>
        <w:top w:val="none" w:sz="0" w:space="0" w:color="auto"/>
        <w:left w:val="none" w:sz="0" w:space="0" w:color="auto"/>
        <w:bottom w:val="none" w:sz="0" w:space="0" w:color="auto"/>
        <w:right w:val="none" w:sz="0" w:space="0" w:color="auto"/>
      </w:divBdr>
    </w:div>
    <w:div w:id="1205630104">
      <w:bodyDiv w:val="1"/>
      <w:marLeft w:val="0"/>
      <w:marRight w:val="0"/>
      <w:marTop w:val="0"/>
      <w:marBottom w:val="0"/>
      <w:divBdr>
        <w:top w:val="none" w:sz="0" w:space="0" w:color="auto"/>
        <w:left w:val="none" w:sz="0" w:space="0" w:color="auto"/>
        <w:bottom w:val="none" w:sz="0" w:space="0" w:color="auto"/>
        <w:right w:val="none" w:sz="0" w:space="0" w:color="auto"/>
      </w:divBdr>
    </w:div>
    <w:div w:id="1212619501">
      <w:bodyDiv w:val="1"/>
      <w:marLeft w:val="0"/>
      <w:marRight w:val="0"/>
      <w:marTop w:val="0"/>
      <w:marBottom w:val="0"/>
      <w:divBdr>
        <w:top w:val="none" w:sz="0" w:space="0" w:color="auto"/>
        <w:left w:val="none" w:sz="0" w:space="0" w:color="auto"/>
        <w:bottom w:val="none" w:sz="0" w:space="0" w:color="auto"/>
        <w:right w:val="none" w:sz="0" w:space="0" w:color="auto"/>
      </w:divBdr>
    </w:div>
    <w:div w:id="1263757163">
      <w:bodyDiv w:val="1"/>
      <w:marLeft w:val="0"/>
      <w:marRight w:val="0"/>
      <w:marTop w:val="0"/>
      <w:marBottom w:val="0"/>
      <w:divBdr>
        <w:top w:val="none" w:sz="0" w:space="0" w:color="auto"/>
        <w:left w:val="none" w:sz="0" w:space="0" w:color="auto"/>
        <w:bottom w:val="none" w:sz="0" w:space="0" w:color="auto"/>
        <w:right w:val="none" w:sz="0" w:space="0" w:color="auto"/>
      </w:divBdr>
    </w:div>
    <w:div w:id="1366372325">
      <w:bodyDiv w:val="1"/>
      <w:marLeft w:val="0"/>
      <w:marRight w:val="0"/>
      <w:marTop w:val="0"/>
      <w:marBottom w:val="0"/>
      <w:divBdr>
        <w:top w:val="none" w:sz="0" w:space="0" w:color="auto"/>
        <w:left w:val="none" w:sz="0" w:space="0" w:color="auto"/>
        <w:bottom w:val="none" w:sz="0" w:space="0" w:color="auto"/>
        <w:right w:val="none" w:sz="0" w:space="0" w:color="auto"/>
      </w:divBdr>
    </w:div>
    <w:div w:id="1443839255">
      <w:bodyDiv w:val="1"/>
      <w:marLeft w:val="0"/>
      <w:marRight w:val="0"/>
      <w:marTop w:val="0"/>
      <w:marBottom w:val="0"/>
      <w:divBdr>
        <w:top w:val="none" w:sz="0" w:space="0" w:color="auto"/>
        <w:left w:val="none" w:sz="0" w:space="0" w:color="auto"/>
        <w:bottom w:val="none" w:sz="0" w:space="0" w:color="auto"/>
        <w:right w:val="none" w:sz="0" w:space="0" w:color="auto"/>
      </w:divBdr>
    </w:div>
    <w:div w:id="157524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ultura.gob.cl/ohiggi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s.google.com/forms/d/1x4beK1KqMYdoJAC7I_6PdtZXspt1I-GKCqT2dK9y3Cs/ed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remiosregionalessexta@gmai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google.com/forms/d/1x4beK1KqMYdoJAC7I_6PdtZXspt1I-GKCqT2dK9y3Cs/ed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872B58A08C28D4784E05B0C2786FB9E" ma:contentTypeVersion="14" ma:contentTypeDescription="Crear nuevo documento." ma:contentTypeScope="" ma:versionID="7f7211802eeccf6ea5800f8dea645759">
  <xsd:schema xmlns:xsd="http://www.w3.org/2001/XMLSchema" xmlns:xs="http://www.w3.org/2001/XMLSchema" xmlns:p="http://schemas.microsoft.com/office/2006/metadata/properties" xmlns:ns3="3ca4516b-1db6-4f7e-8d46-0264e9e059ff" xmlns:ns4="b13776a7-40bb-4e36-bfa7-cbc07753b8d5" targetNamespace="http://schemas.microsoft.com/office/2006/metadata/properties" ma:root="true" ma:fieldsID="13d12bf870a625d7a9ac2d5550475f97" ns3:_="" ns4:_="">
    <xsd:import namespace="3ca4516b-1db6-4f7e-8d46-0264e9e059ff"/>
    <xsd:import namespace="b13776a7-40bb-4e36-bfa7-cbc07753b8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4516b-1db6-4f7e-8d46-0264e9e059f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3776a7-40bb-4e36-bfa7-cbc07753b8d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A9AE38-6859-46BB-AA0E-E04A7E9444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2FD7CC-52B1-4B9B-A088-AA81A1D69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4516b-1db6-4f7e-8d46-0264e9e059ff"/>
    <ds:schemaRef ds:uri="b13776a7-40bb-4e36-bfa7-cbc07753b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F5003A-C6F7-4B5F-9977-729C75769305}">
  <ds:schemaRefs>
    <ds:schemaRef ds:uri="http://schemas.openxmlformats.org/officeDocument/2006/bibliography"/>
  </ds:schemaRefs>
</ds:datastoreItem>
</file>

<file path=customXml/itemProps4.xml><?xml version="1.0" encoding="utf-8"?>
<ds:datastoreItem xmlns:ds="http://schemas.openxmlformats.org/officeDocument/2006/customXml" ds:itemID="{6825B0A2-97DF-43D7-B699-15AC891B0C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7759</TotalTime>
  <Pages>7</Pages>
  <Words>4347</Words>
  <Characters>23913</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Fabian Muñoz Fuentes</dc:creator>
  <cp:lastModifiedBy>Nathalie Ximena Jara Astudillo</cp:lastModifiedBy>
  <cp:revision>221</cp:revision>
  <cp:lastPrinted>2024-10-23T00:10:00Z</cp:lastPrinted>
  <dcterms:created xsi:type="dcterms:W3CDTF">2023-09-14T15:39:00Z</dcterms:created>
  <dcterms:modified xsi:type="dcterms:W3CDTF">2025-06-25T16:56:00Z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0x0101009872B58A08C28D4784E05B0C2786FB9E</vt:lpwstr>
  </property>
</Properties>
</file>