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3697" w14:textId="77777777" w:rsidR="00C11C55" w:rsidRDefault="00C11C55" w:rsidP="00C11C55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AUTORIZACIÓN DE UTILIZACIÓN DE OBRA</w:t>
      </w:r>
    </w:p>
    <w:p w14:paraId="2F3ED68A" w14:textId="77777777" w:rsidR="00EC3491" w:rsidRDefault="00EC3491" w:rsidP="00EC3491">
      <w:pPr>
        <w:tabs>
          <w:tab w:val="left" w:pos="2820"/>
        </w:tabs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35B83699" w14:textId="4D50C914" w:rsidR="00C11C55" w:rsidRPr="009A7B3B" w:rsidRDefault="00C11C55" w:rsidP="00EC3491">
      <w:pPr>
        <w:tabs>
          <w:tab w:val="left" w:pos="2820"/>
        </w:tabs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  <w:bookmarkStart w:id="0" w:name="_GoBack"/>
      <w:bookmarkEnd w:id="0"/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14:paraId="6DCF9682" w14:textId="77777777" w:rsidR="00EC3491" w:rsidRPr="00405EC2" w:rsidRDefault="00EC3491" w:rsidP="00EC3491">
      <w:pPr>
        <w:tabs>
          <w:tab w:val="num" w:pos="502"/>
        </w:tabs>
        <w:jc w:val="both"/>
        <w:rPr>
          <w:rFonts w:ascii="Calibri Light" w:hAnsi="Calibri Light" w:cs="Calibri Light"/>
          <w:sz w:val="22"/>
          <w:szCs w:val="22"/>
        </w:rPr>
      </w:pPr>
      <w:r w:rsidRPr="00405EC2">
        <w:rPr>
          <w:rFonts w:ascii="Calibri Light" w:hAnsi="Calibri Light" w:cs="Calibri Light"/>
          <w:sz w:val="22"/>
          <w:szCs w:val="22"/>
        </w:rPr>
        <w:t>En ………………………………, Chile, a … de ………………… de 2024…, don(a) ………………………………………………………………, RUN N° ……………………………, con domicilio en ……………………………………………………………………………............., en adelante el “titular”, viene a otorgar la presente autorización de uso de obra, expone:</w:t>
      </w:r>
    </w:p>
    <w:p w14:paraId="4FCDF0D0" w14:textId="6996291C" w:rsidR="00EC3491" w:rsidRDefault="00EC3491" w:rsidP="00EC3491">
      <w:pPr>
        <w:rPr>
          <w:rFonts w:ascii="Calibri Light" w:hAnsi="Calibri Light" w:cs="Calibri Light"/>
          <w:b/>
          <w:sz w:val="22"/>
          <w:szCs w:val="22"/>
        </w:rPr>
      </w:pPr>
    </w:p>
    <w:p w14:paraId="40B3FA87" w14:textId="77777777" w:rsidR="00EC3491" w:rsidRPr="00405EC2" w:rsidRDefault="00EC3491" w:rsidP="00EC3491">
      <w:pPr>
        <w:rPr>
          <w:rFonts w:ascii="Calibri Light" w:hAnsi="Calibri Light" w:cs="Calibri Light"/>
          <w:b/>
          <w:sz w:val="22"/>
          <w:szCs w:val="22"/>
        </w:rPr>
      </w:pPr>
    </w:p>
    <w:p w14:paraId="2A9C3182" w14:textId="77777777" w:rsidR="00EC3491" w:rsidRPr="00405EC2" w:rsidRDefault="00EC3491" w:rsidP="00EC3491">
      <w:pPr>
        <w:ind w:right="20"/>
        <w:jc w:val="both"/>
        <w:rPr>
          <w:rFonts w:ascii="Calibri Light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PRIMERO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Que es titular exclusivo del derecho de autor de la obra titulada </w:t>
      </w:r>
      <w:r w:rsidRPr="00405EC2"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1273036F" w14:textId="539EE156" w:rsidR="00EC3491" w:rsidRDefault="00EC3491" w:rsidP="00EC3491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11378759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b/>
          <w:sz w:val="22"/>
          <w:szCs w:val="22"/>
          <w:u w:val="single"/>
        </w:rPr>
      </w:pPr>
    </w:p>
    <w:p w14:paraId="61577411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color w:val="FF0000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SEGUNDO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 xml:space="preserve">: 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Que mediante el presente acto viene en autorizar a </w:t>
      </w:r>
      <w:r w:rsidRPr="00405EC2">
        <w:rPr>
          <w:rFonts w:ascii="Calibri Light" w:hAnsi="Calibri Light" w:cs="Calibri Light"/>
          <w:sz w:val="22"/>
          <w:szCs w:val="22"/>
        </w:rPr>
        <w:t>don(a) ………………………………………………………………, RUN N° ……………………………,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a usar la obra titulada</w:t>
      </w:r>
      <w:r w:rsidRPr="00405EC2">
        <w:rPr>
          <w:rFonts w:ascii="Calibri Light" w:eastAsia="Arial Unicode MS" w:hAnsi="Calibri Light" w:cs="Calibri Light"/>
          <w:b/>
          <w:bCs/>
          <w:sz w:val="22"/>
          <w:szCs w:val="22"/>
        </w:rPr>
        <w:t>”</w:t>
      </w:r>
      <w:r w:rsidRPr="00405EC2">
        <w:rPr>
          <w:rFonts w:ascii="Calibri Light" w:hAnsi="Calibri Light" w:cs="Calibri Light"/>
          <w:sz w:val="22"/>
          <w:szCs w:val="22"/>
        </w:rPr>
        <w:t xml:space="preserve"> ……………………</w:t>
      </w:r>
      <w:r w:rsidRPr="00405EC2">
        <w:rPr>
          <w:rFonts w:ascii="Calibri Light" w:eastAsia="Arial Unicode MS" w:hAnsi="Calibri Light" w:cs="Calibri Light"/>
          <w:b/>
          <w:bCs/>
          <w:sz w:val="22"/>
          <w:szCs w:val="22"/>
        </w:rPr>
        <w:t>”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, para los fines de la iniciativa “</w:t>
      </w:r>
      <w:r w:rsidRPr="00405EC2">
        <w:rPr>
          <w:rFonts w:ascii="Calibri Light" w:eastAsia="Arial Unicode MS" w:hAnsi="Calibri Light" w:cs="Calibri Light"/>
          <w:b/>
          <w:bCs/>
          <w:sz w:val="22"/>
          <w:szCs w:val="22"/>
        </w:rPr>
        <w:t>Convocatoria de Cortometrajes RM 2024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”.</w:t>
      </w:r>
    </w:p>
    <w:p w14:paraId="730C9999" w14:textId="1A50126A" w:rsidR="00EC3491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0CDF1F03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456D723A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Asimismo otorgo al Ministerio de las Culturas, las Artes y el Patrimonio, a través de la 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Secretaría Regional Ministerial de las Culturas, las Artes y el Patrimonio de la Región Metropolitana, RUT 61.978.780-3,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domiciliada para estos efectos en Ahumada 48 Piso 4°, de la ciudad de Santiago, Región Metropolitana, República de Chile, en el marco de la “</w:t>
      </w:r>
      <w:r w:rsidRPr="00405EC2">
        <w:rPr>
          <w:rFonts w:ascii="Calibri Light" w:eastAsia="Arial Unicode MS" w:hAnsi="Calibri Light" w:cs="Calibri Light"/>
          <w:b/>
          <w:bCs/>
          <w:sz w:val="22"/>
          <w:szCs w:val="22"/>
        </w:rPr>
        <w:t>Convocatoria de Cortometrajes RM 2024</w:t>
      </w:r>
      <w:r w:rsidRPr="00405EC2">
        <w:rPr>
          <w:rFonts w:ascii="Calibri Light" w:eastAsia="Arial Unicode MS" w:hAnsi="Calibri Light" w:cs="Calibri Light"/>
          <w:sz w:val="22"/>
          <w:szCs w:val="22"/>
        </w:rPr>
        <w:t>,</w:t>
      </w:r>
      <w:r w:rsidRPr="00405EC2">
        <w:rPr>
          <w:rFonts w:ascii="Calibri Light" w:eastAsia="Arial Unicode MS" w:hAnsi="Calibri Light" w:cs="Calibri Light"/>
          <w:color w:val="FF0000"/>
          <w:sz w:val="22"/>
          <w:szCs w:val="22"/>
        </w:rPr>
        <w:t xml:space="preserve"> </w:t>
      </w:r>
      <w:r w:rsidRPr="00405EC2">
        <w:rPr>
          <w:rFonts w:ascii="Calibri Light" w:hAnsi="Calibri Light" w:cs="Calibri Light"/>
          <w:sz w:val="22"/>
          <w:szCs w:val="22"/>
        </w:rPr>
        <w:t>la más completa y total autorización para que ésta pueda poner a disposición del público la Obra en</w:t>
      </w:r>
      <w:r w:rsidRPr="00405EC2">
        <w:rPr>
          <w:rFonts w:ascii="Calibri Light" w:hAnsi="Calibri Light" w:cs="Calibri Light"/>
          <w:sz w:val="22"/>
          <w:szCs w:val="22"/>
          <w:lang w:val="es-ES_tradnl"/>
        </w:rPr>
        <w:t xml:space="preserve"> las plataformas digitales de la Secretaria Regional Ministerial de las Culturas, las Artes y el Patrimonio de la Región Metropolitana</w:t>
      </w:r>
      <w:r w:rsidRPr="00405EC2">
        <w:rPr>
          <w:rFonts w:ascii="Calibri Light" w:hAnsi="Calibri Light" w:cs="Calibri Light"/>
          <w:sz w:val="22"/>
          <w:szCs w:val="22"/>
        </w:rPr>
        <w:t xml:space="preserve"> con objeto de darla a conocer, siempre que dicha utilización se realice sin la obtención de beneficios económicos.</w:t>
      </w:r>
    </w:p>
    <w:p w14:paraId="12C3E76D" w14:textId="66B579E6" w:rsidR="00EC3491" w:rsidRDefault="00EC3491" w:rsidP="00EC3491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5B125527" w14:textId="77777777" w:rsidR="00EC3491" w:rsidRPr="00405EC2" w:rsidRDefault="00EC3491" w:rsidP="00EC3491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0091F799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b/>
          <w:bCs/>
          <w:sz w:val="22"/>
          <w:szCs w:val="22"/>
        </w:rPr>
      </w:pPr>
      <w:r w:rsidRPr="00405EC2">
        <w:rPr>
          <w:rFonts w:ascii="Calibri Light" w:hAnsi="Calibri Light" w:cs="Calibri Light"/>
          <w:sz w:val="22"/>
          <w:szCs w:val="22"/>
        </w:rPr>
        <w:t xml:space="preserve">La autorización que mediante este instrumento el Titular otorga a favor de la Secretaria para la referida utilización de la Obra se otorga de forma no exclusiva, 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contar del </w:t>
      </w:r>
      <w:r w:rsidRPr="00405EC2">
        <w:rPr>
          <w:rFonts w:ascii="Calibri Light" w:hAnsi="Calibri Light" w:cs="Calibri Light"/>
          <w:sz w:val="22"/>
          <w:szCs w:val="22"/>
        </w:rPr>
        <w:t xml:space="preserve">25 de noviembre de 2024, por un tiempo de </w:t>
      </w:r>
      <w:r w:rsidRPr="00405EC2">
        <w:rPr>
          <w:rFonts w:ascii="Calibri Light" w:hAnsi="Calibri Light" w:cs="Calibri Light"/>
          <w:b/>
          <w:bCs/>
          <w:sz w:val="22"/>
          <w:szCs w:val="22"/>
        </w:rPr>
        <w:t>6 (seis)</w:t>
      </w:r>
      <w:r w:rsidRPr="00405EC2">
        <w:rPr>
          <w:rFonts w:ascii="Calibri Light" w:hAnsi="Calibri Light" w:cs="Calibri Light"/>
          <w:sz w:val="22"/>
          <w:szCs w:val="22"/>
        </w:rPr>
        <w:t xml:space="preserve"> meses y se considera totalmente pagada por los recursos otorgados en virtud de la Convocatoria e incluye, entre otros, su comunicación pública, publicación, reproducción y difusión.</w:t>
      </w:r>
    </w:p>
    <w:p w14:paraId="7AD4687E" w14:textId="6959A8E2" w:rsidR="00EC3491" w:rsidRDefault="00EC3491" w:rsidP="00EC3491">
      <w:pPr>
        <w:ind w:right="20"/>
        <w:jc w:val="both"/>
        <w:rPr>
          <w:rFonts w:ascii="Calibri Light" w:eastAsia="Arial Unicode MS" w:hAnsi="Calibri Light" w:cs="Calibri Light"/>
          <w:color w:val="FF0000"/>
          <w:sz w:val="22"/>
          <w:szCs w:val="22"/>
        </w:rPr>
      </w:pPr>
    </w:p>
    <w:p w14:paraId="2FB0DFA3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color w:val="FF0000"/>
          <w:sz w:val="22"/>
          <w:szCs w:val="22"/>
        </w:rPr>
      </w:pPr>
    </w:p>
    <w:p w14:paraId="41B9A7A8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  <w:r w:rsidRPr="00405EC2">
        <w:rPr>
          <w:rFonts w:ascii="Calibri Light" w:eastAsia="Arial Unicode MS" w:hAnsi="Calibri Light" w:cs="Calibri Light"/>
          <w:b/>
          <w:sz w:val="22"/>
          <w:szCs w:val="22"/>
          <w:u w:val="single"/>
        </w:rPr>
        <w:t>TERCERO</w:t>
      </w:r>
      <w:r w:rsidRPr="00405EC2">
        <w:rPr>
          <w:rFonts w:ascii="Calibri Light" w:eastAsia="Arial Unicode MS" w:hAnsi="Calibri Light" w:cs="Calibri Light"/>
          <w:b/>
          <w:sz w:val="22"/>
          <w:szCs w:val="22"/>
        </w:rPr>
        <w:t>:</w:t>
      </w:r>
      <w:r w:rsidRPr="00405EC2">
        <w:rPr>
          <w:rFonts w:ascii="Calibri Light" w:eastAsia="Arial Unicode MS" w:hAnsi="Calibri Light" w:cs="Calibri Light"/>
          <w:sz w:val="22"/>
          <w:szCs w:val="22"/>
        </w:rPr>
        <w:t xml:space="preserve"> Que acepta que la obra indicada en la cláusula primero de la presente autorización de uso sea difundida y utilizada a los efectos señalados en la Cláusula Segundo de la presente autorización de uso, de manera que el Ministerio de las Culturas, las Artes y el Patrimonio, a través de su Secretaría Regional Ministerial Metropolitana, podrá usar el mismo de cualquiera de las maneras dispuestas en la Ley Nº 17.336 de la República de Chile.</w:t>
      </w:r>
    </w:p>
    <w:p w14:paraId="0A619D0B" w14:textId="2F803B85" w:rsidR="00EC3491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657825D8" w14:textId="77777777" w:rsidR="00EC3491" w:rsidRPr="00405EC2" w:rsidRDefault="00EC3491" w:rsidP="00EC3491">
      <w:pPr>
        <w:ind w:right="20"/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5DD26DA2" w14:textId="77777777" w:rsidR="00EC3491" w:rsidRDefault="00EC3491" w:rsidP="00EC3491">
      <w:pPr>
        <w:pStyle w:val="Cuerpo"/>
        <w:spacing w:after="0" w:line="240" w:lineRule="auto"/>
        <w:jc w:val="both"/>
        <w:rPr>
          <w:rFonts w:ascii="Calibri Light" w:hAnsi="Calibri Light" w:cs="Calibri Light"/>
          <w:lang w:val="es-ES"/>
        </w:rPr>
      </w:pPr>
      <w:r w:rsidRPr="00405EC2">
        <w:rPr>
          <w:rFonts w:ascii="Calibri Light" w:eastAsia="Arial Unicode MS" w:hAnsi="Calibri Light" w:cs="Calibri Light"/>
          <w:b/>
          <w:u w:val="single"/>
        </w:rPr>
        <w:t>CUARTO</w:t>
      </w:r>
      <w:r w:rsidRPr="00405EC2">
        <w:rPr>
          <w:rFonts w:ascii="Calibri Light" w:eastAsia="Arial Unicode MS" w:hAnsi="Calibri Light" w:cs="Calibri Light"/>
          <w:b/>
        </w:rPr>
        <w:t>:</w:t>
      </w:r>
      <w:r w:rsidRPr="00405EC2">
        <w:rPr>
          <w:rFonts w:ascii="Calibri Light" w:eastAsia="Arial Unicode MS" w:hAnsi="Calibri Light" w:cs="Calibri Light"/>
        </w:rPr>
        <w:t xml:space="preserve"> Finalmente, </w:t>
      </w:r>
      <w:r w:rsidRPr="00405EC2">
        <w:rPr>
          <w:rFonts w:ascii="Calibri Light" w:hAnsi="Calibri Light" w:cs="Calibri Light"/>
        </w:rPr>
        <w:t>don(a) …………………………………………</w:t>
      </w:r>
      <w:r w:rsidRPr="00405EC2">
        <w:rPr>
          <w:rFonts w:ascii="Calibri Light" w:eastAsia="Arial Unicode MS" w:hAnsi="Calibri Light" w:cs="Calibri Light"/>
        </w:rPr>
        <w:t xml:space="preserve">, declara que asegura al Ministerio de las Culturas, las Artes y el Patrimonio, a través de la Secretaría Regional Ministerial de las Culturas, las Artes y el Patrimonio de la Región Metropolitana, que no han cedido ni otorgado autorizaciones de uso exclusivas de las obras literarias a favor de terceros, de manera que se obliga a mantener indemne al Ministerio de las Culturas, las Artes y el Patrimonio, a través de la Secretaría Regional </w:t>
      </w:r>
      <w:r w:rsidRPr="00405EC2">
        <w:rPr>
          <w:rFonts w:ascii="Calibri Light" w:eastAsia="Arial Unicode MS" w:hAnsi="Calibri Light" w:cs="Calibri Light"/>
        </w:rPr>
        <w:lastRenderedPageBreak/>
        <w:t>Ministerial de las Culturas, las Artes y el Patrimonio de la Región Metropolitana, de cualquier costo o daño, incluidos los honorarios de abogados, cuya causa sea demandas, denuncias o ejercicio de acciones de terceros basadas en la alegación de que el uso de las obras literarias indicadas en la cláusula primero de la presente declaración de titularidad y autorización de uso, ha causado un costo o daño o ha infringido sus derechos.</w:t>
      </w:r>
    </w:p>
    <w:p w14:paraId="6CC4DA5B" w14:textId="77777777" w:rsidR="00EC3491" w:rsidRDefault="00EC3491" w:rsidP="00EC3491">
      <w:pPr>
        <w:pStyle w:val="Cuerpo"/>
        <w:spacing w:after="0" w:line="240" w:lineRule="auto"/>
        <w:jc w:val="both"/>
        <w:rPr>
          <w:rFonts w:ascii="Calibri Light" w:hAnsi="Calibri Light" w:cs="Calibri Light"/>
        </w:rPr>
      </w:pPr>
    </w:p>
    <w:p w14:paraId="56F9D496" w14:textId="77777777" w:rsidR="00EC3491" w:rsidRPr="009A7B3B" w:rsidRDefault="00EC3491" w:rsidP="00EC3491">
      <w:pPr>
        <w:pStyle w:val="Cuerpo"/>
        <w:spacing w:after="0" w:line="240" w:lineRule="auto"/>
        <w:jc w:val="both"/>
        <w:rPr>
          <w:rFonts w:ascii="Calibri Light" w:hAnsi="Calibri Light" w:cs="Calibri Light"/>
        </w:rPr>
      </w:pPr>
    </w:p>
    <w:p w14:paraId="35B836AB" w14:textId="77777777" w:rsidR="00C11C55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</w:p>
    <w:p w14:paraId="35B836AC" w14:textId="77777777" w:rsidR="00C11C55" w:rsidRPr="009A7B3B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</w:rPr>
      </w:pPr>
    </w:p>
    <w:p w14:paraId="35B836AD" w14:textId="77777777" w:rsidR="00C11C55" w:rsidRPr="009A7B3B" w:rsidRDefault="00C11C55" w:rsidP="00C11C55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14:paraId="35B836AE" w14:textId="77777777" w:rsidR="00C11C55" w:rsidRPr="009A7B3B" w:rsidRDefault="00C11C55" w:rsidP="00C11C55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14:paraId="35B836AF" w14:textId="77777777" w:rsidR="00C11C55" w:rsidRDefault="00C11C55" w:rsidP="00C11C55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14:paraId="35B836B0" w14:textId="77777777" w:rsidR="00567D24" w:rsidRDefault="00567D24"/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55"/>
    <w:rsid w:val="00567D24"/>
    <w:rsid w:val="00C11C55"/>
    <w:rsid w:val="00DA14CF"/>
    <w:rsid w:val="00EC3491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3697"/>
  <w15:chartTrackingRefBased/>
  <w15:docId w15:val="{3814497F-44C6-48F5-8F3E-0AB4FC4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C3491"/>
    <w:pPr>
      <w:keepNext/>
      <w:tabs>
        <w:tab w:val="center" w:pos="4512"/>
      </w:tabs>
      <w:suppressAutoHyphens/>
      <w:jc w:val="center"/>
      <w:outlineLvl w:val="3"/>
    </w:pPr>
    <w:rPr>
      <w:rFonts w:ascii="CG Omega" w:hAnsi="CG Omega"/>
      <w:i/>
      <w:spacing w:val="-3"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C11C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11C55"/>
  </w:style>
  <w:style w:type="character" w:customStyle="1" w:styleId="TextocomentarioCar">
    <w:name w:val="Texto comentario Car"/>
    <w:basedOn w:val="Fuentedeprrafopredeter"/>
    <w:link w:val="Textocomentario"/>
    <w:uiPriority w:val="99"/>
    <w:rsid w:val="00C11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erpo">
    <w:name w:val="Cuerpo"/>
    <w:rsid w:val="00C11C5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C11C55"/>
  </w:style>
  <w:style w:type="paragraph" w:styleId="Textodeglobo">
    <w:name w:val="Balloon Text"/>
    <w:basedOn w:val="Normal"/>
    <w:link w:val="TextodegloboCar"/>
    <w:uiPriority w:val="99"/>
    <w:semiHidden/>
    <w:unhideWhenUsed/>
    <w:rsid w:val="00C11C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55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C3491"/>
    <w:rPr>
      <w:rFonts w:ascii="CG Omega" w:eastAsia="Times New Roman" w:hAnsi="CG Omega" w:cs="Times New Roman"/>
      <w:i/>
      <w:spacing w:val="-3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Francisco Bisañez Baeza</cp:lastModifiedBy>
  <cp:revision>4</cp:revision>
  <dcterms:created xsi:type="dcterms:W3CDTF">2021-10-29T19:06:00Z</dcterms:created>
  <dcterms:modified xsi:type="dcterms:W3CDTF">2024-09-04T20:45:00Z</dcterms:modified>
</cp:coreProperties>
</file>