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E4" w:rsidRPr="002B3F4A" w:rsidRDefault="00BF3CE4" w:rsidP="00BF3CE4">
      <w:pPr>
        <w:shd w:val="clear" w:color="auto" w:fill="FFFFFF"/>
        <w:spacing w:before="100" w:beforeAutospacing="1" w:after="100" w:afterAutospacing="1"/>
        <w:divId w:val="1036852160"/>
        <w:rPr>
          <w:rFonts w:eastAsia="Times New Roman" w:cs="Arial"/>
          <w:color w:val="222222"/>
          <w:sz w:val="24"/>
          <w:szCs w:val="24"/>
          <w:u w:val="single"/>
        </w:rPr>
      </w:pPr>
      <w:r w:rsidRPr="002B3F4A">
        <w:rPr>
          <w:rFonts w:eastAsia="Times New Roman" w:cs="Tahoma"/>
          <w:color w:val="000000"/>
          <w:sz w:val="24"/>
          <w:szCs w:val="24"/>
          <w:u w:val="single"/>
        </w:rPr>
        <w:t>Ficha Técnica Estructura Externa a disposición:</w:t>
      </w:r>
    </w:p>
    <w:p w:rsidR="00813716" w:rsidRPr="00813716" w:rsidRDefault="00813716" w:rsidP="00813716">
      <w:pPr>
        <w:rPr>
          <w:rFonts w:eastAsia="Times New Roman" w:cs="Tahoma"/>
          <w:color w:val="000000"/>
          <w:sz w:val="20"/>
          <w:szCs w:val="20"/>
        </w:rPr>
      </w:pPr>
      <w:r w:rsidRPr="00813716">
        <w:rPr>
          <w:rFonts w:eastAsia="Times New Roman" w:cs="Tahoma"/>
          <w:color w:val="000000"/>
          <w:sz w:val="20"/>
          <w:szCs w:val="20"/>
        </w:rPr>
        <w:t>Dimensiones de la estructura externa:</w:t>
      </w:r>
    </w:p>
    <w:p w:rsidR="00813716" w:rsidRPr="00813716" w:rsidRDefault="00813716" w:rsidP="00813716">
      <w:pPr>
        <w:rPr>
          <w:rFonts w:eastAsia="Times New Roman" w:cs="Tahoma"/>
          <w:color w:val="000000"/>
          <w:sz w:val="20"/>
          <w:szCs w:val="20"/>
        </w:rPr>
      </w:pPr>
    </w:p>
    <w:p w:rsidR="00813716" w:rsidRPr="00813716" w:rsidRDefault="00813716" w:rsidP="00813716">
      <w:pPr>
        <w:numPr>
          <w:ilvl w:val="0"/>
          <w:numId w:val="3"/>
        </w:numPr>
        <w:contextualSpacing/>
        <w:rPr>
          <w:rFonts w:eastAsia="Times New Roman" w:cs="Tahoma"/>
          <w:color w:val="000000"/>
          <w:sz w:val="20"/>
          <w:szCs w:val="20"/>
        </w:rPr>
      </w:pPr>
      <w:r w:rsidRPr="00813716">
        <w:rPr>
          <w:rFonts w:eastAsia="Times New Roman" w:cs="Tahoma"/>
          <w:color w:val="000000"/>
          <w:sz w:val="20"/>
          <w:szCs w:val="20"/>
        </w:rPr>
        <w:t>Ancho (interior)de puente 6 metros (truss 60x60)</w:t>
      </w:r>
    </w:p>
    <w:p w:rsidR="00813716" w:rsidRPr="00813716" w:rsidRDefault="00813716" w:rsidP="00813716">
      <w:pPr>
        <w:numPr>
          <w:ilvl w:val="0"/>
          <w:numId w:val="3"/>
        </w:numPr>
        <w:contextualSpacing/>
        <w:rPr>
          <w:rFonts w:eastAsia="Times New Roman" w:cs="Tahoma"/>
          <w:color w:val="000000"/>
          <w:sz w:val="20"/>
          <w:szCs w:val="20"/>
        </w:rPr>
      </w:pPr>
      <w:r w:rsidRPr="00813716">
        <w:rPr>
          <w:rFonts w:eastAsia="Times New Roman" w:cs="Tahoma"/>
          <w:color w:val="000000"/>
          <w:sz w:val="20"/>
          <w:szCs w:val="20"/>
        </w:rPr>
        <w:t>Profundidad (interior) de puente 6 metros </w:t>
      </w:r>
    </w:p>
    <w:p w:rsidR="00813716" w:rsidRPr="00813716" w:rsidRDefault="00813716" w:rsidP="00813716">
      <w:pPr>
        <w:numPr>
          <w:ilvl w:val="0"/>
          <w:numId w:val="3"/>
        </w:numPr>
        <w:contextualSpacing/>
        <w:rPr>
          <w:rFonts w:eastAsia="Times New Roman" w:cs="Tahoma"/>
          <w:color w:val="000000"/>
          <w:sz w:val="20"/>
          <w:szCs w:val="20"/>
        </w:rPr>
      </w:pPr>
      <w:r w:rsidRPr="00813716">
        <w:rPr>
          <w:rFonts w:eastAsia="Times New Roman" w:cs="Tahoma"/>
          <w:color w:val="000000"/>
          <w:sz w:val="20"/>
          <w:szCs w:val="20"/>
        </w:rPr>
        <w:t>Alto (patas truss 30x30) hasta 9 metros</w:t>
      </w:r>
    </w:p>
    <w:p w:rsidR="00BF3CE4" w:rsidRPr="00D55511" w:rsidRDefault="00BF3CE4" w:rsidP="00BF3CE4">
      <w:pPr>
        <w:shd w:val="clear" w:color="auto" w:fill="FFFFFF"/>
        <w:spacing w:before="100" w:beforeAutospacing="1" w:after="100" w:afterAutospacing="1"/>
        <w:divId w:val="1036852160"/>
        <w:rPr>
          <w:rFonts w:eastAsia="Times New Roman" w:cs="Arial"/>
          <w:color w:val="222222"/>
          <w:sz w:val="20"/>
          <w:szCs w:val="20"/>
        </w:rPr>
      </w:pPr>
      <w:r w:rsidRPr="00D55511">
        <w:rPr>
          <w:rFonts w:eastAsia="Times New Roman" w:cs="Arial"/>
          <w:color w:val="222222"/>
          <w:sz w:val="20"/>
          <w:szCs w:val="20"/>
        </w:rPr>
        <w:t>Iluminación:</w:t>
      </w:r>
      <w:bookmarkStart w:id="0" w:name="_GoBack"/>
      <w:bookmarkEnd w:id="0"/>
    </w:p>
    <w:p w:rsidR="00BF3CE4" w:rsidRPr="00BF3CE4" w:rsidRDefault="00BF3CE4" w:rsidP="00BF3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divId w:val="1036852160"/>
        <w:rPr>
          <w:rFonts w:eastAsia="Times New Roman" w:cs="Arial"/>
          <w:color w:val="222222"/>
          <w:sz w:val="20"/>
          <w:szCs w:val="20"/>
        </w:rPr>
      </w:pPr>
      <w:r w:rsidRPr="00BF3CE4">
        <w:rPr>
          <w:rFonts w:eastAsia="Times New Roman" w:cs="Arial"/>
          <w:color w:val="222222"/>
          <w:sz w:val="20"/>
          <w:szCs w:val="20"/>
        </w:rPr>
        <w:t>Consola 24 canales</w:t>
      </w:r>
    </w:p>
    <w:p w:rsidR="00BF3CE4" w:rsidRPr="00BF3CE4" w:rsidRDefault="00BF3CE4" w:rsidP="00BF3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divId w:val="1036852160"/>
        <w:rPr>
          <w:rFonts w:eastAsia="Times New Roman" w:cs="Arial"/>
          <w:color w:val="222222"/>
          <w:sz w:val="20"/>
          <w:szCs w:val="20"/>
        </w:rPr>
      </w:pPr>
      <w:r w:rsidRPr="00BF3CE4">
        <w:rPr>
          <w:rFonts w:eastAsia="Times New Roman" w:cs="Arial"/>
          <w:color w:val="222222"/>
          <w:sz w:val="20"/>
          <w:szCs w:val="20"/>
        </w:rPr>
        <w:t>Rack Dimmer 28 canales</w:t>
      </w:r>
    </w:p>
    <w:p w:rsidR="00BF3CE4" w:rsidRPr="00BF3CE4" w:rsidRDefault="00BF3CE4" w:rsidP="00BF3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divId w:val="1036852160"/>
        <w:rPr>
          <w:rFonts w:eastAsia="Times New Roman" w:cs="Arial"/>
          <w:color w:val="222222"/>
          <w:sz w:val="20"/>
          <w:szCs w:val="20"/>
        </w:rPr>
      </w:pPr>
      <w:r w:rsidRPr="00BF3CE4">
        <w:rPr>
          <w:rFonts w:eastAsia="Times New Roman" w:cs="Arial"/>
          <w:color w:val="222222"/>
          <w:sz w:val="20"/>
          <w:szCs w:val="20"/>
        </w:rPr>
        <w:t>4 Elipsoidales ETC Zoom 25° - 50°, 750W</w:t>
      </w:r>
    </w:p>
    <w:p w:rsidR="00BF3CE4" w:rsidRPr="00BF3CE4" w:rsidRDefault="00BF3CE4" w:rsidP="00BF3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divId w:val="1036852160"/>
        <w:rPr>
          <w:rFonts w:eastAsia="Times New Roman" w:cs="Arial"/>
          <w:color w:val="222222"/>
          <w:sz w:val="20"/>
          <w:szCs w:val="20"/>
        </w:rPr>
      </w:pPr>
      <w:r w:rsidRPr="00BF3CE4">
        <w:rPr>
          <w:rFonts w:eastAsia="Times New Roman" w:cs="Arial"/>
          <w:color w:val="222222"/>
          <w:sz w:val="20"/>
          <w:szCs w:val="20"/>
        </w:rPr>
        <w:t>2 Elipsoidales ETC 26°</w:t>
      </w:r>
    </w:p>
    <w:p w:rsidR="00BF3CE4" w:rsidRPr="00BF3CE4" w:rsidRDefault="00BF3CE4" w:rsidP="00BF3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divId w:val="1036852160"/>
        <w:rPr>
          <w:rFonts w:eastAsia="Times New Roman" w:cs="Arial"/>
          <w:color w:val="222222"/>
          <w:sz w:val="20"/>
          <w:szCs w:val="20"/>
        </w:rPr>
      </w:pPr>
      <w:r w:rsidRPr="00BF3CE4">
        <w:rPr>
          <w:rFonts w:eastAsia="Times New Roman" w:cs="Arial"/>
          <w:color w:val="222222"/>
          <w:sz w:val="20"/>
          <w:szCs w:val="20"/>
        </w:rPr>
        <w:t>8 Fesnel 1 KW (ADB, Colotran, Desisti, o similares)</w:t>
      </w:r>
    </w:p>
    <w:p w:rsidR="00BF3CE4" w:rsidRPr="00BF3CE4" w:rsidRDefault="00BF3CE4" w:rsidP="00BF3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divId w:val="1036852160"/>
        <w:rPr>
          <w:rFonts w:eastAsia="Times New Roman" w:cs="Arial"/>
          <w:color w:val="222222"/>
          <w:sz w:val="20"/>
          <w:szCs w:val="20"/>
        </w:rPr>
      </w:pPr>
      <w:r w:rsidRPr="00BF3CE4">
        <w:rPr>
          <w:rFonts w:eastAsia="Times New Roman" w:cs="Arial"/>
          <w:color w:val="222222"/>
          <w:sz w:val="20"/>
          <w:szCs w:val="20"/>
        </w:rPr>
        <w:t>10 Par 64 1000 W (MF, NSP, o similares)</w:t>
      </w:r>
    </w:p>
    <w:p w:rsidR="00BF3CE4" w:rsidRPr="00BF3CE4" w:rsidRDefault="00BF3CE4" w:rsidP="00BF3CE4">
      <w:pPr>
        <w:divId w:val="523901997"/>
        <w:rPr>
          <w:rFonts w:eastAsia="Times New Roman" w:cs="Tahoma"/>
          <w:color w:val="000000"/>
          <w:sz w:val="20"/>
          <w:szCs w:val="20"/>
        </w:rPr>
      </w:pPr>
      <w:r w:rsidRPr="00BF3CE4">
        <w:rPr>
          <w:rFonts w:eastAsia="Times New Roman" w:cs="Tahoma"/>
          <w:color w:val="000000"/>
          <w:sz w:val="20"/>
          <w:szCs w:val="20"/>
        </w:rPr>
        <w:t>Sonido:</w:t>
      </w:r>
    </w:p>
    <w:p w:rsidR="00BF3CE4" w:rsidRPr="003D1373" w:rsidRDefault="00BF3CE4" w:rsidP="003D1373">
      <w:pPr>
        <w:pStyle w:val="Prrafodelista"/>
        <w:numPr>
          <w:ilvl w:val="0"/>
          <w:numId w:val="2"/>
        </w:numPr>
        <w:divId w:val="2129732874"/>
        <w:rPr>
          <w:rFonts w:eastAsia="Times New Roman" w:cs="Tahoma"/>
          <w:color w:val="000000"/>
          <w:sz w:val="20"/>
          <w:szCs w:val="20"/>
        </w:rPr>
      </w:pPr>
      <w:r w:rsidRPr="003D1373">
        <w:rPr>
          <w:rFonts w:eastAsia="Times New Roman" w:cs="Tahoma"/>
          <w:color w:val="000000"/>
          <w:sz w:val="20"/>
          <w:szCs w:val="20"/>
        </w:rPr>
        <w:t>Según requerimiento del espectáculo</w:t>
      </w:r>
    </w:p>
    <w:p w:rsidR="00BF3CE4" w:rsidRPr="00BF3CE4" w:rsidRDefault="00BF3CE4" w:rsidP="00BF3CE4">
      <w:pPr>
        <w:divId w:val="1991909637"/>
        <w:rPr>
          <w:rFonts w:eastAsia="Times New Roman" w:cs="Tahoma"/>
          <w:color w:val="000000"/>
          <w:sz w:val="20"/>
          <w:szCs w:val="20"/>
        </w:rPr>
      </w:pPr>
    </w:p>
    <w:p w:rsidR="00BF3CE4" w:rsidRPr="00D55511" w:rsidRDefault="00BF3CE4">
      <w:pPr>
        <w:rPr>
          <w:sz w:val="20"/>
          <w:szCs w:val="20"/>
        </w:rPr>
      </w:pPr>
    </w:p>
    <w:sectPr w:rsidR="00BF3CE4" w:rsidRPr="00D55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F69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50058"/>
    <w:multiLevelType w:val="hybridMultilevel"/>
    <w:tmpl w:val="DBBEC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A52DF"/>
    <w:multiLevelType w:val="hybridMultilevel"/>
    <w:tmpl w:val="0EBC8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E4"/>
    <w:rsid w:val="002B3F4A"/>
    <w:rsid w:val="003D1373"/>
    <w:rsid w:val="00813716"/>
    <w:rsid w:val="00BF3CE4"/>
    <w:rsid w:val="00D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87625C"/>
  <w15:chartTrackingRefBased/>
  <w15:docId w15:val="{B2282564-14A5-CF40-B7EF-97B29DA0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F3CE4"/>
  </w:style>
  <w:style w:type="paragraph" w:styleId="Prrafodelista">
    <w:name w:val="List Paragraph"/>
    <w:basedOn w:val="Normal"/>
    <w:uiPriority w:val="34"/>
    <w:qFormat/>
    <w:rsid w:val="003D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6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carlota.leon@gmail.com</dc:creator>
  <cp:keywords/>
  <dc:description/>
  <cp:lastModifiedBy>carlota.leon@gmail.com</cp:lastModifiedBy>
  <cp:revision>2</cp:revision>
  <dcterms:created xsi:type="dcterms:W3CDTF">2018-03-20T12:55:00Z</dcterms:created>
  <dcterms:modified xsi:type="dcterms:W3CDTF">2018-03-20T12:55:00Z</dcterms:modified>
</cp:coreProperties>
</file>