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92"/>
        <w:gridCol w:w="2993"/>
        <w:gridCol w:w="2993"/>
        <w:tblGridChange w:id="0">
          <w:tblGrid>
            <w:gridCol w:w="2992"/>
            <w:gridCol w:w="2993"/>
            <w:gridCol w:w="29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</w:rPr>
              <w:drawing>
                <wp:inline distB="0" distT="0" distL="0" distR="0">
                  <wp:extent cx="994052" cy="876608"/>
                  <wp:effectExtent b="0" l="0" r="0" t="0"/>
                  <wp:docPr descr="Copia de Logo Muestra para Imprenta.jpg" id="1" name="image4.jpg"/>
                  <a:graphic>
                    <a:graphicData uri="http://schemas.openxmlformats.org/drawingml/2006/picture">
                      <pic:pic>
                        <pic:nvPicPr>
                          <pic:cNvPr descr="Copia de Logo Muestra para Imprenta.jpg" id="0" name="image4.jpg"/>
                          <pic:cNvPicPr preferRelativeResize="0"/>
                        </pic:nvPicPr>
                        <pic:blipFill>
                          <a:blip r:embed="rId5"/>
                          <a:srcRect b="17576" l="0" r="0" t="17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052" cy="8766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</w:t>
            </w:r>
            <w:r w:rsidDel="00000000" w:rsidR="00000000" w:rsidRPr="00000000">
              <w:rPr>
                <w:i w:val="1"/>
              </w:rPr>
              <w:drawing>
                <wp:inline distB="0" distT="0" distL="0" distR="0">
                  <wp:extent cx="967445" cy="877412"/>
                  <wp:effectExtent b="0" l="0" r="0" t="0"/>
                  <wp:docPr descr="Cultura Biobío.png" id="3" name="image7.png"/>
                  <a:graphic>
                    <a:graphicData uri="http://schemas.openxmlformats.org/drawingml/2006/picture">
                      <pic:pic>
                        <pic:nvPicPr>
                          <pic:cNvPr descr="Cultura Biobío.png" id="0" name="image7.png"/>
                          <pic:cNvPicPr preferRelativeResize="0"/>
                        </pic:nvPicPr>
                        <pic:blipFill>
                          <a:blip r:embed="rId6"/>
                          <a:srcRect b="0" l="60" r="6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445" cy="877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</w:t>
            </w:r>
            <w:r w:rsidDel="00000000" w:rsidR="00000000" w:rsidRPr="00000000">
              <w:rPr>
                <w:i w:val="1"/>
              </w:rPr>
              <w:drawing>
                <wp:inline distB="0" distT="0" distL="0" distR="0">
                  <wp:extent cx="890494" cy="897965"/>
                  <wp:effectExtent b="0" l="0" r="0" t="0"/>
                  <wp:docPr descr="C:\Users\carla.leon\Desktop\Logo_150p.png" id="2" name="image5.png"/>
                  <a:graphic>
                    <a:graphicData uri="http://schemas.openxmlformats.org/drawingml/2006/picture">
                      <pic:pic>
                        <pic:nvPicPr>
                          <pic:cNvPr descr="C:\Users\carla.leon\Desktop\Logo_150p.png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494" cy="897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2"/>
        <w:spacing w:before="0" w:line="28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10063" cy="2272453"/>
            <wp:effectExtent b="0" l="0" r="0" t="0"/>
            <wp:docPr descr="estudio.jpg" id="4" name="image8.jpg"/>
            <a:graphic>
              <a:graphicData uri="http://schemas.openxmlformats.org/drawingml/2006/picture">
                <pic:pic>
                  <pic:nvPicPr>
                    <pic:cNvPr descr="estudio.jpg"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0063" cy="2272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spacing w:line="240" w:lineRule="auto"/>
        <w:contextualSpacing w:val="0"/>
        <w:jc w:val="center"/>
        <w:rPr>
          <w:b w:val="0"/>
          <w:color w:val="008575"/>
          <w:sz w:val="120"/>
          <w:szCs w:val="120"/>
        </w:rPr>
      </w:pPr>
      <w:bookmarkStart w:colFirst="0" w:colLast="0" w:name="_y30gnuxfu12d" w:id="0"/>
      <w:bookmarkEnd w:id="0"/>
      <w:r w:rsidDel="00000000" w:rsidR="00000000" w:rsidRPr="00000000">
        <w:rPr>
          <w:b w:val="0"/>
          <w:color w:val="008575"/>
          <w:sz w:val="120"/>
          <w:szCs w:val="120"/>
          <w:rtl w:val="0"/>
        </w:rPr>
        <w:t xml:space="preserve">FÍO FÍO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color w:val="ff5e0e"/>
        </w:rPr>
      </w:pPr>
      <w:r w:rsidDel="00000000" w:rsidR="00000000" w:rsidRPr="00000000">
        <w:rPr>
          <w:b w:val="1"/>
          <w:color w:val="ff5e0e"/>
          <w:rtl w:val="0"/>
        </w:rPr>
        <w:t xml:space="preserve">“Canto de Pájaros”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spacing w:line="240" w:lineRule="auto"/>
        <w:contextualSpacing w:val="0"/>
        <w:jc w:val="center"/>
        <w:rPr>
          <w:color w:val="ff5e0e"/>
          <w:sz w:val="48"/>
          <w:szCs w:val="48"/>
        </w:rPr>
      </w:pPr>
      <w:bookmarkStart w:colFirst="0" w:colLast="0" w:name="_c98au3f2b39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Impact" w:cs="Impact" w:eastAsia="Impact" w:hAnsi="Impact"/>
          <w:color w:val="008575"/>
          <w:sz w:val="120"/>
          <w:szCs w:val="120"/>
          <w:rtl w:val="0"/>
        </w:rPr>
        <w:t xml:space="preserve">Ficha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60"/>
        </w:tabs>
        <w:spacing w:before="0" w:line="240" w:lineRule="auto"/>
        <w:contextualSpacing w:val="0"/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60"/>
        </w:tabs>
        <w:spacing w:before="0" w:line="240" w:lineRule="auto"/>
        <w:contextualSpacing w:val="0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60"/>
        </w:tabs>
        <w:spacing w:before="0"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0"/>
        <w:gridCol w:w="6080"/>
        <w:tblGridChange w:id="0">
          <w:tblGrid>
            <w:gridCol w:w="3280"/>
            <w:gridCol w:w="6080"/>
          </w:tblGrid>
        </w:tblGridChange>
      </w:tblGrid>
      <w:tr>
        <w:trPr>
          <w:trHeight w:val="360" w:hRule="atLeast"/>
        </w:trPr>
        <w:tc>
          <w:tcPr>
            <w:gridSpan w:val="2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color w:val="000000"/>
                <w:rtl w:val="0"/>
              </w:rPr>
              <w:t xml:space="preserve">ASPECTOS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ARTISTA O ELENCO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PRODUCTOR O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DIRECCIÓN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TELEFONO FIJO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TELEFONO MOVIL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0"/>
        <w:gridCol w:w="1540"/>
        <w:gridCol w:w="1540"/>
        <w:gridCol w:w="1540"/>
        <w:gridCol w:w="1540"/>
        <w:tblGridChange w:id="0">
          <w:tblGrid>
            <w:gridCol w:w="3220"/>
            <w:gridCol w:w="1540"/>
            <w:gridCol w:w="1540"/>
            <w:gridCol w:w="1540"/>
            <w:gridCol w:w="1540"/>
          </w:tblGrid>
        </w:tblGridChange>
      </w:tblGrid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RAZÓN SOCIAL DE QUIEN FACTURA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FACTURAS EXENTAS DE 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(marque con una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BOLETAS DE HONORARIOS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(incluir listado completo de los integrantes  con todos los datos necesarios para emitir boletas de honorarios)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0"/>
        <w:gridCol w:w="2500"/>
        <w:gridCol w:w="2140"/>
        <w:gridCol w:w="360"/>
        <w:gridCol w:w="360"/>
        <w:tblGridChange w:id="0">
          <w:tblGrid>
            <w:gridCol w:w="4000"/>
            <w:gridCol w:w="2500"/>
            <w:gridCol w:w="2140"/>
            <w:gridCol w:w="360"/>
            <w:gridCol w:w="360"/>
          </w:tblGrid>
        </w:tblGridChange>
      </w:tblGrid>
      <w:tr>
        <w:trPr>
          <w:trHeight w:val="80" w:hRule="atLeast"/>
        </w:trPr>
        <w:tc>
          <w:tcPr>
            <w:gridSpan w:val="3"/>
            <w:vMerge w:val="restart"/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color w:val="000000"/>
                <w:rtl w:val="0"/>
              </w:rPr>
              <w:t xml:space="preserve">INTEGRANTES ELENCO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(Incluir apoyos técnicos estrictamente necesarios)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3"/>
            <w:vMerge w:val="continue"/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sz w:val="20"/>
                <w:szCs w:val="20"/>
                <w:rtl w:val="0"/>
              </w:rPr>
              <w:t xml:space="preserve">(H/M)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Nombre del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Labor específica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0"/>
        <w:gridCol w:w="6260"/>
        <w:tblGridChange w:id="0">
          <w:tblGrid>
            <w:gridCol w:w="3100"/>
            <w:gridCol w:w="6260"/>
          </w:tblGrid>
        </w:tblGridChange>
      </w:tblGrid>
      <w:tr>
        <w:trPr>
          <w:trHeight w:val="300" w:hRule="atLeast"/>
        </w:trPr>
        <w:tc>
          <w:tcPr>
            <w:gridSpan w:val="2"/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color w:val="000000"/>
                <w:rtl w:val="0"/>
              </w:rPr>
              <w:t xml:space="preserve">ESPECTÁCULO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Nombre del montaje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Duración del montaje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Edad de espectadores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tabs>
                <w:tab w:val="left" w:pos="1160"/>
              </w:tabs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6d7a8"/>
          </w:tcPr>
          <w:p w:rsidR="00000000" w:rsidDel="00000000" w:rsidP="00000000" w:rsidRDefault="00000000" w:rsidRPr="00000000">
            <w:pPr>
              <w:keepNext w:val="1"/>
              <w:spacing w:after="60" w:before="24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color w:val="000000"/>
                <w:rtl w:val="0"/>
              </w:rPr>
              <w:t xml:space="preserve">BREVE RESEÑA DEL MONTAJE y LINK DE REGISTRO AUDIOVISUAL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60" w:before="240" w:line="276" w:lineRule="auto"/>
              <w:contextualSpacing w:val="0"/>
              <w:jc w:val="center"/>
              <w:rPr/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Questrial" w:cs="Questrial" w:eastAsia="Questrial" w:hAnsi="Questrial"/>
                <w:b w:val="1"/>
                <w:color w:val="000000"/>
                <w:rtl w:val="0"/>
              </w:rPr>
              <w:t xml:space="preserve"> ( Fotografías en alta resolución y/o Vídeos)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0" w:firstLine="0"/>
        <w:contextualSpacing w:val="0"/>
        <w:rPr>
          <w:rFonts w:ascii="Questrial" w:cs="Questrial" w:eastAsia="Questrial" w:hAnsi="Quest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2124" w:firstLine="707.0000000000002"/>
        <w:contextualSpacing w:val="0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t xml:space="preserve">ESPECIFICACIONES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1. SONIDO: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2. ILUMINACIÓN: 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60"/>
        </w:tabs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3. ESCENARIO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360" w:firstLine="0"/>
        <w:contextualSpacing w:val="0"/>
        <w:jc w:val="both"/>
        <w:rPr/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3.1 Señale las dimensiones mínimas necesarias de escenario para su espectáculo y requerimientos de fondo del mismo. ( Si el espectáculo es de muñecos, especificar también las características del teatrillo )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5940"/>
        <w:tblGridChange w:id="0">
          <w:tblGrid>
            <w:gridCol w:w="3420"/>
            <w:gridCol w:w="5940"/>
          </w:tblGrid>
        </w:tblGridChange>
      </w:tblGrid>
      <w:tr>
        <w:trPr>
          <w:trHeight w:val="3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Cantidad (en metros)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Largo (frente)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Ancho (fondo)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Alto (Tarima)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Alto (Boca de escenario)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t xml:space="preserve">Teatrillo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Frente: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Fondo: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Alto: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3.2 Escenografía</w:t>
      </w:r>
      <w:r w:rsidDel="00000000" w:rsidR="00000000" w:rsidRPr="00000000">
        <w:rPr>
          <w:rtl w:val="0"/>
        </w:rPr>
      </w:r>
    </w:p>
    <w:tbl>
      <w:tblPr>
        <w:tblStyle w:val="Table8"/>
        <w:tblW w:w="93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0"/>
        <w:gridCol w:w="480"/>
        <w:gridCol w:w="580"/>
        <w:gridCol w:w="1860"/>
        <w:gridCol w:w="600"/>
        <w:gridCol w:w="645"/>
        <w:gridCol w:w="1740"/>
        <w:gridCol w:w="690"/>
        <w:gridCol w:w="620"/>
        <w:tblGridChange w:id="0">
          <w:tblGrid>
            <w:gridCol w:w="2140"/>
            <w:gridCol w:w="480"/>
            <w:gridCol w:w="580"/>
            <w:gridCol w:w="1860"/>
            <w:gridCol w:w="600"/>
            <w:gridCol w:w="645"/>
            <w:gridCol w:w="1740"/>
            <w:gridCol w:w="690"/>
            <w:gridCol w:w="620"/>
          </w:tblGrid>
        </w:tblGridChange>
      </w:tblGrid>
      <w:tr>
        <w:trPr>
          <w:trHeight w:val="3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Escenografía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Posee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Listado de escenografía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rFonts w:ascii="Questrial" w:cs="Questrial" w:eastAsia="Questrial" w:hAnsi="Quest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5. MONTAJE Y DESMONTAJE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Señale los tiempos mínimos requeridos para el montaje y el desmontaje.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5940"/>
        <w:tblGridChange w:id="0">
          <w:tblGrid>
            <w:gridCol w:w="3420"/>
            <w:gridCol w:w="5940"/>
          </w:tblGrid>
        </w:tblGridChange>
      </w:tblGrid>
      <w:tr>
        <w:trPr>
          <w:trHeight w:val="38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Tiempos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Montaje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Desmontaje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Marcar escenario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rtl w:val="0"/>
              </w:rPr>
              <w:t xml:space="preserve">Prueba iluminación y sonido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both"/>
        <w:rPr/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rtl w:val="0"/>
        </w:rPr>
        <w:t xml:space="preserve">6. VARIOS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240" w:lineRule="auto"/>
        <w:contextualSpacing w:val="0"/>
        <w:jc w:val="both"/>
        <w:rPr>
          <w:rFonts w:ascii="Questrial" w:cs="Questrial" w:eastAsia="Questrial" w:hAnsi="Questrial"/>
          <w:color w:val="000000"/>
        </w:rPr>
      </w:pPr>
      <w:bookmarkStart w:colFirst="0" w:colLast="0" w:name="_2et92p0" w:id="3"/>
      <w:bookmarkEnd w:id="3"/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Señale algún requerimiento que no esté expresado en la ficha y que se considere imprescindible para la realización de la presentación.</w:t>
      </w:r>
    </w:p>
    <w:p w:rsidR="00000000" w:rsidDel="00000000" w:rsidP="00000000" w:rsidRDefault="00000000" w:rsidRPr="00000000">
      <w:pPr>
        <w:spacing w:before="0" w:line="240" w:lineRule="auto"/>
        <w:contextualSpacing w:val="0"/>
        <w:jc w:val="both"/>
        <w:rPr>
          <w:rFonts w:ascii="Questrial" w:cs="Questrial" w:eastAsia="Questrial" w:hAnsi="Quest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/>
      <w:pgMar w:bottom="1080" w:top="1080" w:left="1440" w:right="1440" w:head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Open Sans"/>
  <w:font w:name="PT Sans Narrow"/>
  <w:font w:name="Trebuchet MS"/>
  <w:font w:name="Arial"/>
  <w:font w:name="Calibri"/>
  <w:font w:name="Impact"/>
  <w:font w:name="Quest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72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Subtitle"/>
      <w:spacing w:before="1320" w:lineRule="auto"/>
      <w:contextualSpacing w:val="0"/>
      <w:jc w:val="right"/>
      <w:rPr/>
    </w:pPr>
    <w:bookmarkStart w:colFirst="0" w:colLast="0" w:name="_tyjcwt" w:id="4"/>
    <w:bookmarkEnd w:id="4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132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2"/>
        <w:szCs w:val="22"/>
        <w:u w:val="none"/>
        <w:shd w:fill="auto" w:val="clear"/>
        <w:vertAlign w:val="baseline"/>
        <w:lang w:val="es-C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  <w:contextualSpacing w:val="1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  <w:contextualSpacing w:val="1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contextualSpacing w:val="1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spacing w:before="320" w:line="240" w:lineRule="auto"/>
      <w:contextualSpacing w:val="1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  <w:contextualSpacing w:val="1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pPr>
      <w:spacing w:before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image" Target="media/image4.jpg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8.jpg"/></Relationships>
</file>