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D7" w:rsidRPr="008F32D7" w:rsidRDefault="008F32D7" w:rsidP="008F32D7">
      <w:pPr>
        <w:tabs>
          <w:tab w:val="left" w:pos="1160"/>
        </w:tabs>
        <w:jc w:val="center"/>
        <w:rPr>
          <w:rFonts w:ascii="Verdana" w:eastAsia="Times New Roman" w:hAnsi="Verdana"/>
          <w:b/>
          <w:u w:val="single"/>
          <w:lang w:val="es-ES_tradnl" w:eastAsia="es-ES"/>
        </w:rPr>
      </w:pPr>
      <w:r w:rsidRPr="008F32D7">
        <w:rPr>
          <w:rFonts w:ascii="Verdana" w:eastAsia="Times New Roman" w:hAnsi="Verdana"/>
          <w:b/>
          <w:u w:val="single"/>
          <w:lang w:val="es-ES_tradnl" w:eastAsia="es-ES"/>
        </w:rPr>
        <w:t xml:space="preserve">FICHA TÉCNICA CONVOCATORIA CELEBRACIÓN  </w:t>
      </w:r>
    </w:p>
    <w:p w:rsidR="008F32D7" w:rsidRPr="008F32D7" w:rsidRDefault="008F32D7" w:rsidP="008F32D7">
      <w:pPr>
        <w:tabs>
          <w:tab w:val="left" w:pos="1160"/>
        </w:tabs>
        <w:jc w:val="center"/>
        <w:rPr>
          <w:rFonts w:ascii="Verdana" w:eastAsia="Times New Roman" w:hAnsi="Verdana"/>
          <w:b/>
          <w:u w:val="single"/>
          <w:lang w:val="es-ES_tradnl" w:eastAsia="es-ES"/>
        </w:rPr>
      </w:pPr>
      <w:r w:rsidRPr="008F32D7">
        <w:rPr>
          <w:rFonts w:ascii="Verdana" w:eastAsia="Times New Roman" w:hAnsi="Verdana"/>
          <w:b/>
          <w:u w:val="single"/>
          <w:lang w:val="es-ES_tradnl" w:eastAsia="es-ES"/>
        </w:rPr>
        <w:t>“DÍA DE LA MÚSICA”</w:t>
      </w:r>
    </w:p>
    <w:p w:rsidR="008F32D7" w:rsidRPr="008F32D7" w:rsidRDefault="008F32D7" w:rsidP="008F32D7">
      <w:pPr>
        <w:tabs>
          <w:tab w:val="left" w:pos="1160"/>
        </w:tabs>
        <w:jc w:val="center"/>
        <w:rPr>
          <w:rFonts w:ascii="Verdana" w:eastAsia="Times New Roman" w:hAnsi="Verdana"/>
          <w:b/>
          <w:u w:val="single"/>
          <w:lang w:val="es-ES_tradnl" w:eastAsia="es-ES"/>
        </w:rPr>
      </w:pPr>
    </w:p>
    <w:p w:rsidR="008F32D7" w:rsidRPr="008F32D7" w:rsidRDefault="008F32D7" w:rsidP="008F32D7">
      <w:pPr>
        <w:tabs>
          <w:tab w:val="left" w:pos="1160"/>
        </w:tabs>
        <w:jc w:val="center"/>
        <w:rPr>
          <w:rFonts w:ascii="Verdana" w:eastAsia="Times New Roman" w:hAnsi="Verdana"/>
          <w:b/>
          <w:u w:val="single"/>
          <w:lang w:val="es-ES_tradnl" w:eastAsia="es-ES"/>
        </w:rPr>
      </w:pPr>
    </w:p>
    <w:p w:rsidR="008F32D7" w:rsidRDefault="007732C6" w:rsidP="007732C6">
      <w:pPr>
        <w:jc w:val="both"/>
        <w:rPr>
          <w:rFonts w:ascii="Verdana" w:eastAsia="Times New Roman" w:hAnsi="Verdana" w:cs="Times New Roman"/>
          <w:lang w:eastAsia="es-ES"/>
        </w:rPr>
      </w:pPr>
      <w:r>
        <w:rPr>
          <w:rFonts w:ascii="Verdana" w:eastAsia="Times New Roman" w:hAnsi="Verdana" w:cs="Times New Roman"/>
          <w:lang w:eastAsia="es-ES"/>
        </w:rPr>
        <w:t>El Consejo Nacional de la Cultura y las Artes -</w:t>
      </w:r>
      <w:r w:rsidR="008F32D7" w:rsidRPr="008F32D7">
        <w:rPr>
          <w:rFonts w:ascii="Verdana" w:eastAsia="Times New Roman" w:hAnsi="Verdana" w:cs="Times New Roman"/>
          <w:lang w:eastAsia="es-ES"/>
        </w:rPr>
        <w:t xml:space="preserve"> Región del Maule, invita a todos(as) los(as) músicos (orquestas, coros, bandas y solistas de todo</w:t>
      </w:r>
      <w:r>
        <w:rPr>
          <w:rFonts w:ascii="Verdana" w:eastAsia="Times New Roman" w:hAnsi="Verdana" w:cs="Times New Roman"/>
          <w:lang w:eastAsia="es-ES"/>
        </w:rPr>
        <w:t>s los géneros musicales) de la R</w:t>
      </w:r>
      <w:r w:rsidR="008F32D7" w:rsidRPr="008F32D7">
        <w:rPr>
          <w:rFonts w:ascii="Verdana" w:eastAsia="Times New Roman" w:hAnsi="Verdana" w:cs="Times New Roman"/>
          <w:lang w:eastAsia="es-ES"/>
        </w:rPr>
        <w:t>egión del Maule, a postular a la convocatoria para la celebración del Día de la Música</w:t>
      </w:r>
      <w:r>
        <w:rPr>
          <w:rFonts w:ascii="Verdana" w:eastAsia="Times New Roman" w:hAnsi="Verdana" w:cs="Times New Roman"/>
          <w:lang w:eastAsia="es-ES"/>
        </w:rPr>
        <w:t>,</w:t>
      </w:r>
      <w:r w:rsidR="008F32D7" w:rsidRPr="008F32D7">
        <w:rPr>
          <w:rFonts w:ascii="Verdana" w:eastAsia="Times New Roman" w:hAnsi="Verdana" w:cs="Times New Roman"/>
          <w:lang w:eastAsia="es-ES"/>
        </w:rPr>
        <w:t xml:space="preserve"> que se realizará el </w:t>
      </w:r>
      <w:r>
        <w:rPr>
          <w:rFonts w:ascii="Verdana" w:eastAsia="Times New Roman" w:hAnsi="Verdana" w:cs="Times New Roman"/>
          <w:lang w:eastAsia="es-ES"/>
        </w:rPr>
        <w:t>martes 4 de o</w:t>
      </w:r>
      <w:r w:rsidR="008F32D7" w:rsidRPr="008F32D7">
        <w:rPr>
          <w:rFonts w:ascii="Verdana" w:eastAsia="Times New Roman" w:hAnsi="Verdana" w:cs="Times New Roman"/>
          <w:lang w:eastAsia="es-ES"/>
        </w:rPr>
        <w:t>ctubre del 2016</w:t>
      </w:r>
      <w:r>
        <w:rPr>
          <w:rFonts w:ascii="Verdana" w:eastAsia="Times New Roman" w:hAnsi="Verdana" w:cs="Times New Roman"/>
          <w:lang w:eastAsia="es-ES"/>
        </w:rPr>
        <w:t>, en la Plaza de A</w:t>
      </w:r>
      <w:r w:rsidR="008F32D7" w:rsidRPr="008F32D7">
        <w:rPr>
          <w:rFonts w:ascii="Verdana" w:eastAsia="Times New Roman" w:hAnsi="Verdana" w:cs="Times New Roman"/>
          <w:lang w:eastAsia="es-ES"/>
        </w:rPr>
        <w:t>rmas de Talca.</w:t>
      </w:r>
    </w:p>
    <w:p w:rsidR="007732C6" w:rsidRDefault="007732C6" w:rsidP="007732C6">
      <w:pPr>
        <w:jc w:val="both"/>
        <w:rPr>
          <w:rFonts w:ascii="Verdana" w:eastAsia="Times New Roman" w:hAnsi="Verdana" w:cs="Times New Roman"/>
          <w:lang w:eastAsia="es-ES"/>
        </w:rPr>
      </w:pPr>
      <w:r>
        <w:rPr>
          <w:rFonts w:ascii="Verdana" w:eastAsia="Times New Roman" w:hAnsi="Verdana" w:cs="Times New Roman"/>
          <w:lang w:eastAsia="es-ES"/>
        </w:rPr>
        <w:t>En el contexto de esta fiesta ciudadana, se dará inicio en todo Chile a las celebraciones del Centenario de Violeta Parra.</w:t>
      </w:r>
    </w:p>
    <w:p w:rsidR="007732C6" w:rsidRDefault="007732C6" w:rsidP="007732C6">
      <w:pPr>
        <w:jc w:val="both"/>
        <w:rPr>
          <w:rFonts w:ascii="Verdana" w:eastAsia="Times New Roman" w:hAnsi="Verdana" w:cs="Times New Roman"/>
          <w:lang w:eastAsia="es-ES"/>
        </w:rPr>
      </w:pPr>
    </w:p>
    <w:p w:rsidR="007732C6" w:rsidRPr="008F32D7" w:rsidRDefault="007732C6" w:rsidP="007732C6">
      <w:pPr>
        <w:jc w:val="both"/>
        <w:rPr>
          <w:rFonts w:ascii="Verdana" w:eastAsia="Times New Roman" w:hAnsi="Verdana" w:cs="Times New Roman"/>
          <w:lang w:eastAsia="es-ES"/>
        </w:rPr>
      </w:pPr>
      <w:r>
        <w:rPr>
          <w:rFonts w:ascii="Verdana" w:eastAsia="Times New Roman" w:hAnsi="Verdana" w:cs="Times New Roman"/>
          <w:lang w:eastAsia="es-ES"/>
        </w:rPr>
        <w:t>La convocatoria de postulación se extenderá entre el viernes 26 de agosto y el lunes 5 de septiembre.</w:t>
      </w:r>
    </w:p>
    <w:p w:rsidR="008F32D7" w:rsidRPr="008F32D7" w:rsidRDefault="008F32D7" w:rsidP="008F32D7">
      <w:pPr>
        <w:tabs>
          <w:tab w:val="left" w:pos="1160"/>
        </w:tabs>
        <w:rPr>
          <w:rFonts w:ascii="Verdana" w:eastAsia="Times New Roman" w:hAnsi="Verdana"/>
          <w:b/>
          <w:u w:val="single"/>
          <w:lang w:val="es-ES_tradnl" w:eastAsia="es-ES"/>
        </w:rPr>
      </w:pPr>
    </w:p>
    <w:p w:rsidR="008F32D7" w:rsidRPr="008F32D7" w:rsidRDefault="008F32D7" w:rsidP="008F32D7">
      <w:pPr>
        <w:tabs>
          <w:tab w:val="left" w:pos="1160"/>
        </w:tabs>
        <w:jc w:val="center"/>
        <w:rPr>
          <w:rFonts w:ascii="Verdana" w:eastAsia="Times New Roman" w:hAnsi="Verdana"/>
          <w:b/>
          <w:lang w:val="es-ES_tradnl"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20"/>
      </w:tblGrid>
      <w:tr w:rsidR="008F32D7" w:rsidRPr="008F32D7" w:rsidTr="001A5F28">
        <w:trPr>
          <w:trHeight w:val="363"/>
        </w:trPr>
        <w:tc>
          <w:tcPr>
            <w:tcW w:w="9430" w:type="dxa"/>
            <w:gridSpan w:val="2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b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b/>
                <w:lang w:val="es-ES_tradnl" w:eastAsia="es-ES"/>
              </w:rPr>
              <w:t>ASPECTOS GENERALES</w:t>
            </w:r>
          </w:p>
        </w:tc>
      </w:tr>
      <w:tr w:rsidR="008F32D7" w:rsidRPr="008F32D7" w:rsidTr="001A5F28">
        <w:trPr>
          <w:trHeight w:val="356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ARTISTA O ELENCO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37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GÉNERO MUSICAL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37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PRODUCTOR O REPRESENTANTE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37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COMUNA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62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DIRECCIÓN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44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TELEFONO FIJO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54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TELEFONO MOVIL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60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E-MAIL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  <w:tr w:rsidR="008F32D7" w:rsidRPr="008F32D7" w:rsidTr="001A5F28">
        <w:trPr>
          <w:trHeight w:val="360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PAGINA WEB, LINK (publicación de producciones musicales)</w:t>
            </w:r>
          </w:p>
        </w:tc>
        <w:tc>
          <w:tcPr>
            <w:tcW w:w="612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</w:tbl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val="es-ES_tradnl" w:eastAsia="es-ES"/>
        </w:rPr>
      </w:pPr>
    </w:p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val="es-ES_tradnl" w:eastAsia="es-ES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6300"/>
      </w:tblGrid>
      <w:tr w:rsidR="008F32D7" w:rsidRPr="008F32D7" w:rsidTr="001A5F28">
        <w:tc>
          <w:tcPr>
            <w:tcW w:w="329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RUT REPRESENTANTE</w:t>
            </w:r>
          </w:p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630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329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INDICAR SI POSEE FACTURA EXENTA, FACTURA CON IVA O BOLETA DE HONORARIOS</w:t>
            </w:r>
          </w:p>
        </w:tc>
        <w:tc>
          <w:tcPr>
            <w:tcW w:w="6300" w:type="dxa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color w:val="0000FF"/>
                <w:lang w:val="es-ES_tradnl" w:eastAsia="es-ES"/>
              </w:rPr>
            </w:pPr>
          </w:p>
        </w:tc>
      </w:tr>
    </w:tbl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val="es-ES_tradnl" w:eastAsia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2519"/>
        <w:gridCol w:w="2164"/>
        <w:gridCol w:w="360"/>
        <w:gridCol w:w="498"/>
      </w:tblGrid>
      <w:tr w:rsidR="008F32D7" w:rsidRPr="008F32D7" w:rsidTr="001A5F28">
        <w:trPr>
          <w:cantSplit/>
          <w:trHeight w:val="90"/>
        </w:trPr>
        <w:tc>
          <w:tcPr>
            <w:tcW w:w="87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b/>
                <w:lang w:val="es-ES_tradnl" w:eastAsia="es-ES"/>
              </w:rPr>
              <w:t xml:space="preserve">INTEGRANTES ELENCO </w:t>
            </w:r>
          </w:p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(In</w:t>
            </w:r>
            <w:smartTag w:uri="urn:schemas-microsoft-com:office:smarttags" w:element="PersonName">
              <w:r w:rsidRPr="008F32D7">
                <w:rPr>
                  <w:rFonts w:ascii="Verdana" w:eastAsia="Times New Roman" w:hAnsi="Verdana"/>
                  <w:lang w:val="es-ES_tradnl" w:eastAsia="es-ES"/>
                </w:rPr>
                <w:t>cl</w:t>
              </w:r>
            </w:smartTag>
            <w:r w:rsidRPr="008F32D7">
              <w:rPr>
                <w:rFonts w:ascii="Verdana" w:eastAsia="Times New Roman" w:hAnsi="Verdana"/>
                <w:lang w:val="es-ES_tradnl" w:eastAsia="es-ES"/>
              </w:rPr>
              <w:t>uir apoyos técnicos estrictamente necesarios)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F32D7" w:rsidRPr="008F32D7" w:rsidRDefault="008F32D7" w:rsidP="008F32D7">
            <w:pPr>
              <w:tabs>
                <w:tab w:val="left" w:pos="1160"/>
              </w:tabs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SEXO</w:t>
            </w:r>
          </w:p>
        </w:tc>
      </w:tr>
      <w:tr w:rsidR="008F32D7" w:rsidRPr="008F32D7" w:rsidTr="001A5F28">
        <w:trPr>
          <w:cantSplit/>
          <w:trHeight w:val="300"/>
        </w:trPr>
        <w:tc>
          <w:tcPr>
            <w:tcW w:w="87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8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lastRenderedPageBreak/>
              <w:t>(H/M)</w:t>
            </w:r>
          </w:p>
        </w:tc>
      </w:tr>
      <w:tr w:rsidR="008F32D7" w:rsidRPr="008F32D7" w:rsidTr="001A5F28">
        <w:trPr>
          <w:cantSplit/>
          <w:trHeight w:val="80"/>
        </w:trPr>
        <w:tc>
          <w:tcPr>
            <w:tcW w:w="4027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lastRenderedPageBreak/>
              <w:t>Nombre del Integrante</w:t>
            </w:r>
          </w:p>
        </w:tc>
        <w:tc>
          <w:tcPr>
            <w:tcW w:w="2519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Labor específica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>RUT</w:t>
            </w: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32D7" w:rsidRPr="008F32D7" w:rsidRDefault="008F32D7" w:rsidP="008F32D7">
            <w:pPr>
              <w:tabs>
                <w:tab w:val="left" w:pos="1160"/>
              </w:tabs>
              <w:jc w:val="center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4027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519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164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36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498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4027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519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164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36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498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4027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519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164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36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498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4027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519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164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36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498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  <w:tr w:rsidR="008F32D7" w:rsidRPr="008F32D7" w:rsidTr="001A5F28">
        <w:tc>
          <w:tcPr>
            <w:tcW w:w="4027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519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2164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36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  <w:tc>
          <w:tcPr>
            <w:tcW w:w="498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</w:tc>
      </w:tr>
    </w:tbl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val="es-ES_tradnl" w:eastAsia="es-ES"/>
        </w:rPr>
      </w:pPr>
    </w:p>
    <w:p w:rsidR="008F32D7" w:rsidRPr="008F32D7" w:rsidRDefault="008F32D7" w:rsidP="008F32D7">
      <w:pPr>
        <w:tabs>
          <w:tab w:val="left" w:pos="1160"/>
        </w:tabs>
        <w:jc w:val="both"/>
        <w:rPr>
          <w:rFonts w:ascii="Verdana" w:eastAsia="Times New Roman" w:hAnsi="Verdana"/>
          <w:lang w:val="es-ES_tradnl" w:eastAsia="es-ES"/>
        </w:rPr>
      </w:pPr>
    </w:p>
    <w:p w:rsidR="008F32D7" w:rsidRPr="008F32D7" w:rsidRDefault="008F32D7" w:rsidP="008F32D7">
      <w:pPr>
        <w:rPr>
          <w:rFonts w:ascii="Verdana" w:eastAsia="Times New Roman" w:hAnsi="Verdana"/>
          <w:lang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F32D7" w:rsidRPr="008F32D7" w:rsidTr="001A5F28">
        <w:tc>
          <w:tcPr>
            <w:tcW w:w="9430" w:type="dxa"/>
            <w:shd w:val="clear" w:color="auto" w:fill="D9D9D9"/>
          </w:tcPr>
          <w:p w:rsidR="008F32D7" w:rsidRPr="008F32D7" w:rsidRDefault="008F32D7" w:rsidP="008F32D7">
            <w:pPr>
              <w:keepNext/>
              <w:tabs>
                <w:tab w:val="left" w:pos="1160"/>
              </w:tabs>
              <w:jc w:val="center"/>
              <w:outlineLvl w:val="1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 xml:space="preserve"> </w:t>
            </w:r>
            <w:r w:rsidRPr="008F32D7">
              <w:rPr>
                <w:rFonts w:ascii="Verdana" w:eastAsia="Times New Roman" w:hAnsi="Verdana"/>
                <w:b/>
                <w:lang w:val="es-ES_tradnl" w:eastAsia="es-ES"/>
              </w:rPr>
              <w:t xml:space="preserve"> RESEÑA DEL ARTISTA </w:t>
            </w:r>
          </w:p>
          <w:p w:rsidR="008F32D7" w:rsidRPr="008F32D7" w:rsidRDefault="008F32D7" w:rsidP="008F32D7">
            <w:pPr>
              <w:keepNext/>
              <w:tabs>
                <w:tab w:val="left" w:pos="1160"/>
              </w:tabs>
              <w:jc w:val="center"/>
              <w:outlineLvl w:val="1"/>
              <w:rPr>
                <w:rFonts w:ascii="Verdana" w:eastAsia="Times New Roman" w:hAnsi="Verdana"/>
                <w:lang w:val="es-ES_tradnl" w:eastAsia="es-ES"/>
              </w:rPr>
            </w:pPr>
            <w:r w:rsidRPr="008F32D7">
              <w:rPr>
                <w:rFonts w:ascii="Verdana" w:eastAsia="Times New Roman" w:hAnsi="Verdana"/>
                <w:lang w:val="es-ES_tradnl" w:eastAsia="es-ES"/>
              </w:rPr>
              <w:t xml:space="preserve">(Indicar brevemente trayectoria para difusión y libreto si corresponde) </w:t>
            </w:r>
          </w:p>
        </w:tc>
      </w:tr>
      <w:tr w:rsidR="008F32D7" w:rsidRPr="008F32D7" w:rsidTr="001A5F28">
        <w:tc>
          <w:tcPr>
            <w:tcW w:w="9430" w:type="dxa"/>
          </w:tcPr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  <w:p w:rsidR="008F32D7" w:rsidRPr="008F32D7" w:rsidRDefault="008F32D7" w:rsidP="008F32D7">
            <w:pPr>
              <w:tabs>
                <w:tab w:val="left" w:pos="1160"/>
              </w:tabs>
              <w:jc w:val="both"/>
              <w:rPr>
                <w:rFonts w:ascii="Verdana" w:eastAsia="Times New Roman" w:hAnsi="Verdana"/>
                <w:color w:val="FF0000"/>
                <w:lang w:val="es-ES_tradnl" w:eastAsia="es-ES"/>
              </w:rPr>
            </w:pPr>
          </w:p>
        </w:tc>
      </w:tr>
    </w:tbl>
    <w:p w:rsidR="008F32D7" w:rsidRPr="008F32D7" w:rsidRDefault="008F32D7" w:rsidP="008F32D7">
      <w:pPr>
        <w:jc w:val="both"/>
        <w:rPr>
          <w:rFonts w:ascii="Verdana" w:eastAsia="Times New Roman" w:hAnsi="Verdana"/>
          <w:lang w:val="es-ES_tradnl"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val="es-ES_tradnl" w:eastAsia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  <w:gridCol w:w="2520"/>
      </w:tblGrid>
      <w:tr w:rsidR="008F32D7" w:rsidRPr="008F32D7" w:rsidTr="001A5F28">
        <w:tc>
          <w:tcPr>
            <w:tcW w:w="9430" w:type="dxa"/>
            <w:gridSpan w:val="3"/>
            <w:shd w:val="clear" w:color="auto" w:fill="D9D9D9"/>
          </w:tcPr>
          <w:p w:rsidR="008F32D7" w:rsidRPr="008F32D7" w:rsidRDefault="008F32D7" w:rsidP="008F32D7">
            <w:pPr>
              <w:keepNext/>
              <w:tabs>
                <w:tab w:val="left" w:pos="1160"/>
              </w:tabs>
              <w:jc w:val="center"/>
              <w:outlineLvl w:val="1"/>
              <w:rPr>
                <w:rFonts w:ascii="Verdana" w:eastAsia="Times New Roman" w:hAnsi="Verdana"/>
                <w:lang w:val="es-ES_tradnl" w:eastAsia="es-ES"/>
              </w:rPr>
            </w:pPr>
          </w:p>
          <w:p w:rsidR="008F32D7" w:rsidRPr="008F32D7" w:rsidRDefault="008F32D7" w:rsidP="008F32D7">
            <w:pPr>
              <w:jc w:val="center"/>
              <w:rPr>
                <w:rFonts w:ascii="Verdana" w:eastAsia="Times New Roman" w:hAnsi="Verdana"/>
                <w:b/>
                <w:lang w:eastAsia="es-ES"/>
              </w:rPr>
            </w:pPr>
            <w:r w:rsidRPr="008F32D7">
              <w:rPr>
                <w:rFonts w:ascii="Verdana" w:eastAsia="Times New Roman" w:hAnsi="Verdana"/>
                <w:b/>
                <w:lang w:eastAsia="es-ES"/>
              </w:rPr>
              <w:t>PRESENTACIONES DE ESTE TRABAJO DURANTE EL ÚLTIMO AÑO</w:t>
            </w:r>
          </w:p>
          <w:p w:rsidR="008F32D7" w:rsidRPr="008F32D7" w:rsidRDefault="008F32D7" w:rsidP="008F32D7">
            <w:pPr>
              <w:keepNext/>
              <w:tabs>
                <w:tab w:val="left" w:pos="1160"/>
              </w:tabs>
              <w:jc w:val="center"/>
              <w:outlineLvl w:val="1"/>
              <w:rPr>
                <w:rFonts w:ascii="Verdana" w:eastAsia="Times New Roman" w:hAnsi="Verdana"/>
                <w:lang w:val="es-ES" w:eastAsia="es-ES"/>
              </w:rPr>
            </w:pPr>
          </w:p>
        </w:tc>
      </w:tr>
      <w:tr w:rsidR="008F32D7" w:rsidRPr="008F32D7" w:rsidTr="001A5F28">
        <w:trPr>
          <w:trHeight w:val="469"/>
        </w:trPr>
        <w:tc>
          <w:tcPr>
            <w:tcW w:w="331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jc w:val="center"/>
              <w:rPr>
                <w:rFonts w:ascii="Verdana" w:eastAsia="Times New Roman" w:hAnsi="Verdana"/>
                <w:bCs/>
                <w:lang w:eastAsia="es-ES"/>
              </w:rPr>
            </w:pPr>
            <w:r w:rsidRPr="008F32D7">
              <w:rPr>
                <w:rFonts w:ascii="Verdana" w:eastAsia="Times New Roman" w:hAnsi="Verdana"/>
                <w:bCs/>
                <w:lang w:eastAsia="es-ES"/>
              </w:rPr>
              <w:t>REGIÓN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jc w:val="center"/>
              <w:rPr>
                <w:rFonts w:ascii="Verdana" w:eastAsia="Times New Roman" w:hAnsi="Verdana"/>
                <w:bCs/>
                <w:lang w:eastAsia="es-ES"/>
              </w:rPr>
            </w:pPr>
            <w:r w:rsidRPr="008F32D7">
              <w:rPr>
                <w:rFonts w:ascii="Verdana" w:eastAsia="Times New Roman" w:hAnsi="Verdana"/>
                <w:bCs/>
                <w:lang w:eastAsia="es-ES"/>
              </w:rPr>
              <w:t>COMUNA y LUGAR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jc w:val="center"/>
              <w:rPr>
                <w:rFonts w:ascii="Verdana" w:eastAsia="Times New Roman" w:hAnsi="Verdana"/>
                <w:bCs/>
                <w:lang w:eastAsia="es-ES"/>
              </w:rPr>
            </w:pPr>
            <w:r w:rsidRPr="008F32D7">
              <w:rPr>
                <w:rFonts w:ascii="Verdana" w:eastAsia="Times New Roman" w:hAnsi="Verdana"/>
                <w:bCs/>
                <w:lang w:eastAsia="es-ES"/>
              </w:rPr>
              <w:t>Nº DE PRESENTACIONES</w:t>
            </w: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415"/>
        </w:trPr>
        <w:tc>
          <w:tcPr>
            <w:tcW w:w="331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360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2520" w:type="dxa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</w:tbl>
    <w:p w:rsidR="008F32D7" w:rsidRPr="008F32D7" w:rsidRDefault="008F32D7" w:rsidP="008F32D7">
      <w:pPr>
        <w:jc w:val="center"/>
        <w:rPr>
          <w:rFonts w:ascii="Verdana" w:eastAsia="Times New Roman" w:hAnsi="Verdana"/>
          <w:b/>
          <w:u w:val="single"/>
          <w:lang w:eastAsia="es-ES"/>
        </w:rPr>
      </w:pPr>
    </w:p>
    <w:p w:rsidR="008F32D7" w:rsidRDefault="008F32D7" w:rsidP="008F32D7">
      <w:pPr>
        <w:jc w:val="center"/>
        <w:rPr>
          <w:rFonts w:ascii="Verdana" w:eastAsia="Times New Roman" w:hAnsi="Verdana"/>
          <w:b/>
          <w:u w:val="single"/>
          <w:lang w:eastAsia="es-ES"/>
        </w:rPr>
      </w:pPr>
    </w:p>
    <w:p w:rsidR="007732C6" w:rsidRPr="008F32D7" w:rsidRDefault="007732C6" w:rsidP="008F32D7">
      <w:pPr>
        <w:jc w:val="center"/>
        <w:rPr>
          <w:rFonts w:ascii="Verdana" w:eastAsia="Times New Roman" w:hAnsi="Verdana"/>
          <w:b/>
          <w:u w:val="single"/>
          <w:lang w:eastAsia="es-ES"/>
        </w:rPr>
      </w:pPr>
    </w:p>
    <w:p w:rsidR="008F32D7" w:rsidRPr="008F32D7" w:rsidRDefault="008F32D7" w:rsidP="008F32D7">
      <w:pPr>
        <w:jc w:val="center"/>
        <w:rPr>
          <w:rFonts w:ascii="Verdana" w:eastAsia="Times New Roman" w:hAnsi="Verdana"/>
          <w:b/>
          <w:u w:val="single"/>
          <w:lang w:eastAsia="es-ES"/>
        </w:rPr>
      </w:pPr>
    </w:p>
    <w:p w:rsidR="008F32D7" w:rsidRPr="008F32D7" w:rsidRDefault="008F32D7" w:rsidP="008F32D7">
      <w:pPr>
        <w:jc w:val="center"/>
        <w:rPr>
          <w:rFonts w:ascii="Verdana" w:eastAsia="Times New Roman" w:hAnsi="Verdana"/>
          <w:b/>
          <w:u w:val="single"/>
          <w:lang w:eastAsia="es-ES"/>
        </w:rPr>
      </w:pPr>
      <w:r w:rsidRPr="008F32D7">
        <w:rPr>
          <w:rFonts w:ascii="Verdana" w:eastAsia="Times New Roman" w:hAnsi="Verdana"/>
          <w:b/>
          <w:u w:val="single"/>
          <w:lang w:eastAsia="es-ES"/>
        </w:rPr>
        <w:t>ESPECIFICACIONES TÉCNICAS</w:t>
      </w:r>
    </w:p>
    <w:p w:rsidR="008F32D7" w:rsidRPr="008F32D7" w:rsidRDefault="008F32D7" w:rsidP="008F32D7">
      <w:pPr>
        <w:jc w:val="center"/>
        <w:rPr>
          <w:rFonts w:ascii="Verdana" w:eastAsia="Times New Roman" w:hAnsi="Verdana"/>
          <w:u w:val="single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lang w:eastAsia="es-ES"/>
        </w:rPr>
      </w:pPr>
      <w:r w:rsidRPr="008F32D7">
        <w:rPr>
          <w:rFonts w:ascii="Verdana" w:eastAsia="Times New Roman" w:hAnsi="Verdana"/>
          <w:b/>
          <w:bCs/>
          <w:lang w:eastAsia="es-ES"/>
        </w:rPr>
        <w:t>1. SONIDO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val="es-ES" w:eastAsia="es-ES"/>
        </w:rPr>
      </w:pPr>
      <w:r w:rsidRPr="008F32D7">
        <w:rPr>
          <w:rFonts w:ascii="Verdana" w:eastAsia="Times New Roman" w:hAnsi="Verdana"/>
          <w:lang w:eastAsia="es-ES"/>
        </w:rPr>
        <w:t>a.</w:t>
      </w:r>
      <w:r w:rsidRPr="008F32D7">
        <w:rPr>
          <w:rFonts w:ascii="Verdana" w:eastAsia="Times New Roman" w:hAnsi="Verdana"/>
          <w:lang w:val="es-ES" w:eastAsia="es-ES"/>
        </w:rPr>
        <w:t xml:space="preserve"> Haga una lista detallada del equipamiento mínimo requerido en sonido para su presentación, in</w:t>
      </w:r>
      <w:smartTag w:uri="urn:schemas-microsoft-com:office:smarttags" w:element="PersonName">
        <w:r w:rsidRPr="008F32D7">
          <w:rPr>
            <w:rFonts w:ascii="Verdana" w:eastAsia="Times New Roman" w:hAnsi="Verdana"/>
            <w:lang w:val="es-ES" w:eastAsia="es-ES"/>
          </w:rPr>
          <w:t>cl</w:t>
        </w:r>
      </w:smartTag>
      <w:r w:rsidRPr="008F32D7">
        <w:rPr>
          <w:rFonts w:ascii="Verdana" w:eastAsia="Times New Roman" w:hAnsi="Verdana"/>
          <w:lang w:val="es-ES" w:eastAsia="es-ES"/>
        </w:rPr>
        <w:t xml:space="preserve">uyendo canales: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F32D7" w:rsidRPr="008F32D7" w:rsidTr="001A5F28">
        <w:tc>
          <w:tcPr>
            <w:tcW w:w="9464" w:type="dxa"/>
            <w:shd w:val="clear" w:color="auto" w:fill="D9D9D9"/>
          </w:tcPr>
          <w:p w:rsidR="008F32D7" w:rsidRPr="008F32D7" w:rsidRDefault="008F32D7" w:rsidP="008F32D7">
            <w:pPr>
              <w:jc w:val="both"/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Ficha Técnica</w:t>
            </w:r>
          </w:p>
        </w:tc>
      </w:tr>
      <w:tr w:rsidR="008F32D7" w:rsidRPr="008F32D7" w:rsidTr="001A5F28">
        <w:tc>
          <w:tcPr>
            <w:tcW w:w="9464" w:type="dxa"/>
            <w:shd w:val="clear" w:color="auto" w:fill="auto"/>
          </w:tcPr>
          <w:p w:rsidR="008F32D7" w:rsidRPr="008F32D7" w:rsidRDefault="008F32D7" w:rsidP="008F32D7">
            <w:pPr>
              <w:jc w:val="both"/>
              <w:rPr>
                <w:rFonts w:ascii="Verdana" w:eastAsia="Times New Roman" w:hAnsi="Verdana"/>
                <w:lang w:eastAsia="es-ES"/>
              </w:rPr>
            </w:pPr>
          </w:p>
          <w:p w:rsidR="008F32D7" w:rsidRPr="008F32D7" w:rsidRDefault="008F32D7" w:rsidP="008F32D7">
            <w:pPr>
              <w:jc w:val="both"/>
              <w:rPr>
                <w:rFonts w:ascii="Verdana" w:eastAsia="Times New Roman" w:hAnsi="Verdana"/>
                <w:lang w:eastAsia="es-ES"/>
              </w:rPr>
            </w:pPr>
          </w:p>
        </w:tc>
      </w:tr>
    </w:tbl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 xml:space="preserve">b. Haga un listado de los instrumentos </w:t>
      </w:r>
      <w:r w:rsidRPr="008F32D7">
        <w:rPr>
          <w:rFonts w:ascii="Verdana" w:eastAsia="Times New Roman" w:hAnsi="Verdana"/>
          <w:u w:val="single"/>
          <w:lang w:eastAsia="es-ES"/>
        </w:rPr>
        <w:t>que posee su agrupación</w:t>
      </w:r>
      <w:r w:rsidRPr="008F32D7">
        <w:rPr>
          <w:rFonts w:ascii="Verdana" w:eastAsia="Times New Roman" w:hAnsi="Verdana"/>
          <w:lang w:eastAsia="es-ES"/>
        </w:rPr>
        <w:t xml:space="preserve"> y que utilizará para realizar la presentación.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1980"/>
        <w:gridCol w:w="1980"/>
      </w:tblGrid>
      <w:tr w:rsidR="008F32D7" w:rsidRPr="008F32D7" w:rsidTr="001A5F28">
        <w:tc>
          <w:tcPr>
            <w:tcW w:w="5508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Instrumentos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Cantidad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Peso (en kilos)</w:t>
            </w: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c>
          <w:tcPr>
            <w:tcW w:w="5508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  <w:tc>
          <w:tcPr>
            <w:tcW w:w="198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</w:tbl>
    <w:p w:rsidR="008F32D7" w:rsidRPr="008F32D7" w:rsidRDefault="008F32D7" w:rsidP="008F32D7">
      <w:pPr>
        <w:rPr>
          <w:rFonts w:ascii="Verdana" w:eastAsia="Times New Roman" w:hAnsi="Verdana"/>
          <w:lang w:val="es-ES_tradnl" w:eastAsia="es-ES"/>
        </w:rPr>
      </w:pPr>
      <w:r w:rsidRPr="008F32D7">
        <w:rPr>
          <w:rFonts w:ascii="Verdana" w:eastAsia="Times New Roman" w:hAnsi="Verdana"/>
          <w:lang w:val="es-ES_tradnl" w:eastAsia="es-ES"/>
        </w:rPr>
        <w:t xml:space="preserve">        </w:t>
      </w: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  <w:r w:rsidRPr="008F32D7">
        <w:rPr>
          <w:rFonts w:ascii="Verdana" w:eastAsia="Times New Roman" w:hAnsi="Verdana"/>
          <w:b/>
          <w:lang w:eastAsia="es-ES"/>
        </w:rPr>
        <w:t>2. MONTAJE Y DESMONTAJE</w:t>
      </w: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</w:p>
    <w:p w:rsidR="008F32D7" w:rsidRPr="008F32D7" w:rsidRDefault="008F32D7" w:rsidP="008F32D7">
      <w:pPr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>Señale los tiempos mínimos requeridos para el montaje y el desmontaje.</w:t>
      </w:r>
    </w:p>
    <w:p w:rsidR="008F32D7" w:rsidRPr="008F32D7" w:rsidRDefault="008F32D7" w:rsidP="008F32D7">
      <w:pPr>
        <w:rPr>
          <w:rFonts w:ascii="Verdana" w:eastAsia="Times New Roman" w:hAnsi="Verdana"/>
          <w:lang w:eastAsia="es-E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8F32D7" w:rsidRPr="008F32D7" w:rsidTr="001A5F28">
        <w:trPr>
          <w:trHeight w:val="386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ITEM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TIEMPO</w:t>
            </w:r>
          </w:p>
        </w:tc>
      </w:tr>
      <w:tr w:rsidR="008F32D7" w:rsidRPr="008F32D7" w:rsidTr="001A5F28">
        <w:trPr>
          <w:trHeight w:val="300"/>
        </w:trPr>
        <w:tc>
          <w:tcPr>
            <w:tcW w:w="342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Montaje</w:t>
            </w:r>
          </w:p>
        </w:tc>
        <w:tc>
          <w:tcPr>
            <w:tcW w:w="594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366"/>
        </w:trPr>
        <w:tc>
          <w:tcPr>
            <w:tcW w:w="342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Desmontaje</w:t>
            </w:r>
          </w:p>
        </w:tc>
        <w:tc>
          <w:tcPr>
            <w:tcW w:w="594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348"/>
        </w:trPr>
        <w:tc>
          <w:tcPr>
            <w:tcW w:w="342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Prueba de sonido</w:t>
            </w:r>
          </w:p>
        </w:tc>
        <w:tc>
          <w:tcPr>
            <w:tcW w:w="594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  <w:tr w:rsidR="008F32D7" w:rsidRPr="008F32D7" w:rsidTr="001A5F28">
        <w:trPr>
          <w:trHeight w:val="343"/>
        </w:trPr>
        <w:tc>
          <w:tcPr>
            <w:tcW w:w="3420" w:type="dxa"/>
            <w:shd w:val="clear" w:color="auto" w:fill="D9D9D9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  <w:r w:rsidRPr="008F32D7">
              <w:rPr>
                <w:rFonts w:ascii="Verdana" w:eastAsia="Times New Roman" w:hAnsi="Verdana"/>
                <w:lang w:eastAsia="es-ES"/>
              </w:rPr>
              <w:t>Prueba de iluminación (solo si es requerido)</w:t>
            </w:r>
          </w:p>
        </w:tc>
        <w:tc>
          <w:tcPr>
            <w:tcW w:w="5940" w:type="dxa"/>
            <w:vAlign w:val="center"/>
          </w:tcPr>
          <w:p w:rsidR="008F32D7" w:rsidRPr="008F32D7" w:rsidRDefault="008F32D7" w:rsidP="008F32D7">
            <w:pPr>
              <w:rPr>
                <w:rFonts w:ascii="Verdana" w:eastAsia="Times New Roman" w:hAnsi="Verdana"/>
                <w:lang w:eastAsia="es-ES"/>
              </w:rPr>
            </w:pPr>
          </w:p>
        </w:tc>
      </w:tr>
    </w:tbl>
    <w:p w:rsidR="008F32D7" w:rsidRPr="008F32D7" w:rsidRDefault="008F32D7" w:rsidP="008F32D7">
      <w:pPr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lang w:eastAsia="es-ES"/>
        </w:rPr>
      </w:pPr>
      <w:r w:rsidRPr="008F32D7">
        <w:rPr>
          <w:rFonts w:ascii="Verdana" w:eastAsia="Times New Roman" w:hAnsi="Verdana"/>
          <w:b/>
          <w:bCs/>
          <w:lang w:eastAsia="es-ES"/>
        </w:rPr>
        <w:t>3. VARIOS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>-Señale algún requerimiento que no esté expresado en la ficha y que se considere imprescindible para la realización de la presentación (por ejemplo: sillas etc.)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>-El traslado debe ser de responsabilidad de cada artista o lenco.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 xml:space="preserve">-La ficha de inscripción y material adjunto requerido serán </w:t>
      </w:r>
      <w:proofErr w:type="spellStart"/>
      <w:r w:rsidRPr="008F32D7">
        <w:rPr>
          <w:rFonts w:ascii="Verdana" w:eastAsia="Times New Roman" w:hAnsi="Verdana"/>
          <w:lang w:eastAsia="es-ES"/>
        </w:rPr>
        <w:t>recepcionados</w:t>
      </w:r>
      <w:proofErr w:type="spellEnd"/>
      <w:r w:rsidRPr="008F32D7">
        <w:rPr>
          <w:rFonts w:ascii="Verdana" w:eastAsia="Times New Roman" w:hAnsi="Verdana"/>
          <w:lang w:eastAsia="es-ES"/>
        </w:rPr>
        <w:t xml:space="preserve"> entre el 2</w:t>
      </w:r>
      <w:r w:rsidR="002D2849">
        <w:rPr>
          <w:rFonts w:ascii="Verdana" w:eastAsia="Times New Roman" w:hAnsi="Verdana"/>
          <w:lang w:eastAsia="es-ES"/>
        </w:rPr>
        <w:t>6</w:t>
      </w:r>
      <w:r w:rsidRPr="008F32D7">
        <w:rPr>
          <w:rFonts w:ascii="Verdana" w:eastAsia="Times New Roman" w:hAnsi="Verdana"/>
          <w:lang w:eastAsia="es-ES"/>
        </w:rPr>
        <w:t xml:space="preserve"> de agosto y el 5 de septiembre.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  <w:r w:rsidRPr="008F32D7">
        <w:rPr>
          <w:rFonts w:ascii="Verdana" w:eastAsia="Times New Roman" w:hAnsi="Verdana"/>
          <w:lang w:eastAsia="es-ES"/>
        </w:rPr>
        <w:t>-Los resultados de la selección se entregarán oficialmente el 12 de septiembre.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lang w:eastAsia="es-ES"/>
        </w:rPr>
      </w:pPr>
      <w:r w:rsidRPr="008F32D7">
        <w:rPr>
          <w:rFonts w:ascii="Verdana" w:eastAsia="Times New Roman" w:hAnsi="Verdana"/>
          <w:b/>
          <w:bCs/>
          <w:lang w:eastAsia="es-ES"/>
        </w:rPr>
        <w:t xml:space="preserve">4. MATERIAL ADJUNTO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a. Se requiere que para e</w:t>
      </w:r>
      <w:r w:rsidR="002D2849">
        <w:rPr>
          <w:rFonts w:ascii="Verdana" w:eastAsia="Times New Roman" w:hAnsi="Verdana"/>
          <w:sz w:val="20"/>
          <w:szCs w:val="20"/>
          <w:lang w:eastAsia="es-ES"/>
        </w:rPr>
        <w:t xml:space="preserve">l momento del envío de la ficha </w:t>
      </w:r>
      <w:bookmarkStart w:id="0" w:name="_GoBack"/>
      <w:bookmarkEnd w:id="0"/>
      <w:r w:rsidRPr="008F32D7">
        <w:rPr>
          <w:rFonts w:ascii="Verdana" w:eastAsia="Times New Roman" w:hAnsi="Verdana"/>
          <w:sz w:val="20"/>
          <w:szCs w:val="20"/>
          <w:lang w:eastAsia="es-ES"/>
        </w:rPr>
        <w:t>se adjunte la siguiente documentación: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2 fotos de distintas presentaciones, de buena resolución (min. 300 dpi), en formato digital.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Producción fonográfica del artista o elenco en formato original de CD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De haberlo, registro audiovisual de presentaciones anteriores.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bCs/>
          <w:sz w:val="20"/>
          <w:szCs w:val="20"/>
          <w:lang w:eastAsia="es-ES"/>
        </w:rPr>
      </w:pPr>
    </w:p>
    <w:p w:rsidR="008F32D7" w:rsidRPr="008F32D7" w:rsidRDefault="008F32D7" w:rsidP="008F32D7">
      <w:pPr>
        <w:keepNext/>
        <w:jc w:val="both"/>
        <w:outlineLvl w:val="0"/>
        <w:rPr>
          <w:rFonts w:ascii="Verdana" w:eastAsia="Times New Roman" w:hAnsi="Verdana"/>
          <w:sz w:val="20"/>
          <w:szCs w:val="20"/>
          <w:u w:val="single"/>
          <w:lang w:val="es-ES" w:eastAsia="es-ES"/>
        </w:rPr>
      </w:pPr>
      <w:r w:rsidRPr="008F32D7">
        <w:rPr>
          <w:rFonts w:ascii="Verdana" w:eastAsia="Times New Roman" w:hAnsi="Verdana"/>
          <w:bCs/>
          <w:sz w:val="20"/>
          <w:szCs w:val="20"/>
          <w:lang w:val="es-ES" w:eastAsia="es-ES"/>
        </w:rPr>
        <w:t>b. Para la contratación:</w:t>
      </w:r>
      <w:r w:rsidRPr="008F32D7">
        <w:rPr>
          <w:rFonts w:ascii="Verdana" w:eastAsia="Times New Roman" w:hAnsi="Verdana"/>
          <w:sz w:val="20"/>
          <w:szCs w:val="20"/>
          <w:u w:val="single"/>
          <w:lang w:val="es-ES" w:eastAsia="es-ES"/>
        </w:rPr>
        <w:t xml:space="preserve"> </w:t>
      </w:r>
    </w:p>
    <w:p w:rsidR="008F32D7" w:rsidRPr="008F32D7" w:rsidRDefault="008F32D7" w:rsidP="008F32D7">
      <w:pPr>
        <w:keepNext/>
        <w:jc w:val="both"/>
        <w:outlineLvl w:val="0"/>
        <w:rPr>
          <w:rFonts w:ascii="Verdana" w:eastAsia="Times New Roman" w:hAnsi="Verdana"/>
          <w:sz w:val="20"/>
          <w:szCs w:val="20"/>
          <w:u w:val="single"/>
          <w:lang w:val="es-ES" w:eastAsia="es-ES"/>
        </w:rPr>
      </w:pPr>
    </w:p>
    <w:p w:rsidR="008F32D7" w:rsidRPr="008F32D7" w:rsidRDefault="008F32D7" w:rsidP="008F32D7">
      <w:pPr>
        <w:keepNext/>
        <w:jc w:val="both"/>
        <w:outlineLvl w:val="0"/>
        <w:rPr>
          <w:rFonts w:ascii="Verdana" w:eastAsia="Times New Roman" w:hAnsi="Verdana"/>
          <w:b/>
          <w:sz w:val="20"/>
          <w:szCs w:val="20"/>
          <w:lang w:val="es-ES" w:eastAsia="es-ES"/>
        </w:rPr>
      </w:pPr>
      <w:r w:rsidRPr="008F32D7">
        <w:rPr>
          <w:rFonts w:ascii="Verdana" w:eastAsia="Times New Roman" w:hAnsi="Verdana"/>
          <w:sz w:val="20"/>
          <w:szCs w:val="20"/>
          <w:u w:val="single"/>
          <w:lang w:val="es-ES" w:eastAsia="es-ES"/>
        </w:rPr>
        <w:t xml:space="preserve">Una vez confirmada la participación, es condición para la contratación que el artista, elenco o la razón social que lo representa, </w:t>
      </w:r>
      <w:r w:rsidRPr="008F32D7"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  <w:t>esté inscrito en Mercado Público (</w:t>
      </w:r>
      <w:hyperlink r:id="rId9" w:history="1">
        <w:r w:rsidRPr="008F32D7">
          <w:rPr>
            <w:rFonts w:ascii="Verdana" w:eastAsia="Times New Roman" w:hAnsi="Verdana"/>
            <w:b/>
            <w:color w:val="0000FF"/>
            <w:sz w:val="20"/>
            <w:szCs w:val="20"/>
            <w:u w:val="single"/>
            <w:lang w:val="es-ES" w:eastAsia="es-ES"/>
          </w:rPr>
          <w:t>www.mercadopublico.cl</w:t>
        </w:r>
      </w:hyperlink>
      <w:r w:rsidRPr="008F32D7"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  <w:t>)  y cuente con factura (afecta o exenta de IVA) o Boleta de Honorarios</w:t>
      </w:r>
      <w:r w:rsidRPr="008F32D7">
        <w:rPr>
          <w:rFonts w:ascii="Verdana" w:eastAsia="Times New Roman" w:hAnsi="Verdana"/>
          <w:b/>
          <w:sz w:val="20"/>
          <w:szCs w:val="20"/>
          <w:lang w:val="es-ES" w:eastAsia="es-ES"/>
        </w:rPr>
        <w:t>.</w:t>
      </w:r>
    </w:p>
    <w:p w:rsidR="008F32D7" w:rsidRPr="008F32D7" w:rsidRDefault="008F32D7" w:rsidP="008F32D7">
      <w:pPr>
        <w:keepNext/>
        <w:jc w:val="both"/>
        <w:outlineLvl w:val="0"/>
        <w:rPr>
          <w:rFonts w:ascii="Verdana" w:eastAsia="Times New Roman" w:hAnsi="Verdana"/>
          <w:b/>
          <w:sz w:val="20"/>
          <w:szCs w:val="20"/>
          <w:lang w:val="es-ES" w:eastAsia="es-ES"/>
        </w:rPr>
      </w:pPr>
    </w:p>
    <w:p w:rsidR="008F32D7" w:rsidRPr="008F32D7" w:rsidRDefault="008F32D7" w:rsidP="008F32D7">
      <w:pPr>
        <w:keepNext/>
        <w:jc w:val="both"/>
        <w:outlineLvl w:val="0"/>
        <w:rPr>
          <w:rFonts w:ascii="Verdana" w:eastAsia="Times New Roman" w:hAnsi="Verdana"/>
          <w:bCs/>
          <w:sz w:val="20"/>
          <w:szCs w:val="20"/>
          <w:lang w:val="es-ES" w:eastAsia="es-ES"/>
        </w:rPr>
      </w:pPr>
      <w:r w:rsidRPr="008F32D7">
        <w:rPr>
          <w:rFonts w:ascii="Verdana" w:eastAsia="Times New Roman" w:hAnsi="Verdana"/>
          <w:sz w:val="20"/>
          <w:szCs w:val="20"/>
          <w:lang w:val="es-ES" w:eastAsia="es-ES"/>
        </w:rPr>
        <w:t>En el momento de hacer el trámite de contratación se solicitará: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Fotocopia simple de la iniciación de actividades o escritura de constitución de sociedad, si corresponde a asociación.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 xml:space="preserve">Fotocopia simple de Rut del representante legal 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Autorización notarial firmada por los integrantes del grupo otorgándole poder al representante legal (el formato será entregado por el CRCA).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Declaración jurada ante notario de registro de derechos de autor o interprete (el formato será entregado por el CRCA) acreditando la autoría de las obras.</w:t>
      </w:r>
    </w:p>
    <w:p w:rsidR="008F32D7" w:rsidRPr="008F32D7" w:rsidRDefault="008F32D7" w:rsidP="008F32D7">
      <w:pPr>
        <w:numPr>
          <w:ilvl w:val="0"/>
          <w:numId w:val="22"/>
        </w:numPr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sz w:val="20"/>
          <w:szCs w:val="20"/>
          <w:lang w:eastAsia="es-ES"/>
        </w:rPr>
        <w:t>Cotización con impuesto incluido a nombre del CRCA Región del Maule (el formato será entregado por el CRCA).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ind w:left="360"/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bCs/>
          <w:sz w:val="20"/>
          <w:szCs w:val="20"/>
          <w:u w:val="single"/>
          <w:lang w:eastAsia="es-ES"/>
        </w:rPr>
        <w:t>Nota</w:t>
      </w:r>
      <w:r w:rsidRPr="008F32D7">
        <w:rPr>
          <w:rFonts w:ascii="Verdana" w:eastAsia="Times New Roman" w:hAnsi="Verdana"/>
          <w:b/>
          <w:bCs/>
          <w:sz w:val="20"/>
          <w:szCs w:val="20"/>
          <w:lang w:eastAsia="es-ES"/>
        </w:rPr>
        <w:t>: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>-No se recibirán fichas en otro formato o incompletas.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-El Consejo Nacional de </w:t>
      </w:r>
      <w:smartTag w:uri="urn:schemas-microsoft-com:office:smarttags" w:element="PersonName">
        <w:smartTagPr>
          <w:attr w:name="ProductID" w:val="la Cultura"/>
        </w:smartTagPr>
        <w:r w:rsidRPr="008F32D7">
          <w:rPr>
            <w:rFonts w:ascii="Verdana" w:eastAsia="Times New Roman" w:hAnsi="Verdana"/>
            <w:b/>
            <w:sz w:val="20"/>
            <w:szCs w:val="20"/>
            <w:lang w:eastAsia="es-ES"/>
          </w:rPr>
          <w:t>la Cultura</w:t>
        </w:r>
      </w:smartTag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 y las Artes no se responsabiliza por los costos derivados de enfermedades y accidentes producidos durante las </w:t>
      </w: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lastRenderedPageBreak/>
        <w:t>actividades, por lo cual sugerimos a los elencos y artistas tomar un seguro personal a sus integrantes.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-El pago se realizará en un período de 30 días. Previa recepción de </w:t>
      </w:r>
      <w:smartTag w:uri="urn:schemas-microsoft-com:office:smarttags" w:element="PersonName">
        <w:smartTagPr>
          <w:attr w:name="ProductID" w:val="la Factura"/>
        </w:smartTagPr>
        <w:r w:rsidRPr="008F32D7">
          <w:rPr>
            <w:rFonts w:ascii="Verdana" w:eastAsia="Times New Roman" w:hAnsi="Verdana"/>
            <w:b/>
            <w:sz w:val="20"/>
            <w:szCs w:val="20"/>
            <w:lang w:eastAsia="es-ES"/>
          </w:rPr>
          <w:t>la Factura</w:t>
        </w:r>
      </w:smartTag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 o Boleta de Honorarios, una vez finalizados los  procedimientos administrativos correspondientes y deberá emitirse a Nombre de: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CONSEJO DE LA CULTURA Y LAS ARTES, REGION DEL MAULE,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RUT: 61.976.200-2,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 xml:space="preserve">DIR: 3 ORIENTE Nº1072, ENTRE 1 Y 2 SUR, TALCA 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>GIRO: EXTENSION CULTURAL.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8F32D7">
        <w:rPr>
          <w:rFonts w:ascii="Verdana" w:eastAsia="Times New Roman" w:hAnsi="Verdana"/>
          <w:b/>
          <w:sz w:val="20"/>
          <w:szCs w:val="20"/>
          <w:lang w:eastAsia="es-ES"/>
        </w:rPr>
        <w:t>-En consideración  a la disponibilidad presupuestaria del Consejo, este podrá realizar ajustes de honorarios de común acuerdo con cada uno de los elencos y/o artistas.</w:t>
      </w:r>
    </w:p>
    <w:p w:rsidR="008F32D7" w:rsidRPr="008F32D7" w:rsidRDefault="008F32D7" w:rsidP="008F32D7">
      <w:pPr>
        <w:jc w:val="both"/>
        <w:rPr>
          <w:rFonts w:ascii="Verdana" w:eastAsia="Times New Roman" w:hAnsi="Verdana"/>
          <w:lang w:eastAsia="es-ES"/>
        </w:rPr>
      </w:pP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  <w:bookmarkStart w:id="1" w:name="_MailAutoSig"/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  <w:r w:rsidRPr="008F32D7">
        <w:rPr>
          <w:rFonts w:ascii="Verdana" w:eastAsia="Times New Roman" w:hAnsi="Verdana"/>
          <w:b/>
          <w:lang w:eastAsia="es-ES"/>
        </w:rPr>
        <w:t>Contacto y envío de Fichas de Propuestas:</w:t>
      </w: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</w:p>
    <w:p w:rsidR="008F32D7" w:rsidRPr="008F32D7" w:rsidRDefault="008F32D7" w:rsidP="008F32D7">
      <w:pPr>
        <w:rPr>
          <w:rFonts w:ascii="Verdana" w:eastAsia="Times New Roman" w:hAnsi="Verdana"/>
          <w:b/>
          <w:lang w:eastAsia="es-ES"/>
        </w:rPr>
      </w:pPr>
      <w:r w:rsidRPr="008F32D7">
        <w:rPr>
          <w:rFonts w:ascii="Verdana" w:eastAsia="Times New Roman" w:hAnsi="Verdana"/>
          <w:b/>
          <w:lang w:eastAsia="es-ES"/>
        </w:rPr>
        <w:t xml:space="preserve">Soledad </w:t>
      </w:r>
      <w:proofErr w:type="spellStart"/>
      <w:r w:rsidRPr="008F32D7">
        <w:rPr>
          <w:rFonts w:ascii="Verdana" w:eastAsia="Times New Roman" w:hAnsi="Verdana"/>
          <w:b/>
          <w:lang w:eastAsia="es-ES"/>
        </w:rPr>
        <w:t>Russo</w:t>
      </w:r>
      <w:proofErr w:type="spellEnd"/>
      <w:r w:rsidRPr="008F32D7">
        <w:rPr>
          <w:rFonts w:ascii="Verdana" w:eastAsia="Times New Roman" w:hAnsi="Verdana"/>
          <w:b/>
          <w:lang w:eastAsia="es-ES"/>
        </w:rPr>
        <w:t xml:space="preserve"> V.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r w:rsidRPr="008F32D7">
        <w:rPr>
          <w:rFonts w:ascii="Verdana" w:eastAsia="Times New Roman" w:hAnsi="Verdana"/>
          <w:lang w:eastAsia="es-ES"/>
        </w:rPr>
        <w:t>Coordinadora</w:t>
      </w:r>
      <w:r w:rsidRPr="008F32D7">
        <w:rPr>
          <w:rFonts w:ascii="Verdana" w:eastAsia="Times New Roman" w:hAnsi="Verdana"/>
          <w:b/>
          <w:lang w:eastAsia="es-ES"/>
        </w:rPr>
        <w:t xml:space="preserve"> </w:t>
      </w:r>
      <w:r w:rsidRPr="008F32D7">
        <w:rPr>
          <w:rFonts w:ascii="Verdana" w:eastAsia="Times New Roman" w:hAnsi="Verdana"/>
          <w:color w:val="000000"/>
          <w:lang w:val="pt-BR" w:eastAsia="es-ES"/>
        </w:rPr>
        <w:t>Área Fomento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Consejo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Nacional de </w:t>
      </w:r>
      <w:proofErr w:type="spellStart"/>
      <w:proofErr w:type="gramStart"/>
      <w:r w:rsidRPr="008F32D7">
        <w:rPr>
          <w:rFonts w:ascii="Verdana" w:eastAsia="Times New Roman" w:hAnsi="Verdana"/>
          <w:color w:val="000000"/>
          <w:lang w:val="pt-BR" w:eastAsia="es-ES"/>
        </w:rPr>
        <w:t>la</w:t>
      </w:r>
      <w:proofErr w:type="spellEnd"/>
      <w:proofErr w:type="gram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Cultura y </w:t>
      </w: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las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Artes 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Región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</w:t>
      </w:r>
      <w:proofErr w:type="spellStart"/>
      <w:proofErr w:type="gramStart"/>
      <w:r w:rsidRPr="008F32D7">
        <w:rPr>
          <w:rFonts w:ascii="Verdana" w:eastAsia="Times New Roman" w:hAnsi="Verdana"/>
          <w:color w:val="000000"/>
          <w:lang w:val="pt-BR" w:eastAsia="es-ES"/>
        </w:rPr>
        <w:t>del</w:t>
      </w:r>
      <w:proofErr w:type="spellEnd"/>
      <w:proofErr w:type="gram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</w:t>
      </w: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Maule</w:t>
      </w:r>
      <w:proofErr w:type="spellEnd"/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Fono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>: 71 2216433</w:t>
      </w:r>
    </w:p>
    <w:p w:rsidR="008F32D7" w:rsidRPr="008F32D7" w:rsidRDefault="004C50AF" w:rsidP="008F32D7">
      <w:pPr>
        <w:rPr>
          <w:rFonts w:ascii="Verdana" w:eastAsia="Times New Roman" w:hAnsi="Verdana"/>
          <w:color w:val="000000"/>
          <w:lang w:val="pt-BR" w:eastAsia="es-ES"/>
        </w:rPr>
      </w:pPr>
      <w:hyperlink r:id="rId10" w:history="1">
        <w:r w:rsidR="008F32D7" w:rsidRPr="008F32D7">
          <w:rPr>
            <w:rFonts w:ascii="Verdana" w:eastAsia="Times New Roman" w:hAnsi="Verdana"/>
            <w:color w:val="0000FF"/>
            <w:u w:val="single"/>
            <w:lang w:val="pt-BR" w:eastAsia="es-ES"/>
          </w:rPr>
          <w:t>maria.russo@cultura.gob.cl</w:t>
        </w:r>
      </w:hyperlink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</w:p>
    <w:bookmarkEnd w:id="1"/>
    <w:p w:rsidR="008F32D7" w:rsidRPr="008F32D7" w:rsidRDefault="008F32D7" w:rsidP="008F32D7">
      <w:pPr>
        <w:rPr>
          <w:rFonts w:ascii="Verdana" w:eastAsia="Times New Roman" w:hAnsi="Verdana"/>
          <w:b/>
          <w:color w:val="000000"/>
          <w:lang w:val="pt-BR" w:eastAsia="es-ES"/>
        </w:rPr>
      </w:pPr>
      <w:r w:rsidRPr="008F32D7">
        <w:rPr>
          <w:rFonts w:ascii="Verdana" w:eastAsia="Times New Roman" w:hAnsi="Verdana"/>
          <w:b/>
          <w:color w:val="000000"/>
          <w:lang w:val="pt-BR" w:eastAsia="es-ES"/>
        </w:rPr>
        <w:t>Loreto Pérez S.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Profesional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de </w:t>
      </w: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Apoyo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Área Fomento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Consejo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Nacional de </w:t>
      </w:r>
      <w:proofErr w:type="spellStart"/>
      <w:proofErr w:type="gramStart"/>
      <w:r w:rsidRPr="008F32D7">
        <w:rPr>
          <w:rFonts w:ascii="Verdana" w:eastAsia="Times New Roman" w:hAnsi="Verdana"/>
          <w:color w:val="000000"/>
          <w:lang w:val="pt-BR" w:eastAsia="es-ES"/>
        </w:rPr>
        <w:t>la</w:t>
      </w:r>
      <w:proofErr w:type="spellEnd"/>
      <w:proofErr w:type="gram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Cultura y </w:t>
      </w: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las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Artes </w:t>
      </w:r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Región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</w:t>
      </w:r>
      <w:proofErr w:type="spellStart"/>
      <w:proofErr w:type="gramStart"/>
      <w:r w:rsidRPr="008F32D7">
        <w:rPr>
          <w:rFonts w:ascii="Verdana" w:eastAsia="Times New Roman" w:hAnsi="Verdana"/>
          <w:color w:val="000000"/>
          <w:lang w:val="pt-BR" w:eastAsia="es-ES"/>
        </w:rPr>
        <w:t>del</w:t>
      </w:r>
      <w:proofErr w:type="spellEnd"/>
      <w:proofErr w:type="gramEnd"/>
      <w:r w:rsidRPr="008F32D7">
        <w:rPr>
          <w:rFonts w:ascii="Verdana" w:eastAsia="Times New Roman" w:hAnsi="Verdana"/>
          <w:color w:val="000000"/>
          <w:lang w:val="pt-BR" w:eastAsia="es-ES"/>
        </w:rPr>
        <w:t xml:space="preserve"> </w:t>
      </w: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Maule</w:t>
      </w:r>
      <w:proofErr w:type="spellEnd"/>
    </w:p>
    <w:p w:rsidR="008F32D7" w:rsidRPr="008F32D7" w:rsidRDefault="008F32D7" w:rsidP="008F32D7">
      <w:pPr>
        <w:rPr>
          <w:rFonts w:ascii="Verdana" w:eastAsia="Times New Roman" w:hAnsi="Verdana"/>
          <w:color w:val="000000"/>
          <w:lang w:val="pt-BR" w:eastAsia="es-ES"/>
        </w:rPr>
      </w:pPr>
      <w:proofErr w:type="spellStart"/>
      <w:r w:rsidRPr="008F32D7">
        <w:rPr>
          <w:rFonts w:ascii="Verdana" w:eastAsia="Times New Roman" w:hAnsi="Verdana"/>
          <w:color w:val="000000"/>
          <w:lang w:val="pt-BR" w:eastAsia="es-ES"/>
        </w:rPr>
        <w:t>Fono</w:t>
      </w:r>
      <w:proofErr w:type="spellEnd"/>
      <w:r w:rsidRPr="008F32D7">
        <w:rPr>
          <w:rFonts w:ascii="Verdana" w:eastAsia="Times New Roman" w:hAnsi="Verdana"/>
          <w:color w:val="000000"/>
          <w:lang w:val="pt-BR" w:eastAsia="es-ES"/>
        </w:rPr>
        <w:t>: 71 2216433</w:t>
      </w:r>
    </w:p>
    <w:p w:rsidR="008F32D7" w:rsidRPr="008F32D7" w:rsidRDefault="004C50AF" w:rsidP="008F32D7">
      <w:pPr>
        <w:rPr>
          <w:rFonts w:ascii="Verdana" w:eastAsia="Times New Roman" w:hAnsi="Verdana"/>
          <w:color w:val="000000"/>
          <w:lang w:val="pt-BR" w:eastAsia="es-ES"/>
        </w:rPr>
      </w:pPr>
      <w:hyperlink r:id="rId11" w:history="1">
        <w:r w:rsidR="008F32D7" w:rsidRPr="008F32D7">
          <w:rPr>
            <w:rFonts w:ascii="Verdana" w:eastAsia="Times New Roman" w:hAnsi="Verdana"/>
            <w:color w:val="0000FF"/>
            <w:u w:val="single"/>
            <w:lang w:val="pt-BR" w:eastAsia="es-ES"/>
          </w:rPr>
          <w:t>angelica.perez@cutltura.gob.cl</w:t>
        </w:r>
      </w:hyperlink>
    </w:p>
    <w:p w:rsidR="00B57788" w:rsidRPr="008F32D7" w:rsidRDefault="00B57788" w:rsidP="00086E2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  <w:lang w:val="pt-BR"/>
        </w:rPr>
      </w:pPr>
    </w:p>
    <w:sectPr w:rsidR="00B57788" w:rsidRPr="008F32D7" w:rsidSect="005B67C6">
      <w:headerReference w:type="default" r:id="rId12"/>
      <w:footerReference w:type="default" r:id="rId13"/>
      <w:pgSz w:w="12242" w:h="15842" w:code="1"/>
      <w:pgMar w:top="1185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AF" w:rsidRDefault="004C50AF" w:rsidP="0055154B">
      <w:r>
        <w:separator/>
      </w:r>
    </w:p>
  </w:endnote>
  <w:endnote w:type="continuationSeparator" w:id="0">
    <w:p w:rsidR="004C50AF" w:rsidRDefault="004C50AF" w:rsidP="0055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11" w:rsidRDefault="00C04C1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7728" behindDoc="1" locked="0" layoutInCell="1" allowOverlap="1" wp14:anchorId="5AD7B03C" wp14:editId="1F90E2B0">
          <wp:simplePos x="0" y="0"/>
          <wp:positionH relativeFrom="column">
            <wp:posOffset>-603885</wp:posOffset>
          </wp:positionH>
          <wp:positionV relativeFrom="paragraph">
            <wp:posOffset>-104775</wp:posOffset>
          </wp:positionV>
          <wp:extent cx="5612130" cy="493395"/>
          <wp:effectExtent l="0" t="0" r="7620" b="1905"/>
          <wp:wrapThrough wrapText="bothSides">
            <wp:wrapPolygon edited="0">
              <wp:start x="0" y="0"/>
              <wp:lineTo x="0" y="20849"/>
              <wp:lineTo x="21556" y="20849"/>
              <wp:lineTo x="21556" y="0"/>
              <wp:lineTo x="0" y="0"/>
            </wp:wrapPolygon>
          </wp:wrapThrough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E11" w:rsidRDefault="00D27E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AF" w:rsidRDefault="004C50AF" w:rsidP="0055154B">
      <w:r>
        <w:separator/>
      </w:r>
    </w:p>
  </w:footnote>
  <w:footnote w:type="continuationSeparator" w:id="0">
    <w:p w:rsidR="004C50AF" w:rsidRDefault="004C50AF" w:rsidP="0055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4B" w:rsidRDefault="00C04C14" w:rsidP="008506CE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0715A8CF" wp14:editId="64F9B668">
          <wp:extent cx="5610225" cy="1162050"/>
          <wp:effectExtent l="0" t="0" r="9525" b="0"/>
          <wp:docPr id="1" name="Imagen 1" descr="C:\Users\sergio.moya\Desktop\logo b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ergio.moya\Desktop\logo ba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54B" w:rsidRDefault="005515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56"/>
    <w:multiLevelType w:val="hybridMultilevel"/>
    <w:tmpl w:val="82E2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BD7"/>
    <w:multiLevelType w:val="hybridMultilevel"/>
    <w:tmpl w:val="E41C8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307D"/>
    <w:multiLevelType w:val="hybridMultilevel"/>
    <w:tmpl w:val="EE944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769F"/>
    <w:multiLevelType w:val="hybridMultilevel"/>
    <w:tmpl w:val="2A5E9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511"/>
    <w:multiLevelType w:val="hybridMultilevel"/>
    <w:tmpl w:val="0BC83D46"/>
    <w:lvl w:ilvl="0" w:tplc="02AE060E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16597E25"/>
    <w:multiLevelType w:val="hybridMultilevel"/>
    <w:tmpl w:val="30684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54D1"/>
    <w:multiLevelType w:val="hybridMultilevel"/>
    <w:tmpl w:val="2DD47A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5365"/>
    <w:multiLevelType w:val="hybridMultilevel"/>
    <w:tmpl w:val="46D61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27C71"/>
    <w:multiLevelType w:val="hybridMultilevel"/>
    <w:tmpl w:val="AD88B53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D7BF5"/>
    <w:multiLevelType w:val="hybridMultilevel"/>
    <w:tmpl w:val="63F4F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16D6"/>
    <w:multiLevelType w:val="hybridMultilevel"/>
    <w:tmpl w:val="962A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630B"/>
    <w:multiLevelType w:val="hybridMultilevel"/>
    <w:tmpl w:val="B7B66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F74A6"/>
    <w:multiLevelType w:val="hybridMultilevel"/>
    <w:tmpl w:val="A9D618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32B23"/>
    <w:multiLevelType w:val="hybridMultilevel"/>
    <w:tmpl w:val="355C6A6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D0966C4"/>
    <w:multiLevelType w:val="hybridMultilevel"/>
    <w:tmpl w:val="B270D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A06A2"/>
    <w:multiLevelType w:val="hybridMultilevel"/>
    <w:tmpl w:val="684CA7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2985"/>
    <w:multiLevelType w:val="singleLevel"/>
    <w:tmpl w:val="123AB9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8C69E2"/>
    <w:multiLevelType w:val="hybridMultilevel"/>
    <w:tmpl w:val="B484A2E4"/>
    <w:lvl w:ilvl="0" w:tplc="EE281D1A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C4838"/>
    <w:multiLevelType w:val="hybridMultilevel"/>
    <w:tmpl w:val="8528C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B158A"/>
    <w:multiLevelType w:val="hybridMultilevel"/>
    <w:tmpl w:val="EF9E2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441BA"/>
    <w:multiLevelType w:val="hybridMultilevel"/>
    <w:tmpl w:val="7D604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14"/>
  </w:num>
  <w:num w:numId="10">
    <w:abstractNumId w:val="17"/>
  </w:num>
  <w:num w:numId="11">
    <w:abstractNumId w:val="5"/>
  </w:num>
  <w:num w:numId="12">
    <w:abstractNumId w:val="9"/>
  </w:num>
  <w:num w:numId="13">
    <w:abstractNumId w:val="11"/>
  </w:num>
  <w:num w:numId="14">
    <w:abstractNumId w:val="16"/>
  </w:num>
  <w:num w:numId="15">
    <w:abstractNumId w:val="4"/>
  </w:num>
  <w:num w:numId="16">
    <w:abstractNumId w:val="18"/>
  </w:num>
  <w:num w:numId="17">
    <w:abstractNumId w:val="13"/>
  </w:num>
  <w:num w:numId="18">
    <w:abstractNumId w:val="10"/>
  </w:num>
  <w:num w:numId="19">
    <w:abstractNumId w:val="2"/>
  </w:num>
  <w:num w:numId="20">
    <w:abstractNumId w:val="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B"/>
    <w:rsid w:val="00023344"/>
    <w:rsid w:val="0002483C"/>
    <w:rsid w:val="000510A8"/>
    <w:rsid w:val="00064018"/>
    <w:rsid w:val="00086E28"/>
    <w:rsid w:val="0009473C"/>
    <w:rsid w:val="0009790A"/>
    <w:rsid w:val="000B33F3"/>
    <w:rsid w:val="000C5062"/>
    <w:rsid w:val="00114C59"/>
    <w:rsid w:val="00116F62"/>
    <w:rsid w:val="00117418"/>
    <w:rsid w:val="00134576"/>
    <w:rsid w:val="00155E98"/>
    <w:rsid w:val="00163846"/>
    <w:rsid w:val="0017333F"/>
    <w:rsid w:val="001A0808"/>
    <w:rsid w:val="001A7E2D"/>
    <w:rsid w:val="001D4190"/>
    <w:rsid w:val="001E7341"/>
    <w:rsid w:val="001F476D"/>
    <w:rsid w:val="002136E6"/>
    <w:rsid w:val="00241E42"/>
    <w:rsid w:val="00241FF1"/>
    <w:rsid w:val="0025458F"/>
    <w:rsid w:val="002546A3"/>
    <w:rsid w:val="0025508B"/>
    <w:rsid w:val="002903D9"/>
    <w:rsid w:val="002956F1"/>
    <w:rsid w:val="00296C76"/>
    <w:rsid w:val="002A263B"/>
    <w:rsid w:val="002D2849"/>
    <w:rsid w:val="002D4F3F"/>
    <w:rsid w:val="002E5FCB"/>
    <w:rsid w:val="002F29BD"/>
    <w:rsid w:val="00303E50"/>
    <w:rsid w:val="00321225"/>
    <w:rsid w:val="00341518"/>
    <w:rsid w:val="00361DF6"/>
    <w:rsid w:val="003E1E49"/>
    <w:rsid w:val="003E7BF5"/>
    <w:rsid w:val="003F2528"/>
    <w:rsid w:val="003F2A92"/>
    <w:rsid w:val="003F5BF5"/>
    <w:rsid w:val="00401D9A"/>
    <w:rsid w:val="0040605A"/>
    <w:rsid w:val="00433034"/>
    <w:rsid w:val="00473315"/>
    <w:rsid w:val="00481D58"/>
    <w:rsid w:val="004A5922"/>
    <w:rsid w:val="004B25BD"/>
    <w:rsid w:val="004C50AF"/>
    <w:rsid w:val="004E316C"/>
    <w:rsid w:val="005034AA"/>
    <w:rsid w:val="0050375B"/>
    <w:rsid w:val="0054419C"/>
    <w:rsid w:val="0055154B"/>
    <w:rsid w:val="00571D5A"/>
    <w:rsid w:val="00583FB1"/>
    <w:rsid w:val="005B67C6"/>
    <w:rsid w:val="00600CFC"/>
    <w:rsid w:val="00605701"/>
    <w:rsid w:val="00607457"/>
    <w:rsid w:val="00626A69"/>
    <w:rsid w:val="0063664D"/>
    <w:rsid w:val="006464BA"/>
    <w:rsid w:val="006777EF"/>
    <w:rsid w:val="007005C2"/>
    <w:rsid w:val="00700671"/>
    <w:rsid w:val="00755209"/>
    <w:rsid w:val="007732C6"/>
    <w:rsid w:val="007958AC"/>
    <w:rsid w:val="00795E5E"/>
    <w:rsid w:val="007C1693"/>
    <w:rsid w:val="007E48B1"/>
    <w:rsid w:val="00805B7B"/>
    <w:rsid w:val="00831E76"/>
    <w:rsid w:val="008506CE"/>
    <w:rsid w:val="00867E27"/>
    <w:rsid w:val="008B1D8C"/>
    <w:rsid w:val="008C035F"/>
    <w:rsid w:val="008D4D2F"/>
    <w:rsid w:val="008F32D7"/>
    <w:rsid w:val="008F5699"/>
    <w:rsid w:val="00903257"/>
    <w:rsid w:val="00920FD5"/>
    <w:rsid w:val="009354B1"/>
    <w:rsid w:val="00954A04"/>
    <w:rsid w:val="0096770C"/>
    <w:rsid w:val="00973FB5"/>
    <w:rsid w:val="009C6608"/>
    <w:rsid w:val="009E5CF6"/>
    <w:rsid w:val="009F3735"/>
    <w:rsid w:val="00A2287C"/>
    <w:rsid w:val="00A23AB5"/>
    <w:rsid w:val="00A24CA6"/>
    <w:rsid w:val="00A5349B"/>
    <w:rsid w:val="00A6679A"/>
    <w:rsid w:val="00A76B17"/>
    <w:rsid w:val="00AB1987"/>
    <w:rsid w:val="00AB5B03"/>
    <w:rsid w:val="00AC695F"/>
    <w:rsid w:val="00AD4CEC"/>
    <w:rsid w:val="00AF5CC5"/>
    <w:rsid w:val="00B22DDD"/>
    <w:rsid w:val="00B54BD0"/>
    <w:rsid w:val="00B562E1"/>
    <w:rsid w:val="00B57788"/>
    <w:rsid w:val="00B6194B"/>
    <w:rsid w:val="00B62EA3"/>
    <w:rsid w:val="00B74240"/>
    <w:rsid w:val="00BA4CFD"/>
    <w:rsid w:val="00BC1A50"/>
    <w:rsid w:val="00BD6060"/>
    <w:rsid w:val="00BF30C6"/>
    <w:rsid w:val="00C04C14"/>
    <w:rsid w:val="00C22EB8"/>
    <w:rsid w:val="00C46016"/>
    <w:rsid w:val="00C60D8C"/>
    <w:rsid w:val="00C935D6"/>
    <w:rsid w:val="00C942E3"/>
    <w:rsid w:val="00C965E9"/>
    <w:rsid w:val="00CA0A00"/>
    <w:rsid w:val="00CD5FEF"/>
    <w:rsid w:val="00CE0FDA"/>
    <w:rsid w:val="00D21A45"/>
    <w:rsid w:val="00D23B96"/>
    <w:rsid w:val="00D27E11"/>
    <w:rsid w:val="00D35747"/>
    <w:rsid w:val="00D47CB9"/>
    <w:rsid w:val="00D52F66"/>
    <w:rsid w:val="00D7151C"/>
    <w:rsid w:val="00D74865"/>
    <w:rsid w:val="00DD1010"/>
    <w:rsid w:val="00E0444F"/>
    <w:rsid w:val="00E05239"/>
    <w:rsid w:val="00E1166F"/>
    <w:rsid w:val="00E14DF7"/>
    <w:rsid w:val="00E314AD"/>
    <w:rsid w:val="00E46BBD"/>
    <w:rsid w:val="00E47FE3"/>
    <w:rsid w:val="00E51F55"/>
    <w:rsid w:val="00E557B9"/>
    <w:rsid w:val="00E5608E"/>
    <w:rsid w:val="00E67380"/>
    <w:rsid w:val="00EA5195"/>
    <w:rsid w:val="00EC2B24"/>
    <w:rsid w:val="00F24F53"/>
    <w:rsid w:val="00F40CD0"/>
    <w:rsid w:val="00F613B1"/>
    <w:rsid w:val="00F86893"/>
    <w:rsid w:val="00FC31C1"/>
    <w:rsid w:val="00FC4FA9"/>
    <w:rsid w:val="00FC53CF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5B"/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5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54B"/>
  </w:style>
  <w:style w:type="paragraph" w:styleId="Piedepgina">
    <w:name w:val="footer"/>
    <w:basedOn w:val="Normal"/>
    <w:link w:val="PiedepginaCar"/>
    <w:uiPriority w:val="99"/>
    <w:unhideWhenUsed/>
    <w:rsid w:val="005515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54B"/>
  </w:style>
  <w:style w:type="paragraph" w:styleId="Textodeglobo">
    <w:name w:val="Balloon Text"/>
    <w:basedOn w:val="Normal"/>
    <w:link w:val="TextodegloboCar"/>
    <w:uiPriority w:val="99"/>
    <w:semiHidden/>
    <w:unhideWhenUsed/>
    <w:rsid w:val="00551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75B"/>
    <w:pPr>
      <w:ind w:left="720"/>
    </w:pPr>
  </w:style>
  <w:style w:type="character" w:styleId="Hipervnculo">
    <w:name w:val="Hyperlink"/>
    <w:uiPriority w:val="99"/>
    <w:unhideWhenUsed/>
    <w:rsid w:val="002F29BD"/>
    <w:rPr>
      <w:color w:val="0000FF"/>
      <w:u w:val="single"/>
    </w:rPr>
  </w:style>
  <w:style w:type="character" w:customStyle="1" w:styleId="st">
    <w:name w:val="st"/>
    <w:basedOn w:val="Fuentedeprrafopredeter"/>
    <w:rsid w:val="002F29BD"/>
  </w:style>
  <w:style w:type="paragraph" w:styleId="Sinespaciado">
    <w:name w:val="No Spacing"/>
    <w:basedOn w:val="Normal"/>
    <w:uiPriority w:val="1"/>
    <w:qFormat/>
    <w:rsid w:val="00064018"/>
  </w:style>
  <w:style w:type="character" w:customStyle="1" w:styleId="apple-tab-span">
    <w:name w:val="apple-tab-span"/>
    <w:basedOn w:val="Fuentedeprrafopredeter"/>
    <w:rsid w:val="00064018"/>
  </w:style>
  <w:style w:type="character" w:customStyle="1" w:styleId="ninguno">
    <w:name w:val="ninguno"/>
    <w:basedOn w:val="Fuentedeprrafopredeter"/>
    <w:rsid w:val="00CE0FDA"/>
  </w:style>
  <w:style w:type="character" w:customStyle="1" w:styleId="NormalBasesCar">
    <w:name w:val="Normal (Bases) Car"/>
    <w:basedOn w:val="Fuentedeprrafopredeter"/>
    <w:link w:val="NormalBases"/>
    <w:locked/>
    <w:rsid w:val="0025458F"/>
  </w:style>
  <w:style w:type="paragraph" w:customStyle="1" w:styleId="NormalBases">
    <w:name w:val="Normal (Bases)"/>
    <w:basedOn w:val="Normal"/>
    <w:link w:val="NormalBasesCar"/>
    <w:rsid w:val="0025458F"/>
    <w:pPr>
      <w:spacing w:after="120"/>
      <w:jc w:val="both"/>
    </w:pPr>
    <w:rPr>
      <w:rFonts w:cs="Times New Roman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5B"/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5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154B"/>
  </w:style>
  <w:style w:type="paragraph" w:styleId="Piedepgina">
    <w:name w:val="footer"/>
    <w:basedOn w:val="Normal"/>
    <w:link w:val="PiedepginaCar"/>
    <w:uiPriority w:val="99"/>
    <w:unhideWhenUsed/>
    <w:rsid w:val="005515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54B"/>
  </w:style>
  <w:style w:type="paragraph" w:styleId="Textodeglobo">
    <w:name w:val="Balloon Text"/>
    <w:basedOn w:val="Normal"/>
    <w:link w:val="TextodegloboCar"/>
    <w:uiPriority w:val="99"/>
    <w:semiHidden/>
    <w:unhideWhenUsed/>
    <w:rsid w:val="00551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5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75B"/>
    <w:pPr>
      <w:ind w:left="720"/>
    </w:pPr>
  </w:style>
  <w:style w:type="character" w:styleId="Hipervnculo">
    <w:name w:val="Hyperlink"/>
    <w:uiPriority w:val="99"/>
    <w:unhideWhenUsed/>
    <w:rsid w:val="002F29BD"/>
    <w:rPr>
      <w:color w:val="0000FF"/>
      <w:u w:val="single"/>
    </w:rPr>
  </w:style>
  <w:style w:type="character" w:customStyle="1" w:styleId="st">
    <w:name w:val="st"/>
    <w:basedOn w:val="Fuentedeprrafopredeter"/>
    <w:rsid w:val="002F29BD"/>
  </w:style>
  <w:style w:type="paragraph" w:styleId="Sinespaciado">
    <w:name w:val="No Spacing"/>
    <w:basedOn w:val="Normal"/>
    <w:uiPriority w:val="1"/>
    <w:qFormat/>
    <w:rsid w:val="00064018"/>
  </w:style>
  <w:style w:type="character" w:customStyle="1" w:styleId="apple-tab-span">
    <w:name w:val="apple-tab-span"/>
    <w:basedOn w:val="Fuentedeprrafopredeter"/>
    <w:rsid w:val="00064018"/>
  </w:style>
  <w:style w:type="character" w:customStyle="1" w:styleId="ninguno">
    <w:name w:val="ninguno"/>
    <w:basedOn w:val="Fuentedeprrafopredeter"/>
    <w:rsid w:val="00CE0FDA"/>
  </w:style>
  <w:style w:type="character" w:customStyle="1" w:styleId="NormalBasesCar">
    <w:name w:val="Normal (Bases) Car"/>
    <w:basedOn w:val="Fuentedeprrafopredeter"/>
    <w:link w:val="NormalBases"/>
    <w:locked/>
    <w:rsid w:val="0025458F"/>
  </w:style>
  <w:style w:type="paragraph" w:customStyle="1" w:styleId="NormalBases">
    <w:name w:val="Normal (Bases)"/>
    <w:basedOn w:val="Normal"/>
    <w:link w:val="NormalBasesCar"/>
    <w:rsid w:val="0025458F"/>
    <w:pPr>
      <w:spacing w:after="120"/>
      <w:jc w:val="both"/>
    </w:pPr>
    <w:rPr>
      <w:rFonts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ca.perez@cutltura.gob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.russo@cultura.gob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adopublico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239-0F7B-4993-A526-3CA9EA99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Enrique Moya Clavijo</dc:creator>
  <cp:lastModifiedBy>Fondos Maule 2</cp:lastModifiedBy>
  <cp:revision>5</cp:revision>
  <cp:lastPrinted>2016-07-15T16:22:00Z</cp:lastPrinted>
  <dcterms:created xsi:type="dcterms:W3CDTF">2016-08-26T14:13:00Z</dcterms:created>
  <dcterms:modified xsi:type="dcterms:W3CDTF">2016-08-26T14:38:00Z</dcterms:modified>
</cp:coreProperties>
</file>