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5" w:rsidRDefault="003D7345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bookmarkStart w:id="0" w:name="_GoBack"/>
      <w:bookmarkEnd w:id="0"/>
    </w:p>
    <w:p w:rsidR="003D7345" w:rsidRDefault="003D7345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3D7345" w:rsidRDefault="003D7345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3D7345" w:rsidRDefault="003D7345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3D7345" w:rsidRDefault="003D7345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3D7345" w:rsidRDefault="003D7345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5E26FA" w:rsidRDefault="005E26FA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PLAN NACIONAL DE FOMENTO LECTOR </w:t>
      </w:r>
    </w:p>
    <w:p w:rsidR="00166695" w:rsidRDefault="005E26FA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 w:rsidRPr="00166695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FICHA DE POSTULACIÓN PARA </w:t>
      </w:r>
      <w:r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ESPECIALISTAS EN MEDIACIÓN LECTORA </w:t>
      </w:r>
    </w:p>
    <w:p w:rsidR="005E26FA" w:rsidRDefault="005E26FA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REGIÓN DE LOS RÍOS 2014</w:t>
      </w:r>
    </w:p>
    <w:p w:rsidR="005E26FA" w:rsidRDefault="005E26FA" w:rsidP="005E26F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166695" w:rsidRDefault="00166695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C110C9" w:rsidRDefault="00C110C9" w:rsidP="00C110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Theme="minorEastAsia" w:hAnsi="Calibri" w:cs="Calibri"/>
          <w:color w:val="000000"/>
          <w:lang w:eastAsia="es-CL"/>
        </w:rPr>
      </w:pPr>
      <w:r w:rsidRPr="00C110C9">
        <w:rPr>
          <w:rFonts w:ascii="Calibri" w:eastAsiaTheme="minorEastAsia" w:hAnsi="Calibri" w:cs="Calibri"/>
          <w:color w:val="000000"/>
          <w:lang w:eastAsia="es-CL"/>
        </w:rPr>
        <w:t>El Plan Nac</w:t>
      </w:r>
      <w:r>
        <w:rPr>
          <w:rFonts w:ascii="Calibri" w:eastAsiaTheme="minorEastAsia" w:hAnsi="Calibri" w:cs="Calibri"/>
          <w:color w:val="000000"/>
          <w:lang w:eastAsia="es-CL"/>
        </w:rPr>
        <w:t>ional de Fomento de la Lectura</w:t>
      </w:r>
      <w:r w:rsidR="00C342EA">
        <w:rPr>
          <w:rFonts w:ascii="Calibri" w:eastAsiaTheme="minorEastAsia" w:hAnsi="Calibri" w:cs="Calibri"/>
          <w:color w:val="000000"/>
          <w:lang w:eastAsia="es-CL"/>
        </w:rPr>
        <w:t xml:space="preserve"> PNFL</w:t>
      </w:r>
      <w:r>
        <w:rPr>
          <w:rFonts w:ascii="Calibri" w:eastAsiaTheme="minorEastAsia" w:hAnsi="Calibri" w:cs="Calibri"/>
          <w:color w:val="000000"/>
          <w:lang w:eastAsia="es-CL"/>
        </w:rPr>
        <w:t xml:space="preserve">, </w:t>
      </w:r>
      <w:r w:rsidR="00C342EA">
        <w:rPr>
          <w:rFonts w:ascii="Calibri" w:eastAsiaTheme="minorEastAsia" w:hAnsi="Calibri" w:cs="Calibri"/>
          <w:color w:val="000000"/>
          <w:lang w:eastAsia="es-CL"/>
        </w:rPr>
        <w:t>“</w:t>
      </w:r>
      <w:r w:rsidRPr="00C110C9">
        <w:rPr>
          <w:rFonts w:ascii="Calibri" w:eastAsiaTheme="minorEastAsia" w:hAnsi="Calibri" w:cs="Calibri"/>
          <w:color w:val="000000"/>
          <w:lang w:eastAsia="es-CL"/>
        </w:rPr>
        <w:t>Lee Chile Lee” corresponde a una política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pública que supone un esfuerzo conjunto del Ministerio de Educación, la Dirección de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Bibliotecas, Archivos y Museos y el Consejo Nacional de la Cultura y las Artes.</w:t>
      </w:r>
    </w:p>
    <w:p w:rsidR="00C342EA" w:rsidRPr="00C110C9" w:rsidRDefault="00C342EA" w:rsidP="00C110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lang w:eastAsia="es-CL"/>
        </w:rPr>
      </w:pPr>
    </w:p>
    <w:p w:rsidR="00C110C9" w:rsidRDefault="00C110C9" w:rsidP="00C110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Theme="minorEastAsia" w:hAnsi="Calibri" w:cs="Calibri"/>
          <w:color w:val="000000"/>
          <w:lang w:eastAsia="es-CL"/>
        </w:rPr>
      </w:pPr>
      <w:r w:rsidRPr="00C110C9">
        <w:rPr>
          <w:rFonts w:ascii="Calibri" w:eastAsiaTheme="minorEastAsia" w:hAnsi="Calibri" w:cs="Calibri"/>
          <w:color w:val="000000"/>
          <w:lang w:eastAsia="es-CL"/>
        </w:rPr>
        <w:t>Lee Chile Lee tiene como propósito garantizar y democratizar el acceso a la lectura,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entendiendo que esta es una herramienta fundamental para que las personas desarrollen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en forma plena su</w:t>
      </w:r>
      <w:r w:rsidR="00C342EA">
        <w:rPr>
          <w:rFonts w:ascii="Calibri" w:eastAsiaTheme="minorEastAsia" w:hAnsi="Calibri" w:cs="Calibri"/>
          <w:color w:val="000000"/>
          <w:lang w:eastAsia="es-CL"/>
        </w:rPr>
        <w:t xml:space="preserve">s capacidades. Apunta a que </w:t>
      </w:r>
      <w:proofErr w:type="spellStart"/>
      <w:r w:rsidR="00C342EA">
        <w:rPr>
          <w:rFonts w:ascii="Calibri" w:eastAsiaTheme="minorEastAsia" w:hAnsi="Calibri" w:cs="Calibri"/>
          <w:color w:val="000000"/>
          <w:lang w:eastAsia="es-CL"/>
        </w:rPr>
        <w:t>tod@s</w:t>
      </w:r>
      <w:proofErr w:type="spellEnd"/>
      <w:r w:rsidR="00C342EA">
        <w:rPr>
          <w:rFonts w:ascii="Calibri" w:eastAsiaTheme="minorEastAsia" w:hAnsi="Calibri" w:cs="Calibri"/>
          <w:color w:val="000000"/>
          <w:lang w:eastAsia="es-CL"/>
        </w:rPr>
        <w:t xml:space="preserve"> </w:t>
      </w:r>
      <w:proofErr w:type="spellStart"/>
      <w:r w:rsidR="00C342EA">
        <w:rPr>
          <w:rFonts w:ascii="Calibri" w:eastAsiaTheme="minorEastAsia" w:hAnsi="Calibri" w:cs="Calibri"/>
          <w:color w:val="000000"/>
          <w:lang w:eastAsia="es-CL"/>
        </w:rPr>
        <w:t>l@s</w:t>
      </w:r>
      <w:proofErr w:type="spellEnd"/>
      <w:r w:rsidR="00C342EA">
        <w:rPr>
          <w:rFonts w:ascii="Calibri" w:eastAsiaTheme="minorEastAsia" w:hAnsi="Calibri" w:cs="Calibri"/>
          <w:color w:val="000000"/>
          <w:lang w:eastAsia="es-CL"/>
        </w:rPr>
        <w:t xml:space="preserve"> </w:t>
      </w:r>
      <w:proofErr w:type="spellStart"/>
      <w:r w:rsidR="00C342EA">
        <w:rPr>
          <w:rFonts w:ascii="Calibri" w:eastAsiaTheme="minorEastAsia" w:hAnsi="Calibri" w:cs="Calibri"/>
          <w:color w:val="000000"/>
          <w:lang w:eastAsia="es-CL"/>
        </w:rPr>
        <w:t>chilen@</w:t>
      </w:r>
      <w:r w:rsidRPr="00C110C9">
        <w:rPr>
          <w:rFonts w:ascii="Calibri" w:eastAsiaTheme="minorEastAsia" w:hAnsi="Calibri" w:cs="Calibri"/>
          <w:color w:val="000000"/>
          <w:lang w:eastAsia="es-CL"/>
        </w:rPr>
        <w:t>s</w:t>
      </w:r>
      <w:proofErr w:type="spellEnd"/>
      <w:r w:rsidRPr="00C110C9">
        <w:rPr>
          <w:rFonts w:ascii="Calibri" w:eastAsiaTheme="minorEastAsia" w:hAnsi="Calibri" w:cs="Calibri"/>
          <w:color w:val="000000"/>
          <w:lang w:eastAsia="es-CL"/>
        </w:rPr>
        <w:t xml:space="preserve"> puedan tener un espacio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en la sociedad de la información mejorando su nivel educativo en un sentido amplio,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permitiendo el acceso al conocimiento, el desarrollo de la creatividad, así como también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al ejercicio de los derechos ciudadanos y los valores democráticos.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La implementación del plan busca desarrollar en la ciudadanía una actitud reflexiva y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>responsable frente a la información y los hechos sociales, económicos y políticos,</w:t>
      </w:r>
      <w:r>
        <w:rPr>
          <w:rFonts w:ascii="Calibri" w:eastAsiaTheme="minorEastAsia" w:hAnsi="Calibri" w:cs="Calibri"/>
          <w:color w:val="000000"/>
          <w:lang w:eastAsia="es-CL"/>
        </w:rPr>
        <w:t xml:space="preserve"> </w:t>
      </w:r>
      <w:r w:rsidRPr="00C110C9">
        <w:rPr>
          <w:rFonts w:ascii="Calibri" w:eastAsiaTheme="minorEastAsia" w:hAnsi="Calibri" w:cs="Calibri"/>
          <w:color w:val="000000"/>
          <w:lang w:eastAsia="es-CL"/>
        </w:rPr>
        <w:t xml:space="preserve">mejorando así la calidad de vida de todos los habitantes de nuestro </w:t>
      </w:r>
      <w:r w:rsidR="00C342EA" w:rsidRPr="00C110C9">
        <w:rPr>
          <w:rFonts w:ascii="Calibri" w:eastAsiaTheme="minorEastAsia" w:hAnsi="Calibri" w:cs="Calibri"/>
          <w:color w:val="000000"/>
          <w:lang w:eastAsia="es-CL"/>
        </w:rPr>
        <w:t>país</w:t>
      </w:r>
      <w:r w:rsidR="00C342EA">
        <w:rPr>
          <w:rFonts w:ascii="Calibri" w:eastAsiaTheme="minorEastAsia" w:hAnsi="Calibri" w:cs="Calibri"/>
          <w:color w:val="000000"/>
          <w:lang w:eastAsia="es-CL"/>
        </w:rPr>
        <w:t>.</w:t>
      </w:r>
    </w:p>
    <w:p w:rsidR="00C342EA" w:rsidRPr="00C110C9" w:rsidRDefault="00C342EA" w:rsidP="00C110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lang w:eastAsia="es-CL"/>
        </w:rPr>
      </w:pPr>
    </w:p>
    <w:p w:rsidR="004D3B72" w:rsidRPr="00070614" w:rsidRDefault="00070614" w:rsidP="004D3B72">
      <w:pPr>
        <w:spacing w:after="0" w:line="240" w:lineRule="auto"/>
        <w:ind w:left="-567"/>
        <w:jc w:val="both"/>
        <w:rPr>
          <w:rFonts w:ascii="Calibri" w:eastAsia="Times New Roman" w:hAnsi="Calibri" w:cs="Calibri"/>
          <w:b/>
          <w:u w:val="single"/>
          <w:lang w:eastAsia="es-CL"/>
        </w:rPr>
      </w:pPr>
      <w:r w:rsidRPr="00070614">
        <w:rPr>
          <w:rFonts w:ascii="Calibri" w:eastAsia="Times New Roman" w:hAnsi="Calibri" w:cs="Calibri"/>
          <w:b/>
          <w:u w:val="single"/>
          <w:lang w:eastAsia="es-CL"/>
        </w:rPr>
        <w:t>La presente p</w:t>
      </w:r>
      <w:r w:rsidR="00C342EA" w:rsidRPr="00070614">
        <w:rPr>
          <w:rFonts w:ascii="Calibri" w:eastAsia="Times New Roman" w:hAnsi="Calibri" w:cs="Calibri"/>
          <w:b/>
          <w:u w:val="single"/>
          <w:lang w:eastAsia="es-CL"/>
        </w:rPr>
        <w:t xml:space="preserve">ostulación deberá poner el acento en diseñar, aplicar </w:t>
      </w:r>
      <w:r w:rsidR="00D223CD">
        <w:rPr>
          <w:rFonts w:ascii="Calibri" w:eastAsia="Times New Roman" w:hAnsi="Calibri" w:cs="Calibri"/>
          <w:b/>
          <w:u w:val="single"/>
          <w:lang w:eastAsia="es-CL"/>
        </w:rPr>
        <w:t xml:space="preserve">y evaluar estrategias didácticas </w:t>
      </w:r>
      <w:r w:rsidR="00C342EA" w:rsidRPr="00070614">
        <w:rPr>
          <w:rFonts w:ascii="Calibri" w:eastAsia="Times New Roman" w:hAnsi="Calibri" w:cs="Calibri"/>
          <w:b/>
          <w:u w:val="single"/>
          <w:lang w:eastAsia="es-CL"/>
        </w:rPr>
        <w:t xml:space="preserve">pertinentes e innovadoras para </w:t>
      </w:r>
      <w:r w:rsidR="00C342EA" w:rsidRPr="00070614">
        <w:rPr>
          <w:rFonts w:ascii="Calibri" w:eastAsia="Times New Roman" w:hAnsi="Calibri" w:cs="Calibri"/>
          <w:b/>
          <w:u w:val="single"/>
          <w:lang w:val="es-ES" w:eastAsia="es-CL"/>
        </w:rPr>
        <w:t>promover</w:t>
      </w:r>
      <w:r w:rsidR="004D3B72" w:rsidRPr="00070614">
        <w:rPr>
          <w:rFonts w:ascii="Calibri" w:eastAsia="Times New Roman" w:hAnsi="Calibri" w:cs="Calibri"/>
          <w:b/>
          <w:u w:val="single"/>
          <w:lang w:val="es-ES" w:eastAsia="es-CL"/>
        </w:rPr>
        <w:t xml:space="preserve"> </w:t>
      </w:r>
      <w:r w:rsidR="00C342EA" w:rsidRPr="00070614">
        <w:rPr>
          <w:rFonts w:ascii="Calibri" w:eastAsia="Times New Roman" w:hAnsi="Calibri" w:cs="Calibri"/>
          <w:b/>
          <w:u w:val="single"/>
          <w:lang w:val="es-ES" w:eastAsia="es-CL"/>
        </w:rPr>
        <w:t>y valorar</w:t>
      </w:r>
      <w:r w:rsidR="004D3B72" w:rsidRPr="00070614">
        <w:rPr>
          <w:rFonts w:ascii="Calibri" w:eastAsia="Times New Roman" w:hAnsi="Calibri" w:cs="Calibri"/>
          <w:b/>
          <w:u w:val="single"/>
          <w:lang w:val="es-ES" w:eastAsia="es-CL"/>
        </w:rPr>
        <w:t xml:space="preserve"> la lectura como instrumento que permite a las personas mejorar su nivel educativo, desarrollar su creatividad, sensibilidad y pensamiento crítico.</w:t>
      </w:r>
      <w:r w:rsidR="00C342EA" w:rsidRPr="00070614">
        <w:rPr>
          <w:rFonts w:ascii="Calibri" w:eastAsia="Times New Roman" w:hAnsi="Calibri" w:cs="Calibri"/>
          <w:b/>
          <w:u w:val="single"/>
          <w:lang w:val="es-ES" w:eastAsia="es-CL"/>
        </w:rPr>
        <w:t xml:space="preserve"> </w:t>
      </w:r>
    </w:p>
    <w:p w:rsidR="004D3B72" w:rsidRDefault="004D3B72" w:rsidP="00516F51">
      <w:pPr>
        <w:spacing w:after="0" w:line="240" w:lineRule="auto"/>
        <w:ind w:left="-567"/>
        <w:jc w:val="both"/>
        <w:rPr>
          <w:rFonts w:ascii="Calibri" w:eastAsia="Times New Roman" w:hAnsi="Calibri" w:cs="Calibri"/>
          <w:lang w:eastAsia="es-CL"/>
        </w:rPr>
      </w:pPr>
    </w:p>
    <w:tbl>
      <w:tblPr>
        <w:tblW w:w="9498" w:type="dxa"/>
        <w:tblInd w:w="-459" w:type="dxa"/>
        <w:tblLook w:val="01E0" w:firstRow="1" w:lastRow="1" w:firstColumn="1" w:lastColumn="1" w:noHBand="0" w:noVBand="0"/>
      </w:tblPr>
      <w:tblGrid>
        <w:gridCol w:w="9498"/>
      </w:tblGrid>
      <w:tr w:rsidR="005E26FA" w:rsidRPr="005E26FA" w:rsidTr="005E26FA">
        <w:trPr>
          <w:trHeight w:val="141"/>
        </w:trPr>
        <w:tc>
          <w:tcPr>
            <w:tcW w:w="9498" w:type="dxa"/>
            <w:shd w:val="clear" w:color="auto" w:fill="auto"/>
          </w:tcPr>
          <w:p w:rsidR="00070614" w:rsidRDefault="00070614" w:rsidP="000706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Características del contexto educativo formal  en el cual se implementarán las actividades : </w:t>
            </w:r>
          </w:p>
          <w:p w:rsidR="00070614" w:rsidRDefault="00070614" w:rsidP="000706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  <w:p w:rsidR="00070614" w:rsidRPr="00553B57" w:rsidRDefault="00070614" w:rsidP="00D223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Escuelas Rurales </w:t>
            </w:r>
            <w:proofErr w:type="spellStart"/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Uni</w:t>
            </w:r>
            <w:proofErr w:type="spellEnd"/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-docentes </w:t>
            </w:r>
            <w:r w:rsidR="00D223C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pertenecientes a c/u de las 12 comunas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de la región de los Ríos</w:t>
            </w:r>
          </w:p>
          <w:p w:rsidR="00070614" w:rsidRPr="00553B57" w:rsidRDefault="00070614" w:rsidP="00D223CD">
            <w:pPr>
              <w:pStyle w:val="Prrafodelista"/>
              <w:numPr>
                <w:ilvl w:val="0"/>
                <w:numId w:val="9"/>
              </w:numPr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Duración: 3 horas cronológicas,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considerando espacios de descanso entre periodos de trabajo</w:t>
            </w:r>
          </w:p>
          <w:p w:rsidR="00070614" w:rsidRPr="00553B57" w:rsidRDefault="00070614" w:rsidP="00D223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Cantidad de Escolares por sesión: máximo 25 </w:t>
            </w:r>
          </w:p>
          <w:p w:rsidR="00070614" w:rsidRDefault="00070614" w:rsidP="00D223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Rango etario: Entre 6 y 14 años</w:t>
            </w:r>
          </w:p>
          <w:p w:rsidR="00070614" w:rsidRPr="00553B57" w:rsidRDefault="00070614" w:rsidP="00D223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Espacio Físico: dependencias de las 12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Escuelas Rurales </w:t>
            </w:r>
            <w:proofErr w:type="spellStart"/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Uni</w:t>
            </w:r>
            <w:proofErr w:type="spellEnd"/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-docentes</w:t>
            </w:r>
          </w:p>
          <w:p w:rsidR="00070614" w:rsidRDefault="00070614" w:rsidP="00D223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Participación de docente acompañante: Se considera un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a docente por cada grupo de escolares</w:t>
            </w:r>
          </w:p>
          <w:p w:rsidR="00DD2EC6" w:rsidRPr="00553B57" w:rsidRDefault="00DD2EC6" w:rsidP="00D223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 w:hanging="426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Cada escuela contará con un monto para compra de materiales, por un monto máximo total de $ 50.000 (cincuenta mil pesos) para</w:t>
            </w:r>
            <w:r w:rsidR="00BB6D9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 ejecución de las 3 actividades (taller de motivación, taller de formación y etapa de evaluación) No considerar fotocopias  ni escaneos como gastos asociados.</w:t>
            </w:r>
          </w:p>
          <w:p w:rsidR="00D223CD" w:rsidRPr="00D223CD" w:rsidRDefault="00D223CD" w:rsidP="00D223CD">
            <w:pPr>
              <w:shd w:val="clear" w:color="auto" w:fill="FFFFFF"/>
              <w:spacing w:before="100" w:beforeAutospacing="1" w:after="100" w:afterAutospacing="1" w:line="240" w:lineRule="auto"/>
              <w:ind w:right="45"/>
              <w:jc w:val="both"/>
              <w:rPr>
                <w:rFonts w:eastAsia="Times New Roman" w:cstheme="minorHAnsi"/>
                <w:lang w:val="es-ES_tradnl" w:eastAsia="es-ES_tradnl"/>
              </w:rPr>
            </w:pPr>
          </w:p>
        </w:tc>
      </w:tr>
    </w:tbl>
    <w:p w:rsidR="00B52617" w:rsidRPr="00B52617" w:rsidRDefault="00B52617" w:rsidP="00B5261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CL"/>
        </w:rPr>
      </w:pPr>
      <w:r w:rsidRPr="00B52617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Antecedentes Generales Postulante</w:t>
      </w:r>
    </w:p>
    <w:tbl>
      <w:tblPr>
        <w:tblW w:w="2410" w:type="dxa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</w:tblGrid>
      <w:tr w:rsidR="00B52617" w:rsidRPr="00B52617" w:rsidTr="00524EE9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2617" w:rsidRPr="00B52617" w:rsidRDefault="00B52617" w:rsidP="00530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s-CL"/>
              </w:rPr>
            </w:pPr>
            <w:r w:rsidRPr="00B5261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s-CL"/>
              </w:rPr>
              <w:t>N° de Ficha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2617" w:rsidRPr="00B52617" w:rsidRDefault="00B52617" w:rsidP="005308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es-CL"/>
              </w:rPr>
            </w:pPr>
          </w:p>
        </w:tc>
      </w:tr>
      <w:tr w:rsidR="00B52617" w:rsidRPr="005824F9" w:rsidTr="00524EE9">
        <w:trPr>
          <w:trHeight w:val="310"/>
        </w:trPr>
        <w:tc>
          <w:tcPr>
            <w:tcW w:w="2410" w:type="dxa"/>
            <w:gridSpan w:val="2"/>
            <w:shd w:val="clear" w:color="auto" w:fill="auto"/>
            <w:hideMark/>
          </w:tcPr>
          <w:p w:rsidR="00B52617" w:rsidRPr="005824F9" w:rsidRDefault="00B52617" w:rsidP="00B5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Uso exclusivo de evaluadore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s</w:t>
            </w: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/as</w:t>
            </w:r>
          </w:p>
        </w:tc>
      </w:tr>
    </w:tbl>
    <w:p w:rsidR="00B52617" w:rsidRPr="00166695" w:rsidRDefault="00B52617" w:rsidP="00B5261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u w:val="single"/>
          <w:lang w:eastAsia="es-ES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4"/>
        <w:gridCol w:w="1326"/>
        <w:gridCol w:w="828"/>
        <w:gridCol w:w="777"/>
        <w:gridCol w:w="1605"/>
      </w:tblGrid>
      <w:tr w:rsidR="005824F9" w:rsidRPr="005824F9" w:rsidTr="004F1EA4">
        <w:trPr>
          <w:trHeight w:val="300"/>
        </w:trPr>
        <w:tc>
          <w:tcPr>
            <w:tcW w:w="4821" w:type="dxa"/>
            <w:gridSpan w:val="2"/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154" w:type="dxa"/>
            <w:gridSpan w:val="2"/>
            <w:shd w:val="clear" w:color="000000" w:fill="D9D9D9"/>
            <w:vAlign w:val="center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2382" w:type="dxa"/>
            <w:gridSpan w:val="2"/>
            <w:shd w:val="clear" w:color="000000" w:fill="D9D9D9"/>
            <w:noWrap/>
            <w:vAlign w:val="center"/>
            <w:hideMark/>
          </w:tcPr>
          <w:p w:rsidR="005824F9" w:rsidRPr="005824F9" w:rsidRDefault="005824F9" w:rsidP="0052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Nombres </w:t>
            </w:r>
          </w:p>
        </w:tc>
      </w:tr>
      <w:tr w:rsidR="005824F9" w:rsidRPr="005824F9" w:rsidTr="004F1EA4">
        <w:trPr>
          <w:trHeight w:val="300"/>
        </w:trPr>
        <w:tc>
          <w:tcPr>
            <w:tcW w:w="4821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4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2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4F1EA4">
        <w:trPr>
          <w:trHeight w:val="300"/>
        </w:trPr>
        <w:tc>
          <w:tcPr>
            <w:tcW w:w="4821" w:type="dxa"/>
            <w:gridSpan w:val="2"/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2154" w:type="dxa"/>
            <w:gridSpan w:val="2"/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2382" w:type="dxa"/>
            <w:gridSpan w:val="2"/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5824F9" w:rsidRPr="005824F9" w:rsidTr="004F1EA4">
        <w:trPr>
          <w:trHeight w:val="127"/>
        </w:trPr>
        <w:tc>
          <w:tcPr>
            <w:tcW w:w="4821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4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2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824F9" w:rsidRPr="005824F9" w:rsidTr="004F1EA4">
        <w:trPr>
          <w:trHeight w:val="118"/>
        </w:trPr>
        <w:tc>
          <w:tcPr>
            <w:tcW w:w="4821" w:type="dxa"/>
            <w:gridSpan w:val="2"/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2154" w:type="dxa"/>
            <w:gridSpan w:val="2"/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2382" w:type="dxa"/>
            <w:gridSpan w:val="2"/>
            <w:shd w:val="clear" w:color="000000" w:fill="D9D9D9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5824F9" w:rsidRPr="005824F9" w:rsidTr="004F1EA4">
        <w:trPr>
          <w:trHeight w:val="221"/>
        </w:trPr>
        <w:tc>
          <w:tcPr>
            <w:tcW w:w="4821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4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2" w:type="dxa"/>
            <w:gridSpan w:val="2"/>
            <w:shd w:val="clear" w:color="auto" w:fill="auto"/>
            <w:noWrap/>
            <w:vAlign w:val="bottom"/>
            <w:hideMark/>
          </w:tcPr>
          <w:p w:rsidR="005824F9" w:rsidRPr="005824F9" w:rsidRDefault="005824F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24EE9" w:rsidRPr="005824F9" w:rsidTr="004F1EA4">
        <w:trPr>
          <w:trHeight w:val="274"/>
        </w:trPr>
        <w:tc>
          <w:tcPr>
            <w:tcW w:w="4821" w:type="dxa"/>
            <w:gridSpan w:val="2"/>
            <w:shd w:val="clear" w:color="000000" w:fill="D9D9D9"/>
            <w:noWrap/>
            <w:vAlign w:val="bottom"/>
            <w:hideMark/>
          </w:tcPr>
          <w:p w:rsidR="00524EE9" w:rsidRPr="005824F9" w:rsidRDefault="00524EE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4536" w:type="dxa"/>
            <w:gridSpan w:val="4"/>
            <w:shd w:val="clear" w:color="000000" w:fill="D9D9D9"/>
            <w:noWrap/>
            <w:vAlign w:val="bottom"/>
            <w:hideMark/>
          </w:tcPr>
          <w:p w:rsidR="00524EE9" w:rsidRPr="005824F9" w:rsidRDefault="00524EE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  <w:p w:rsidR="00524EE9" w:rsidRPr="005824F9" w:rsidRDefault="00524EE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EE9" w:rsidRPr="005824F9" w:rsidTr="004F1EA4">
        <w:trPr>
          <w:trHeight w:val="405"/>
        </w:trPr>
        <w:tc>
          <w:tcPr>
            <w:tcW w:w="4821" w:type="dxa"/>
            <w:gridSpan w:val="2"/>
            <w:shd w:val="clear" w:color="auto" w:fill="auto"/>
            <w:noWrap/>
            <w:vAlign w:val="bottom"/>
            <w:hideMark/>
          </w:tcPr>
          <w:p w:rsidR="00524EE9" w:rsidRPr="005824F9" w:rsidRDefault="00524EE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24EE9" w:rsidRPr="005824F9" w:rsidRDefault="00524EE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524EE9" w:rsidRPr="005824F9" w:rsidRDefault="00524EE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524EE9" w:rsidRPr="005824F9" w:rsidRDefault="00524EE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24EE9" w:rsidRPr="005824F9" w:rsidTr="004F1EA4">
        <w:trPr>
          <w:trHeight w:val="337"/>
        </w:trPr>
        <w:tc>
          <w:tcPr>
            <w:tcW w:w="4821" w:type="dxa"/>
            <w:gridSpan w:val="2"/>
            <w:shd w:val="clear" w:color="000000" w:fill="D9D9D9"/>
            <w:vAlign w:val="center"/>
            <w:hideMark/>
          </w:tcPr>
          <w:p w:rsidR="00524EE9" w:rsidRPr="005824F9" w:rsidRDefault="00524EE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F1EA4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 xml:space="preserve">Vinculación con </w:t>
            </w:r>
            <w:r w:rsidR="004F1EA4" w:rsidRPr="004F1EA4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Consejo Nacional de la Cultura y las Artes</w:t>
            </w:r>
          </w:p>
        </w:tc>
        <w:tc>
          <w:tcPr>
            <w:tcW w:w="4536" w:type="dxa"/>
            <w:gridSpan w:val="4"/>
            <w:shd w:val="clear" w:color="000000" w:fill="D9D9D9"/>
            <w:noWrap/>
            <w:vAlign w:val="bottom"/>
            <w:hideMark/>
          </w:tcPr>
          <w:p w:rsidR="00524EE9" w:rsidRPr="005824F9" w:rsidRDefault="00524EE9" w:rsidP="00582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Especificar  vinculación 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524EE9" w:rsidRPr="005824F9" w:rsidTr="004F1EA4">
        <w:trPr>
          <w:trHeight w:val="39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E9" w:rsidRPr="00524EE9" w:rsidRDefault="00524EE9" w:rsidP="00524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524EE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 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EE9" w:rsidRPr="00524EE9" w:rsidRDefault="00524EE9" w:rsidP="005824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524EE9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E9" w:rsidRPr="005824F9" w:rsidRDefault="00524EE9" w:rsidP="0058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:rsidR="00524EE9" w:rsidRPr="005824F9" w:rsidRDefault="00524EE9" w:rsidP="0007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E56761" w:rsidRDefault="00E56761"/>
    <w:p w:rsidR="00E56761" w:rsidRPr="001160C7" w:rsidRDefault="001160C7" w:rsidP="0011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b/>
          <w:u w:val="single"/>
        </w:rPr>
      </w:pPr>
      <w:r w:rsidRPr="001160C7">
        <w:rPr>
          <w:b/>
          <w:u w:val="single"/>
        </w:rPr>
        <w:t xml:space="preserve">NOTA IMPORTANTE: CADA POSTULACIÓN CONSIDERA LA PRESENTACIÓN DE LAS TRES PROPUESTAS DE TALLER. </w:t>
      </w:r>
      <w:r>
        <w:rPr>
          <w:b/>
          <w:u w:val="single"/>
        </w:rPr>
        <w:t xml:space="preserve">NO SERÁN EVALUADAS </w:t>
      </w:r>
      <w:r w:rsidRPr="001160C7">
        <w:rPr>
          <w:b/>
          <w:u w:val="single"/>
        </w:rPr>
        <w:t>LAS POSTULACIONES QUE PRESENTEN ESTE FORM</w:t>
      </w:r>
      <w:r>
        <w:rPr>
          <w:b/>
          <w:u w:val="single"/>
        </w:rPr>
        <w:t>ULARIO INCOMPLETO.</w:t>
      </w:r>
    </w:p>
    <w:p w:rsidR="00E56761" w:rsidRDefault="00E56761"/>
    <w:p w:rsidR="00E56761" w:rsidRDefault="00E56761"/>
    <w:p w:rsidR="00E56761" w:rsidRDefault="00E56761"/>
    <w:p w:rsidR="006A268B" w:rsidRDefault="006A268B"/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8160"/>
      </w:tblGrid>
      <w:tr w:rsidR="006A268B" w:rsidRPr="003D5F41" w:rsidTr="003869A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553B57" w:rsidRDefault="00553B57" w:rsidP="00553B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1.-</w:t>
            </w:r>
            <w:r w:rsidR="006A268B"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Propuesta de taller</w:t>
            </w:r>
            <w:r w:rsidR="009C7752"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 en Animación Lectora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 dirigido a escolares</w:t>
            </w:r>
            <w:r w:rsidR="006A268B"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:</w:t>
            </w:r>
            <w:r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 </w:t>
            </w:r>
          </w:p>
          <w:p w:rsidR="006A268B" w:rsidRPr="003D5F41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CL"/>
              </w:rPr>
            </w:pPr>
          </w:p>
        </w:tc>
      </w:tr>
      <w:tr w:rsidR="006A268B" w:rsidRPr="005824F9" w:rsidTr="003869A3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6A268B" w:rsidRPr="006A268B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6A268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  general:</w:t>
            </w:r>
          </w:p>
          <w:p w:rsidR="006A268B" w:rsidRPr="005824F9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B76BDE" w:rsidTr="003869A3">
        <w:trPr>
          <w:trHeight w:val="330"/>
        </w:trPr>
        <w:tc>
          <w:tcPr>
            <w:tcW w:w="9356" w:type="dxa"/>
            <w:gridSpan w:val="2"/>
            <w:shd w:val="clear" w:color="000000" w:fill="BFBFBF"/>
            <w:vAlign w:val="bottom"/>
            <w:hideMark/>
          </w:tcPr>
          <w:p w:rsidR="006A268B" w:rsidRPr="00B76BDE" w:rsidRDefault="000B4C2E" w:rsidP="000B4C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Objetivos Específicos :</w:t>
            </w:r>
          </w:p>
        </w:tc>
      </w:tr>
      <w:tr w:rsidR="006A268B" w:rsidRPr="005824F9" w:rsidTr="003869A3">
        <w:trPr>
          <w:trHeight w:val="300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A268B" w:rsidRPr="005824F9" w:rsidRDefault="000B4C2E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Nº</w:t>
            </w:r>
            <w:r w:rsidR="006A268B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1:</w:t>
            </w:r>
          </w:p>
        </w:tc>
        <w:tc>
          <w:tcPr>
            <w:tcW w:w="8160" w:type="dxa"/>
            <w:shd w:val="clear" w:color="auto" w:fill="auto"/>
            <w:noWrap/>
            <w:vAlign w:val="bottom"/>
            <w:hideMark/>
          </w:tcPr>
          <w:p w:rsidR="006A268B" w:rsidRPr="005824F9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5824F9" w:rsidTr="003869A3">
        <w:trPr>
          <w:trHeight w:val="315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A268B" w:rsidRPr="005824F9" w:rsidRDefault="000B4C2E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Nº</w:t>
            </w:r>
            <w:r w:rsidR="006A268B"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2:</w:t>
            </w:r>
          </w:p>
        </w:tc>
        <w:tc>
          <w:tcPr>
            <w:tcW w:w="8160" w:type="dxa"/>
            <w:shd w:val="clear" w:color="auto" w:fill="auto"/>
            <w:noWrap/>
            <w:vAlign w:val="bottom"/>
            <w:hideMark/>
          </w:tcPr>
          <w:p w:rsidR="006A268B" w:rsidRPr="005824F9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B76BDE" w:rsidTr="003869A3">
        <w:trPr>
          <w:trHeight w:val="300"/>
        </w:trPr>
        <w:tc>
          <w:tcPr>
            <w:tcW w:w="9356" w:type="dxa"/>
            <w:gridSpan w:val="2"/>
            <w:shd w:val="clear" w:color="000000" w:fill="D9D9D9"/>
            <w:noWrap/>
            <w:hideMark/>
          </w:tcPr>
          <w:p w:rsidR="003D5F41" w:rsidRPr="003D5F41" w:rsidRDefault="002550CC" w:rsidP="0007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Actividades </w:t>
            </w:r>
            <w:r w:rsidR="00553B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en </w:t>
            </w:r>
            <w:r w:rsidR="00553B57" w:rsidRPr="00553B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Animación Lectora </w:t>
            </w:r>
            <w:r w:rsidR="00553B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 e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jecutar</w:t>
            </w:r>
            <w:r w:rsidR="00553B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en contexto educativo formal</w:t>
            </w:r>
            <w:r w:rsidR="00070614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: incorporar al menos 3 actividades distintas por cada periodo.</w:t>
            </w:r>
          </w:p>
        </w:tc>
      </w:tr>
      <w:tr w:rsidR="008F5B70" w:rsidRPr="005824F9" w:rsidTr="00FF1313">
        <w:trPr>
          <w:trHeight w:val="363"/>
        </w:trPr>
        <w:tc>
          <w:tcPr>
            <w:tcW w:w="9356" w:type="dxa"/>
            <w:gridSpan w:val="2"/>
            <w:shd w:val="clear" w:color="auto" w:fill="auto"/>
            <w:hideMark/>
          </w:tcPr>
          <w:p w:rsidR="008F5B70" w:rsidRPr="000247FD" w:rsidRDefault="00070614" w:rsidP="0007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PERIODO Nº 1: </w:t>
            </w:r>
            <w:r w:rsid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ACTIVIDADES AL </w:t>
            </w:r>
            <w:r w:rsidR="008F5B70">
              <w:rPr>
                <w:rFonts w:ascii="Calibri" w:eastAsia="Times New Roman" w:hAnsi="Calibri" w:cs="Calibri"/>
                <w:color w:val="000000"/>
                <w:lang w:eastAsia="es-CL"/>
              </w:rPr>
              <w:t>INICIO</w:t>
            </w:r>
            <w:r w:rsid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LA SESION DE 3 HORAS</w:t>
            </w:r>
            <w:r w:rsidR="008F5B7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</w:tc>
      </w:tr>
      <w:tr w:rsidR="008F5B70" w:rsidRPr="005824F9" w:rsidTr="003B1F0C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8F5B70" w:rsidRPr="005824F9" w:rsidRDefault="008F5B70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3B1F0C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3B1F0C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3B1F0C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F5B70" w:rsidRPr="005824F9" w:rsidTr="008934C5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8F5B70" w:rsidRPr="005824F9" w:rsidRDefault="00070614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PERIODO Nº 2: </w:t>
            </w:r>
            <w:r w:rsid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ACTIVIDADES DURANTE EL </w:t>
            </w:r>
            <w:r w:rsidR="008F5B70">
              <w:rPr>
                <w:rFonts w:ascii="Calibri" w:eastAsia="Times New Roman" w:hAnsi="Calibri" w:cs="Calibri"/>
                <w:color w:val="000000"/>
                <w:lang w:eastAsia="es-CL"/>
              </w:rPr>
              <w:t>DESARROLLO</w:t>
            </w:r>
            <w:r w:rsidR="00553B57">
              <w:t xml:space="preserve"> </w:t>
            </w:r>
            <w:r w:rsidR="00553B57"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DE LA SESION DE 3 HORAS</w:t>
            </w:r>
            <w:r w:rsidR="008F5B7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</w:tc>
      </w:tr>
      <w:tr w:rsidR="008F5B70" w:rsidRPr="005824F9" w:rsidTr="0049152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8F5B70" w:rsidRPr="005824F9" w:rsidRDefault="008F5B70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49152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49152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491521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F5B70" w:rsidRPr="005824F9" w:rsidTr="005F28AF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8F5B70" w:rsidRPr="005824F9" w:rsidRDefault="00070614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PERIODO Nº 3: </w:t>
            </w:r>
            <w:r w:rsidR="00553B57"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ACTIVIDADES </w:t>
            </w:r>
            <w:r w:rsidR="00553B57">
              <w:rPr>
                <w:rFonts w:ascii="Calibri" w:eastAsia="Times New Roman" w:hAnsi="Calibri" w:cs="Calibri"/>
                <w:color w:val="000000"/>
                <w:lang w:eastAsia="es-CL"/>
              </w:rPr>
              <w:t>AL CIERRE</w:t>
            </w:r>
            <w:r w:rsidR="00553B57">
              <w:t xml:space="preserve"> </w:t>
            </w:r>
            <w:r w:rsidR="00553B57"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DE LA SESION DE 3 HORAS</w:t>
            </w:r>
            <w:r w:rsid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:</w:t>
            </w:r>
          </w:p>
        </w:tc>
      </w:tr>
      <w:tr w:rsidR="008F5B70" w:rsidRPr="005824F9" w:rsidTr="003853E1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8F5B70" w:rsidRPr="005824F9" w:rsidRDefault="008F5B70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3853E1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3853E1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3853E1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5824F9" w:rsidTr="00553B57">
        <w:trPr>
          <w:trHeight w:val="63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268B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53B57" w:rsidRPr="00553B57" w:rsidRDefault="00553B57" w:rsidP="00553B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2.-</w:t>
            </w:r>
            <w:r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Propuesta de taller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Fomento Lector dirigido a docentes</w:t>
            </w:r>
            <w:r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: </w:t>
            </w:r>
          </w:p>
          <w:p w:rsidR="00553B57" w:rsidRPr="005824F9" w:rsidRDefault="00553B57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70614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070614" w:rsidRPr="006A268B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6A268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  general:</w:t>
            </w:r>
          </w:p>
          <w:p w:rsidR="00070614" w:rsidRPr="005824F9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70614" w:rsidRPr="00B76BDE" w:rsidTr="00110822">
        <w:trPr>
          <w:trHeight w:val="330"/>
        </w:trPr>
        <w:tc>
          <w:tcPr>
            <w:tcW w:w="9356" w:type="dxa"/>
            <w:gridSpan w:val="2"/>
            <w:shd w:val="clear" w:color="000000" w:fill="BFBFBF"/>
            <w:vAlign w:val="bottom"/>
            <w:hideMark/>
          </w:tcPr>
          <w:p w:rsidR="00070614" w:rsidRPr="00B76BDE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Objetivos Específicos :</w:t>
            </w:r>
          </w:p>
        </w:tc>
      </w:tr>
      <w:tr w:rsidR="00070614" w:rsidRPr="005824F9" w:rsidTr="00B6237D">
        <w:trPr>
          <w:trHeight w:val="30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070614" w:rsidRPr="005824F9" w:rsidRDefault="00070614" w:rsidP="0007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Nº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1:</w:t>
            </w:r>
          </w:p>
        </w:tc>
      </w:tr>
      <w:tr w:rsidR="00070614" w:rsidRPr="005824F9" w:rsidTr="00DC743A">
        <w:trPr>
          <w:trHeight w:val="315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070614" w:rsidRPr="005824F9" w:rsidRDefault="00070614" w:rsidP="0007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Nº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2:</w:t>
            </w:r>
          </w:p>
        </w:tc>
      </w:tr>
      <w:tr w:rsidR="00070614" w:rsidRPr="003D5F41" w:rsidTr="00110822">
        <w:trPr>
          <w:trHeight w:val="300"/>
        </w:trPr>
        <w:tc>
          <w:tcPr>
            <w:tcW w:w="9356" w:type="dxa"/>
            <w:gridSpan w:val="2"/>
            <w:shd w:val="clear" w:color="000000" w:fill="D9D9D9"/>
            <w:noWrap/>
            <w:hideMark/>
          </w:tcPr>
          <w:p w:rsidR="00070614" w:rsidRPr="003D5F41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Actividades en </w:t>
            </w:r>
            <w:r w:rsidRPr="00553B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Animación Lectora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 ejecutar en contexto educativo formal: incorporar al menos 3 actividades distintas por cada periodo.</w:t>
            </w:r>
          </w:p>
        </w:tc>
      </w:tr>
      <w:tr w:rsidR="00070614" w:rsidRPr="000247FD" w:rsidTr="00110822">
        <w:trPr>
          <w:trHeight w:val="363"/>
        </w:trPr>
        <w:tc>
          <w:tcPr>
            <w:tcW w:w="9356" w:type="dxa"/>
            <w:gridSpan w:val="2"/>
            <w:shd w:val="clear" w:color="auto" w:fill="auto"/>
            <w:hideMark/>
          </w:tcPr>
          <w:p w:rsidR="00070614" w:rsidRPr="000247FD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PERIODO Nº 1: ACTIVIDADES AL INICIO DE LA SESION DE 3 HORAS: </w:t>
            </w:r>
          </w:p>
        </w:tc>
      </w:tr>
      <w:tr w:rsidR="00070614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70614" w:rsidRPr="005824F9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70614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70614" w:rsidRPr="005824F9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PERIODO Nº 2: ACTIVIDADES DURANTE EL DESARROLLO</w:t>
            </w:r>
            <w:r>
              <w:t xml:space="preserve">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DE LA SESION DE 3 HORAS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</w:tc>
      </w:tr>
      <w:tr w:rsidR="00070614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70614" w:rsidRPr="005824F9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70614" w:rsidRPr="005824F9" w:rsidTr="00110822">
        <w:trPr>
          <w:trHeight w:val="300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70614" w:rsidRPr="005824F9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PERIODO Nº 3: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ACTIVIDADES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 CIERRE</w:t>
            </w:r>
            <w:r>
              <w:t xml:space="preserve"> </w:t>
            </w:r>
            <w:r w:rsidRPr="00553B57">
              <w:rPr>
                <w:rFonts w:ascii="Calibri" w:eastAsia="Times New Roman" w:hAnsi="Calibri" w:cs="Calibri"/>
                <w:color w:val="000000"/>
                <w:lang w:eastAsia="es-CL"/>
              </w:rPr>
              <w:t>DE LA SESION DE 3 HORAS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:</w:t>
            </w:r>
          </w:p>
        </w:tc>
      </w:tr>
      <w:tr w:rsidR="00070614" w:rsidRPr="005824F9" w:rsidTr="00110822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70614" w:rsidRPr="005824F9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110822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223CD" w:rsidRPr="005824F9" w:rsidTr="00110822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70614" w:rsidRPr="005824F9" w:rsidTr="00110822">
        <w:trPr>
          <w:trHeight w:val="63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614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070614" w:rsidRPr="00553B57" w:rsidRDefault="00070614" w:rsidP="00D223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2DBDB" w:themeFill="accent2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3.-</w:t>
            </w:r>
            <w:r w:rsidRPr="00553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Propuesta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 xml:space="preserve">Instrumento de evaluación de las actividades constituyentes de los dos talleres anteriormente descritos: </w:t>
            </w:r>
            <w:r w:rsidRPr="00D223C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="00D223C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ESTA PROPUESTA DEBE CONSIDERAR UN FORMATO </w:t>
            </w:r>
            <w:r w:rsidR="00D223CD" w:rsidRPr="00D223C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CREADO POR CADA POSTULANTE </w:t>
            </w:r>
            <w:r w:rsidR="00D223C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Y NO SE SOLICITA FORMATO ESPECÌFICO</w:t>
            </w:r>
          </w:p>
          <w:p w:rsidR="00070614" w:rsidRDefault="00070614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D223CD" w:rsidRPr="005824F9" w:rsidRDefault="00D223CD" w:rsidP="0011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A268B" w:rsidRPr="00D223CD" w:rsidRDefault="00D223CD" w:rsidP="00D223CD">
      <w:pPr>
        <w:rPr>
          <w:b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>II.-</w:t>
      </w:r>
      <w:r w:rsidR="006A268B" w:rsidRPr="00D223CD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Estudios y Experiencia Postulante</w:t>
      </w:r>
      <w:r w:rsidR="003D5F41" w:rsidRPr="00D223CD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:</w:t>
      </w:r>
    </w:p>
    <w:tbl>
      <w:tblPr>
        <w:tblW w:w="9880" w:type="dxa"/>
        <w:tblInd w:w="-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0"/>
        <w:gridCol w:w="1200"/>
        <w:gridCol w:w="1200"/>
        <w:gridCol w:w="1200"/>
        <w:gridCol w:w="1200"/>
        <w:gridCol w:w="1340"/>
        <w:gridCol w:w="1200"/>
      </w:tblGrid>
      <w:tr w:rsidR="006A268B" w:rsidRPr="00D70C7A" w:rsidTr="005308B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D70C7A" w:rsidTr="005308BE">
        <w:trPr>
          <w:trHeight w:val="315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D223CD" w:rsidP="00530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  <w:r w:rsidR="006A268B"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. Antecedentes Académicos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15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Formación </w:t>
            </w:r>
          </w:p>
        </w:tc>
      </w:tr>
      <w:tr w:rsidR="006A268B" w:rsidRPr="00D70C7A" w:rsidTr="005308BE">
        <w:trPr>
          <w:trHeight w:val="6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Años de Estudio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Grado Académico (si correspondiera)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Título Profesional (si correspondiera)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270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Cursos de especialización (actualización, capacitaciones, talleres, seminarios, otros)</w:t>
            </w:r>
          </w:p>
        </w:tc>
      </w:tr>
      <w:tr w:rsidR="006A268B" w:rsidRPr="00D70C7A" w:rsidTr="005308B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curso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N° de horas 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D70C7A" w:rsidTr="005308BE">
        <w:trPr>
          <w:trHeight w:val="300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3.Antecedentes Laborales</w:t>
            </w:r>
          </w:p>
        </w:tc>
      </w:tr>
      <w:tr w:rsidR="006A268B" w:rsidRPr="00D70C7A" w:rsidTr="005308BE">
        <w:trPr>
          <w:trHeight w:val="885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Adjuntar 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imágenes de su obra, si correspondiera. </w:t>
            </w:r>
            <w:proofErr w:type="spellStart"/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Incluír</w:t>
            </w:r>
            <w:proofErr w:type="spellEnd"/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página web, links u otro si fuera necesario. (</w:t>
            </w:r>
            <w:r w:rsidRPr="00D70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 material, junto a su currículum, se utilizará para construir una base de datos de los/as artistas participantes en el programa ACCIONA, disponible en la Red de Educación Artística de la Sección.)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1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9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Links  u otros </w:t>
            </w:r>
          </w:p>
        </w:tc>
      </w:tr>
      <w:tr w:rsidR="006A268B" w:rsidRPr="00D70C7A" w:rsidTr="005308BE">
        <w:trPr>
          <w:trHeight w:val="375"/>
        </w:trPr>
        <w:tc>
          <w:tcPr>
            <w:tcW w:w="988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60"/>
        </w:trPr>
        <w:tc>
          <w:tcPr>
            <w:tcW w:w="988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D70C7A" w:rsidTr="005308BE">
        <w:trPr>
          <w:trHeight w:val="34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D70C7A" w:rsidTr="005308BE">
        <w:trPr>
          <w:trHeight w:val="375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3.1 Experiencia en educación (formal y no formal)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55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establecimiento /institución 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  (docencia en aula, profesor/a titular , talleres, otros)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A268B" w:rsidRPr="00D70C7A" w:rsidTr="005308BE">
        <w:trPr>
          <w:trHeight w:val="570"/>
        </w:trPr>
        <w:tc>
          <w:tcPr>
            <w:tcW w:w="98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 Experiencia Artística (exposiciones, presentaciones, publicaciones, producciones, otros. Seleccionar lo más relevante de los últimos 5 años) 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A268B" w:rsidRPr="00D70C7A" w:rsidTr="005308BE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68B" w:rsidRPr="00D70C7A" w:rsidRDefault="006A268B" w:rsidP="0053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6A268B" w:rsidRDefault="006A268B" w:rsidP="006A268B"/>
    <w:sectPr w:rsidR="006A268B" w:rsidSect="00070614">
      <w:headerReference w:type="default" r:id="rId8"/>
      <w:pgSz w:w="12240" w:h="20160" w:code="5"/>
      <w:pgMar w:top="-7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F6" w:rsidRDefault="001713F6" w:rsidP="00CB68F2">
      <w:pPr>
        <w:spacing w:after="0" w:line="240" w:lineRule="auto"/>
      </w:pPr>
      <w:r>
        <w:separator/>
      </w:r>
    </w:p>
  </w:endnote>
  <w:endnote w:type="continuationSeparator" w:id="0">
    <w:p w:rsidR="001713F6" w:rsidRDefault="001713F6" w:rsidP="00C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F6" w:rsidRDefault="001713F6" w:rsidP="00CB68F2">
      <w:pPr>
        <w:spacing w:after="0" w:line="240" w:lineRule="auto"/>
      </w:pPr>
      <w:r>
        <w:separator/>
      </w:r>
    </w:p>
  </w:footnote>
  <w:footnote w:type="continuationSeparator" w:id="0">
    <w:p w:rsidR="001713F6" w:rsidRDefault="001713F6" w:rsidP="00CB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5" w:rsidRDefault="003D7345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</w:pPr>
  </w:p>
  <w:p w:rsidR="00166695" w:rsidRDefault="00166695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</w:pPr>
    <w:r w:rsidRPr="00166695">
      <w:rPr>
        <w:rFonts w:ascii="Calibri" w:eastAsia="Times New Roman" w:hAnsi="Calibri" w:cs="Times New Roman"/>
        <w:b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1E47B308" wp14:editId="3FABFD0B">
          <wp:simplePos x="0" y="0"/>
          <wp:positionH relativeFrom="column">
            <wp:posOffset>-183515</wp:posOffset>
          </wp:positionH>
          <wp:positionV relativeFrom="paragraph">
            <wp:posOffset>635</wp:posOffset>
          </wp:positionV>
          <wp:extent cx="687070" cy="687070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5" name="Imagen 5" descr="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67"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 xml:space="preserve">     </w:t>
    </w:r>
    <w:r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ab/>
    </w:r>
    <w:r w:rsidR="00A75F67">
      <w:rPr>
        <w:rFonts w:ascii="Calibri" w:eastAsia="Times New Roman" w:hAnsi="Calibri" w:cs="Calibri"/>
        <w:b/>
        <w:bCs/>
        <w:noProof/>
        <w:color w:val="000000"/>
        <w:sz w:val="18"/>
        <w:szCs w:val="18"/>
        <w:lang w:eastAsia="es-CL"/>
      </w:rPr>
      <w:drawing>
        <wp:inline distT="0" distB="0" distL="0" distR="0" wp14:anchorId="44175F3F" wp14:editId="4FADBBF8">
          <wp:extent cx="718962" cy="798978"/>
          <wp:effectExtent l="0" t="0" r="508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15" cy="800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ab/>
    </w:r>
  </w:p>
  <w:p w:rsidR="005E26FA" w:rsidRDefault="005E26FA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</w:pPr>
  </w:p>
  <w:p w:rsidR="005E26FA" w:rsidRDefault="005E26FA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</w:pPr>
  </w:p>
  <w:p w:rsidR="005E26FA" w:rsidRDefault="005E26FA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</w:pPr>
  </w:p>
  <w:p w:rsidR="005E26FA" w:rsidRDefault="005E26FA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</w:pPr>
  </w:p>
  <w:p w:rsidR="005E26FA" w:rsidRDefault="005E26FA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</w:pPr>
  </w:p>
  <w:p w:rsidR="005E26FA" w:rsidRPr="00166695" w:rsidRDefault="005E26FA" w:rsidP="00166695">
    <w:pPr>
      <w:tabs>
        <w:tab w:val="left" w:pos="1506"/>
        <w:tab w:val="left" w:pos="1700"/>
      </w:tabs>
      <w:spacing w:after="0" w:line="240" w:lineRule="auto"/>
      <w:jc w:val="right"/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3F4"/>
    <w:multiLevelType w:val="hybridMultilevel"/>
    <w:tmpl w:val="A62C8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6FD"/>
    <w:multiLevelType w:val="hybridMultilevel"/>
    <w:tmpl w:val="1B92270A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7778B9"/>
    <w:multiLevelType w:val="hybridMultilevel"/>
    <w:tmpl w:val="4B1A860C"/>
    <w:lvl w:ilvl="0" w:tplc="340A0013">
      <w:start w:val="1"/>
      <w:numFmt w:val="upperRoman"/>
      <w:lvlText w:val="%1."/>
      <w:lvlJc w:val="righ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4315EA"/>
    <w:multiLevelType w:val="hybridMultilevel"/>
    <w:tmpl w:val="F2704C1A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4D078CF"/>
    <w:multiLevelType w:val="hybridMultilevel"/>
    <w:tmpl w:val="A4C4A5B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6E34"/>
    <w:multiLevelType w:val="hybridMultilevel"/>
    <w:tmpl w:val="A4C4A5B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3EB9"/>
    <w:multiLevelType w:val="hybridMultilevel"/>
    <w:tmpl w:val="1A80E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37EF6"/>
    <w:multiLevelType w:val="multilevel"/>
    <w:tmpl w:val="0808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02379"/>
    <w:multiLevelType w:val="hybridMultilevel"/>
    <w:tmpl w:val="2D7EBCF8"/>
    <w:lvl w:ilvl="0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5207244E"/>
    <w:multiLevelType w:val="hybridMultilevel"/>
    <w:tmpl w:val="FCDAFA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376A1"/>
    <w:multiLevelType w:val="hybridMultilevel"/>
    <w:tmpl w:val="B4640594"/>
    <w:lvl w:ilvl="0" w:tplc="7CD80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6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2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B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26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C4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9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4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6F6DC3"/>
    <w:multiLevelType w:val="hybridMultilevel"/>
    <w:tmpl w:val="A4C4A5B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17780"/>
    <w:rsid w:val="00021DFE"/>
    <w:rsid w:val="000247FD"/>
    <w:rsid w:val="00070614"/>
    <w:rsid w:val="000A738A"/>
    <w:rsid w:val="000B4C2E"/>
    <w:rsid w:val="001160C7"/>
    <w:rsid w:val="00166695"/>
    <w:rsid w:val="001713F6"/>
    <w:rsid w:val="001D794D"/>
    <w:rsid w:val="002550CC"/>
    <w:rsid w:val="00264700"/>
    <w:rsid w:val="003869A3"/>
    <w:rsid w:val="003D5F41"/>
    <w:rsid w:val="003D7345"/>
    <w:rsid w:val="00476FA9"/>
    <w:rsid w:val="00480D25"/>
    <w:rsid w:val="004D3B72"/>
    <w:rsid w:val="004F1EA4"/>
    <w:rsid w:val="00516F51"/>
    <w:rsid w:val="00524EE9"/>
    <w:rsid w:val="00553B57"/>
    <w:rsid w:val="0055416C"/>
    <w:rsid w:val="00556138"/>
    <w:rsid w:val="005824F9"/>
    <w:rsid w:val="0059593B"/>
    <w:rsid w:val="005A35F3"/>
    <w:rsid w:val="005E26FA"/>
    <w:rsid w:val="006A268B"/>
    <w:rsid w:val="00782CD0"/>
    <w:rsid w:val="008813F5"/>
    <w:rsid w:val="008F5B70"/>
    <w:rsid w:val="00970B9B"/>
    <w:rsid w:val="00984B82"/>
    <w:rsid w:val="009C7752"/>
    <w:rsid w:val="009F3AB9"/>
    <w:rsid w:val="00A75F67"/>
    <w:rsid w:val="00AE5752"/>
    <w:rsid w:val="00B125EE"/>
    <w:rsid w:val="00B52617"/>
    <w:rsid w:val="00B76BDE"/>
    <w:rsid w:val="00BB6D9B"/>
    <w:rsid w:val="00BC15A7"/>
    <w:rsid w:val="00C110C9"/>
    <w:rsid w:val="00C342EA"/>
    <w:rsid w:val="00CB68F2"/>
    <w:rsid w:val="00D223CD"/>
    <w:rsid w:val="00D70C7A"/>
    <w:rsid w:val="00D82D3E"/>
    <w:rsid w:val="00DD2EC6"/>
    <w:rsid w:val="00E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B5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2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christian.gonzalez</dc:creator>
  <cp:lastModifiedBy>Yazmin Rivera Farías</cp:lastModifiedBy>
  <cp:revision>2</cp:revision>
  <cp:lastPrinted>2013-01-14T14:14:00Z</cp:lastPrinted>
  <dcterms:created xsi:type="dcterms:W3CDTF">2014-08-26T16:55:00Z</dcterms:created>
  <dcterms:modified xsi:type="dcterms:W3CDTF">2014-08-26T16:55:00Z</dcterms:modified>
</cp:coreProperties>
</file>