
<file path=[Content_Types].xml><?xml version="1.0" encoding="utf-8"?>
<Types xmlns="http://schemas.openxmlformats.org/package/2006/content-types">
  <Default Extension="rels" ContentType="application/vnd.openxmlformats-package.relationships+xml"/>
  <Default Extension="xml" ContentType="application/xml"/>
  <Default Extension="xlsx" ContentType="application/vnd.openxmlformats-officedocument.spreadsheetml.sheet"/>
  <Default Extension="png" ContentType="image/png"/>
  <Default Extension="jpeg" ContentType="image/jpeg"/>
  <Override PartName="/word/footnotes.xml" ContentType="application/vnd.openxmlformats-officedocument.wordprocessingml.footnotes+xml"/>
  <Override PartName="/word/diagrams/quickStyle2.xml" ContentType="application/vnd.openxmlformats-officedocument.drawingml.diagramStyle+xml"/>
  <Override PartName="/word/diagrams/data3.xml" ContentType="application/vnd.openxmlformats-officedocument.drawingml.diagramData+xml"/>
  <Override PartName="/word/diagrams/colors5.xml" ContentType="application/vnd.openxmlformats-officedocument.drawingml.diagramColors+xml"/>
  <Override PartName="/word/theme/themeOverride5.xml" ContentType="application/vnd.openxmlformats-officedocument.themeOverride+xml"/>
  <Override PartName="/word/charts/chart10.xml" ContentType="application/vnd.openxmlformats-officedocument.drawingml.chart+xml"/>
  <Override PartName="/word/theme/themeOverride15.xml" ContentType="application/vnd.openxmlformats-officedocument.themeOverride+xml"/>
  <Override PartName="/customXml/itemProps1.xml" ContentType="application/vnd.openxmlformats-officedocument.customXmlProperties+xml"/>
  <Override PartName="/word/diagrams/data1.xml" ContentType="application/vnd.openxmlformats-officedocument.drawingml.diagramData+xml"/>
  <Override PartName="/word/diagrams/colors3.xml" ContentType="application/vnd.openxmlformats-officedocument.drawingml.diagramColors+xml"/>
  <Override PartName="/word/theme/themeOverride3.xml" ContentType="application/vnd.openxmlformats-officedocument.themeOverride+xml"/>
  <Override PartName="/word/theme/themeOverride13.xml" ContentType="application/vnd.openxmlformats-officedocument.themeOverride+xml"/>
  <Override PartName="/word/diagrams/colors1.xml" ContentType="application/vnd.openxmlformats-officedocument.drawingml.diagramColors+xml"/>
  <Override PartName="/word/theme/themeOverride1.xml" ContentType="application/vnd.openxmlformats-officedocument.themeOverride+xml"/>
  <Override PartName="/word/theme/themeOverride11.xml" ContentType="application/vnd.openxmlformats-officedocument.themeOverride+xml"/>
  <Override PartName="/word/theme/themeOverride20.xml" ContentType="application/vnd.openxmlformats-officedocument.themeOverride+xml"/>
  <Override PartName="/word/document.xml" ContentType="application/vnd.openxmlformats-officedocument.wordprocessingml.document.main+xml"/>
  <Override PartName="/word/styles.xml" ContentType="application/vnd.openxmlformats-officedocument.wordprocessingml.styles+xml"/>
  <Override PartName="/word/diagrams/drawing4.xml" ContentType="application/vnd.ms-office.drawingml.diagramDrawing+xml"/>
  <Override PartName="/word/charts/chart9.xml" ContentType="application/vnd.openxmlformats-officedocument.drawingml.chart+xml"/>
  <Override PartName="/word/charts/chart19.xml" ContentType="application/vnd.openxmlformats-officedocument.drawingml.chart+xml"/>
  <Override PartName="/word/diagrams/drawing2.xml" ContentType="application/vnd.ms-office.drawingml.diagramDrawing+xml"/>
  <Override PartName="/word/charts/chart7.xml" ContentType="application/vnd.openxmlformats-officedocument.drawingml.chart+xml"/>
  <Override PartName="/word/charts/chart17.xml" ContentType="application/vnd.openxmlformats-officedocument.drawingml.chart+xml"/>
  <Override PartName="/word/diagrams/layout5.xml" ContentType="application/vnd.openxmlformats-officedocument.drawingml.diagramLayout+xml"/>
  <Override PartName="/word/charts/chart5.xml" ContentType="application/vnd.openxmlformats-officedocument.drawingml.chart+xml"/>
  <Override PartName="/word/charts/chart15.xml" ContentType="application/vnd.openxmlformats-officedocument.drawingml.chart+xml"/>
  <Override PartName="/word/footer1.xml" ContentType="application/vnd.openxmlformats-officedocument.wordprocessingml.footer+xml"/>
  <Override PartName="/word/diagrams/layout3.xml" ContentType="application/vnd.openxmlformats-officedocument.drawingml.diagramLayout+xml"/>
  <Override PartName="/word/diagrams/quickStyle5.xml" ContentType="application/vnd.openxmlformats-officedocument.drawingml.diagramStyle+xml"/>
  <Override PartName="/word/charts/chart3.xml" ContentType="application/vnd.openxmlformats-officedocument.drawingml.chart+xml"/>
  <Override PartName="/word/theme/themeOverride8.xml" ContentType="application/vnd.openxmlformats-officedocument.themeOverride+xml"/>
  <Override PartName="/word/charts/chart13.xml" ContentType="application/vnd.openxmlformats-officedocument.drawingml.chart+xml"/>
  <Override PartName="/word/header2.xml" ContentType="application/vnd.openxmlformats-officedocument.wordprocessingml.header+xml"/>
  <Override PartName="/word/webSettings.xml" ContentType="application/vnd.openxmlformats-officedocument.wordprocessingml.webSettings+xml"/>
  <Override PartName="/word/diagrams/layout1.xml" ContentType="application/vnd.openxmlformats-officedocument.drawingml.diagramLayout+xml"/>
  <Override PartName="/word/diagrams/layout2.xml" ContentType="application/vnd.openxmlformats-officedocument.drawingml.diagramLayout+xml"/>
  <Override PartName="/word/diagrams/quickStyle3.xml" ContentType="application/vnd.openxmlformats-officedocument.drawingml.diagramStyle+xml"/>
  <Override PartName="/word/diagrams/quickStyle4.xml" ContentType="application/vnd.openxmlformats-officedocument.drawingml.diagramStyle+xml"/>
  <Override PartName="/word/diagrams/data5.xml" ContentType="application/vnd.openxmlformats-officedocument.drawingml.diagramData+xml"/>
  <Override PartName="/word/charts/chart1.xml" ContentType="application/vnd.openxmlformats-officedocument.drawingml.chart+xml"/>
  <Override PartName="/word/theme/themeOverride6.xml" ContentType="application/vnd.openxmlformats-officedocument.themeOverride+xml"/>
  <Override PartName="/word/theme/themeOverride7.xml" ContentType="application/vnd.openxmlformats-officedocument.themeOverride+xml"/>
  <Override PartName="/word/charts/chart11.xml" ContentType="application/vnd.openxmlformats-officedocument.drawingml.chart+xml"/>
  <Override PartName="/word/charts/chart12.xml" ContentType="application/vnd.openxmlformats-officedocument.drawingml.chart+xml"/>
  <Override PartName="/word/theme/themeOverride17.xml" ContentType="application/vnd.openxmlformats-officedocument.themeOverride+xml"/>
  <Override PartName="/word/theme/themeOverride18.xml" ContentType="application/vnd.openxmlformats-officedocument.themeOverride+xml"/>
  <Override PartName="/word/charts/chart20.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Override PartName="/customXml/itemProps2.xml" ContentType="application/vnd.openxmlformats-officedocument.customXmlProperties+xml"/>
  <Override PartName="/word/diagrams/quickStyle1.xml" ContentType="application/vnd.openxmlformats-officedocument.drawingml.diagramStyle+xml"/>
  <Override PartName="/word/diagrams/data4.xml" ContentType="application/vnd.openxmlformats-officedocument.drawingml.diagramData+xml"/>
  <Override PartName="/word/diagrams/colors4.xml" ContentType="application/vnd.openxmlformats-officedocument.drawingml.diagramColors+xml"/>
  <Override PartName="/word/theme/themeOverride4.xml" ContentType="application/vnd.openxmlformats-officedocument.themeOverride+xml"/>
  <Override PartName="/word/theme/themeOverride16.xml" ContentType="application/vnd.openxmlformats-officedocument.themeOverride+xml"/>
  <Override PartName="/word/diagrams/data2.xml" ContentType="application/vnd.openxmlformats-officedocument.drawingml.diagramData+xml"/>
  <Override PartName="/word/diagrams/colors2.xml" ContentType="application/vnd.openxmlformats-officedocument.drawingml.diagramColors+xml"/>
  <Override PartName="/word/theme/themeOverride2.xml" ContentType="application/vnd.openxmlformats-officedocument.themeOverride+xml"/>
  <Override PartName="/word/theme/themeOverride14.xml" ContentType="application/vnd.openxmlformats-officedocument.themeOverride+xml"/>
  <Override PartName="/word/diagrams/drawing5.xml" ContentType="application/vnd.ms-office.drawingml.diagramDrawing+xml"/>
  <Override PartName="/word/theme/themeOverride12.xml" ContentType="application/vnd.openxmlformats-officedocument.themeOverride+xml"/>
  <Override PartName="/word/numbering.xml" ContentType="application/vnd.openxmlformats-officedocument.wordprocessingml.numbering+xml"/>
  <Override PartName="/word/endnotes.xml" ContentType="application/vnd.openxmlformats-officedocument.wordprocessingml.endnotes+xml"/>
  <Override PartName="/word/diagrams/drawing3.xml" ContentType="application/vnd.ms-office.drawingml.diagramDrawing+xml"/>
  <Override PartName="/word/charts/chart8.xml" ContentType="application/vnd.openxmlformats-officedocument.drawingml.chart+xml"/>
  <Override PartName="/word/theme/themeOverride10.xml" ContentType="application/vnd.openxmlformats-officedocument.themeOverride+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Override PartName="/word/charts/chart6.xml" ContentType="application/vnd.openxmlformats-officedocument.drawingml.chart+xml"/>
  <Override PartName="/word/charts/chart18.xml" ContentType="application/vnd.openxmlformats-officedocument.drawingml.chart+xml"/>
  <Override PartName="/word/footer2.xml" ContentType="application/vnd.openxmlformats-officedocument.wordprocessingml.footer+xml"/>
  <Override PartName="/word/charts/chart4.xml" ContentType="application/vnd.openxmlformats-officedocument.drawingml.chart+xml"/>
  <Override PartName="/word/charts/chart16.xml" ContentType="application/vnd.openxmlformats-officedocument.drawingml.chart+xml"/>
  <Override PartName="/word/theme/theme1.xml" ContentType="application/vnd.openxmlformats-officedocument.theme+xml"/>
  <Override PartName="/word/diagrams/layout4.xml" ContentType="application/vnd.openxmlformats-officedocument.drawingml.diagramLayout+xml"/>
  <Override PartName="/word/charts/chart2.xml" ContentType="application/vnd.openxmlformats-officedocument.drawingml.chart+xml"/>
  <Override PartName="/word/theme/themeOverride9.xml" ContentType="application/vnd.openxmlformats-officedocument.themeOverride+xml"/>
  <Override PartName="/word/charts/chart14.xml" ContentType="application/vnd.openxmlformats-officedocument.drawingml.chart+xml"/>
  <Override PartName="/word/theme/themeOverride19.xml" ContentType="application/vnd.openxmlformats-officedocument.themeOverride+xml"/>
  <Override PartName="/word/fontTable.xml" ContentType="application/vnd.openxmlformats-officedocument.wordprocessingml.fontTa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14="http://schemas.microsoft.com/office/word/2010/wordml" xmlns:wp14="http://schemas.microsoft.com/office/word/2010/wordprocessingDraw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mc="http://schemas.openxmlformats.org/markup-compatibility/2006" xmlns:a="http://schemas.openxmlformats.org/drawingml/2006/main" xmlns:pic="http://schemas.openxmlformats.org/drawingml/2006/picture" xmlns:dgm="http://schemas.openxmlformats.org/drawingml/2006/diagram" xmlns:c="http://schemas.openxmlformats.org/drawingml/2006/chart" mc:Ignorable="w14 wp14">
  <w:body>
    <w:p xmlns:wp14="http://schemas.microsoft.com/office/word/2010/wordml" w:rsidR="004002DF" w:rsidP="004002DF" w:rsidRDefault="00261062" w14:paraId="672A6659" wp14:textId="77777777">
      <w:pPr>
        <w:ind w:left="-1134" w:right="-93"/>
        <w:jc w:val="center"/>
      </w:pPr>
      <w:bookmarkStart w:name="_Toc491979222" w:id="0"/>
      <w:r>
        <w:rPr>
          <w:noProof/>
          <w:lang w:val="es-ES" w:eastAsia="es-ES"/>
        </w:rPr>
        <w:drawing>
          <wp:inline xmlns:wp14="http://schemas.microsoft.com/office/word/2010/wordprocessingDrawing" distT="0" distB="0" distL="0" distR="0" wp14:anchorId="76566EFA" wp14:editId="7777777">
            <wp:extent cx="6826250" cy="9324975"/>
            <wp:effectExtent l="1905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
                    <a:srcRect/>
                    <a:stretch>
                      <a:fillRect/>
                    </a:stretch>
                  </pic:blipFill>
                  <pic:spPr bwMode="auto">
                    <a:xfrm>
                      <a:off x="0" y="0"/>
                      <a:ext cx="6826250" cy="9324975"/>
                    </a:xfrm>
                    <a:prstGeom prst="rect">
                      <a:avLst/>
                    </a:prstGeom>
                    <a:noFill/>
                    <a:ln w="9525">
                      <a:noFill/>
                      <a:miter lim="800000"/>
                      <a:headEnd/>
                      <a:tailEnd/>
                    </a:ln>
                  </pic:spPr>
                </pic:pic>
              </a:graphicData>
            </a:graphic>
          </wp:inline>
        </w:drawing>
      </w:r>
    </w:p>
    <w:p xmlns:wp14="http://schemas.microsoft.com/office/word/2010/wordml" w:rsidR="00F97063" w:rsidRDefault="00F97063" w14:paraId="0A37501D" wp14:textId="77777777">
      <w:pPr>
        <w:pStyle w:val="TtulodeTDC"/>
        <w:rPr>
          <w:lang w:val="es-ES"/>
        </w:rPr>
      </w:pPr>
    </w:p>
    <w:p xmlns:wp14="http://schemas.microsoft.com/office/word/2010/wordml" w:rsidR="00DB096D" w:rsidRDefault="00DB096D" w14:paraId="6FBB589F" wp14:textId="77777777">
      <w:pPr>
        <w:pStyle w:val="TtulodeTDC"/>
      </w:pPr>
      <w:r>
        <w:rPr>
          <w:lang w:val="es-ES"/>
        </w:rPr>
        <w:t>Contenido</w:t>
      </w:r>
    </w:p>
    <w:p xmlns:wp14="http://schemas.microsoft.com/office/word/2010/wordml" w:rsidRPr="00DB096D" w:rsidR="00DB096D" w:rsidRDefault="00DB096D" w14:paraId="7FC47164" wp14:textId="77777777">
      <w:pPr>
        <w:pStyle w:val="TDC1"/>
        <w:tabs>
          <w:tab w:val="right" w:leader="dot" w:pos="9771"/>
        </w:tabs>
        <w:rPr>
          <w:rFonts w:ascii="Calibri" w:hAnsi="Calibri" w:eastAsia="Times New Roman"/>
          <w:noProof/>
          <w:kern w:val="0"/>
          <w:sz w:val="22"/>
          <w:szCs w:val="22"/>
        </w:rPr>
      </w:pPr>
      <w:r>
        <w:fldChar w:fldCharType="begin"/>
      </w:r>
      <w:r>
        <w:instrText xml:space="preserve"> TOC \o "1-3" \h \z \u </w:instrText>
      </w:r>
      <w:r>
        <w:fldChar w:fldCharType="separate"/>
      </w:r>
      <w:hyperlink w:history="1" w:anchor="_Toc494910565">
        <w:r w:rsidRPr="00A52019">
          <w:rPr>
            <w:rStyle w:val="Hipervnculo"/>
            <w:noProof/>
          </w:rPr>
          <w:t>PRESENTACIÓN:</w:t>
        </w:r>
        <w:r>
          <w:rPr>
            <w:noProof/>
            <w:webHidden/>
          </w:rPr>
          <w:tab/>
        </w:r>
        <w:r>
          <w:rPr>
            <w:noProof/>
            <w:webHidden/>
          </w:rPr>
          <w:fldChar w:fldCharType="begin"/>
        </w:r>
        <w:r>
          <w:rPr>
            <w:noProof/>
            <w:webHidden/>
          </w:rPr>
          <w:instrText xml:space="preserve"> PAGEREF _Toc494910565 \h </w:instrText>
        </w:r>
        <w:r>
          <w:rPr>
            <w:noProof/>
            <w:webHidden/>
          </w:rPr>
        </w:r>
        <w:r>
          <w:rPr>
            <w:noProof/>
            <w:webHidden/>
          </w:rPr>
          <w:fldChar w:fldCharType="separate"/>
        </w:r>
        <w:r w:rsidR="00FC2C33">
          <w:rPr>
            <w:noProof/>
            <w:webHidden/>
          </w:rPr>
          <w:t>3</w:t>
        </w:r>
        <w:r>
          <w:rPr>
            <w:noProof/>
            <w:webHidden/>
          </w:rPr>
          <w:fldChar w:fldCharType="end"/>
        </w:r>
      </w:hyperlink>
    </w:p>
    <w:p xmlns:wp14="http://schemas.microsoft.com/office/word/2010/wordml" w:rsidRPr="00DB096D" w:rsidR="00DB096D" w:rsidRDefault="00DB096D" w14:paraId="54871708" wp14:textId="77777777">
      <w:pPr>
        <w:pStyle w:val="TDC1"/>
        <w:tabs>
          <w:tab w:val="right" w:leader="dot" w:pos="9771"/>
        </w:tabs>
        <w:rPr>
          <w:rFonts w:ascii="Calibri" w:hAnsi="Calibri" w:eastAsia="Times New Roman"/>
          <w:noProof/>
          <w:kern w:val="0"/>
          <w:sz w:val="22"/>
          <w:szCs w:val="22"/>
        </w:rPr>
      </w:pPr>
      <w:hyperlink w:history="1" w:anchor="_Toc494910566">
        <w:r w:rsidRPr="00A52019">
          <w:rPr>
            <w:rStyle w:val="Hipervnculo"/>
            <w:noProof/>
          </w:rPr>
          <w:t>CAPÍTULO I: DIAGNÓSTICO DEL TERRITORIO</w:t>
        </w:r>
        <w:r>
          <w:rPr>
            <w:noProof/>
            <w:webHidden/>
          </w:rPr>
          <w:tab/>
        </w:r>
        <w:r>
          <w:rPr>
            <w:noProof/>
            <w:webHidden/>
          </w:rPr>
          <w:fldChar w:fldCharType="begin"/>
        </w:r>
        <w:r>
          <w:rPr>
            <w:noProof/>
            <w:webHidden/>
          </w:rPr>
          <w:instrText xml:space="preserve"> PAGEREF _Toc494910566 \h </w:instrText>
        </w:r>
        <w:r>
          <w:rPr>
            <w:noProof/>
            <w:webHidden/>
          </w:rPr>
        </w:r>
        <w:r>
          <w:rPr>
            <w:noProof/>
            <w:webHidden/>
          </w:rPr>
          <w:fldChar w:fldCharType="separate"/>
        </w:r>
        <w:r w:rsidR="00FC2C33">
          <w:rPr>
            <w:noProof/>
            <w:webHidden/>
          </w:rPr>
          <w:t>4</w:t>
        </w:r>
        <w:r>
          <w:rPr>
            <w:noProof/>
            <w:webHidden/>
          </w:rPr>
          <w:fldChar w:fldCharType="end"/>
        </w:r>
      </w:hyperlink>
    </w:p>
    <w:p xmlns:wp14="http://schemas.microsoft.com/office/word/2010/wordml" w:rsidRPr="00DB096D" w:rsidR="00DB096D" w:rsidRDefault="00DB096D" w14:paraId="2A0CCE69" wp14:textId="77777777">
      <w:pPr>
        <w:pStyle w:val="TDC2"/>
        <w:tabs>
          <w:tab w:val="left" w:pos="864"/>
          <w:tab w:val="right" w:leader="dot" w:pos="9771"/>
        </w:tabs>
        <w:rPr>
          <w:rFonts w:ascii="Calibri" w:hAnsi="Calibri" w:eastAsia="Times New Roman"/>
          <w:noProof/>
          <w:kern w:val="0"/>
          <w:sz w:val="22"/>
          <w:szCs w:val="22"/>
        </w:rPr>
      </w:pPr>
      <w:hyperlink w:history="1" w:anchor="_Toc494910567">
        <w:r w:rsidRPr="00A52019">
          <w:rPr>
            <w:rStyle w:val="Hipervnculo"/>
            <w:noProof/>
          </w:rPr>
          <w:t xml:space="preserve">1.1 </w:t>
        </w:r>
        <w:r w:rsidRPr="00DB096D">
          <w:rPr>
            <w:rFonts w:ascii="Calibri" w:hAnsi="Calibri" w:eastAsia="Times New Roman"/>
            <w:noProof/>
            <w:kern w:val="0"/>
            <w:sz w:val="22"/>
            <w:szCs w:val="22"/>
          </w:rPr>
          <w:tab/>
        </w:r>
        <w:r w:rsidRPr="00A52019">
          <w:rPr>
            <w:rStyle w:val="Hipervnculo"/>
            <w:noProof/>
          </w:rPr>
          <w:t>Marco teórico conceptual</w:t>
        </w:r>
        <w:r>
          <w:rPr>
            <w:noProof/>
            <w:webHidden/>
          </w:rPr>
          <w:tab/>
        </w:r>
        <w:r>
          <w:rPr>
            <w:noProof/>
            <w:webHidden/>
          </w:rPr>
          <w:fldChar w:fldCharType="begin"/>
        </w:r>
        <w:r>
          <w:rPr>
            <w:noProof/>
            <w:webHidden/>
          </w:rPr>
          <w:instrText xml:space="preserve"> PAGEREF _Toc494910567 \h </w:instrText>
        </w:r>
        <w:r>
          <w:rPr>
            <w:noProof/>
            <w:webHidden/>
          </w:rPr>
        </w:r>
        <w:r>
          <w:rPr>
            <w:noProof/>
            <w:webHidden/>
          </w:rPr>
          <w:fldChar w:fldCharType="separate"/>
        </w:r>
        <w:r w:rsidR="00FC2C33">
          <w:rPr>
            <w:noProof/>
            <w:webHidden/>
          </w:rPr>
          <w:t>4</w:t>
        </w:r>
        <w:r>
          <w:rPr>
            <w:noProof/>
            <w:webHidden/>
          </w:rPr>
          <w:fldChar w:fldCharType="end"/>
        </w:r>
      </w:hyperlink>
    </w:p>
    <w:p xmlns:wp14="http://schemas.microsoft.com/office/word/2010/wordml" w:rsidRPr="00DB096D" w:rsidR="00DB096D" w:rsidRDefault="00DB096D" w14:paraId="088E0FCF" wp14:textId="77777777">
      <w:pPr>
        <w:pStyle w:val="TDC2"/>
        <w:tabs>
          <w:tab w:val="left" w:pos="864"/>
          <w:tab w:val="right" w:leader="dot" w:pos="9771"/>
        </w:tabs>
        <w:rPr>
          <w:rFonts w:ascii="Calibri" w:hAnsi="Calibri" w:eastAsia="Times New Roman"/>
          <w:noProof/>
          <w:kern w:val="0"/>
          <w:sz w:val="22"/>
          <w:szCs w:val="22"/>
        </w:rPr>
      </w:pPr>
      <w:hyperlink w:history="1" w:anchor="_Toc494910568">
        <w:r w:rsidRPr="00A52019">
          <w:rPr>
            <w:rStyle w:val="Hipervnculo"/>
            <w:noProof/>
          </w:rPr>
          <w:t>1.2</w:t>
        </w:r>
        <w:r w:rsidRPr="00DB096D">
          <w:rPr>
            <w:rFonts w:ascii="Calibri" w:hAnsi="Calibri" w:eastAsia="Times New Roman"/>
            <w:noProof/>
            <w:kern w:val="0"/>
            <w:sz w:val="22"/>
            <w:szCs w:val="22"/>
          </w:rPr>
          <w:tab/>
        </w:r>
        <w:r w:rsidRPr="00A52019">
          <w:rPr>
            <w:rStyle w:val="Hipervnculo"/>
            <w:noProof/>
          </w:rPr>
          <w:t>Marco referencial de Villa Alemana</w:t>
        </w:r>
        <w:r>
          <w:rPr>
            <w:noProof/>
            <w:webHidden/>
          </w:rPr>
          <w:tab/>
        </w:r>
        <w:r>
          <w:rPr>
            <w:noProof/>
            <w:webHidden/>
          </w:rPr>
          <w:fldChar w:fldCharType="begin"/>
        </w:r>
        <w:r>
          <w:rPr>
            <w:noProof/>
            <w:webHidden/>
          </w:rPr>
          <w:instrText xml:space="preserve"> PAGEREF _Toc494910568 \h </w:instrText>
        </w:r>
        <w:r>
          <w:rPr>
            <w:noProof/>
            <w:webHidden/>
          </w:rPr>
        </w:r>
        <w:r>
          <w:rPr>
            <w:noProof/>
            <w:webHidden/>
          </w:rPr>
          <w:fldChar w:fldCharType="separate"/>
        </w:r>
        <w:r w:rsidR="00FC2C33">
          <w:rPr>
            <w:noProof/>
            <w:webHidden/>
          </w:rPr>
          <w:t>16</w:t>
        </w:r>
        <w:r>
          <w:rPr>
            <w:noProof/>
            <w:webHidden/>
          </w:rPr>
          <w:fldChar w:fldCharType="end"/>
        </w:r>
      </w:hyperlink>
    </w:p>
    <w:p xmlns:wp14="http://schemas.microsoft.com/office/word/2010/wordml" w:rsidRPr="00DB096D" w:rsidR="00DB096D" w:rsidRDefault="00DB096D" w14:paraId="1835EAA7" wp14:textId="77777777">
      <w:pPr>
        <w:pStyle w:val="TDC2"/>
        <w:tabs>
          <w:tab w:val="left" w:pos="864"/>
          <w:tab w:val="right" w:leader="dot" w:pos="9771"/>
        </w:tabs>
        <w:rPr>
          <w:rFonts w:ascii="Calibri" w:hAnsi="Calibri" w:eastAsia="Times New Roman"/>
          <w:noProof/>
          <w:kern w:val="0"/>
          <w:sz w:val="22"/>
          <w:szCs w:val="22"/>
        </w:rPr>
      </w:pPr>
      <w:hyperlink w:history="1" w:anchor="_Toc494910569">
        <w:r w:rsidRPr="00A52019">
          <w:rPr>
            <w:rStyle w:val="Hipervnculo"/>
            <w:noProof/>
          </w:rPr>
          <w:t>1.3</w:t>
        </w:r>
        <w:r w:rsidRPr="00DB096D">
          <w:rPr>
            <w:rFonts w:ascii="Calibri" w:hAnsi="Calibri" w:eastAsia="Times New Roman"/>
            <w:noProof/>
            <w:kern w:val="0"/>
            <w:sz w:val="22"/>
            <w:szCs w:val="22"/>
          </w:rPr>
          <w:tab/>
        </w:r>
        <w:r w:rsidRPr="00A52019">
          <w:rPr>
            <w:rStyle w:val="Hipervnculo"/>
            <w:noProof/>
          </w:rPr>
          <w:t>Antecedentes culturales comunales</w:t>
        </w:r>
        <w:r>
          <w:rPr>
            <w:noProof/>
            <w:webHidden/>
          </w:rPr>
          <w:tab/>
        </w:r>
        <w:r>
          <w:rPr>
            <w:noProof/>
            <w:webHidden/>
          </w:rPr>
          <w:fldChar w:fldCharType="begin"/>
        </w:r>
        <w:r>
          <w:rPr>
            <w:noProof/>
            <w:webHidden/>
          </w:rPr>
          <w:instrText xml:space="preserve"> PAGEREF _Toc494910569 \h </w:instrText>
        </w:r>
        <w:r>
          <w:rPr>
            <w:noProof/>
            <w:webHidden/>
          </w:rPr>
        </w:r>
        <w:r>
          <w:rPr>
            <w:noProof/>
            <w:webHidden/>
          </w:rPr>
          <w:fldChar w:fldCharType="separate"/>
        </w:r>
        <w:r w:rsidR="00FC2C33">
          <w:rPr>
            <w:noProof/>
            <w:webHidden/>
          </w:rPr>
          <w:t>29</w:t>
        </w:r>
        <w:r>
          <w:rPr>
            <w:noProof/>
            <w:webHidden/>
          </w:rPr>
          <w:fldChar w:fldCharType="end"/>
        </w:r>
      </w:hyperlink>
    </w:p>
    <w:p xmlns:wp14="http://schemas.microsoft.com/office/word/2010/wordml" w:rsidRPr="00DB096D" w:rsidR="00DB096D" w:rsidRDefault="00DB096D" w14:paraId="0E4940EB" wp14:textId="77777777">
      <w:pPr>
        <w:pStyle w:val="TDC1"/>
        <w:tabs>
          <w:tab w:val="right" w:leader="dot" w:pos="9771"/>
        </w:tabs>
        <w:rPr>
          <w:rFonts w:ascii="Calibri" w:hAnsi="Calibri" w:eastAsia="Times New Roman"/>
          <w:noProof/>
          <w:kern w:val="0"/>
          <w:sz w:val="22"/>
          <w:szCs w:val="22"/>
        </w:rPr>
      </w:pPr>
      <w:hyperlink w:history="1" w:anchor="_Toc494910570">
        <w:r w:rsidRPr="00A52019">
          <w:rPr>
            <w:rStyle w:val="Hipervnculo"/>
            <w:noProof/>
          </w:rPr>
          <w:t>CAPITULO II: PROCESOS PARTICIPATIVOS</w:t>
        </w:r>
        <w:r>
          <w:rPr>
            <w:noProof/>
            <w:webHidden/>
          </w:rPr>
          <w:tab/>
        </w:r>
        <w:r>
          <w:rPr>
            <w:noProof/>
            <w:webHidden/>
          </w:rPr>
          <w:fldChar w:fldCharType="begin"/>
        </w:r>
        <w:r>
          <w:rPr>
            <w:noProof/>
            <w:webHidden/>
          </w:rPr>
          <w:instrText xml:space="preserve"> PAGEREF _Toc494910570 \h </w:instrText>
        </w:r>
        <w:r>
          <w:rPr>
            <w:noProof/>
            <w:webHidden/>
          </w:rPr>
        </w:r>
        <w:r>
          <w:rPr>
            <w:noProof/>
            <w:webHidden/>
          </w:rPr>
          <w:fldChar w:fldCharType="separate"/>
        </w:r>
        <w:r w:rsidR="00FC2C33">
          <w:rPr>
            <w:noProof/>
            <w:webHidden/>
          </w:rPr>
          <w:t>43</w:t>
        </w:r>
        <w:r>
          <w:rPr>
            <w:noProof/>
            <w:webHidden/>
          </w:rPr>
          <w:fldChar w:fldCharType="end"/>
        </w:r>
      </w:hyperlink>
    </w:p>
    <w:p xmlns:wp14="http://schemas.microsoft.com/office/word/2010/wordml" w:rsidRPr="00DB096D" w:rsidR="00DB096D" w:rsidRDefault="00DB096D" w14:paraId="719CB66E" wp14:textId="77777777">
      <w:pPr>
        <w:pStyle w:val="TDC2"/>
        <w:tabs>
          <w:tab w:val="right" w:leader="dot" w:pos="9771"/>
        </w:tabs>
        <w:rPr>
          <w:rFonts w:ascii="Calibri" w:hAnsi="Calibri" w:eastAsia="Times New Roman"/>
          <w:noProof/>
          <w:kern w:val="0"/>
          <w:sz w:val="22"/>
          <w:szCs w:val="22"/>
        </w:rPr>
      </w:pPr>
      <w:hyperlink w:history="1" w:anchor="_Toc494910571">
        <w:r w:rsidRPr="00A52019">
          <w:rPr>
            <w:rStyle w:val="Hipervnculo"/>
            <w:noProof/>
          </w:rPr>
          <w:t>2.1 Metodología Encuentros Ciudadanos</w:t>
        </w:r>
        <w:r>
          <w:rPr>
            <w:noProof/>
            <w:webHidden/>
          </w:rPr>
          <w:tab/>
        </w:r>
        <w:r>
          <w:rPr>
            <w:noProof/>
            <w:webHidden/>
          </w:rPr>
          <w:fldChar w:fldCharType="begin"/>
        </w:r>
        <w:r>
          <w:rPr>
            <w:noProof/>
            <w:webHidden/>
          </w:rPr>
          <w:instrText xml:space="preserve"> PAGEREF _Toc494910571 \h </w:instrText>
        </w:r>
        <w:r>
          <w:rPr>
            <w:noProof/>
            <w:webHidden/>
          </w:rPr>
        </w:r>
        <w:r>
          <w:rPr>
            <w:noProof/>
            <w:webHidden/>
          </w:rPr>
          <w:fldChar w:fldCharType="separate"/>
        </w:r>
        <w:r w:rsidR="00FC2C33">
          <w:rPr>
            <w:noProof/>
            <w:webHidden/>
          </w:rPr>
          <w:t>43</w:t>
        </w:r>
        <w:r>
          <w:rPr>
            <w:noProof/>
            <w:webHidden/>
          </w:rPr>
          <w:fldChar w:fldCharType="end"/>
        </w:r>
      </w:hyperlink>
    </w:p>
    <w:p xmlns:wp14="http://schemas.microsoft.com/office/word/2010/wordml" w:rsidRPr="00DB096D" w:rsidR="00DB096D" w:rsidRDefault="00DB096D" w14:paraId="4C3A4556" wp14:textId="77777777">
      <w:pPr>
        <w:pStyle w:val="TDC2"/>
        <w:tabs>
          <w:tab w:val="right" w:leader="dot" w:pos="9771"/>
        </w:tabs>
        <w:rPr>
          <w:rFonts w:ascii="Calibri" w:hAnsi="Calibri" w:eastAsia="Times New Roman"/>
          <w:noProof/>
          <w:kern w:val="0"/>
          <w:sz w:val="22"/>
          <w:szCs w:val="22"/>
        </w:rPr>
      </w:pPr>
      <w:hyperlink w:history="1" w:anchor="_Toc494910572">
        <w:r w:rsidRPr="00A52019">
          <w:rPr>
            <w:rStyle w:val="Hipervnculo"/>
            <w:noProof/>
          </w:rPr>
          <w:t>2.2 Resultados de Encuentros Ciudadanos</w:t>
        </w:r>
        <w:r>
          <w:rPr>
            <w:noProof/>
            <w:webHidden/>
          </w:rPr>
          <w:tab/>
        </w:r>
        <w:r>
          <w:rPr>
            <w:noProof/>
            <w:webHidden/>
          </w:rPr>
          <w:fldChar w:fldCharType="begin"/>
        </w:r>
        <w:r>
          <w:rPr>
            <w:noProof/>
            <w:webHidden/>
          </w:rPr>
          <w:instrText xml:space="preserve"> PAGEREF _Toc494910572 \h </w:instrText>
        </w:r>
        <w:r>
          <w:rPr>
            <w:noProof/>
            <w:webHidden/>
          </w:rPr>
        </w:r>
        <w:r>
          <w:rPr>
            <w:noProof/>
            <w:webHidden/>
          </w:rPr>
          <w:fldChar w:fldCharType="separate"/>
        </w:r>
        <w:r w:rsidR="00FC2C33">
          <w:rPr>
            <w:noProof/>
            <w:webHidden/>
          </w:rPr>
          <w:t>44</w:t>
        </w:r>
        <w:r>
          <w:rPr>
            <w:noProof/>
            <w:webHidden/>
          </w:rPr>
          <w:fldChar w:fldCharType="end"/>
        </w:r>
      </w:hyperlink>
    </w:p>
    <w:p xmlns:wp14="http://schemas.microsoft.com/office/word/2010/wordml" w:rsidRPr="00DB096D" w:rsidR="00DB096D" w:rsidRDefault="00DB096D" w14:paraId="633D0865" wp14:textId="77777777">
      <w:pPr>
        <w:pStyle w:val="TDC2"/>
        <w:tabs>
          <w:tab w:val="right" w:leader="dot" w:pos="9771"/>
        </w:tabs>
        <w:rPr>
          <w:rFonts w:ascii="Calibri" w:hAnsi="Calibri" w:eastAsia="Times New Roman"/>
          <w:noProof/>
          <w:kern w:val="0"/>
          <w:sz w:val="22"/>
          <w:szCs w:val="22"/>
        </w:rPr>
      </w:pPr>
      <w:hyperlink w:history="1" w:anchor="_Toc494910573">
        <w:r w:rsidRPr="00A52019">
          <w:rPr>
            <w:rStyle w:val="Hipervnculo"/>
            <w:noProof/>
          </w:rPr>
          <w:t>2.3 Metodología Encuesta Territorial</w:t>
        </w:r>
        <w:r>
          <w:rPr>
            <w:noProof/>
            <w:webHidden/>
          </w:rPr>
          <w:tab/>
        </w:r>
        <w:r>
          <w:rPr>
            <w:noProof/>
            <w:webHidden/>
          </w:rPr>
          <w:fldChar w:fldCharType="begin"/>
        </w:r>
        <w:r>
          <w:rPr>
            <w:noProof/>
            <w:webHidden/>
          </w:rPr>
          <w:instrText xml:space="preserve"> PAGEREF _Toc494910573 \h </w:instrText>
        </w:r>
        <w:r>
          <w:rPr>
            <w:noProof/>
            <w:webHidden/>
          </w:rPr>
        </w:r>
        <w:r>
          <w:rPr>
            <w:noProof/>
            <w:webHidden/>
          </w:rPr>
          <w:fldChar w:fldCharType="separate"/>
        </w:r>
        <w:r w:rsidR="00FC2C33">
          <w:rPr>
            <w:noProof/>
            <w:webHidden/>
          </w:rPr>
          <w:t>77</w:t>
        </w:r>
        <w:r>
          <w:rPr>
            <w:noProof/>
            <w:webHidden/>
          </w:rPr>
          <w:fldChar w:fldCharType="end"/>
        </w:r>
      </w:hyperlink>
    </w:p>
    <w:p xmlns:wp14="http://schemas.microsoft.com/office/word/2010/wordml" w:rsidRPr="00DB096D" w:rsidR="00DB096D" w:rsidRDefault="00DB096D" w14:paraId="72458BE3" wp14:textId="77777777">
      <w:pPr>
        <w:pStyle w:val="TDC2"/>
        <w:tabs>
          <w:tab w:val="right" w:leader="dot" w:pos="9771"/>
        </w:tabs>
        <w:rPr>
          <w:rFonts w:ascii="Calibri" w:hAnsi="Calibri" w:eastAsia="Times New Roman"/>
          <w:noProof/>
          <w:kern w:val="0"/>
          <w:sz w:val="22"/>
          <w:szCs w:val="22"/>
        </w:rPr>
      </w:pPr>
      <w:hyperlink w:history="1" w:anchor="_Toc494910574">
        <w:r w:rsidRPr="00A52019">
          <w:rPr>
            <w:rStyle w:val="Hipervnculo"/>
            <w:noProof/>
          </w:rPr>
          <w:t>2.4 Resultados Encuesta Territorial</w:t>
        </w:r>
        <w:r>
          <w:rPr>
            <w:noProof/>
            <w:webHidden/>
          </w:rPr>
          <w:tab/>
        </w:r>
        <w:r>
          <w:rPr>
            <w:noProof/>
            <w:webHidden/>
          </w:rPr>
          <w:fldChar w:fldCharType="begin"/>
        </w:r>
        <w:r>
          <w:rPr>
            <w:noProof/>
            <w:webHidden/>
          </w:rPr>
          <w:instrText xml:space="preserve"> PAGEREF _Toc494910574 \h </w:instrText>
        </w:r>
        <w:r>
          <w:rPr>
            <w:noProof/>
            <w:webHidden/>
          </w:rPr>
        </w:r>
        <w:r>
          <w:rPr>
            <w:noProof/>
            <w:webHidden/>
          </w:rPr>
          <w:fldChar w:fldCharType="separate"/>
        </w:r>
        <w:r w:rsidR="00FC2C33">
          <w:rPr>
            <w:noProof/>
            <w:webHidden/>
          </w:rPr>
          <w:t>80</w:t>
        </w:r>
        <w:r>
          <w:rPr>
            <w:noProof/>
            <w:webHidden/>
          </w:rPr>
          <w:fldChar w:fldCharType="end"/>
        </w:r>
      </w:hyperlink>
    </w:p>
    <w:p xmlns:wp14="http://schemas.microsoft.com/office/word/2010/wordml" w:rsidRPr="00DB096D" w:rsidR="00DB096D" w:rsidRDefault="00DB096D" w14:paraId="754C7CA0" wp14:textId="77777777">
      <w:pPr>
        <w:pStyle w:val="TDC2"/>
        <w:tabs>
          <w:tab w:val="right" w:leader="dot" w:pos="9771"/>
        </w:tabs>
        <w:rPr>
          <w:rFonts w:ascii="Calibri" w:hAnsi="Calibri" w:eastAsia="Times New Roman"/>
          <w:noProof/>
          <w:kern w:val="0"/>
          <w:sz w:val="22"/>
          <w:szCs w:val="22"/>
        </w:rPr>
      </w:pPr>
      <w:hyperlink w:history="1" w:anchor="_Toc494910575">
        <w:r w:rsidRPr="00A52019">
          <w:rPr>
            <w:rStyle w:val="Hipervnculo"/>
            <w:noProof/>
          </w:rPr>
          <w:t>2.5 Metodología Encuesta Patrimonial</w:t>
        </w:r>
        <w:r>
          <w:rPr>
            <w:noProof/>
            <w:webHidden/>
          </w:rPr>
          <w:tab/>
        </w:r>
        <w:r>
          <w:rPr>
            <w:noProof/>
            <w:webHidden/>
          </w:rPr>
          <w:fldChar w:fldCharType="begin"/>
        </w:r>
        <w:r>
          <w:rPr>
            <w:noProof/>
            <w:webHidden/>
          </w:rPr>
          <w:instrText xml:space="preserve"> PAGEREF _Toc494910575 \h </w:instrText>
        </w:r>
        <w:r>
          <w:rPr>
            <w:noProof/>
            <w:webHidden/>
          </w:rPr>
        </w:r>
        <w:r>
          <w:rPr>
            <w:noProof/>
            <w:webHidden/>
          </w:rPr>
          <w:fldChar w:fldCharType="separate"/>
        </w:r>
        <w:r w:rsidR="00FC2C33">
          <w:rPr>
            <w:noProof/>
            <w:webHidden/>
          </w:rPr>
          <w:t>120</w:t>
        </w:r>
        <w:r>
          <w:rPr>
            <w:noProof/>
            <w:webHidden/>
          </w:rPr>
          <w:fldChar w:fldCharType="end"/>
        </w:r>
      </w:hyperlink>
    </w:p>
    <w:p xmlns:wp14="http://schemas.microsoft.com/office/word/2010/wordml" w:rsidRPr="00DB096D" w:rsidR="00DB096D" w:rsidRDefault="00DB096D" w14:paraId="2714E8ED" wp14:textId="77777777">
      <w:pPr>
        <w:pStyle w:val="TDC2"/>
        <w:tabs>
          <w:tab w:val="right" w:leader="dot" w:pos="9771"/>
        </w:tabs>
        <w:rPr>
          <w:rFonts w:ascii="Calibri" w:hAnsi="Calibri" w:eastAsia="Times New Roman"/>
          <w:noProof/>
          <w:kern w:val="0"/>
          <w:sz w:val="22"/>
          <w:szCs w:val="22"/>
        </w:rPr>
      </w:pPr>
      <w:hyperlink w:history="1" w:anchor="_Toc494910576">
        <w:r w:rsidRPr="00A52019">
          <w:rPr>
            <w:rStyle w:val="Hipervnculo"/>
            <w:noProof/>
          </w:rPr>
          <w:t>2.6 Resultados Encuesta Patrimonial</w:t>
        </w:r>
        <w:r>
          <w:rPr>
            <w:noProof/>
            <w:webHidden/>
          </w:rPr>
          <w:tab/>
        </w:r>
        <w:r>
          <w:rPr>
            <w:noProof/>
            <w:webHidden/>
          </w:rPr>
          <w:fldChar w:fldCharType="begin"/>
        </w:r>
        <w:r>
          <w:rPr>
            <w:noProof/>
            <w:webHidden/>
          </w:rPr>
          <w:instrText xml:space="preserve"> PAGEREF _Toc494910576 \h </w:instrText>
        </w:r>
        <w:r>
          <w:rPr>
            <w:noProof/>
            <w:webHidden/>
          </w:rPr>
        </w:r>
        <w:r>
          <w:rPr>
            <w:noProof/>
            <w:webHidden/>
          </w:rPr>
          <w:fldChar w:fldCharType="separate"/>
        </w:r>
        <w:r w:rsidR="00FC2C33">
          <w:rPr>
            <w:noProof/>
            <w:webHidden/>
          </w:rPr>
          <w:t>122</w:t>
        </w:r>
        <w:r>
          <w:rPr>
            <w:noProof/>
            <w:webHidden/>
          </w:rPr>
          <w:fldChar w:fldCharType="end"/>
        </w:r>
      </w:hyperlink>
    </w:p>
    <w:p xmlns:wp14="http://schemas.microsoft.com/office/word/2010/wordml" w:rsidRPr="00DB096D" w:rsidR="00DB096D" w:rsidRDefault="00DB096D" w14:paraId="03DE35BF" wp14:textId="77777777">
      <w:pPr>
        <w:pStyle w:val="TDC2"/>
        <w:tabs>
          <w:tab w:val="right" w:leader="dot" w:pos="9771"/>
        </w:tabs>
        <w:rPr>
          <w:rFonts w:ascii="Calibri" w:hAnsi="Calibri" w:eastAsia="Times New Roman"/>
          <w:noProof/>
          <w:kern w:val="0"/>
          <w:sz w:val="22"/>
          <w:szCs w:val="22"/>
        </w:rPr>
      </w:pPr>
      <w:hyperlink w:history="1" w:anchor="_Toc494910577">
        <w:r w:rsidRPr="00A52019">
          <w:rPr>
            <w:rStyle w:val="Hipervnculo"/>
            <w:noProof/>
          </w:rPr>
          <w:t>2.7 Entrevistas</w:t>
        </w:r>
        <w:r>
          <w:rPr>
            <w:noProof/>
            <w:webHidden/>
          </w:rPr>
          <w:tab/>
        </w:r>
        <w:r>
          <w:rPr>
            <w:noProof/>
            <w:webHidden/>
          </w:rPr>
          <w:fldChar w:fldCharType="begin"/>
        </w:r>
        <w:r>
          <w:rPr>
            <w:noProof/>
            <w:webHidden/>
          </w:rPr>
          <w:instrText xml:space="preserve"> PAGEREF _Toc494910577 \h </w:instrText>
        </w:r>
        <w:r>
          <w:rPr>
            <w:noProof/>
            <w:webHidden/>
          </w:rPr>
        </w:r>
        <w:r>
          <w:rPr>
            <w:noProof/>
            <w:webHidden/>
          </w:rPr>
          <w:fldChar w:fldCharType="separate"/>
        </w:r>
        <w:r w:rsidR="00FC2C33">
          <w:rPr>
            <w:noProof/>
            <w:webHidden/>
          </w:rPr>
          <w:t>140</w:t>
        </w:r>
        <w:r>
          <w:rPr>
            <w:noProof/>
            <w:webHidden/>
          </w:rPr>
          <w:fldChar w:fldCharType="end"/>
        </w:r>
      </w:hyperlink>
    </w:p>
    <w:p xmlns:wp14="http://schemas.microsoft.com/office/word/2010/wordml" w:rsidRPr="00DB096D" w:rsidR="00DB096D" w:rsidRDefault="00DB096D" w14:paraId="7CAE9939" wp14:textId="77777777">
      <w:pPr>
        <w:pStyle w:val="TDC1"/>
        <w:tabs>
          <w:tab w:val="right" w:leader="dot" w:pos="9771"/>
        </w:tabs>
        <w:rPr>
          <w:rFonts w:ascii="Calibri" w:hAnsi="Calibri" w:eastAsia="Times New Roman"/>
          <w:noProof/>
          <w:kern w:val="0"/>
          <w:sz w:val="22"/>
          <w:szCs w:val="22"/>
        </w:rPr>
      </w:pPr>
      <w:hyperlink w:history="1" w:anchor="_Toc494910578">
        <w:r w:rsidRPr="00A52019">
          <w:rPr>
            <w:rStyle w:val="Hipervnculo"/>
            <w:noProof/>
          </w:rPr>
          <w:t>CAPÍTULO III: PLANIFICACIÓN ESTRATÉGICA</w:t>
        </w:r>
        <w:r>
          <w:rPr>
            <w:noProof/>
            <w:webHidden/>
          </w:rPr>
          <w:tab/>
        </w:r>
        <w:r>
          <w:rPr>
            <w:noProof/>
            <w:webHidden/>
          </w:rPr>
          <w:fldChar w:fldCharType="begin"/>
        </w:r>
        <w:r>
          <w:rPr>
            <w:noProof/>
            <w:webHidden/>
          </w:rPr>
          <w:instrText xml:space="preserve"> PAGEREF _Toc494910578 \h </w:instrText>
        </w:r>
        <w:r>
          <w:rPr>
            <w:noProof/>
            <w:webHidden/>
          </w:rPr>
        </w:r>
        <w:r>
          <w:rPr>
            <w:noProof/>
            <w:webHidden/>
          </w:rPr>
          <w:fldChar w:fldCharType="separate"/>
        </w:r>
        <w:r w:rsidR="00FC2C33">
          <w:rPr>
            <w:noProof/>
            <w:webHidden/>
          </w:rPr>
          <w:t>146</w:t>
        </w:r>
        <w:r>
          <w:rPr>
            <w:noProof/>
            <w:webHidden/>
          </w:rPr>
          <w:fldChar w:fldCharType="end"/>
        </w:r>
      </w:hyperlink>
    </w:p>
    <w:p xmlns:wp14="http://schemas.microsoft.com/office/word/2010/wordml" w:rsidRPr="00DB096D" w:rsidR="00DB096D" w:rsidRDefault="00DB096D" w14:paraId="531A5D11" wp14:textId="77777777">
      <w:pPr>
        <w:pStyle w:val="TDC2"/>
        <w:tabs>
          <w:tab w:val="right" w:leader="dot" w:pos="9771"/>
        </w:tabs>
        <w:rPr>
          <w:rFonts w:ascii="Calibri" w:hAnsi="Calibri" w:eastAsia="Times New Roman"/>
          <w:noProof/>
          <w:kern w:val="0"/>
          <w:sz w:val="22"/>
          <w:szCs w:val="22"/>
        </w:rPr>
      </w:pPr>
      <w:hyperlink w:history="1" w:anchor="_Toc494910579">
        <w:r w:rsidRPr="00A52019">
          <w:rPr>
            <w:rStyle w:val="Hipervnculo"/>
            <w:noProof/>
          </w:rPr>
          <w:t>3.1 Conceptualización:</w:t>
        </w:r>
        <w:r>
          <w:rPr>
            <w:noProof/>
            <w:webHidden/>
          </w:rPr>
          <w:tab/>
        </w:r>
        <w:r>
          <w:rPr>
            <w:noProof/>
            <w:webHidden/>
          </w:rPr>
          <w:fldChar w:fldCharType="begin"/>
        </w:r>
        <w:r>
          <w:rPr>
            <w:noProof/>
            <w:webHidden/>
          </w:rPr>
          <w:instrText xml:space="preserve"> PAGEREF _Toc494910579 \h </w:instrText>
        </w:r>
        <w:r>
          <w:rPr>
            <w:noProof/>
            <w:webHidden/>
          </w:rPr>
        </w:r>
        <w:r>
          <w:rPr>
            <w:noProof/>
            <w:webHidden/>
          </w:rPr>
          <w:fldChar w:fldCharType="separate"/>
        </w:r>
        <w:r w:rsidR="00FC2C33">
          <w:rPr>
            <w:noProof/>
            <w:webHidden/>
          </w:rPr>
          <w:t>146</w:t>
        </w:r>
        <w:r>
          <w:rPr>
            <w:noProof/>
            <w:webHidden/>
          </w:rPr>
          <w:fldChar w:fldCharType="end"/>
        </w:r>
      </w:hyperlink>
    </w:p>
    <w:p xmlns:wp14="http://schemas.microsoft.com/office/word/2010/wordml" w:rsidRPr="00DB096D" w:rsidR="00DB096D" w:rsidRDefault="00DB096D" w14:paraId="0E24729D" wp14:textId="77777777">
      <w:pPr>
        <w:pStyle w:val="TDC2"/>
        <w:tabs>
          <w:tab w:val="right" w:leader="dot" w:pos="9771"/>
        </w:tabs>
        <w:rPr>
          <w:rFonts w:ascii="Calibri" w:hAnsi="Calibri" w:eastAsia="Times New Roman"/>
          <w:noProof/>
          <w:kern w:val="0"/>
          <w:sz w:val="22"/>
          <w:szCs w:val="22"/>
        </w:rPr>
      </w:pPr>
      <w:hyperlink w:history="1" w:anchor="_Toc494910580">
        <w:r w:rsidRPr="00A52019">
          <w:rPr>
            <w:rStyle w:val="Hipervnculo"/>
            <w:noProof/>
          </w:rPr>
          <w:t>3.2 Misión:</w:t>
        </w:r>
        <w:r>
          <w:rPr>
            <w:noProof/>
            <w:webHidden/>
          </w:rPr>
          <w:tab/>
        </w:r>
        <w:r>
          <w:rPr>
            <w:noProof/>
            <w:webHidden/>
          </w:rPr>
          <w:fldChar w:fldCharType="begin"/>
        </w:r>
        <w:r>
          <w:rPr>
            <w:noProof/>
            <w:webHidden/>
          </w:rPr>
          <w:instrText xml:space="preserve"> PAGEREF _Toc494910580 \h </w:instrText>
        </w:r>
        <w:r>
          <w:rPr>
            <w:noProof/>
            <w:webHidden/>
          </w:rPr>
        </w:r>
        <w:r>
          <w:rPr>
            <w:noProof/>
            <w:webHidden/>
          </w:rPr>
          <w:fldChar w:fldCharType="separate"/>
        </w:r>
        <w:r w:rsidR="00FC2C33">
          <w:rPr>
            <w:noProof/>
            <w:webHidden/>
          </w:rPr>
          <w:t>150</w:t>
        </w:r>
        <w:r>
          <w:rPr>
            <w:noProof/>
            <w:webHidden/>
          </w:rPr>
          <w:fldChar w:fldCharType="end"/>
        </w:r>
      </w:hyperlink>
    </w:p>
    <w:p xmlns:wp14="http://schemas.microsoft.com/office/word/2010/wordml" w:rsidRPr="00DB096D" w:rsidR="00DB096D" w:rsidRDefault="00DB096D" w14:paraId="5EAEA62B" wp14:textId="77777777">
      <w:pPr>
        <w:pStyle w:val="TDC2"/>
        <w:tabs>
          <w:tab w:val="right" w:leader="dot" w:pos="9771"/>
        </w:tabs>
        <w:rPr>
          <w:rFonts w:ascii="Calibri" w:hAnsi="Calibri" w:eastAsia="Times New Roman"/>
          <w:noProof/>
          <w:kern w:val="0"/>
          <w:sz w:val="22"/>
          <w:szCs w:val="22"/>
        </w:rPr>
      </w:pPr>
      <w:hyperlink w:history="1" w:anchor="_Toc494910581">
        <w:r w:rsidRPr="00A52019">
          <w:rPr>
            <w:rStyle w:val="Hipervnculo"/>
            <w:noProof/>
          </w:rPr>
          <w:t>3.3 Visión:</w:t>
        </w:r>
        <w:r>
          <w:rPr>
            <w:noProof/>
            <w:webHidden/>
          </w:rPr>
          <w:tab/>
        </w:r>
        <w:r>
          <w:rPr>
            <w:noProof/>
            <w:webHidden/>
          </w:rPr>
          <w:fldChar w:fldCharType="begin"/>
        </w:r>
        <w:r>
          <w:rPr>
            <w:noProof/>
            <w:webHidden/>
          </w:rPr>
          <w:instrText xml:space="preserve"> PAGEREF _Toc494910581 \h </w:instrText>
        </w:r>
        <w:r>
          <w:rPr>
            <w:noProof/>
            <w:webHidden/>
          </w:rPr>
        </w:r>
        <w:r>
          <w:rPr>
            <w:noProof/>
            <w:webHidden/>
          </w:rPr>
          <w:fldChar w:fldCharType="separate"/>
        </w:r>
        <w:r w:rsidR="00FC2C33">
          <w:rPr>
            <w:noProof/>
            <w:webHidden/>
          </w:rPr>
          <w:t>152</w:t>
        </w:r>
        <w:r>
          <w:rPr>
            <w:noProof/>
            <w:webHidden/>
          </w:rPr>
          <w:fldChar w:fldCharType="end"/>
        </w:r>
      </w:hyperlink>
    </w:p>
    <w:p xmlns:wp14="http://schemas.microsoft.com/office/word/2010/wordml" w:rsidRPr="00DB096D" w:rsidR="00DB096D" w:rsidRDefault="00DB096D" w14:paraId="6AA00FA4" wp14:textId="77777777">
      <w:pPr>
        <w:pStyle w:val="TDC2"/>
        <w:tabs>
          <w:tab w:val="right" w:leader="dot" w:pos="9771"/>
        </w:tabs>
        <w:rPr>
          <w:rFonts w:ascii="Calibri" w:hAnsi="Calibri" w:eastAsia="Times New Roman"/>
          <w:noProof/>
          <w:kern w:val="0"/>
          <w:sz w:val="22"/>
          <w:szCs w:val="22"/>
        </w:rPr>
      </w:pPr>
      <w:hyperlink w:history="1" w:anchor="_Toc494910582">
        <w:r w:rsidRPr="00A52019">
          <w:rPr>
            <w:rStyle w:val="Hipervnculo"/>
            <w:noProof/>
          </w:rPr>
          <w:t>3.4 Objetivos y Lineamientos Estratégicos:</w:t>
        </w:r>
        <w:r>
          <w:rPr>
            <w:noProof/>
            <w:webHidden/>
          </w:rPr>
          <w:tab/>
        </w:r>
        <w:r>
          <w:rPr>
            <w:noProof/>
            <w:webHidden/>
          </w:rPr>
          <w:fldChar w:fldCharType="begin"/>
        </w:r>
        <w:r>
          <w:rPr>
            <w:noProof/>
            <w:webHidden/>
          </w:rPr>
          <w:instrText xml:space="preserve"> PAGEREF _Toc494910582 \h </w:instrText>
        </w:r>
        <w:r>
          <w:rPr>
            <w:noProof/>
            <w:webHidden/>
          </w:rPr>
        </w:r>
        <w:r>
          <w:rPr>
            <w:noProof/>
            <w:webHidden/>
          </w:rPr>
          <w:fldChar w:fldCharType="separate"/>
        </w:r>
        <w:r w:rsidR="00FC2C33">
          <w:rPr>
            <w:noProof/>
            <w:webHidden/>
          </w:rPr>
          <w:t>154</w:t>
        </w:r>
        <w:r>
          <w:rPr>
            <w:noProof/>
            <w:webHidden/>
          </w:rPr>
          <w:fldChar w:fldCharType="end"/>
        </w:r>
      </w:hyperlink>
    </w:p>
    <w:p xmlns:wp14="http://schemas.microsoft.com/office/word/2010/wordml" w:rsidRPr="00DB096D" w:rsidR="00DB096D" w:rsidRDefault="00DB096D" w14:paraId="0FBE6D6C" wp14:textId="77777777">
      <w:pPr>
        <w:pStyle w:val="TDC1"/>
        <w:tabs>
          <w:tab w:val="right" w:leader="dot" w:pos="9771"/>
        </w:tabs>
        <w:rPr>
          <w:rFonts w:ascii="Calibri" w:hAnsi="Calibri" w:eastAsia="Times New Roman"/>
          <w:noProof/>
          <w:kern w:val="0"/>
          <w:sz w:val="22"/>
          <w:szCs w:val="22"/>
        </w:rPr>
      </w:pPr>
      <w:hyperlink w:history="1" w:anchor="_Toc494910583">
        <w:r w:rsidRPr="00A52019">
          <w:rPr>
            <w:rStyle w:val="Hipervnculo"/>
            <w:noProof/>
          </w:rPr>
          <w:t>CAPÍTULO IV: PLAN DE INVERSIONES</w:t>
        </w:r>
        <w:r>
          <w:rPr>
            <w:noProof/>
            <w:webHidden/>
          </w:rPr>
          <w:tab/>
        </w:r>
        <w:r>
          <w:rPr>
            <w:noProof/>
            <w:webHidden/>
          </w:rPr>
          <w:fldChar w:fldCharType="begin"/>
        </w:r>
        <w:r>
          <w:rPr>
            <w:noProof/>
            <w:webHidden/>
          </w:rPr>
          <w:instrText xml:space="preserve"> PAGEREF _Toc494910583 \h </w:instrText>
        </w:r>
        <w:r>
          <w:rPr>
            <w:noProof/>
            <w:webHidden/>
          </w:rPr>
        </w:r>
        <w:r>
          <w:rPr>
            <w:noProof/>
            <w:webHidden/>
          </w:rPr>
          <w:fldChar w:fldCharType="separate"/>
        </w:r>
        <w:r w:rsidR="00FC2C33">
          <w:rPr>
            <w:noProof/>
            <w:webHidden/>
          </w:rPr>
          <w:t>156</w:t>
        </w:r>
        <w:r>
          <w:rPr>
            <w:noProof/>
            <w:webHidden/>
          </w:rPr>
          <w:fldChar w:fldCharType="end"/>
        </w:r>
      </w:hyperlink>
    </w:p>
    <w:p xmlns:wp14="http://schemas.microsoft.com/office/word/2010/wordml" w:rsidRPr="00DB096D" w:rsidR="00DB096D" w:rsidRDefault="00DB096D" w14:paraId="42EC8E05" wp14:textId="77777777">
      <w:pPr>
        <w:pStyle w:val="TDC1"/>
        <w:tabs>
          <w:tab w:val="right" w:leader="dot" w:pos="9771"/>
        </w:tabs>
        <w:rPr>
          <w:rFonts w:ascii="Calibri" w:hAnsi="Calibri" w:eastAsia="Times New Roman"/>
          <w:noProof/>
          <w:kern w:val="0"/>
          <w:sz w:val="22"/>
          <w:szCs w:val="22"/>
        </w:rPr>
      </w:pPr>
      <w:hyperlink w:history="1" w:anchor="_Toc494910584">
        <w:r w:rsidRPr="00A52019">
          <w:rPr>
            <w:rStyle w:val="Hipervnculo"/>
            <w:noProof/>
          </w:rPr>
          <w:t>CAPÍTULO V: EVALUACIÓN Y SEGUIMIENTO</w:t>
        </w:r>
        <w:r>
          <w:rPr>
            <w:noProof/>
            <w:webHidden/>
          </w:rPr>
          <w:tab/>
        </w:r>
        <w:r>
          <w:rPr>
            <w:noProof/>
            <w:webHidden/>
          </w:rPr>
          <w:fldChar w:fldCharType="begin"/>
        </w:r>
        <w:r>
          <w:rPr>
            <w:noProof/>
            <w:webHidden/>
          </w:rPr>
          <w:instrText xml:space="preserve"> PAGEREF _Toc494910584 \h </w:instrText>
        </w:r>
        <w:r>
          <w:rPr>
            <w:noProof/>
            <w:webHidden/>
          </w:rPr>
        </w:r>
        <w:r>
          <w:rPr>
            <w:noProof/>
            <w:webHidden/>
          </w:rPr>
          <w:fldChar w:fldCharType="separate"/>
        </w:r>
        <w:r w:rsidR="00FC2C33">
          <w:rPr>
            <w:noProof/>
            <w:webHidden/>
          </w:rPr>
          <w:t>164</w:t>
        </w:r>
        <w:r>
          <w:rPr>
            <w:noProof/>
            <w:webHidden/>
          </w:rPr>
          <w:fldChar w:fldCharType="end"/>
        </w:r>
      </w:hyperlink>
    </w:p>
    <w:p xmlns:wp14="http://schemas.microsoft.com/office/word/2010/wordml" w:rsidRPr="00DB096D" w:rsidR="00DB096D" w:rsidRDefault="00DB096D" w14:paraId="5E9580B9" wp14:textId="77777777">
      <w:pPr>
        <w:pStyle w:val="TDC1"/>
        <w:tabs>
          <w:tab w:val="right" w:leader="dot" w:pos="9771"/>
        </w:tabs>
        <w:rPr>
          <w:rFonts w:ascii="Calibri" w:hAnsi="Calibri" w:eastAsia="Times New Roman"/>
          <w:noProof/>
          <w:kern w:val="0"/>
          <w:sz w:val="22"/>
          <w:szCs w:val="22"/>
        </w:rPr>
      </w:pPr>
      <w:hyperlink w:history="1" w:anchor="_Toc494910585">
        <w:r w:rsidRPr="00A52019">
          <w:rPr>
            <w:rStyle w:val="Hipervnculo"/>
            <w:noProof/>
          </w:rPr>
          <w:t>ANEXOS</w:t>
        </w:r>
        <w:r>
          <w:rPr>
            <w:noProof/>
            <w:webHidden/>
          </w:rPr>
          <w:tab/>
        </w:r>
        <w:r>
          <w:rPr>
            <w:noProof/>
            <w:webHidden/>
          </w:rPr>
          <w:fldChar w:fldCharType="begin"/>
        </w:r>
        <w:r>
          <w:rPr>
            <w:noProof/>
            <w:webHidden/>
          </w:rPr>
          <w:instrText xml:space="preserve"> PAGEREF _Toc494910585 \h </w:instrText>
        </w:r>
        <w:r>
          <w:rPr>
            <w:noProof/>
            <w:webHidden/>
          </w:rPr>
        </w:r>
        <w:r>
          <w:rPr>
            <w:noProof/>
            <w:webHidden/>
          </w:rPr>
          <w:fldChar w:fldCharType="separate"/>
        </w:r>
        <w:r w:rsidR="00FC2C33">
          <w:rPr>
            <w:noProof/>
            <w:webHidden/>
          </w:rPr>
          <w:t>169</w:t>
        </w:r>
        <w:r>
          <w:rPr>
            <w:noProof/>
            <w:webHidden/>
          </w:rPr>
          <w:fldChar w:fldCharType="end"/>
        </w:r>
      </w:hyperlink>
    </w:p>
    <w:p xmlns:wp14="http://schemas.microsoft.com/office/word/2010/wordml" w:rsidRPr="00DB096D" w:rsidR="00DB096D" w:rsidRDefault="00DB096D" w14:paraId="1709EC11" wp14:textId="77777777">
      <w:pPr>
        <w:pStyle w:val="TDC2"/>
        <w:tabs>
          <w:tab w:val="right" w:leader="dot" w:pos="9771"/>
        </w:tabs>
        <w:rPr>
          <w:rFonts w:ascii="Calibri" w:hAnsi="Calibri" w:eastAsia="Times New Roman"/>
          <w:noProof/>
          <w:kern w:val="0"/>
          <w:sz w:val="22"/>
          <w:szCs w:val="22"/>
        </w:rPr>
      </w:pPr>
      <w:hyperlink w:history="1" w:anchor="_Toc494910586">
        <w:r w:rsidRPr="00A52019">
          <w:rPr>
            <w:rStyle w:val="Hipervnculo"/>
            <w:noProof/>
          </w:rPr>
          <w:t>Resumen de actividades realizadas:</w:t>
        </w:r>
        <w:r>
          <w:rPr>
            <w:noProof/>
            <w:webHidden/>
          </w:rPr>
          <w:tab/>
        </w:r>
        <w:r>
          <w:rPr>
            <w:noProof/>
            <w:webHidden/>
          </w:rPr>
          <w:fldChar w:fldCharType="begin"/>
        </w:r>
        <w:r>
          <w:rPr>
            <w:noProof/>
            <w:webHidden/>
          </w:rPr>
          <w:instrText xml:space="preserve"> PAGEREF _Toc494910586 \h </w:instrText>
        </w:r>
        <w:r>
          <w:rPr>
            <w:noProof/>
            <w:webHidden/>
          </w:rPr>
        </w:r>
        <w:r>
          <w:rPr>
            <w:noProof/>
            <w:webHidden/>
          </w:rPr>
          <w:fldChar w:fldCharType="separate"/>
        </w:r>
        <w:r w:rsidR="00FC2C33">
          <w:rPr>
            <w:noProof/>
            <w:webHidden/>
          </w:rPr>
          <w:t>169</w:t>
        </w:r>
        <w:r>
          <w:rPr>
            <w:noProof/>
            <w:webHidden/>
          </w:rPr>
          <w:fldChar w:fldCharType="end"/>
        </w:r>
      </w:hyperlink>
    </w:p>
    <w:p xmlns:wp14="http://schemas.microsoft.com/office/word/2010/wordml" w:rsidRPr="00DB096D" w:rsidR="00DB096D" w:rsidRDefault="00DB096D" w14:paraId="2CD70446" wp14:textId="77777777">
      <w:pPr>
        <w:pStyle w:val="TDC2"/>
        <w:tabs>
          <w:tab w:val="right" w:leader="dot" w:pos="9771"/>
        </w:tabs>
        <w:rPr>
          <w:rFonts w:ascii="Calibri" w:hAnsi="Calibri" w:eastAsia="Times New Roman"/>
          <w:noProof/>
          <w:kern w:val="0"/>
          <w:sz w:val="22"/>
          <w:szCs w:val="22"/>
        </w:rPr>
      </w:pPr>
      <w:hyperlink w:history="1" w:anchor="_Toc494910587">
        <w:r w:rsidRPr="00A52019">
          <w:rPr>
            <w:rStyle w:val="Hipervnculo"/>
            <w:noProof/>
          </w:rPr>
          <w:t>Fotografías:</w:t>
        </w:r>
        <w:r>
          <w:rPr>
            <w:noProof/>
            <w:webHidden/>
          </w:rPr>
          <w:tab/>
        </w:r>
        <w:r>
          <w:rPr>
            <w:noProof/>
            <w:webHidden/>
          </w:rPr>
          <w:fldChar w:fldCharType="begin"/>
        </w:r>
        <w:r>
          <w:rPr>
            <w:noProof/>
            <w:webHidden/>
          </w:rPr>
          <w:instrText xml:space="preserve"> PAGEREF _Toc494910587 \h </w:instrText>
        </w:r>
        <w:r>
          <w:rPr>
            <w:noProof/>
            <w:webHidden/>
          </w:rPr>
        </w:r>
        <w:r>
          <w:rPr>
            <w:noProof/>
            <w:webHidden/>
          </w:rPr>
          <w:fldChar w:fldCharType="separate"/>
        </w:r>
        <w:r w:rsidR="00FC2C33">
          <w:rPr>
            <w:noProof/>
            <w:webHidden/>
          </w:rPr>
          <w:t>175</w:t>
        </w:r>
        <w:r>
          <w:rPr>
            <w:noProof/>
            <w:webHidden/>
          </w:rPr>
          <w:fldChar w:fldCharType="end"/>
        </w:r>
      </w:hyperlink>
    </w:p>
    <w:p xmlns:wp14="http://schemas.microsoft.com/office/word/2010/wordml" w:rsidRPr="00DB096D" w:rsidR="00DB096D" w:rsidRDefault="00DB096D" w14:paraId="4626E121" wp14:textId="77777777">
      <w:pPr>
        <w:pStyle w:val="TDC2"/>
        <w:tabs>
          <w:tab w:val="right" w:leader="dot" w:pos="9771"/>
        </w:tabs>
        <w:rPr>
          <w:rFonts w:ascii="Calibri" w:hAnsi="Calibri" w:eastAsia="Times New Roman"/>
          <w:noProof/>
          <w:kern w:val="0"/>
          <w:sz w:val="22"/>
          <w:szCs w:val="22"/>
        </w:rPr>
      </w:pPr>
      <w:hyperlink w:history="1" w:anchor="_Toc494910588">
        <w:r w:rsidRPr="00A52019">
          <w:rPr>
            <w:rStyle w:val="Hipervnculo"/>
            <w:noProof/>
          </w:rPr>
          <w:t>Actas:</w:t>
        </w:r>
        <w:r>
          <w:rPr>
            <w:noProof/>
            <w:webHidden/>
          </w:rPr>
          <w:tab/>
        </w:r>
        <w:r>
          <w:rPr>
            <w:noProof/>
            <w:webHidden/>
          </w:rPr>
          <w:fldChar w:fldCharType="begin"/>
        </w:r>
        <w:r>
          <w:rPr>
            <w:noProof/>
            <w:webHidden/>
          </w:rPr>
          <w:instrText xml:space="preserve"> PAGEREF _Toc494910588 \h </w:instrText>
        </w:r>
        <w:r>
          <w:rPr>
            <w:noProof/>
            <w:webHidden/>
          </w:rPr>
        </w:r>
        <w:r>
          <w:rPr>
            <w:noProof/>
            <w:webHidden/>
          </w:rPr>
          <w:fldChar w:fldCharType="separate"/>
        </w:r>
        <w:r w:rsidR="00FC2C33">
          <w:rPr>
            <w:noProof/>
            <w:webHidden/>
          </w:rPr>
          <w:t>180</w:t>
        </w:r>
        <w:r>
          <w:rPr>
            <w:noProof/>
            <w:webHidden/>
          </w:rPr>
          <w:fldChar w:fldCharType="end"/>
        </w:r>
      </w:hyperlink>
    </w:p>
    <w:p xmlns:wp14="http://schemas.microsoft.com/office/word/2010/wordml" w:rsidRPr="00DB096D" w:rsidR="00DB096D" w:rsidRDefault="00DB096D" w14:paraId="4F9CA885" wp14:textId="77777777">
      <w:pPr>
        <w:pStyle w:val="TDC2"/>
        <w:tabs>
          <w:tab w:val="right" w:leader="dot" w:pos="9771"/>
        </w:tabs>
        <w:rPr>
          <w:rFonts w:ascii="Calibri" w:hAnsi="Calibri" w:eastAsia="Times New Roman"/>
          <w:noProof/>
          <w:kern w:val="0"/>
          <w:sz w:val="22"/>
          <w:szCs w:val="22"/>
        </w:rPr>
      </w:pPr>
      <w:hyperlink w:history="1" w:anchor="_Toc494910589">
        <w:r w:rsidRPr="00A52019">
          <w:rPr>
            <w:rStyle w:val="Hipervnculo"/>
            <w:noProof/>
          </w:rPr>
          <w:t>Listas de asistencia:</w:t>
        </w:r>
        <w:r>
          <w:rPr>
            <w:noProof/>
            <w:webHidden/>
          </w:rPr>
          <w:tab/>
        </w:r>
        <w:r>
          <w:rPr>
            <w:noProof/>
            <w:webHidden/>
          </w:rPr>
          <w:fldChar w:fldCharType="begin"/>
        </w:r>
        <w:r>
          <w:rPr>
            <w:noProof/>
            <w:webHidden/>
          </w:rPr>
          <w:instrText xml:space="preserve"> PAGEREF _Toc494910589 \h </w:instrText>
        </w:r>
        <w:r>
          <w:rPr>
            <w:noProof/>
            <w:webHidden/>
          </w:rPr>
        </w:r>
        <w:r>
          <w:rPr>
            <w:noProof/>
            <w:webHidden/>
          </w:rPr>
          <w:fldChar w:fldCharType="separate"/>
        </w:r>
        <w:r w:rsidR="00FC2C33">
          <w:rPr>
            <w:noProof/>
            <w:webHidden/>
          </w:rPr>
          <w:t>193</w:t>
        </w:r>
        <w:r>
          <w:rPr>
            <w:noProof/>
            <w:webHidden/>
          </w:rPr>
          <w:fldChar w:fldCharType="end"/>
        </w:r>
      </w:hyperlink>
    </w:p>
    <w:p xmlns:wp14="http://schemas.microsoft.com/office/word/2010/wordml" w:rsidRPr="00DB096D" w:rsidR="00DB096D" w:rsidRDefault="00DB096D" w14:paraId="3C98B5A0" wp14:textId="77777777">
      <w:pPr>
        <w:pStyle w:val="TDC2"/>
        <w:tabs>
          <w:tab w:val="right" w:leader="dot" w:pos="9771"/>
        </w:tabs>
        <w:rPr>
          <w:rFonts w:ascii="Calibri" w:hAnsi="Calibri" w:eastAsia="Times New Roman"/>
          <w:noProof/>
          <w:kern w:val="0"/>
          <w:sz w:val="22"/>
          <w:szCs w:val="22"/>
        </w:rPr>
      </w:pPr>
      <w:hyperlink w:history="1" w:anchor="_Toc494910590">
        <w:r w:rsidRPr="00A52019">
          <w:rPr>
            <w:rStyle w:val="Hipervnculo"/>
            <w:noProof/>
          </w:rPr>
          <w:t>Instrumentos:</w:t>
        </w:r>
        <w:r>
          <w:rPr>
            <w:noProof/>
            <w:webHidden/>
          </w:rPr>
          <w:tab/>
        </w:r>
        <w:r>
          <w:rPr>
            <w:noProof/>
            <w:webHidden/>
          </w:rPr>
          <w:fldChar w:fldCharType="begin"/>
        </w:r>
        <w:r>
          <w:rPr>
            <w:noProof/>
            <w:webHidden/>
          </w:rPr>
          <w:instrText xml:space="preserve"> PAGEREF _Toc494910590 \h </w:instrText>
        </w:r>
        <w:r>
          <w:rPr>
            <w:noProof/>
            <w:webHidden/>
          </w:rPr>
        </w:r>
        <w:r>
          <w:rPr>
            <w:noProof/>
            <w:webHidden/>
          </w:rPr>
          <w:fldChar w:fldCharType="separate"/>
        </w:r>
        <w:r w:rsidR="00FC2C33">
          <w:rPr>
            <w:noProof/>
            <w:webHidden/>
          </w:rPr>
          <w:t>218</w:t>
        </w:r>
        <w:r>
          <w:rPr>
            <w:noProof/>
            <w:webHidden/>
          </w:rPr>
          <w:fldChar w:fldCharType="end"/>
        </w:r>
      </w:hyperlink>
    </w:p>
    <w:p xmlns:wp14="http://schemas.microsoft.com/office/word/2010/wordml" w:rsidRPr="00DB096D" w:rsidR="00DB096D" w:rsidRDefault="00DB096D" w14:paraId="4E86C9A0" wp14:textId="77777777">
      <w:pPr>
        <w:pStyle w:val="TDC2"/>
        <w:tabs>
          <w:tab w:val="right" w:leader="dot" w:pos="9771"/>
        </w:tabs>
        <w:rPr>
          <w:rFonts w:ascii="Calibri" w:hAnsi="Calibri" w:eastAsia="Times New Roman"/>
          <w:noProof/>
          <w:kern w:val="0"/>
          <w:sz w:val="22"/>
          <w:szCs w:val="22"/>
        </w:rPr>
      </w:pPr>
      <w:hyperlink w:history="1" w:anchor="_Toc494910591">
        <w:r w:rsidRPr="00A52019">
          <w:rPr>
            <w:rStyle w:val="Hipervnculo"/>
            <w:noProof/>
          </w:rPr>
          <w:t>Encuesta Terrirorial:</w:t>
        </w:r>
        <w:r>
          <w:rPr>
            <w:noProof/>
            <w:webHidden/>
          </w:rPr>
          <w:tab/>
        </w:r>
        <w:r>
          <w:rPr>
            <w:noProof/>
            <w:webHidden/>
          </w:rPr>
          <w:fldChar w:fldCharType="begin"/>
        </w:r>
        <w:r>
          <w:rPr>
            <w:noProof/>
            <w:webHidden/>
          </w:rPr>
          <w:instrText xml:space="preserve"> PAGEREF _Toc494910591 \h </w:instrText>
        </w:r>
        <w:r>
          <w:rPr>
            <w:noProof/>
            <w:webHidden/>
          </w:rPr>
        </w:r>
        <w:r>
          <w:rPr>
            <w:noProof/>
            <w:webHidden/>
          </w:rPr>
          <w:fldChar w:fldCharType="separate"/>
        </w:r>
        <w:r w:rsidR="00FC2C33">
          <w:rPr>
            <w:noProof/>
            <w:webHidden/>
          </w:rPr>
          <w:t>218</w:t>
        </w:r>
        <w:r>
          <w:rPr>
            <w:noProof/>
            <w:webHidden/>
          </w:rPr>
          <w:fldChar w:fldCharType="end"/>
        </w:r>
      </w:hyperlink>
    </w:p>
    <w:p xmlns:wp14="http://schemas.microsoft.com/office/word/2010/wordml" w:rsidRPr="00DB096D" w:rsidR="00DB096D" w:rsidRDefault="00DB096D" w14:paraId="54A86994" wp14:textId="77777777">
      <w:pPr>
        <w:pStyle w:val="TDC2"/>
        <w:tabs>
          <w:tab w:val="right" w:leader="dot" w:pos="9771"/>
        </w:tabs>
        <w:rPr>
          <w:rFonts w:ascii="Calibri" w:hAnsi="Calibri" w:eastAsia="Times New Roman"/>
          <w:noProof/>
          <w:kern w:val="0"/>
          <w:sz w:val="22"/>
          <w:szCs w:val="22"/>
        </w:rPr>
      </w:pPr>
      <w:hyperlink w:history="1" w:anchor="_Toc494910592">
        <w:r w:rsidRPr="00A52019">
          <w:rPr>
            <w:rStyle w:val="Hipervnculo"/>
            <w:noProof/>
          </w:rPr>
          <w:t>Encuesta sobre Patrimonio:</w:t>
        </w:r>
        <w:r>
          <w:rPr>
            <w:noProof/>
            <w:webHidden/>
          </w:rPr>
          <w:tab/>
        </w:r>
        <w:r>
          <w:rPr>
            <w:noProof/>
            <w:webHidden/>
          </w:rPr>
          <w:fldChar w:fldCharType="begin"/>
        </w:r>
        <w:r>
          <w:rPr>
            <w:noProof/>
            <w:webHidden/>
          </w:rPr>
          <w:instrText xml:space="preserve"> PAGEREF _Toc494910592 \h </w:instrText>
        </w:r>
        <w:r>
          <w:rPr>
            <w:noProof/>
            <w:webHidden/>
          </w:rPr>
        </w:r>
        <w:r>
          <w:rPr>
            <w:noProof/>
            <w:webHidden/>
          </w:rPr>
          <w:fldChar w:fldCharType="separate"/>
        </w:r>
        <w:r w:rsidR="00FC2C33">
          <w:rPr>
            <w:noProof/>
            <w:webHidden/>
          </w:rPr>
          <w:t>220</w:t>
        </w:r>
        <w:r>
          <w:rPr>
            <w:noProof/>
            <w:webHidden/>
          </w:rPr>
          <w:fldChar w:fldCharType="end"/>
        </w:r>
      </w:hyperlink>
    </w:p>
    <w:p xmlns:wp14="http://schemas.microsoft.com/office/word/2010/wordml" w:rsidRPr="00DB096D" w:rsidR="00DB096D" w:rsidRDefault="00DB096D" w14:paraId="491D1F1B" wp14:textId="77777777">
      <w:pPr>
        <w:pStyle w:val="TDC2"/>
        <w:tabs>
          <w:tab w:val="right" w:leader="dot" w:pos="9771"/>
        </w:tabs>
        <w:rPr>
          <w:rFonts w:ascii="Calibri" w:hAnsi="Calibri" w:eastAsia="Times New Roman"/>
          <w:noProof/>
          <w:kern w:val="0"/>
          <w:sz w:val="22"/>
          <w:szCs w:val="22"/>
        </w:rPr>
      </w:pPr>
      <w:hyperlink w:history="1" w:anchor="_Toc494910593">
        <w:r w:rsidRPr="00A52019">
          <w:rPr>
            <w:rStyle w:val="Hipervnculo"/>
            <w:noProof/>
          </w:rPr>
          <w:t>Ficha de registro modificada:</w:t>
        </w:r>
        <w:r>
          <w:rPr>
            <w:noProof/>
            <w:webHidden/>
          </w:rPr>
          <w:tab/>
        </w:r>
        <w:r>
          <w:rPr>
            <w:noProof/>
            <w:webHidden/>
          </w:rPr>
          <w:fldChar w:fldCharType="begin"/>
        </w:r>
        <w:r>
          <w:rPr>
            <w:noProof/>
            <w:webHidden/>
          </w:rPr>
          <w:instrText xml:space="preserve"> PAGEREF _Toc494910593 \h </w:instrText>
        </w:r>
        <w:r>
          <w:rPr>
            <w:noProof/>
            <w:webHidden/>
          </w:rPr>
        </w:r>
        <w:r>
          <w:rPr>
            <w:noProof/>
            <w:webHidden/>
          </w:rPr>
          <w:fldChar w:fldCharType="separate"/>
        </w:r>
        <w:r w:rsidR="00FC2C33">
          <w:rPr>
            <w:noProof/>
            <w:webHidden/>
          </w:rPr>
          <w:t>221</w:t>
        </w:r>
        <w:r>
          <w:rPr>
            <w:noProof/>
            <w:webHidden/>
          </w:rPr>
          <w:fldChar w:fldCharType="end"/>
        </w:r>
      </w:hyperlink>
    </w:p>
    <w:p xmlns:wp14="http://schemas.microsoft.com/office/word/2010/wordml" w:rsidRPr="00DB096D" w:rsidR="00DB096D" w:rsidRDefault="00DB096D" w14:paraId="4ECCF6B6" wp14:textId="77777777">
      <w:pPr>
        <w:pStyle w:val="TDC2"/>
        <w:tabs>
          <w:tab w:val="right" w:leader="dot" w:pos="9771"/>
        </w:tabs>
        <w:rPr>
          <w:rFonts w:ascii="Calibri" w:hAnsi="Calibri" w:eastAsia="Times New Roman"/>
          <w:noProof/>
          <w:kern w:val="0"/>
          <w:sz w:val="22"/>
          <w:szCs w:val="22"/>
        </w:rPr>
      </w:pPr>
      <w:hyperlink w:history="1" w:anchor="_Toc494910594">
        <w:r w:rsidRPr="00A52019">
          <w:rPr>
            <w:rStyle w:val="Hipervnculo"/>
            <w:noProof/>
          </w:rPr>
          <w:t>Ficha de registro en línea:</w:t>
        </w:r>
        <w:r>
          <w:rPr>
            <w:noProof/>
            <w:webHidden/>
          </w:rPr>
          <w:tab/>
        </w:r>
        <w:r>
          <w:rPr>
            <w:noProof/>
            <w:webHidden/>
          </w:rPr>
          <w:fldChar w:fldCharType="begin"/>
        </w:r>
        <w:r>
          <w:rPr>
            <w:noProof/>
            <w:webHidden/>
          </w:rPr>
          <w:instrText xml:space="preserve"> PAGEREF _Toc494910594 \h </w:instrText>
        </w:r>
        <w:r>
          <w:rPr>
            <w:noProof/>
            <w:webHidden/>
          </w:rPr>
        </w:r>
        <w:r>
          <w:rPr>
            <w:noProof/>
            <w:webHidden/>
          </w:rPr>
          <w:fldChar w:fldCharType="separate"/>
        </w:r>
        <w:r w:rsidR="00FC2C33">
          <w:rPr>
            <w:noProof/>
            <w:webHidden/>
          </w:rPr>
          <w:t>222</w:t>
        </w:r>
        <w:r>
          <w:rPr>
            <w:noProof/>
            <w:webHidden/>
          </w:rPr>
          <w:fldChar w:fldCharType="end"/>
        </w:r>
      </w:hyperlink>
    </w:p>
    <w:p xmlns:wp14="http://schemas.microsoft.com/office/word/2010/wordml" w:rsidRPr="00DB096D" w:rsidR="00DB096D" w:rsidRDefault="00DB096D" w14:paraId="2826AD37" wp14:textId="77777777">
      <w:pPr>
        <w:pStyle w:val="TDC2"/>
        <w:tabs>
          <w:tab w:val="right" w:leader="dot" w:pos="9771"/>
        </w:tabs>
        <w:rPr>
          <w:rFonts w:ascii="Calibri" w:hAnsi="Calibri" w:eastAsia="Times New Roman"/>
          <w:noProof/>
          <w:kern w:val="0"/>
          <w:sz w:val="22"/>
          <w:szCs w:val="22"/>
        </w:rPr>
      </w:pPr>
      <w:hyperlink w:history="1" w:anchor="_Toc494910595">
        <w:r w:rsidRPr="00A52019">
          <w:rPr>
            <w:rStyle w:val="Hipervnculo"/>
            <w:noProof/>
          </w:rPr>
          <w:t>Catastro de artistas y gestores culturales:</w:t>
        </w:r>
        <w:r>
          <w:rPr>
            <w:noProof/>
            <w:webHidden/>
          </w:rPr>
          <w:tab/>
        </w:r>
        <w:r>
          <w:rPr>
            <w:noProof/>
            <w:webHidden/>
          </w:rPr>
          <w:fldChar w:fldCharType="begin"/>
        </w:r>
        <w:r>
          <w:rPr>
            <w:noProof/>
            <w:webHidden/>
          </w:rPr>
          <w:instrText xml:space="preserve"> PAGEREF _Toc494910595 \h </w:instrText>
        </w:r>
        <w:r>
          <w:rPr>
            <w:noProof/>
            <w:webHidden/>
          </w:rPr>
        </w:r>
        <w:r>
          <w:rPr>
            <w:noProof/>
            <w:webHidden/>
          </w:rPr>
          <w:fldChar w:fldCharType="separate"/>
        </w:r>
        <w:r w:rsidR="00FC2C33">
          <w:rPr>
            <w:noProof/>
            <w:webHidden/>
          </w:rPr>
          <w:t>223</w:t>
        </w:r>
        <w:r>
          <w:rPr>
            <w:noProof/>
            <w:webHidden/>
          </w:rPr>
          <w:fldChar w:fldCharType="end"/>
        </w:r>
      </w:hyperlink>
    </w:p>
    <w:p xmlns:wp14="http://schemas.microsoft.com/office/word/2010/wordml" w:rsidRPr="00DB096D" w:rsidR="00DB096D" w:rsidRDefault="00DB096D" w14:paraId="6D61C3FE" wp14:textId="77777777">
      <w:pPr>
        <w:pStyle w:val="TDC1"/>
        <w:tabs>
          <w:tab w:val="right" w:leader="dot" w:pos="9771"/>
        </w:tabs>
        <w:rPr>
          <w:rFonts w:ascii="Calibri" w:hAnsi="Calibri" w:eastAsia="Times New Roman"/>
          <w:noProof/>
          <w:kern w:val="0"/>
          <w:sz w:val="22"/>
          <w:szCs w:val="22"/>
        </w:rPr>
      </w:pPr>
      <w:hyperlink w:history="1" w:anchor="_Toc494910596">
        <w:r w:rsidRPr="00A52019">
          <w:rPr>
            <w:rStyle w:val="Hipervnculo"/>
            <w:noProof/>
          </w:rPr>
          <w:t>REFERENCIAS BIBLIOGRÁFICAS</w:t>
        </w:r>
        <w:r>
          <w:rPr>
            <w:noProof/>
            <w:webHidden/>
          </w:rPr>
          <w:tab/>
        </w:r>
        <w:r>
          <w:rPr>
            <w:noProof/>
            <w:webHidden/>
          </w:rPr>
          <w:fldChar w:fldCharType="begin"/>
        </w:r>
        <w:r>
          <w:rPr>
            <w:noProof/>
            <w:webHidden/>
          </w:rPr>
          <w:instrText xml:space="preserve"> PAGEREF _Toc494910596 \h </w:instrText>
        </w:r>
        <w:r>
          <w:rPr>
            <w:noProof/>
            <w:webHidden/>
          </w:rPr>
        </w:r>
        <w:r>
          <w:rPr>
            <w:noProof/>
            <w:webHidden/>
          </w:rPr>
          <w:fldChar w:fldCharType="separate"/>
        </w:r>
        <w:r w:rsidR="00FC2C33">
          <w:rPr>
            <w:noProof/>
            <w:webHidden/>
          </w:rPr>
          <w:t>232</w:t>
        </w:r>
        <w:r>
          <w:rPr>
            <w:noProof/>
            <w:webHidden/>
          </w:rPr>
          <w:fldChar w:fldCharType="end"/>
        </w:r>
      </w:hyperlink>
    </w:p>
    <w:p xmlns:wp14="http://schemas.microsoft.com/office/word/2010/wordml" w:rsidR="00DB096D" w:rsidRDefault="00DB096D" w14:paraId="5DAB6C7B" wp14:textId="77777777">
      <w:r>
        <w:rPr>
          <w:b/>
          <w:bCs/>
          <w:lang w:val="es-ES"/>
        </w:rPr>
        <w:fldChar w:fldCharType="end"/>
      </w:r>
    </w:p>
    <w:p xmlns:wp14="http://schemas.microsoft.com/office/word/2010/wordml" w:rsidR="00DB096D" w:rsidP="00DB096D" w:rsidRDefault="00DB096D" w14:paraId="02EB378F" wp14:textId="77777777">
      <w:pPr>
        <w:pStyle w:val="TtulodeTDC"/>
      </w:pPr>
    </w:p>
    <w:p xmlns:wp14="http://schemas.microsoft.com/office/word/2010/wordml" w:rsidR="00F97063" w:rsidRDefault="00F97063" w14:paraId="6A05A809" wp14:textId="77777777"/>
    <w:p xmlns:wp14="http://schemas.microsoft.com/office/word/2010/wordml" w:rsidR="002A3211" w:rsidRDefault="002A3211" w14:paraId="5A39BBE3" wp14:textId="77777777"/>
    <w:p xmlns:wp14="http://schemas.microsoft.com/office/word/2010/wordml" w:rsidR="00056F6E" w:rsidP="00056F6E" w:rsidRDefault="00056F6E" w14:paraId="41C8F396" wp14:textId="77777777"/>
    <w:p xmlns:wp14="http://schemas.microsoft.com/office/word/2010/wordml" w:rsidR="00D82DA3" w:rsidP="00DD4DED" w:rsidRDefault="00D82DA3" w14:paraId="72A3D3EC" wp14:textId="77777777">
      <w:pPr>
        <w:pStyle w:val="Ttulo1"/>
      </w:pPr>
    </w:p>
    <w:p xmlns:wp14="http://schemas.microsoft.com/office/word/2010/wordml" w:rsidR="00D82DA3" w:rsidP="00DD4DED" w:rsidRDefault="00D82DA3" w14:paraId="0D0B940D" wp14:textId="77777777">
      <w:pPr>
        <w:pStyle w:val="Ttulo1"/>
      </w:pPr>
    </w:p>
    <w:p xmlns:wp14="http://schemas.microsoft.com/office/word/2010/wordml" w:rsidR="00D82DA3" w:rsidP="00DD4DED" w:rsidRDefault="00D82DA3" w14:paraId="0E27B00A" wp14:textId="77777777">
      <w:pPr>
        <w:pStyle w:val="Ttulo1"/>
      </w:pPr>
    </w:p>
    <w:p xmlns:wp14="http://schemas.microsoft.com/office/word/2010/wordml" w:rsidR="00D82DA3" w:rsidP="00DD4DED" w:rsidRDefault="00D82DA3" w14:paraId="60061E4C" wp14:textId="77777777">
      <w:pPr>
        <w:pStyle w:val="Ttulo1"/>
      </w:pPr>
    </w:p>
    <w:p xmlns:wp14="http://schemas.microsoft.com/office/word/2010/wordml" w:rsidR="00D82DA3" w:rsidP="00DD4DED" w:rsidRDefault="00D82DA3" w14:paraId="44EAFD9C" wp14:textId="77777777">
      <w:pPr>
        <w:pStyle w:val="Ttulo1"/>
      </w:pPr>
    </w:p>
    <w:p xmlns:wp14="http://schemas.microsoft.com/office/word/2010/wordml" w:rsidR="00D82DA3" w:rsidP="00DD4DED" w:rsidRDefault="00D82DA3" w14:paraId="4B94D5A5" wp14:textId="77777777">
      <w:pPr>
        <w:pStyle w:val="Ttulo1"/>
      </w:pPr>
    </w:p>
    <w:p xmlns:wp14="http://schemas.microsoft.com/office/word/2010/wordml" w:rsidR="00D82DA3" w:rsidP="00DD4DED" w:rsidRDefault="00D82DA3" w14:paraId="3DEEC669" wp14:textId="77777777">
      <w:pPr>
        <w:pStyle w:val="Ttulo1"/>
      </w:pPr>
    </w:p>
    <w:p xmlns:wp14="http://schemas.microsoft.com/office/word/2010/wordml" w:rsidR="00D82DA3" w:rsidP="00DD4DED" w:rsidRDefault="00D82DA3" w14:paraId="3656B9AB" wp14:textId="77777777">
      <w:pPr>
        <w:pStyle w:val="Ttulo1"/>
      </w:pPr>
    </w:p>
    <w:p xmlns:wp14="http://schemas.microsoft.com/office/word/2010/wordml" w:rsidR="00D82DA3" w:rsidP="00DD4DED" w:rsidRDefault="00D82DA3" w14:paraId="45FB0818" wp14:textId="77777777">
      <w:pPr>
        <w:pStyle w:val="Ttulo1"/>
      </w:pPr>
    </w:p>
    <w:p xmlns:wp14="http://schemas.microsoft.com/office/word/2010/wordml" w:rsidR="00D82DA3" w:rsidP="00DD4DED" w:rsidRDefault="00D82DA3" w14:paraId="049F31CB" wp14:textId="77777777">
      <w:pPr>
        <w:pStyle w:val="Ttulo1"/>
      </w:pPr>
    </w:p>
    <w:p xmlns:wp14="http://schemas.microsoft.com/office/word/2010/wordml" w:rsidR="00D82DA3" w:rsidP="00DD4DED" w:rsidRDefault="00D82DA3" w14:paraId="53128261" wp14:textId="77777777">
      <w:pPr>
        <w:pStyle w:val="Ttulo1"/>
      </w:pPr>
    </w:p>
    <w:p xmlns:wp14="http://schemas.microsoft.com/office/word/2010/wordml" w:rsidR="00D82DA3" w:rsidP="00DD4DED" w:rsidRDefault="00D82DA3" w14:paraId="62486C05" wp14:textId="77777777">
      <w:pPr>
        <w:pStyle w:val="Ttulo1"/>
      </w:pPr>
    </w:p>
    <w:p xmlns:wp14="http://schemas.microsoft.com/office/word/2010/wordml" w:rsidR="00D82DA3" w:rsidP="00DD4DED" w:rsidRDefault="00D82DA3" w14:paraId="4101652C" wp14:textId="77777777">
      <w:pPr>
        <w:pStyle w:val="Ttulo1"/>
      </w:pPr>
    </w:p>
    <w:p xmlns:wp14="http://schemas.microsoft.com/office/word/2010/wordml" w:rsidRPr="00DD4DED" w:rsidR="00056F6E" w:rsidP="00DD4DED" w:rsidRDefault="00ED4F0B" w14:paraId="0F927931" wp14:textId="77777777">
      <w:pPr>
        <w:pStyle w:val="Ttulo1"/>
      </w:pPr>
      <w:bookmarkStart w:name="_Toc494749487" w:id="1"/>
      <w:bookmarkStart w:name="_Toc494842740" w:id="2"/>
      <w:bookmarkStart w:name="_Toc494842811" w:id="3"/>
      <w:bookmarkStart w:name="_Toc494883486" w:id="4"/>
      <w:bookmarkStart w:name="_Toc494909545" w:id="5"/>
      <w:bookmarkStart w:name="_Toc494910565" w:id="6"/>
      <w:r>
        <w:t>PRESENTA</w:t>
      </w:r>
      <w:r w:rsidR="00DD4DED">
        <w:t>CIÓN:</w:t>
      </w:r>
      <w:bookmarkEnd w:id="1"/>
      <w:bookmarkEnd w:id="2"/>
      <w:bookmarkEnd w:id="3"/>
      <w:bookmarkEnd w:id="4"/>
      <w:bookmarkEnd w:id="5"/>
      <w:bookmarkEnd w:id="6"/>
    </w:p>
    <w:p xmlns:wp14="http://schemas.microsoft.com/office/word/2010/wordml" w:rsidRPr="0092680A" w:rsidR="00ED4F0B" w:rsidP="00ED4F0B" w:rsidRDefault="00ED4F0B" w14:paraId="4B99056E" wp14:textId="77777777">
      <w:pPr>
        <w:spacing w:after="0" w:line="360" w:lineRule="auto"/>
        <w:jc w:val="both"/>
        <w:rPr>
          <w:rFonts w:ascii="Calibri" w:hAnsi="Calibri" w:eastAsia="Times New Roman" w:cs="Arial"/>
          <w:bCs/>
          <w:color w:val="006600"/>
          <w:lang w:val="es-ES" w:eastAsia="es-ES"/>
        </w:rPr>
      </w:pPr>
    </w:p>
    <w:p xmlns:wp14="http://schemas.microsoft.com/office/word/2010/wordml" w:rsidRPr="00ED4F0B" w:rsidR="00ED4F0B" w:rsidP="00ED4F0B" w:rsidRDefault="00ED4F0B" w14:paraId="6373149D" wp14:textId="77777777">
      <w:pPr>
        <w:spacing w:after="0" w:line="360" w:lineRule="auto"/>
        <w:jc w:val="both"/>
        <w:rPr>
          <w:rFonts w:eastAsia="Times New Roman" w:cs="Arial"/>
          <w:bCs/>
          <w:sz w:val="24"/>
          <w:szCs w:val="24"/>
          <w:lang w:val="es-ES" w:eastAsia="es-ES"/>
        </w:rPr>
      </w:pPr>
      <w:r w:rsidRPr="00ED4F0B">
        <w:rPr>
          <w:rFonts w:eastAsia="Times New Roman" w:cs="Arial"/>
          <w:bCs/>
          <w:sz w:val="24"/>
          <w:szCs w:val="24"/>
          <w:lang w:val="es-ES" w:eastAsia="es-ES"/>
        </w:rPr>
        <w:t>El presente documento corresponde al resultado final del “Plan Municipal de Cultura de la Comuna de Villa Alemana”.</w:t>
      </w:r>
    </w:p>
    <w:p xmlns:wp14="http://schemas.microsoft.com/office/word/2010/wordml" w:rsidRPr="00ED4F0B" w:rsidR="00ED4F0B" w:rsidP="00ED4F0B" w:rsidRDefault="00ED4F0B" w14:paraId="1299C43A" wp14:textId="77777777">
      <w:pPr>
        <w:spacing w:after="0" w:line="360" w:lineRule="auto"/>
        <w:jc w:val="both"/>
        <w:rPr>
          <w:rFonts w:eastAsia="Times New Roman" w:cs="Arial"/>
          <w:bCs/>
          <w:sz w:val="24"/>
          <w:szCs w:val="24"/>
          <w:lang w:val="es-ES" w:eastAsia="es-ES"/>
        </w:rPr>
      </w:pPr>
    </w:p>
    <w:p xmlns:wp14="http://schemas.microsoft.com/office/word/2010/wordml" w:rsidRPr="00ED4F0B" w:rsidR="00ED4F0B" w:rsidP="00ED4F0B" w:rsidRDefault="00ED4F0B" w14:paraId="54722BA5" wp14:textId="77777777">
      <w:pPr>
        <w:spacing w:after="0" w:line="360" w:lineRule="auto"/>
        <w:jc w:val="both"/>
        <w:rPr>
          <w:rFonts w:eastAsia="Times New Roman" w:cs="Arial"/>
          <w:bCs/>
          <w:sz w:val="24"/>
          <w:szCs w:val="24"/>
          <w:lang w:val="es-ES" w:eastAsia="es-ES"/>
        </w:rPr>
      </w:pPr>
      <w:r w:rsidRPr="00ED4F0B">
        <w:rPr>
          <w:rFonts w:eastAsia="Times New Roman" w:cs="Arial"/>
          <w:bCs/>
          <w:sz w:val="24"/>
          <w:szCs w:val="24"/>
          <w:lang w:val="es-ES" w:eastAsia="es-ES"/>
        </w:rPr>
        <w:t xml:space="preserve">Los objetivos de esta etapa fueron: </w:t>
      </w:r>
    </w:p>
    <w:p xmlns:wp14="http://schemas.microsoft.com/office/word/2010/wordml" w:rsidR="00ED4F0B" w:rsidP="00ED4F0B" w:rsidRDefault="007712D0" w14:paraId="35C05101" wp14:textId="77777777">
      <w:pPr>
        <w:numPr>
          <w:ilvl w:val="0"/>
          <w:numId w:val="27"/>
        </w:numPr>
        <w:spacing w:after="0" w:line="360" w:lineRule="auto"/>
        <w:jc w:val="both"/>
        <w:rPr>
          <w:rFonts w:eastAsia="Times New Roman" w:cs="Arial"/>
          <w:bCs/>
          <w:sz w:val="24"/>
          <w:szCs w:val="24"/>
          <w:lang w:val="es-ES" w:eastAsia="es-ES"/>
        </w:rPr>
      </w:pPr>
      <w:r>
        <w:rPr>
          <w:rFonts w:eastAsia="Times New Roman" w:cs="Arial"/>
          <w:bCs/>
          <w:sz w:val="24"/>
          <w:szCs w:val="24"/>
          <w:lang w:val="es-ES" w:eastAsia="es-ES"/>
        </w:rPr>
        <w:t>Realización de un diagnó</w:t>
      </w:r>
      <w:r w:rsidRPr="00ED4F0B" w:rsidR="00ED4F0B">
        <w:rPr>
          <w:rFonts w:eastAsia="Times New Roman" w:cs="Arial"/>
          <w:bCs/>
          <w:sz w:val="24"/>
          <w:szCs w:val="24"/>
          <w:lang w:val="es-ES" w:eastAsia="es-ES"/>
        </w:rPr>
        <w:t>stico cultural de la comuna</w:t>
      </w:r>
      <w:r>
        <w:rPr>
          <w:rFonts w:eastAsia="Times New Roman" w:cs="Arial"/>
          <w:bCs/>
          <w:sz w:val="24"/>
          <w:szCs w:val="24"/>
          <w:lang w:val="es-ES" w:eastAsia="es-ES"/>
        </w:rPr>
        <w:t>.</w:t>
      </w:r>
    </w:p>
    <w:p xmlns:wp14="http://schemas.microsoft.com/office/word/2010/wordml" w:rsidRPr="00ED4F0B" w:rsidR="00ED4F0B" w:rsidP="00ED4F0B" w:rsidRDefault="00ED4F0B" w14:paraId="18592245" wp14:textId="77777777">
      <w:pPr>
        <w:numPr>
          <w:ilvl w:val="0"/>
          <w:numId w:val="27"/>
        </w:numPr>
        <w:spacing w:after="0" w:line="360" w:lineRule="auto"/>
        <w:jc w:val="both"/>
        <w:rPr>
          <w:rFonts w:eastAsia="Times New Roman" w:cs="Arial"/>
          <w:bCs/>
          <w:sz w:val="24"/>
          <w:szCs w:val="24"/>
          <w:lang w:val="es-ES" w:eastAsia="es-ES"/>
        </w:rPr>
      </w:pPr>
      <w:r>
        <w:rPr>
          <w:rFonts w:eastAsia="Times New Roman" w:cs="Arial"/>
          <w:bCs/>
          <w:sz w:val="24"/>
          <w:szCs w:val="24"/>
          <w:lang w:val="es-ES" w:eastAsia="es-ES"/>
        </w:rPr>
        <w:t>Resultados de la encuesta en terreno y encuesta patrimonial.</w:t>
      </w:r>
    </w:p>
    <w:p xmlns:wp14="http://schemas.microsoft.com/office/word/2010/wordml" w:rsidRPr="00ED4F0B" w:rsidR="00ED4F0B" w:rsidP="00ED4F0B" w:rsidRDefault="00ED4F0B" w14:paraId="4C7072B2" wp14:textId="77777777">
      <w:pPr>
        <w:numPr>
          <w:ilvl w:val="0"/>
          <w:numId w:val="27"/>
        </w:numPr>
        <w:spacing w:after="0" w:line="360" w:lineRule="auto"/>
        <w:jc w:val="both"/>
        <w:rPr>
          <w:rFonts w:eastAsia="Times New Roman" w:cs="Arial"/>
          <w:bCs/>
          <w:sz w:val="24"/>
          <w:szCs w:val="24"/>
          <w:lang w:val="es-ES" w:eastAsia="es-ES"/>
        </w:rPr>
      </w:pPr>
      <w:r w:rsidRPr="00ED4F0B">
        <w:rPr>
          <w:rFonts w:eastAsia="Times New Roman" w:cs="Arial"/>
          <w:bCs/>
          <w:sz w:val="24"/>
          <w:szCs w:val="24"/>
          <w:lang w:val="es-ES" w:eastAsia="es-ES"/>
        </w:rPr>
        <w:t xml:space="preserve">Definir la </w:t>
      </w:r>
      <w:r>
        <w:rPr>
          <w:rFonts w:eastAsia="Times New Roman" w:cs="Arial"/>
          <w:bCs/>
          <w:sz w:val="24"/>
          <w:szCs w:val="24"/>
          <w:lang w:val="es-ES" w:eastAsia="es-ES"/>
        </w:rPr>
        <w:t>Misión y V</w:t>
      </w:r>
      <w:r w:rsidRPr="00ED4F0B">
        <w:rPr>
          <w:rFonts w:eastAsia="Times New Roman" w:cs="Arial"/>
          <w:bCs/>
          <w:sz w:val="24"/>
          <w:szCs w:val="24"/>
          <w:lang w:val="es-ES" w:eastAsia="es-ES"/>
        </w:rPr>
        <w:t>isión</w:t>
      </w:r>
      <w:r w:rsidR="007712D0">
        <w:rPr>
          <w:rFonts w:eastAsia="Times New Roman" w:cs="Arial"/>
          <w:bCs/>
          <w:sz w:val="24"/>
          <w:szCs w:val="24"/>
          <w:lang w:val="es-ES" w:eastAsia="es-ES"/>
        </w:rPr>
        <w:t>.</w:t>
      </w:r>
    </w:p>
    <w:p xmlns:wp14="http://schemas.microsoft.com/office/word/2010/wordml" w:rsidRPr="00ED4F0B" w:rsidR="00ED4F0B" w:rsidP="00ED4F0B" w:rsidRDefault="00ED4F0B" w14:paraId="7A941E36" wp14:textId="77777777">
      <w:pPr>
        <w:numPr>
          <w:ilvl w:val="0"/>
          <w:numId w:val="27"/>
        </w:numPr>
        <w:spacing w:after="0" w:line="360" w:lineRule="auto"/>
        <w:jc w:val="both"/>
        <w:rPr>
          <w:rFonts w:eastAsia="Times New Roman" w:cs="Arial"/>
          <w:bCs/>
          <w:sz w:val="24"/>
          <w:szCs w:val="24"/>
          <w:lang w:val="es-ES" w:eastAsia="es-ES"/>
        </w:rPr>
      </w:pPr>
      <w:r w:rsidRPr="00ED4F0B">
        <w:rPr>
          <w:rFonts w:eastAsia="Times New Roman" w:cs="Arial"/>
          <w:bCs/>
          <w:sz w:val="24"/>
          <w:szCs w:val="24"/>
          <w:lang w:val="es-ES" w:eastAsia="es-ES"/>
        </w:rPr>
        <w:t>Deter</w:t>
      </w:r>
      <w:r>
        <w:rPr>
          <w:rFonts w:eastAsia="Times New Roman" w:cs="Arial"/>
          <w:bCs/>
          <w:sz w:val="24"/>
          <w:szCs w:val="24"/>
          <w:lang w:val="es-ES" w:eastAsia="es-ES"/>
        </w:rPr>
        <w:t>minar los objetivos</w:t>
      </w:r>
      <w:r w:rsidR="007712D0">
        <w:rPr>
          <w:rFonts w:eastAsia="Times New Roman" w:cs="Arial"/>
          <w:bCs/>
          <w:sz w:val="24"/>
          <w:szCs w:val="24"/>
          <w:lang w:val="es-ES" w:eastAsia="es-ES"/>
        </w:rPr>
        <w:t xml:space="preserve"> y lineamientos e</w:t>
      </w:r>
      <w:r w:rsidRPr="00ED4F0B">
        <w:rPr>
          <w:rFonts w:eastAsia="Times New Roman" w:cs="Arial"/>
          <w:bCs/>
          <w:sz w:val="24"/>
          <w:szCs w:val="24"/>
          <w:lang w:val="es-ES" w:eastAsia="es-ES"/>
        </w:rPr>
        <w:t>stratégico</w:t>
      </w:r>
      <w:r w:rsidR="007712D0">
        <w:rPr>
          <w:rFonts w:eastAsia="Times New Roman" w:cs="Arial"/>
          <w:bCs/>
          <w:sz w:val="24"/>
          <w:szCs w:val="24"/>
          <w:lang w:val="es-ES" w:eastAsia="es-ES"/>
        </w:rPr>
        <w:t>s</w:t>
      </w:r>
      <w:r w:rsidRPr="00ED4F0B">
        <w:rPr>
          <w:rFonts w:eastAsia="Times New Roman" w:cs="Arial"/>
          <w:bCs/>
          <w:sz w:val="24"/>
          <w:szCs w:val="24"/>
          <w:lang w:val="es-ES" w:eastAsia="es-ES"/>
        </w:rPr>
        <w:t xml:space="preserve"> que orientan el desarrollo Cultural comunal.</w:t>
      </w:r>
    </w:p>
    <w:p xmlns:wp14="http://schemas.microsoft.com/office/word/2010/wordml" w:rsidRPr="00ED4F0B" w:rsidR="00ED4F0B" w:rsidP="00ED4F0B" w:rsidRDefault="00ED4F0B" w14:paraId="327DDD2F" wp14:textId="77777777">
      <w:pPr>
        <w:numPr>
          <w:ilvl w:val="0"/>
          <w:numId w:val="27"/>
        </w:numPr>
        <w:spacing w:after="0" w:line="360" w:lineRule="auto"/>
        <w:jc w:val="both"/>
        <w:rPr>
          <w:rFonts w:eastAsia="Times New Roman" w:cs="Arial"/>
          <w:bCs/>
          <w:sz w:val="24"/>
          <w:szCs w:val="24"/>
          <w:lang w:val="es-ES" w:eastAsia="es-ES"/>
        </w:rPr>
      </w:pPr>
      <w:r w:rsidRPr="00ED4F0B">
        <w:rPr>
          <w:rFonts w:eastAsia="Times New Roman" w:cs="Arial"/>
          <w:bCs/>
          <w:sz w:val="24"/>
          <w:szCs w:val="24"/>
          <w:lang w:val="es-ES" w:eastAsia="es-ES"/>
        </w:rPr>
        <w:t>Realización del Plan de Inversiones.</w:t>
      </w:r>
    </w:p>
    <w:p xmlns:wp14="http://schemas.microsoft.com/office/word/2010/wordml" w:rsidRPr="00ED4F0B" w:rsidR="00ED4F0B" w:rsidP="00ED4F0B" w:rsidRDefault="00ED4F0B" w14:paraId="4DDBEF00" wp14:textId="77777777">
      <w:pPr>
        <w:spacing w:after="0" w:line="360" w:lineRule="auto"/>
        <w:jc w:val="both"/>
        <w:rPr>
          <w:rFonts w:eastAsia="Times New Roman" w:cs="Arial"/>
          <w:bCs/>
          <w:sz w:val="24"/>
          <w:szCs w:val="24"/>
          <w:lang w:val="es-ES" w:eastAsia="es-ES"/>
        </w:rPr>
      </w:pPr>
    </w:p>
    <w:p xmlns:wp14="http://schemas.microsoft.com/office/word/2010/wordml" w:rsidRPr="002A3211" w:rsidR="00ED4F0B" w:rsidP="00ED4F0B" w:rsidRDefault="00ED4F0B" w14:paraId="2AE03DC8" wp14:textId="77777777">
      <w:pPr>
        <w:spacing w:after="0" w:line="360" w:lineRule="auto"/>
        <w:jc w:val="both"/>
        <w:rPr>
          <w:rFonts w:eastAsia="Times New Roman" w:cs="Arial"/>
          <w:bCs/>
          <w:sz w:val="24"/>
          <w:szCs w:val="24"/>
          <w:lang w:val="es-ES" w:eastAsia="es-ES"/>
        </w:rPr>
      </w:pPr>
      <w:r w:rsidRPr="00ED4F0B">
        <w:rPr>
          <w:rFonts w:eastAsia="Times New Roman" w:cs="Arial"/>
          <w:bCs/>
          <w:sz w:val="24"/>
          <w:szCs w:val="24"/>
          <w:lang w:val="es-ES" w:eastAsia="es-ES"/>
        </w:rPr>
        <w:t xml:space="preserve">Desde esta perspectiva, el desarrollo del Plan Municipal de Cultura consideró una serie de actividades, </w:t>
      </w:r>
      <w:r w:rsidRPr="002A3211">
        <w:rPr>
          <w:rFonts w:eastAsia="Times New Roman" w:cs="Arial"/>
          <w:bCs/>
          <w:sz w:val="24"/>
          <w:szCs w:val="24"/>
          <w:lang w:val="es-ES" w:eastAsia="es-ES"/>
        </w:rPr>
        <w:t>que</w:t>
      </w:r>
      <w:r w:rsidRPr="002A3211" w:rsidR="00855CAF">
        <w:rPr>
          <w:rFonts w:eastAsia="Times New Roman" w:cs="Arial"/>
          <w:bCs/>
          <w:sz w:val="24"/>
          <w:szCs w:val="24"/>
          <w:lang w:val="es-ES" w:eastAsia="es-ES"/>
        </w:rPr>
        <w:t xml:space="preserve"> se</w:t>
      </w:r>
      <w:r w:rsidR="00855CAF">
        <w:rPr>
          <w:rFonts w:eastAsia="Times New Roman" w:cs="Arial"/>
          <w:bCs/>
          <w:sz w:val="24"/>
          <w:szCs w:val="24"/>
          <w:lang w:val="es-ES" w:eastAsia="es-ES"/>
        </w:rPr>
        <w:t xml:space="preserve"> </w:t>
      </w:r>
      <w:r w:rsidRPr="00ED4F0B">
        <w:rPr>
          <w:rFonts w:eastAsia="Times New Roman" w:cs="Arial"/>
          <w:bCs/>
          <w:sz w:val="24"/>
          <w:szCs w:val="24"/>
          <w:lang w:val="es-ES" w:eastAsia="es-ES"/>
        </w:rPr>
        <w:t xml:space="preserve"> inició con reuniones de trabajo con el </w:t>
      </w:r>
      <w:r w:rsidRPr="002A3211">
        <w:rPr>
          <w:rFonts w:eastAsia="Times New Roman" w:cs="Arial"/>
          <w:bCs/>
          <w:sz w:val="24"/>
          <w:szCs w:val="24"/>
          <w:lang w:val="es-ES" w:eastAsia="es-ES"/>
        </w:rPr>
        <w:t>equipo Municipal,</w:t>
      </w:r>
      <w:r w:rsidRPr="00ED4F0B">
        <w:rPr>
          <w:rFonts w:eastAsia="Times New Roman" w:cs="Arial"/>
          <w:bCs/>
          <w:sz w:val="24"/>
          <w:szCs w:val="24"/>
          <w:lang w:val="es-ES" w:eastAsia="es-ES"/>
        </w:rPr>
        <w:t xml:space="preserve"> </w:t>
      </w:r>
      <w:r w:rsidRPr="002A3211">
        <w:rPr>
          <w:rFonts w:eastAsia="Times New Roman" w:cs="Arial"/>
          <w:bCs/>
          <w:sz w:val="24"/>
          <w:szCs w:val="24"/>
          <w:lang w:val="es-ES" w:eastAsia="es-ES"/>
        </w:rPr>
        <w:t>8 reuniones de mesa Técnica, 8 encuentros con actores culturales relevantes y 2 reuniones con el COSVA.</w:t>
      </w:r>
    </w:p>
    <w:p xmlns:wp14="http://schemas.microsoft.com/office/word/2010/wordml" w:rsidRPr="002A3211" w:rsidR="00ED4F0B" w:rsidP="00ED4F0B" w:rsidRDefault="00ED4F0B" w14:paraId="3461D779" wp14:textId="77777777">
      <w:pPr>
        <w:spacing w:after="0" w:line="360" w:lineRule="auto"/>
        <w:jc w:val="both"/>
        <w:rPr>
          <w:rFonts w:eastAsia="Times New Roman" w:cs="Arial"/>
          <w:bCs/>
          <w:sz w:val="24"/>
          <w:szCs w:val="24"/>
          <w:lang w:val="es-ES" w:eastAsia="es-ES"/>
        </w:rPr>
      </w:pPr>
    </w:p>
    <w:p xmlns:wp14="http://schemas.microsoft.com/office/word/2010/wordml" w:rsidRPr="00ED4F0B" w:rsidR="00ED4F0B" w:rsidP="00ED4F0B" w:rsidRDefault="00ED4F0B" w14:paraId="494BD783" wp14:textId="77777777">
      <w:pPr>
        <w:spacing w:after="0" w:line="360" w:lineRule="auto"/>
        <w:jc w:val="both"/>
        <w:rPr>
          <w:rFonts w:eastAsia="Times New Roman" w:cs="Arial"/>
          <w:bCs/>
          <w:sz w:val="24"/>
          <w:szCs w:val="24"/>
          <w:lang w:val="es-ES" w:eastAsia="es-ES"/>
        </w:rPr>
      </w:pPr>
      <w:r w:rsidRPr="002A3211">
        <w:rPr>
          <w:rFonts w:eastAsia="Times New Roman" w:cs="Arial"/>
          <w:bCs/>
          <w:sz w:val="24"/>
          <w:szCs w:val="24"/>
          <w:lang w:val="es-ES" w:eastAsia="es-ES"/>
        </w:rPr>
        <w:t>Finalmente, se entrega en anexos, un resumen ordenado cronológicamente de las actividades realiza</w:t>
      </w:r>
      <w:r w:rsidRPr="002A3211" w:rsidR="00855CAF">
        <w:rPr>
          <w:rFonts w:eastAsia="Times New Roman" w:cs="Arial"/>
          <w:bCs/>
          <w:sz w:val="24"/>
          <w:szCs w:val="24"/>
          <w:lang w:val="es-ES" w:eastAsia="es-ES"/>
        </w:rPr>
        <w:t>da</w:t>
      </w:r>
      <w:r w:rsidRPr="002A3211">
        <w:rPr>
          <w:rFonts w:eastAsia="Times New Roman" w:cs="Arial"/>
          <w:bCs/>
          <w:sz w:val="24"/>
          <w:szCs w:val="24"/>
          <w:lang w:val="es-ES" w:eastAsia="es-ES"/>
        </w:rPr>
        <w:t>s, listas de asistencia a las diferentes actividades y encuentros llevados a cabo durante la construcción del PMC, archivo fotográfico, actas de mesa</w:t>
      </w:r>
      <w:r w:rsidRPr="002A3211" w:rsidR="00855CAF">
        <w:rPr>
          <w:rFonts w:eastAsia="Times New Roman" w:cs="Arial"/>
          <w:bCs/>
          <w:sz w:val="24"/>
          <w:szCs w:val="24"/>
          <w:lang w:val="es-ES" w:eastAsia="es-ES"/>
        </w:rPr>
        <w:t>s</w:t>
      </w:r>
      <w:r w:rsidRPr="002A3211">
        <w:rPr>
          <w:rFonts w:eastAsia="Times New Roman" w:cs="Arial"/>
          <w:bCs/>
          <w:sz w:val="24"/>
          <w:szCs w:val="24"/>
          <w:lang w:val="es-ES" w:eastAsia="es-ES"/>
        </w:rPr>
        <w:t xml:space="preserve"> técnica</w:t>
      </w:r>
      <w:r w:rsidRPr="002A3211" w:rsidR="00855CAF">
        <w:rPr>
          <w:rFonts w:eastAsia="Times New Roman" w:cs="Arial"/>
          <w:bCs/>
          <w:sz w:val="24"/>
          <w:szCs w:val="24"/>
          <w:lang w:val="es-ES" w:eastAsia="es-ES"/>
        </w:rPr>
        <w:t>s</w:t>
      </w:r>
      <w:r w:rsidRPr="002A3211">
        <w:rPr>
          <w:rFonts w:eastAsia="Times New Roman" w:cs="Arial"/>
          <w:bCs/>
          <w:sz w:val="24"/>
          <w:szCs w:val="24"/>
          <w:lang w:val="es-ES" w:eastAsia="es-ES"/>
        </w:rPr>
        <w:t>, catastro de organizaciones y actores culturales, además de los instrumentos utilizados durante el proceso.</w:t>
      </w:r>
    </w:p>
    <w:p xmlns:wp14="http://schemas.microsoft.com/office/word/2010/wordml" w:rsidR="00BF5FF0" w:rsidP="00BF5FF0" w:rsidRDefault="00BF5FF0" w14:paraId="3CF2D8B6" wp14:textId="77777777">
      <w:pPr>
        <w:rPr>
          <w:lang w:val="es-ES"/>
        </w:rPr>
      </w:pPr>
    </w:p>
    <w:p xmlns:wp14="http://schemas.microsoft.com/office/word/2010/wordml" w:rsidR="00BF5FF0" w:rsidP="00BF5FF0" w:rsidRDefault="00BF5FF0" w14:paraId="0FB78278" wp14:textId="77777777">
      <w:pPr>
        <w:rPr>
          <w:lang w:val="es-ES"/>
        </w:rPr>
      </w:pPr>
    </w:p>
    <w:p xmlns:wp14="http://schemas.microsoft.com/office/word/2010/wordml" w:rsidR="004002DF" w:rsidP="00BF5FF0" w:rsidRDefault="004002DF" w14:paraId="1FC39945" wp14:textId="77777777">
      <w:pPr>
        <w:rPr>
          <w:lang w:val="es-ES"/>
        </w:rPr>
      </w:pPr>
    </w:p>
    <w:p xmlns:wp14="http://schemas.microsoft.com/office/word/2010/wordml" w:rsidR="00BF5FF0" w:rsidP="00BF5FF0" w:rsidRDefault="00BF5FF0" w14:paraId="0562CB0E" wp14:textId="77777777">
      <w:pPr>
        <w:rPr>
          <w:lang w:val="es-ES"/>
        </w:rPr>
      </w:pPr>
    </w:p>
    <w:p xmlns:wp14="http://schemas.microsoft.com/office/word/2010/wordml" w:rsidR="00BF5FF0" w:rsidP="00BF5FF0" w:rsidRDefault="00BF5FF0" w14:paraId="34CE0A41" wp14:textId="77777777">
      <w:pPr>
        <w:rPr>
          <w:lang w:val="es-ES"/>
        </w:rPr>
      </w:pPr>
    </w:p>
    <w:p xmlns:wp14="http://schemas.microsoft.com/office/word/2010/wordml" w:rsidR="0038433F" w:rsidP="0038433F" w:rsidRDefault="0038433F" w14:paraId="5E8AF0D0" wp14:textId="77777777">
      <w:pPr>
        <w:pStyle w:val="Ttulo1"/>
      </w:pPr>
      <w:bookmarkStart w:name="_Toc492547860" w:id="7"/>
      <w:bookmarkStart w:name="_Toc494749488" w:id="8"/>
      <w:bookmarkStart w:name="_Toc494842741" w:id="9"/>
      <w:bookmarkStart w:name="_Toc494842812" w:id="10"/>
      <w:bookmarkStart w:name="_Toc494883487" w:id="11"/>
      <w:bookmarkStart w:name="_Toc494909546" w:id="12"/>
      <w:bookmarkStart w:name="_Toc494910566" w:id="13"/>
      <w:r>
        <w:t>CAPÍTULO I: DIAGNÓSTICO DEL TERRITORIO</w:t>
      </w:r>
      <w:bookmarkEnd w:id="7"/>
      <w:bookmarkEnd w:id="8"/>
      <w:bookmarkEnd w:id="9"/>
      <w:bookmarkEnd w:id="10"/>
      <w:bookmarkEnd w:id="11"/>
      <w:bookmarkEnd w:id="12"/>
      <w:bookmarkEnd w:id="13"/>
    </w:p>
    <w:p xmlns:wp14="http://schemas.microsoft.com/office/word/2010/wordml" w:rsidR="0038433F" w:rsidP="0038433F" w:rsidRDefault="0038433F" w14:paraId="080ABC32" wp14:textId="77777777">
      <w:pPr>
        <w:pStyle w:val="Ttulo2"/>
      </w:pPr>
      <w:bookmarkStart w:name="_Toc492547861" w:id="14"/>
      <w:bookmarkStart w:name="_Toc489653333" w:id="15"/>
      <w:bookmarkStart w:name="_Toc494749489" w:id="16"/>
      <w:bookmarkStart w:name="_Toc494842742" w:id="17"/>
      <w:bookmarkStart w:name="_Toc494842813" w:id="18"/>
      <w:bookmarkStart w:name="_Toc494883488" w:id="19"/>
      <w:bookmarkStart w:name="_Toc494909547" w:id="20"/>
      <w:bookmarkStart w:name="_Toc494910567" w:id="21"/>
      <w:r>
        <w:t xml:space="preserve">1.1 </w:t>
      </w:r>
      <w:r>
        <w:tab/>
      </w:r>
      <w:r>
        <w:t>Marco teórico conceptual</w:t>
      </w:r>
      <w:bookmarkEnd w:id="14"/>
      <w:bookmarkEnd w:id="15"/>
      <w:bookmarkEnd w:id="16"/>
      <w:bookmarkEnd w:id="17"/>
      <w:bookmarkEnd w:id="18"/>
      <w:bookmarkEnd w:id="19"/>
      <w:bookmarkEnd w:id="20"/>
      <w:bookmarkEnd w:id="21"/>
    </w:p>
    <w:p xmlns:wp14="http://schemas.microsoft.com/office/word/2010/wordml" w:rsidRPr="00BB64BD" w:rsidR="0038433F" w:rsidP="0038433F" w:rsidRDefault="0038433F" w14:paraId="0D83BB86" wp14:textId="77777777">
      <w:pPr>
        <w:pStyle w:val="Ttulo4"/>
        <w:rPr>
          <w:rFonts w:eastAsia="Century Gothic"/>
        </w:rPr>
      </w:pPr>
      <w:bookmarkStart w:name="_Toc483582217" w:id="22"/>
      <w:r w:rsidRPr="00BB64BD">
        <w:rPr>
          <w:rFonts w:eastAsia="Century Gothic"/>
        </w:rPr>
        <w:t>1.1.1 Cultura</w:t>
      </w:r>
      <w:bookmarkEnd w:id="22"/>
      <w:r w:rsidRPr="00BB64BD">
        <w:rPr>
          <w:rFonts w:eastAsia="Century Gothic"/>
        </w:rPr>
        <w:t xml:space="preserve"> </w:t>
      </w:r>
    </w:p>
    <w:p xmlns:wp14="http://schemas.microsoft.com/office/word/2010/wordml" w:rsidRPr="000B010D" w:rsidR="000B010D" w:rsidP="000B010D" w:rsidRDefault="000B010D" w14:paraId="62EBF3C5" wp14:textId="77777777"/>
    <w:p xmlns:wp14="http://schemas.microsoft.com/office/word/2010/wordml" w:rsidRPr="00CF38A9" w:rsidR="00CE31B5" w:rsidP="00CE31B5" w:rsidRDefault="00CE31B5" w14:paraId="4964CA10" wp14:textId="77777777">
      <w:pPr>
        <w:spacing w:line="360" w:lineRule="auto"/>
        <w:jc w:val="both"/>
        <w:rPr>
          <w:sz w:val="24"/>
        </w:rPr>
      </w:pPr>
      <w:r w:rsidRPr="002A3211">
        <w:rPr>
          <w:sz w:val="24"/>
        </w:rPr>
        <w:t>Desde tiempos inmemoriales, la cultura ha sido clave en el desarrollo y la preservación de diferentes civilizaciones, ya que ésta hace que las generaciones siguientes, puedan seguir con costumbres y tradiciones que le dan una identidad a una población dete</w:t>
      </w:r>
      <w:r w:rsidRPr="002A3211" w:rsidR="00855CAF">
        <w:rPr>
          <w:sz w:val="24"/>
        </w:rPr>
        <w:t>rminada. E</w:t>
      </w:r>
      <w:r w:rsidRPr="002A3211">
        <w:rPr>
          <w:sz w:val="24"/>
        </w:rPr>
        <w:t xml:space="preserve">s por esto </w:t>
      </w:r>
      <w:r w:rsidRPr="002A3211" w:rsidR="00601538">
        <w:rPr>
          <w:sz w:val="24"/>
        </w:rPr>
        <w:t>que</w:t>
      </w:r>
      <w:r w:rsidRPr="002A3211">
        <w:rPr>
          <w:sz w:val="24"/>
        </w:rPr>
        <w:t xml:space="preserve"> este concepto, ha sido abarcado y desarrollado a través de distintas disciplinas, tales como la antropología, la sociología y la historia principalmente. </w:t>
      </w:r>
      <w:r w:rsidRPr="002A3211" w:rsidR="00855CAF">
        <w:rPr>
          <w:sz w:val="24"/>
        </w:rPr>
        <w:t>La cultura es definida</w:t>
      </w:r>
      <w:r w:rsidRPr="002A3211">
        <w:rPr>
          <w:sz w:val="24"/>
        </w:rPr>
        <w:t xml:space="preserve"> por el Diccionario de la Real Academia de la Lengua Española (RAE), señalando que es un </w:t>
      </w:r>
      <w:r w:rsidRPr="002A3211" w:rsidR="00855CAF">
        <w:rPr>
          <w:i/>
          <w:sz w:val="24"/>
        </w:rPr>
        <w:t>“c</w:t>
      </w:r>
      <w:r w:rsidRPr="002A3211">
        <w:rPr>
          <w:i/>
          <w:sz w:val="24"/>
        </w:rPr>
        <w:t>onjunto de las manifestaciones en que se expresa la vida tradicional de un pueblo”</w:t>
      </w:r>
      <w:r w:rsidRPr="002A3211">
        <w:rPr>
          <w:sz w:val="24"/>
        </w:rPr>
        <w:t>. (Real Academia Española, 2017)</w:t>
      </w:r>
      <w:r w:rsidRPr="002A3211" w:rsidR="00855CAF">
        <w:rPr>
          <w:sz w:val="24"/>
        </w:rPr>
        <w:t xml:space="preserve">. </w:t>
      </w:r>
      <w:r w:rsidRPr="002A3211">
        <w:rPr>
          <w:sz w:val="24"/>
        </w:rPr>
        <w:t xml:space="preserve"> En términos descriptivos, se puede definir a “… la cultura como el conjunto de los signos, símbolos, representaciones, modelos, actitudes, valores, etcétera, inherentes a la vida social” (Ortega, 2000). Es así como también el concepto de Cultura e</w:t>
      </w:r>
      <w:r w:rsidRPr="002A3211" w:rsidR="000B010D">
        <w:rPr>
          <w:sz w:val="24"/>
        </w:rPr>
        <w:t xml:space="preserve">s abordado por el PNUD como: </w:t>
      </w:r>
      <w:r w:rsidRPr="002A3211" w:rsidR="000B010D">
        <w:rPr>
          <w:i/>
          <w:sz w:val="24"/>
        </w:rPr>
        <w:t>…”</w:t>
      </w:r>
      <w:r w:rsidRPr="002A3211">
        <w:rPr>
          <w:i/>
          <w:sz w:val="24"/>
        </w:rPr>
        <w:t xml:space="preserve">Debe ser entendida en completa correlación con el desarrollo, Así es la forma en que las personas deciden vivir juntas, es la sensación de cohesión social basada en los valores y creencias compartidas, lo que plasma </w:t>
      </w:r>
      <w:r w:rsidRPr="002A3211" w:rsidR="000B010D">
        <w:rPr>
          <w:i/>
          <w:sz w:val="24"/>
        </w:rPr>
        <w:t>e desarrollo humano individual…“</w:t>
      </w:r>
      <w:r w:rsidRPr="002A3211" w:rsidR="000B010D">
        <w:rPr>
          <w:sz w:val="24"/>
        </w:rPr>
        <w:t xml:space="preserve"> </w:t>
      </w:r>
      <w:r w:rsidRPr="002A3211">
        <w:rPr>
          <w:sz w:val="24"/>
        </w:rPr>
        <w:t>(Programa de las Naciones Unidas Para el Desarrollo, 2002)</w:t>
      </w:r>
    </w:p>
    <w:p xmlns:wp14="http://schemas.microsoft.com/office/word/2010/wordml" w:rsidRPr="00BB64BD" w:rsidR="0038433F" w:rsidP="0038433F" w:rsidRDefault="0038433F" w14:paraId="07E48AE1" wp14:textId="77777777">
      <w:pPr>
        <w:pStyle w:val="Ttulo4"/>
        <w:rPr>
          <w:rFonts w:eastAsia="Century Gothic"/>
        </w:rPr>
      </w:pPr>
      <w:r w:rsidRPr="00BB64BD">
        <w:rPr>
          <w:rFonts w:eastAsia="Century Gothic"/>
        </w:rPr>
        <w:t>1.1.2 Derechos Culturales</w:t>
      </w:r>
    </w:p>
    <w:p xmlns:wp14="http://schemas.microsoft.com/office/word/2010/wordml" w:rsidRPr="000B010D" w:rsidR="000B010D" w:rsidP="000B010D" w:rsidRDefault="000B010D" w14:paraId="6D98A12B" wp14:textId="77777777"/>
    <w:p xmlns:wp14="http://schemas.microsoft.com/office/word/2010/wordml" w:rsidRPr="00D0575D" w:rsidR="00CE31B5" w:rsidP="0038433F" w:rsidRDefault="00CE31B5" w14:paraId="74A15B04" wp14:textId="77777777">
      <w:pPr>
        <w:spacing w:line="360" w:lineRule="auto"/>
        <w:jc w:val="both"/>
        <w:rPr>
          <w:sz w:val="24"/>
          <w:szCs w:val="24"/>
        </w:rPr>
      </w:pPr>
      <w:r w:rsidRPr="002A3211">
        <w:rPr>
          <w:sz w:val="24"/>
          <w:szCs w:val="24"/>
        </w:rPr>
        <w:t>Son definidos por la UNESCO (2010) a través de su publicación “Derechos Culturales” como parte integral de los Derechos Humanos, en donde se le da la categoría de universal,</w:t>
      </w:r>
      <w:r w:rsidRPr="002A3211" w:rsidR="00855CAF">
        <w:rPr>
          <w:sz w:val="24"/>
          <w:szCs w:val="24"/>
        </w:rPr>
        <w:t xml:space="preserve"> indivisible e interdependiente</w:t>
      </w:r>
      <w:r w:rsidRPr="002A3211">
        <w:rPr>
          <w:sz w:val="24"/>
          <w:szCs w:val="24"/>
        </w:rPr>
        <w:t xml:space="preserve">, por lo que es fundamental que tengan promoción y respeto, ya que van a favor de la dignidad humana, la interacción entre los </w:t>
      </w:r>
      <w:r w:rsidRPr="002A3211" w:rsidR="000B010D">
        <w:rPr>
          <w:sz w:val="24"/>
          <w:szCs w:val="24"/>
        </w:rPr>
        <w:t xml:space="preserve"> </w:t>
      </w:r>
      <w:r w:rsidRPr="002A3211">
        <w:rPr>
          <w:sz w:val="24"/>
          <w:szCs w:val="24"/>
        </w:rPr>
        <w:t>sujetos de una sociedad diversa y poli cultural. Además, en el mismo documento, se aprecia que la cultura, no solo está ligada a los Derechos Humanos, sino que también, es mencionado en el marco de la Convención Sobre la Eliminación de Todas las Formas de</w:t>
      </w:r>
      <w:r w:rsidRPr="002A3211" w:rsidR="00855CAF">
        <w:rPr>
          <w:sz w:val="24"/>
          <w:szCs w:val="24"/>
        </w:rPr>
        <w:t xml:space="preserve"> Discriminación contra la Mujer a</w:t>
      </w:r>
      <w:r w:rsidRPr="002A3211">
        <w:rPr>
          <w:sz w:val="24"/>
          <w:szCs w:val="24"/>
        </w:rPr>
        <w:t xml:space="preserve"> la que</w:t>
      </w:r>
      <w:r w:rsidRPr="002A3211" w:rsidR="00855CAF">
        <w:rPr>
          <w:sz w:val="24"/>
          <w:szCs w:val="24"/>
        </w:rPr>
        <w:t xml:space="preserve"> Chile está suscrita desde el 17 de julio de 1980, siendo mencionada</w:t>
      </w:r>
      <w:r w:rsidRPr="002A3211">
        <w:rPr>
          <w:sz w:val="24"/>
          <w:szCs w:val="24"/>
        </w:rPr>
        <w:t xml:space="preserve"> concretamente en el artículo N°13, inciso C.</w:t>
      </w:r>
    </w:p>
    <w:p xmlns:wp14="http://schemas.microsoft.com/office/word/2010/wordml" w:rsidRPr="00D0575D" w:rsidR="00CE31B5" w:rsidP="0038433F" w:rsidRDefault="00CE31B5" w14:paraId="096079C7" wp14:textId="77777777">
      <w:pPr>
        <w:spacing w:line="360" w:lineRule="auto"/>
        <w:jc w:val="both"/>
        <w:rPr>
          <w:sz w:val="24"/>
          <w:szCs w:val="24"/>
        </w:rPr>
      </w:pPr>
      <w:r w:rsidRPr="00D0575D">
        <w:rPr>
          <w:sz w:val="24"/>
          <w:szCs w:val="24"/>
        </w:rPr>
        <w:t xml:space="preserve">Artículo 13, </w:t>
      </w:r>
      <w:r w:rsidRPr="000B010D">
        <w:rPr>
          <w:i/>
          <w:sz w:val="24"/>
          <w:szCs w:val="24"/>
        </w:rPr>
        <w:t>“Los Estados Partes adoptarán todas las medidas apropiadas para eliminar la discriminación contra la mujer en otras esferas de la vida económica y social a fin de asegurar, en condiciones de igualdad entre hombres y mujeres, los mismos derechos, en particular”</w:t>
      </w:r>
      <w:r w:rsidRPr="00D0575D">
        <w:rPr>
          <w:sz w:val="24"/>
          <w:szCs w:val="24"/>
        </w:rPr>
        <w:t xml:space="preserve"> </w:t>
      </w:r>
    </w:p>
    <w:p xmlns:wp14="http://schemas.microsoft.com/office/word/2010/wordml" w:rsidRPr="000B010D" w:rsidR="00CE31B5" w:rsidP="0038433F" w:rsidRDefault="00CE31B5" w14:paraId="7587170B" wp14:textId="77777777">
      <w:pPr>
        <w:spacing w:line="360" w:lineRule="auto"/>
        <w:jc w:val="both"/>
        <w:rPr>
          <w:i/>
          <w:sz w:val="24"/>
          <w:szCs w:val="24"/>
        </w:rPr>
      </w:pPr>
      <w:r w:rsidRPr="00D0575D">
        <w:rPr>
          <w:sz w:val="24"/>
          <w:szCs w:val="24"/>
        </w:rPr>
        <w:t xml:space="preserve">Inciso c: </w:t>
      </w:r>
      <w:r w:rsidRPr="000B010D">
        <w:rPr>
          <w:i/>
          <w:sz w:val="24"/>
          <w:szCs w:val="24"/>
        </w:rPr>
        <w:t xml:space="preserve">“El derecho a participar en actividades de esparcimiento, deportes y en todos los aspectos de la vida cultural.” </w:t>
      </w:r>
    </w:p>
    <w:p xmlns:wp14="http://schemas.microsoft.com/office/word/2010/wordml" w:rsidRPr="000B010D" w:rsidR="00CE31B5" w:rsidP="0038433F" w:rsidRDefault="00CE31B5" w14:paraId="36DDBD9D" wp14:textId="77777777">
      <w:pPr>
        <w:spacing w:line="360" w:lineRule="auto"/>
        <w:jc w:val="both"/>
        <w:rPr>
          <w:i/>
          <w:sz w:val="24"/>
          <w:szCs w:val="24"/>
        </w:rPr>
      </w:pPr>
      <w:r w:rsidRPr="00D0575D">
        <w:rPr>
          <w:sz w:val="24"/>
          <w:szCs w:val="24"/>
        </w:rPr>
        <w:t xml:space="preserve">El concepto de cultura también está presente en la Convención de los Derechos del Niño, estipulando en el párrafo 31, inciso 2, lo siguiente: </w:t>
      </w:r>
      <w:r w:rsidRPr="000B010D">
        <w:rPr>
          <w:i/>
          <w:sz w:val="24"/>
          <w:szCs w:val="24"/>
        </w:rPr>
        <w:t xml:space="preserve">“2. Los Estados Partes respetarán y promoverán del derecho del niño a participar plenamente en la vida cultural y artística y propiciarán oportunidades apropiadas, en condiciones de igualdad, de participar en la vida cultural, artística, recreativa y de esparcimiento.” </w:t>
      </w:r>
    </w:p>
    <w:p xmlns:wp14="http://schemas.microsoft.com/office/word/2010/wordml" w:rsidRPr="002A3211" w:rsidR="00CE31B5" w:rsidP="0038433F" w:rsidRDefault="00CE31B5" w14:paraId="4BF6BC7A" wp14:textId="77777777">
      <w:pPr>
        <w:spacing w:line="360" w:lineRule="auto"/>
        <w:jc w:val="both"/>
        <w:rPr>
          <w:sz w:val="24"/>
          <w:szCs w:val="24"/>
        </w:rPr>
      </w:pPr>
      <w:r w:rsidRPr="002A3211">
        <w:rPr>
          <w:sz w:val="24"/>
          <w:szCs w:val="24"/>
        </w:rPr>
        <w:t xml:space="preserve">Así también, el acceso a la cultura es abordado desde distintas convenciones, tales como; la Convención Internacional Sobre La Eliminación Racial, La Convención Internacional Sobre La Protección De Los Derechos De Los Trabajadores </w:t>
      </w:r>
      <w:r w:rsidRPr="002A3211" w:rsidR="00365FB7">
        <w:rPr>
          <w:sz w:val="24"/>
          <w:szCs w:val="24"/>
        </w:rPr>
        <w:t xml:space="preserve">Migratorios Y De Sus Familias, y </w:t>
      </w:r>
      <w:r w:rsidRPr="002A3211">
        <w:rPr>
          <w:sz w:val="24"/>
          <w:szCs w:val="24"/>
        </w:rPr>
        <w:t xml:space="preserve"> La Convención De Los Derechos De Las Personas Con Discapacidad. </w:t>
      </w:r>
    </w:p>
    <w:p xmlns:wp14="http://schemas.microsoft.com/office/word/2010/wordml" w:rsidRPr="00D0575D" w:rsidR="000B010D" w:rsidP="0038433F" w:rsidRDefault="00CE31B5" w14:paraId="596A8EFC" wp14:textId="77777777">
      <w:pPr>
        <w:spacing w:line="360" w:lineRule="auto"/>
        <w:jc w:val="both"/>
        <w:rPr>
          <w:sz w:val="24"/>
          <w:szCs w:val="24"/>
        </w:rPr>
      </w:pPr>
      <w:r w:rsidRPr="002A3211">
        <w:rPr>
          <w:sz w:val="24"/>
          <w:szCs w:val="24"/>
        </w:rPr>
        <w:t>Desde el Consejo Nacional de la Cultura y las Artes, a través de sus Políticas Culturales (2011), los enumeran en varios puntos:</w:t>
      </w:r>
    </w:p>
    <w:p xmlns:wp14="http://schemas.microsoft.com/office/word/2010/wordml" w:rsidRPr="00D0575D" w:rsidR="00CE31B5" w:rsidP="00CE31B5" w:rsidRDefault="00CE31B5" w14:paraId="33DE02AC" wp14:textId="77777777">
      <w:pPr>
        <w:pStyle w:val="Prrafodelista"/>
        <w:numPr>
          <w:ilvl w:val="0"/>
          <w:numId w:val="24"/>
        </w:numPr>
        <w:spacing w:line="360" w:lineRule="auto"/>
        <w:jc w:val="both"/>
        <w:rPr>
          <w:sz w:val="24"/>
          <w:szCs w:val="24"/>
        </w:rPr>
      </w:pPr>
      <w:r w:rsidRPr="00D0575D">
        <w:rPr>
          <w:sz w:val="24"/>
          <w:szCs w:val="24"/>
        </w:rPr>
        <w:t>Libertad de creación y de expresión con dignidad en condiciones de equidad.</w:t>
      </w:r>
    </w:p>
    <w:p xmlns:wp14="http://schemas.microsoft.com/office/word/2010/wordml" w:rsidRPr="00D0575D" w:rsidR="00CE31B5" w:rsidP="00CE31B5" w:rsidRDefault="00CE31B5" w14:paraId="6600E013" wp14:textId="77777777">
      <w:pPr>
        <w:pStyle w:val="Prrafodelista"/>
        <w:numPr>
          <w:ilvl w:val="0"/>
          <w:numId w:val="24"/>
        </w:numPr>
        <w:spacing w:line="360" w:lineRule="auto"/>
        <w:jc w:val="both"/>
        <w:rPr>
          <w:sz w:val="24"/>
          <w:szCs w:val="24"/>
        </w:rPr>
      </w:pPr>
      <w:r w:rsidRPr="00D0575D">
        <w:rPr>
          <w:sz w:val="24"/>
          <w:szCs w:val="24"/>
        </w:rPr>
        <w:t xml:space="preserve">El libre acceso al patrimonio cultural como manifestación de las diferentes culturas, así como de su preservación, conservación y difusión. </w:t>
      </w:r>
    </w:p>
    <w:p xmlns:wp14="http://schemas.microsoft.com/office/word/2010/wordml" w:rsidRPr="00D0575D" w:rsidR="00CE31B5" w:rsidP="00CE31B5" w:rsidRDefault="00CE31B5" w14:paraId="52D5E0F6" wp14:textId="77777777">
      <w:pPr>
        <w:pStyle w:val="Prrafodelista"/>
        <w:numPr>
          <w:ilvl w:val="0"/>
          <w:numId w:val="24"/>
        </w:numPr>
        <w:spacing w:line="360" w:lineRule="auto"/>
        <w:jc w:val="both"/>
        <w:rPr>
          <w:sz w:val="24"/>
          <w:szCs w:val="24"/>
        </w:rPr>
      </w:pPr>
      <w:r w:rsidRPr="00D0575D">
        <w:rPr>
          <w:sz w:val="24"/>
          <w:szCs w:val="24"/>
        </w:rPr>
        <w:t xml:space="preserve">El rescate </w:t>
      </w:r>
      <w:r w:rsidR="007712D0">
        <w:rPr>
          <w:sz w:val="24"/>
          <w:szCs w:val="24"/>
        </w:rPr>
        <w:t>de la memoria histórica y el diá</w:t>
      </w:r>
      <w:r w:rsidRPr="00D0575D">
        <w:rPr>
          <w:sz w:val="24"/>
          <w:szCs w:val="24"/>
        </w:rPr>
        <w:t xml:space="preserve">logo intercultural como motor de identidad. </w:t>
      </w:r>
    </w:p>
    <w:p xmlns:wp14="http://schemas.microsoft.com/office/word/2010/wordml" w:rsidRPr="00D0575D" w:rsidR="00CE31B5" w:rsidP="00CE31B5" w:rsidRDefault="00CE31B5" w14:paraId="06D2FBFF" wp14:textId="77777777">
      <w:pPr>
        <w:pStyle w:val="Prrafodelista"/>
        <w:numPr>
          <w:ilvl w:val="0"/>
          <w:numId w:val="24"/>
        </w:numPr>
        <w:spacing w:line="360" w:lineRule="auto"/>
        <w:jc w:val="both"/>
        <w:rPr>
          <w:sz w:val="24"/>
          <w:szCs w:val="24"/>
        </w:rPr>
      </w:pPr>
      <w:r w:rsidRPr="00D0575D">
        <w:rPr>
          <w:sz w:val="24"/>
          <w:szCs w:val="24"/>
        </w:rPr>
        <w:t xml:space="preserve">El acceso a la información pública, a la libre circulación y a la difusión cultural. </w:t>
      </w:r>
    </w:p>
    <w:p xmlns:wp14="http://schemas.microsoft.com/office/word/2010/wordml" w:rsidRPr="00D0575D" w:rsidR="00CE31B5" w:rsidP="00CE31B5" w:rsidRDefault="00CE31B5" w14:paraId="6296C1A1" wp14:textId="77777777">
      <w:pPr>
        <w:pStyle w:val="Prrafodelista"/>
        <w:numPr>
          <w:ilvl w:val="0"/>
          <w:numId w:val="24"/>
        </w:numPr>
        <w:spacing w:line="360" w:lineRule="auto"/>
        <w:jc w:val="both"/>
        <w:rPr>
          <w:sz w:val="24"/>
          <w:szCs w:val="24"/>
        </w:rPr>
      </w:pPr>
      <w:r w:rsidRPr="00D0575D">
        <w:rPr>
          <w:sz w:val="24"/>
          <w:szCs w:val="24"/>
        </w:rPr>
        <w:t xml:space="preserve">La igualdad de oportunidades para disfrutar y participar en la vida artística y cultural. </w:t>
      </w:r>
    </w:p>
    <w:p xmlns:wp14="http://schemas.microsoft.com/office/word/2010/wordml" w:rsidRPr="00D0575D" w:rsidR="00CE31B5" w:rsidP="00CE31B5" w:rsidRDefault="00CE31B5" w14:paraId="1E660451" wp14:textId="77777777">
      <w:pPr>
        <w:pStyle w:val="Prrafodelista"/>
        <w:numPr>
          <w:ilvl w:val="0"/>
          <w:numId w:val="24"/>
        </w:numPr>
        <w:spacing w:line="360" w:lineRule="auto"/>
        <w:jc w:val="both"/>
        <w:rPr>
          <w:sz w:val="24"/>
          <w:szCs w:val="24"/>
        </w:rPr>
      </w:pPr>
      <w:r w:rsidRPr="00D0575D">
        <w:rPr>
          <w:sz w:val="24"/>
          <w:szCs w:val="24"/>
        </w:rPr>
        <w:t xml:space="preserve">La libertad de elección y de ejercicio de las prácticas culturales. </w:t>
      </w:r>
    </w:p>
    <w:p xmlns:wp14="http://schemas.microsoft.com/office/word/2010/wordml" w:rsidRPr="00D0575D" w:rsidR="00CE31B5" w:rsidP="00CE31B5" w:rsidRDefault="00CE31B5" w14:paraId="05111A73" wp14:textId="77777777">
      <w:pPr>
        <w:pStyle w:val="Prrafodelista"/>
        <w:numPr>
          <w:ilvl w:val="0"/>
          <w:numId w:val="24"/>
        </w:numPr>
        <w:spacing w:line="360" w:lineRule="auto"/>
        <w:jc w:val="both"/>
        <w:rPr>
          <w:sz w:val="24"/>
          <w:szCs w:val="24"/>
        </w:rPr>
      </w:pPr>
      <w:r w:rsidRPr="00D0575D">
        <w:rPr>
          <w:sz w:val="24"/>
          <w:szCs w:val="24"/>
        </w:rPr>
        <w:t xml:space="preserve">La participación desconcentrada y descentralizada de las regiones en la actividad </w:t>
      </w:r>
      <w:r w:rsidRPr="00D0575D" w:rsidR="00601538">
        <w:rPr>
          <w:sz w:val="24"/>
          <w:szCs w:val="24"/>
        </w:rPr>
        <w:t>artístico cultural</w:t>
      </w:r>
      <w:r w:rsidRPr="00D0575D">
        <w:rPr>
          <w:sz w:val="24"/>
          <w:szCs w:val="24"/>
        </w:rPr>
        <w:t xml:space="preserve">. </w:t>
      </w:r>
    </w:p>
    <w:p xmlns:wp14="http://schemas.microsoft.com/office/word/2010/wordml" w:rsidRPr="00D0575D" w:rsidR="00CE31B5" w:rsidP="00CE31B5" w:rsidRDefault="00CE31B5" w14:paraId="2AD110BA" wp14:textId="77777777">
      <w:pPr>
        <w:pStyle w:val="Prrafodelista"/>
        <w:numPr>
          <w:ilvl w:val="0"/>
          <w:numId w:val="24"/>
        </w:numPr>
        <w:spacing w:line="360" w:lineRule="auto"/>
        <w:jc w:val="both"/>
        <w:rPr>
          <w:sz w:val="24"/>
          <w:szCs w:val="24"/>
        </w:rPr>
      </w:pPr>
      <w:r w:rsidRPr="00D0575D">
        <w:rPr>
          <w:sz w:val="24"/>
          <w:szCs w:val="24"/>
        </w:rPr>
        <w:t xml:space="preserve">La independencia de las regiones para ser gestoras de su desarrollo artístico-cultural y de su diversidad territorial. </w:t>
      </w:r>
    </w:p>
    <w:p xmlns:wp14="http://schemas.microsoft.com/office/word/2010/wordml" w:rsidRPr="00D0575D" w:rsidR="00CE31B5" w:rsidP="00CE31B5" w:rsidRDefault="00CE31B5" w14:paraId="0047D34E" wp14:textId="77777777">
      <w:pPr>
        <w:pStyle w:val="Prrafodelista"/>
        <w:numPr>
          <w:ilvl w:val="0"/>
          <w:numId w:val="24"/>
        </w:numPr>
        <w:spacing w:line="360" w:lineRule="auto"/>
        <w:jc w:val="both"/>
        <w:rPr>
          <w:sz w:val="24"/>
          <w:szCs w:val="24"/>
        </w:rPr>
      </w:pPr>
      <w:r w:rsidRPr="00D0575D">
        <w:rPr>
          <w:sz w:val="24"/>
          <w:szCs w:val="24"/>
        </w:rPr>
        <w:t xml:space="preserve">La defensa de los derechos humanos y el respeto por las minorías. </w:t>
      </w:r>
    </w:p>
    <w:p xmlns:wp14="http://schemas.microsoft.com/office/word/2010/wordml" w:rsidRPr="00D0575D" w:rsidR="00CE31B5" w:rsidP="00FC414E" w:rsidRDefault="00CE31B5" w14:paraId="1C550FC7" wp14:textId="77777777">
      <w:pPr>
        <w:pStyle w:val="Prrafodelista"/>
        <w:numPr>
          <w:ilvl w:val="0"/>
          <w:numId w:val="24"/>
        </w:numPr>
        <w:spacing w:line="360" w:lineRule="auto"/>
        <w:jc w:val="both"/>
        <w:rPr>
          <w:sz w:val="24"/>
          <w:szCs w:val="24"/>
        </w:rPr>
      </w:pPr>
      <w:r w:rsidRPr="00D0575D">
        <w:rPr>
          <w:sz w:val="24"/>
          <w:szCs w:val="24"/>
        </w:rPr>
        <w:t>La multiculturalidad y el respeto a la diversidad étnica y las expresiones culturales de los pueblos originarios.</w:t>
      </w:r>
    </w:p>
    <w:p xmlns:wp14="http://schemas.microsoft.com/office/word/2010/wordml" w:rsidRPr="00D0575D" w:rsidR="00CE31B5" w:rsidP="00FC414E" w:rsidRDefault="00CE31B5" w14:paraId="2BFFA90A" wp14:textId="77777777">
      <w:pPr>
        <w:pStyle w:val="Prrafodelista"/>
        <w:numPr>
          <w:ilvl w:val="0"/>
          <w:numId w:val="24"/>
        </w:numPr>
        <w:spacing w:line="360" w:lineRule="auto"/>
        <w:jc w:val="both"/>
        <w:rPr>
          <w:sz w:val="24"/>
          <w:szCs w:val="24"/>
        </w:rPr>
      </w:pPr>
      <w:r w:rsidRPr="00D0575D">
        <w:rPr>
          <w:sz w:val="24"/>
          <w:szCs w:val="24"/>
        </w:rPr>
        <w:t xml:space="preserve">El derecho de toda persona de elegir su identidad cultural, en la diversidad de sus modos de expresión. </w:t>
      </w:r>
    </w:p>
    <w:p xmlns:wp14="http://schemas.microsoft.com/office/word/2010/wordml" w:rsidRPr="00D0575D" w:rsidR="00CE31B5" w:rsidP="00FC414E" w:rsidRDefault="00CE31B5" w14:paraId="78789711" wp14:textId="77777777">
      <w:pPr>
        <w:pStyle w:val="Prrafodelista"/>
        <w:numPr>
          <w:ilvl w:val="0"/>
          <w:numId w:val="24"/>
        </w:numPr>
        <w:spacing w:line="360" w:lineRule="auto"/>
        <w:jc w:val="both"/>
        <w:rPr>
          <w:sz w:val="24"/>
          <w:szCs w:val="24"/>
        </w:rPr>
      </w:pPr>
      <w:r w:rsidRPr="00D0575D">
        <w:rPr>
          <w:sz w:val="24"/>
          <w:szCs w:val="24"/>
        </w:rPr>
        <w:t xml:space="preserve">La igualdad de género que garantice el respeto, las oportunidades, y la no discriminación en la convivencia de la sociedad. </w:t>
      </w:r>
    </w:p>
    <w:p xmlns:wp14="http://schemas.microsoft.com/office/word/2010/wordml" w:rsidRPr="00D0575D" w:rsidR="00CE31B5" w:rsidP="00FC414E" w:rsidRDefault="00CE31B5" w14:paraId="737F55CA" wp14:textId="77777777">
      <w:pPr>
        <w:pStyle w:val="Prrafodelista"/>
        <w:numPr>
          <w:ilvl w:val="0"/>
          <w:numId w:val="24"/>
        </w:numPr>
        <w:spacing w:line="360" w:lineRule="auto"/>
        <w:jc w:val="both"/>
        <w:rPr>
          <w:sz w:val="24"/>
          <w:szCs w:val="24"/>
        </w:rPr>
      </w:pPr>
      <w:r w:rsidRPr="00D0575D">
        <w:rPr>
          <w:sz w:val="24"/>
          <w:szCs w:val="24"/>
        </w:rPr>
        <w:t xml:space="preserve">La protección de los derechos de autor, de imagen y protección laboral que corresponde a los creadores, artistas e intérpretes. </w:t>
      </w:r>
    </w:p>
    <w:p xmlns:wp14="http://schemas.microsoft.com/office/word/2010/wordml" w:rsidRPr="000B010D" w:rsidR="000B010D" w:rsidP="000B010D" w:rsidRDefault="00CE31B5" w14:paraId="5311C8F8" wp14:textId="77777777">
      <w:pPr>
        <w:pStyle w:val="Prrafodelista"/>
        <w:numPr>
          <w:ilvl w:val="0"/>
          <w:numId w:val="24"/>
        </w:numPr>
        <w:spacing w:line="360" w:lineRule="auto"/>
        <w:jc w:val="both"/>
        <w:rPr>
          <w:sz w:val="24"/>
          <w:szCs w:val="24"/>
        </w:rPr>
      </w:pPr>
      <w:r w:rsidRPr="00D0575D">
        <w:rPr>
          <w:sz w:val="24"/>
          <w:szCs w:val="24"/>
        </w:rPr>
        <w:t>La participación real de la ciudadanía en la toma de decisiones, con mecanismos amplios de consulta.</w:t>
      </w:r>
    </w:p>
    <w:p xmlns:wp14="http://schemas.microsoft.com/office/word/2010/wordml" w:rsidRPr="00D0575D" w:rsidR="00CE31B5" w:rsidP="00FC414E" w:rsidRDefault="00CE31B5" w14:paraId="396CB92F" wp14:textId="77777777">
      <w:pPr>
        <w:pStyle w:val="Prrafodelista"/>
        <w:numPr>
          <w:ilvl w:val="0"/>
          <w:numId w:val="24"/>
        </w:numPr>
        <w:spacing w:line="360" w:lineRule="auto"/>
        <w:jc w:val="both"/>
        <w:rPr>
          <w:sz w:val="24"/>
          <w:szCs w:val="24"/>
        </w:rPr>
      </w:pPr>
      <w:r w:rsidRPr="00D0575D">
        <w:rPr>
          <w:sz w:val="24"/>
          <w:szCs w:val="24"/>
        </w:rPr>
        <w:t xml:space="preserve">La educación integral y armónica que respete los principios constitucionales y fomente la apreciación del arte y la cultura como motor de un espíritu crítico y reflexivo. </w:t>
      </w:r>
    </w:p>
    <w:p xmlns:wp14="http://schemas.microsoft.com/office/word/2010/wordml" w:rsidRPr="00D0575D" w:rsidR="00CE31B5" w:rsidP="00FC414E" w:rsidRDefault="00CE31B5" w14:paraId="299324FA" wp14:textId="77777777">
      <w:pPr>
        <w:pStyle w:val="Prrafodelista"/>
        <w:numPr>
          <w:ilvl w:val="0"/>
          <w:numId w:val="24"/>
        </w:numPr>
        <w:spacing w:line="360" w:lineRule="auto"/>
        <w:jc w:val="both"/>
        <w:rPr>
          <w:sz w:val="24"/>
          <w:szCs w:val="24"/>
        </w:rPr>
      </w:pPr>
      <w:r w:rsidRPr="00D0575D">
        <w:rPr>
          <w:sz w:val="24"/>
          <w:szCs w:val="24"/>
        </w:rPr>
        <w:t xml:space="preserve">El respeto por un Estado facilitador de las oportunidades de acceso a la cultura y subsidiario con la actividad creativa, considerada ésta como un aporte sustantivo para el desarrollo del país. </w:t>
      </w:r>
    </w:p>
    <w:p xmlns:wp14="http://schemas.microsoft.com/office/word/2010/wordml" w:rsidRPr="00D0575D" w:rsidR="00CE31B5" w:rsidP="00FC414E" w:rsidRDefault="00CE31B5" w14:paraId="5208BCFE" wp14:textId="77777777">
      <w:pPr>
        <w:pStyle w:val="Prrafodelista"/>
        <w:numPr>
          <w:ilvl w:val="0"/>
          <w:numId w:val="24"/>
        </w:numPr>
        <w:spacing w:line="360" w:lineRule="auto"/>
        <w:jc w:val="both"/>
        <w:rPr>
          <w:sz w:val="24"/>
          <w:szCs w:val="24"/>
        </w:rPr>
      </w:pPr>
      <w:r w:rsidRPr="00D0575D">
        <w:rPr>
          <w:sz w:val="24"/>
          <w:szCs w:val="24"/>
        </w:rPr>
        <w:t xml:space="preserve">La promoción del intercambio cultural en un mundo globalizado y la internalización de la </w:t>
      </w:r>
      <w:r w:rsidRPr="000B010D">
        <w:rPr>
          <w:sz w:val="24"/>
          <w:szCs w:val="24"/>
        </w:rPr>
        <w:t>cultura chilena</w:t>
      </w:r>
      <w:r w:rsidRPr="000B010D" w:rsidR="00A272B3">
        <w:rPr>
          <w:sz w:val="24"/>
          <w:szCs w:val="24"/>
        </w:rPr>
        <w:t>.</w:t>
      </w:r>
    </w:p>
    <w:p xmlns:wp14="http://schemas.microsoft.com/office/word/2010/wordml" w:rsidRPr="00BB64BD" w:rsidR="0038433F" w:rsidP="0038433F" w:rsidRDefault="0038433F" w14:paraId="7C2AD175" wp14:textId="77777777">
      <w:pPr>
        <w:pStyle w:val="Ttulo4"/>
        <w:rPr>
          <w:rFonts w:eastAsia="Century Gothic"/>
        </w:rPr>
      </w:pPr>
      <w:r w:rsidRPr="00BB64BD">
        <w:rPr>
          <w:rFonts w:eastAsia="Century Gothic"/>
        </w:rPr>
        <w:t>1.1.3 Educación y Cultura</w:t>
      </w:r>
    </w:p>
    <w:p xmlns:wp14="http://schemas.microsoft.com/office/word/2010/wordml" w:rsidRPr="000B010D" w:rsidR="000B010D" w:rsidP="000B010D" w:rsidRDefault="000B010D" w14:paraId="2946DB82" wp14:textId="77777777"/>
    <w:p xmlns:wp14="http://schemas.microsoft.com/office/word/2010/wordml" w:rsidRPr="00D0575D" w:rsidR="00025C7B" w:rsidP="00025C7B" w:rsidRDefault="00025C7B" w14:paraId="50207388" wp14:textId="77777777">
      <w:pPr>
        <w:spacing w:line="360" w:lineRule="auto"/>
        <w:jc w:val="both"/>
        <w:rPr>
          <w:sz w:val="24"/>
        </w:rPr>
      </w:pPr>
      <w:r w:rsidRPr="00D0575D">
        <w:rPr>
          <w:sz w:val="24"/>
        </w:rPr>
        <w:t>El Gobierno actual, a través del Ministerio de Desarrollo Social estipula que se debe buscar desarrollar a las personas, dándoles oportunidades al momento de conformar las sociedades que apunten al aumento de posibilidades de acceso de la población hacía el arte y la cultura, programas que fomenten participación y creación artística, a través del Consejo de la Cultura y las Artes.</w:t>
      </w:r>
    </w:p>
    <w:p xmlns:wp14="http://schemas.microsoft.com/office/word/2010/wordml" w:rsidRPr="00BB64BD" w:rsidR="0038433F" w:rsidP="0038433F" w:rsidRDefault="0038433F" w14:paraId="4F97B06B" wp14:textId="77777777">
      <w:pPr>
        <w:pStyle w:val="Ttulo4"/>
        <w:rPr>
          <w:rFonts w:eastAsia="Century Gothic"/>
        </w:rPr>
      </w:pPr>
      <w:r w:rsidRPr="00BB64BD">
        <w:rPr>
          <w:rFonts w:eastAsia="Century Gothic"/>
        </w:rPr>
        <w:t>1.1.4</w:t>
      </w:r>
      <w:r w:rsidRPr="00BB64BD">
        <w:rPr>
          <w:rFonts w:eastAsia="Century Gothic"/>
        </w:rPr>
        <w:tab/>
      </w:r>
      <w:r w:rsidRPr="00BB64BD">
        <w:rPr>
          <w:rFonts w:eastAsia="Century Gothic"/>
        </w:rPr>
        <w:t>Diversidad e Identidad Cultural</w:t>
      </w:r>
    </w:p>
    <w:p xmlns:wp14="http://schemas.microsoft.com/office/word/2010/wordml" w:rsidRPr="000B010D" w:rsidR="000B010D" w:rsidP="000B010D" w:rsidRDefault="000B010D" w14:paraId="5997CC1D" wp14:textId="77777777"/>
    <w:p xmlns:wp14="http://schemas.microsoft.com/office/word/2010/wordml" w:rsidRPr="00D0575D" w:rsidR="00025C7B" w:rsidP="000B010D" w:rsidRDefault="00025C7B" w14:paraId="74EEB2F7" wp14:textId="77777777">
      <w:pPr>
        <w:spacing w:line="360" w:lineRule="auto"/>
        <w:jc w:val="both"/>
        <w:rPr>
          <w:sz w:val="24"/>
        </w:rPr>
      </w:pPr>
      <w:r w:rsidRPr="00D0575D">
        <w:rPr>
          <w:sz w:val="24"/>
        </w:rPr>
        <w:t xml:space="preserve">Para definir ciertamente lo que se refiere a Diversidad Cultural, según lo enunciado en publicaciones de la Organización de las Naciones Unidas para la Educación, la Ciencia y la Cultura (UNESCO), se ha requerido un largo debate entre una serie de expertos, que investigan desde las áreas de las ciencias sociales. De esta manera, se ha llegado a un consenso estableciendo en primera instancia que </w:t>
      </w:r>
      <w:r w:rsidRPr="000B010D">
        <w:rPr>
          <w:i/>
          <w:sz w:val="24"/>
        </w:rPr>
        <w:t>“…para concebir la cultura como un proceso de “incorporación”: reglas de conducta social y formas de relación con otros y el mundo, que lentamente son asimiladas por cada miembro de una comunidad dada.”</w:t>
      </w:r>
      <w:r w:rsidRPr="00D0575D">
        <w:rPr>
          <w:sz w:val="24"/>
        </w:rPr>
        <w:t xml:space="preserve"> (UNESCO, 2002). También, en el mismo documento se expresa la importancia de ésta en el Art.N°3 de la Convención Universal de la UNESCO sobre la Diversidad Cultural de </w:t>
      </w:r>
      <w:r w:rsidRPr="000B010D">
        <w:rPr>
          <w:i/>
          <w:sz w:val="24"/>
        </w:rPr>
        <w:t xml:space="preserve">“es una de las fuentes del desarrollo, entendido no solamente en términos de crecimiento económico, sino también como medio de acceso a una existencia intelectual, afectiva, moral y </w:t>
      </w:r>
      <w:r w:rsidRPr="000B010D" w:rsidR="00601538">
        <w:rPr>
          <w:i/>
          <w:sz w:val="24"/>
        </w:rPr>
        <w:t>espiritual satisfactorio</w:t>
      </w:r>
      <w:r w:rsidRPr="000B010D">
        <w:rPr>
          <w:i/>
          <w:sz w:val="24"/>
        </w:rPr>
        <w:t>”</w:t>
      </w:r>
      <w:r w:rsidRPr="00D0575D">
        <w:rPr>
          <w:sz w:val="24"/>
        </w:rPr>
        <w:t xml:space="preserve"> (ArtículoN°3 de la Declaración Universal de la UNESCO sobre Diversidad Cultural).</w:t>
      </w:r>
    </w:p>
    <w:p xmlns:wp14="http://schemas.microsoft.com/office/word/2010/wordml" w:rsidRPr="002A3211" w:rsidR="00025C7B" w:rsidP="0038433F" w:rsidRDefault="00025C7B" w14:paraId="3954490C" wp14:textId="77777777">
      <w:pPr>
        <w:spacing w:line="360" w:lineRule="auto"/>
        <w:jc w:val="both"/>
        <w:rPr>
          <w:sz w:val="24"/>
        </w:rPr>
      </w:pPr>
      <w:r w:rsidRPr="002A3211">
        <w:rPr>
          <w:sz w:val="24"/>
        </w:rPr>
        <w:t xml:space="preserve">Es por esto </w:t>
      </w:r>
      <w:r w:rsidRPr="002A3211" w:rsidR="00601538">
        <w:rPr>
          <w:sz w:val="24"/>
        </w:rPr>
        <w:t>que</w:t>
      </w:r>
      <w:r w:rsidRPr="002A3211">
        <w:rPr>
          <w:sz w:val="24"/>
        </w:rPr>
        <w:t xml:space="preserve"> Chile, a través de la labor que ejerce el Consejo Nacional de la Cultura y las Artes, ha dispuesto dentro de </w:t>
      </w:r>
      <w:r w:rsidRPr="002A3211">
        <w:rPr>
          <w:i/>
          <w:sz w:val="24"/>
        </w:rPr>
        <w:t>sus “cinco áreas prioritarias para el Gobierno de Michelle Bachelet” que “se respete la diversidad cultural, las relaciones pluriculturales y el cultivo de la memoria.”</w:t>
      </w:r>
      <w:r w:rsidRPr="002A3211">
        <w:rPr>
          <w:sz w:val="24"/>
        </w:rPr>
        <w:t xml:space="preserve"> (Consejo Nacional de la Cultura y las Artes, s.f.), además de la creación de un Programa de Fomento y Difusión del Arte y las Culturas de los Pueblos Indígenas, que sea propulsor de un rescate, promoviendo y difundiendo el arte de los pueblos originarios, para así seguir con los lineamientos planteados por la Convención de la UNESCO</w:t>
      </w:r>
    </w:p>
    <w:p xmlns:wp14="http://schemas.microsoft.com/office/word/2010/wordml" w:rsidRPr="002A3211" w:rsidR="0038433F" w:rsidP="0038433F" w:rsidRDefault="0038433F" w14:paraId="675F41F0" wp14:textId="77777777">
      <w:pPr>
        <w:pStyle w:val="Ttulo4"/>
        <w:rPr>
          <w:rFonts w:eastAsia="Century Gothic"/>
        </w:rPr>
      </w:pPr>
      <w:bookmarkStart w:name="_Toc483582218" w:id="23"/>
      <w:r w:rsidRPr="002A3211">
        <w:rPr>
          <w:rFonts w:eastAsia="Century Gothic"/>
        </w:rPr>
        <w:t>1.1.5 Patrimonio Cultural</w:t>
      </w:r>
      <w:bookmarkEnd w:id="23"/>
    </w:p>
    <w:p xmlns:wp14="http://schemas.microsoft.com/office/word/2010/wordml" w:rsidRPr="002A3211" w:rsidR="000B010D" w:rsidP="000B010D" w:rsidRDefault="000B010D" w14:paraId="110FFD37" wp14:textId="77777777"/>
    <w:p xmlns:wp14="http://schemas.microsoft.com/office/word/2010/wordml" w:rsidRPr="002A3211" w:rsidR="00025C7B" w:rsidP="0038433F" w:rsidRDefault="00025C7B" w14:paraId="7644436D" wp14:textId="77777777">
      <w:pPr>
        <w:spacing w:line="360" w:lineRule="auto"/>
        <w:jc w:val="both"/>
        <w:rPr>
          <w:sz w:val="24"/>
        </w:rPr>
      </w:pPr>
      <w:r w:rsidRPr="002A3211">
        <w:rPr>
          <w:sz w:val="24"/>
        </w:rPr>
        <w:t xml:space="preserve">Al momento de referirse a conceptos ligados a la cultura, es imposible no hacer una referencia directa al término Patrimonio Cultural. </w:t>
      </w:r>
    </w:p>
    <w:p xmlns:wp14="http://schemas.microsoft.com/office/word/2010/wordml" w:rsidRPr="002A3211" w:rsidR="00025C7B" w:rsidP="0038433F" w:rsidRDefault="00365FB7" w14:paraId="08F56299" wp14:textId="77777777">
      <w:pPr>
        <w:spacing w:line="360" w:lineRule="auto"/>
        <w:jc w:val="both"/>
        <w:rPr>
          <w:sz w:val="24"/>
        </w:rPr>
      </w:pPr>
      <w:r w:rsidRPr="002A3211">
        <w:rPr>
          <w:sz w:val="24"/>
        </w:rPr>
        <w:t>La División de Bibliotecas, A</w:t>
      </w:r>
      <w:r w:rsidRPr="002A3211" w:rsidR="00025C7B">
        <w:rPr>
          <w:sz w:val="24"/>
        </w:rPr>
        <w:t>rchivos y Museos (DIBAM) se refiere a Patrimonio Cultural como</w:t>
      </w:r>
      <w:r w:rsidRPr="002A3211" w:rsidR="00025C7B">
        <w:rPr>
          <w:i/>
          <w:sz w:val="24"/>
        </w:rPr>
        <w:t>: “el conjunto determinado de bienes tangibles, intangibles y naturales que forman parte de prácticas sociales, a los que se les atribuyen valores a ser transmitidos, y luego resignificados, de una época a otra, o de una generación a las siguientes.”</w:t>
      </w:r>
      <w:r w:rsidRPr="002A3211" w:rsidR="00025C7B">
        <w:rPr>
          <w:sz w:val="24"/>
        </w:rPr>
        <w:t xml:space="preserve"> (DIBAM, s.f.). </w:t>
      </w:r>
    </w:p>
    <w:p xmlns:wp14="http://schemas.microsoft.com/office/word/2010/wordml" w:rsidRPr="002A3211" w:rsidR="00025C7B" w:rsidP="0038433F" w:rsidRDefault="00025C7B" w14:paraId="01DB28A9" wp14:textId="77777777">
      <w:pPr>
        <w:spacing w:line="360" w:lineRule="auto"/>
        <w:jc w:val="both"/>
        <w:rPr>
          <w:sz w:val="24"/>
        </w:rPr>
      </w:pPr>
      <w:r w:rsidRPr="002A3211">
        <w:rPr>
          <w:sz w:val="24"/>
        </w:rPr>
        <w:t>Es en esta</w:t>
      </w:r>
      <w:r w:rsidRPr="002A3211" w:rsidR="000B010D">
        <w:rPr>
          <w:sz w:val="24"/>
        </w:rPr>
        <w:t xml:space="preserve"> misma línea que el Patrimonio C</w:t>
      </w:r>
      <w:r w:rsidRPr="002A3211">
        <w:rPr>
          <w:sz w:val="24"/>
        </w:rPr>
        <w:t xml:space="preserve">ultural se va formando a partir de un proceso social y cultural que proporciona valores, como es descrito por la misma División de Bibliotecas: </w:t>
      </w:r>
      <w:r w:rsidRPr="002A3211">
        <w:rPr>
          <w:i/>
          <w:sz w:val="24"/>
        </w:rPr>
        <w:t xml:space="preserve">“…es el producto de un proceso social permanente, complejo y polémico, de construcción de significados y sentidos.” </w:t>
      </w:r>
      <w:r w:rsidRPr="002A3211">
        <w:rPr>
          <w:sz w:val="24"/>
        </w:rPr>
        <w:t>(DIBAM, s.f.). De este modo</w:t>
      </w:r>
      <w:r w:rsidRPr="002A3211" w:rsidR="00365FB7">
        <w:rPr>
          <w:sz w:val="24"/>
        </w:rPr>
        <w:t xml:space="preserve">, </w:t>
      </w:r>
      <w:r w:rsidRPr="002A3211">
        <w:rPr>
          <w:sz w:val="24"/>
        </w:rPr>
        <w:t xml:space="preserve"> los bienes que vayan adjuntándose a este proceso, primero, según lo descrito por la DIBAM, deben ser percibidos por los sentidos de la cultura actual en cuestión, para luego ser aprehendidos y posteriormente asociados a una cultura que se encarga de contextualizarlos, interpretarlos y recrearlos, representando así una manera de acercarse al conocimiento de la identidad cultural de la nación. </w:t>
      </w:r>
    </w:p>
    <w:p xmlns:wp14="http://schemas.microsoft.com/office/word/2010/wordml" w:rsidRPr="002A3211" w:rsidR="00025C7B" w:rsidP="0038433F" w:rsidRDefault="00025C7B" w14:paraId="0CFA9284" wp14:textId="77777777">
      <w:pPr>
        <w:spacing w:line="360" w:lineRule="auto"/>
        <w:jc w:val="both"/>
        <w:rPr>
          <w:sz w:val="24"/>
        </w:rPr>
      </w:pPr>
      <w:r w:rsidRPr="002A3211">
        <w:rPr>
          <w:sz w:val="24"/>
        </w:rPr>
        <w:t>A través del tiempo, el concepto de patrimonio ha ido evolucionando, ya que antes hacía referencia a una terminología meramente arquitectónica, que lentamente dentro de los últimos años ha ido apuntando hacía áreas que van generando nuevas clasificaciones de patrimonio: Intangible, etnográfico o industrial.</w:t>
      </w:r>
    </w:p>
    <w:p xmlns:wp14="http://schemas.microsoft.com/office/word/2010/wordml" w:rsidRPr="002A3211" w:rsidR="00025C7B" w:rsidP="0038433F" w:rsidRDefault="00025C7B" w14:paraId="7872A661" wp14:textId="77777777">
      <w:pPr>
        <w:spacing w:line="360" w:lineRule="auto"/>
        <w:jc w:val="both"/>
        <w:rPr>
          <w:sz w:val="24"/>
        </w:rPr>
      </w:pPr>
      <w:r w:rsidRPr="002A3211">
        <w:rPr>
          <w:sz w:val="24"/>
        </w:rPr>
        <w:t>Para fines de este Plan, nos referiremos a dos clasificacione</w:t>
      </w:r>
      <w:r w:rsidRPr="002A3211" w:rsidR="00365FB7">
        <w:rPr>
          <w:sz w:val="24"/>
        </w:rPr>
        <w:t>s correspondientes a Patrimonio:</w:t>
      </w:r>
      <w:r w:rsidRPr="002A3211">
        <w:rPr>
          <w:sz w:val="24"/>
        </w:rPr>
        <w:t xml:space="preserve"> Material e Inmaterial.</w:t>
      </w:r>
    </w:p>
    <w:p xmlns:wp14="http://schemas.microsoft.com/office/word/2010/wordml" w:rsidRPr="002A3211" w:rsidR="0038433F" w:rsidP="0038433F" w:rsidRDefault="000B010D" w14:paraId="70307F2B" wp14:textId="77777777">
      <w:pPr>
        <w:pStyle w:val="Ttulo4"/>
        <w:rPr>
          <w:rFonts w:eastAsia="Century Gothic"/>
        </w:rPr>
      </w:pPr>
      <w:r w:rsidRPr="002A3211">
        <w:rPr>
          <w:rFonts w:eastAsia="Century Gothic"/>
        </w:rPr>
        <w:t>1.1.5.1 Patrimonio Cultural M</w:t>
      </w:r>
      <w:r w:rsidRPr="002A3211" w:rsidR="0038433F">
        <w:rPr>
          <w:rFonts w:eastAsia="Century Gothic"/>
        </w:rPr>
        <w:t>aterial</w:t>
      </w:r>
    </w:p>
    <w:p xmlns:wp14="http://schemas.microsoft.com/office/word/2010/wordml" w:rsidRPr="002A3211" w:rsidR="000B010D" w:rsidP="000B010D" w:rsidRDefault="000B010D" w14:paraId="6B699379" wp14:textId="77777777"/>
    <w:p xmlns:wp14="http://schemas.microsoft.com/office/word/2010/wordml" w:rsidRPr="002A3211" w:rsidR="00025C7B" w:rsidP="00025C7B" w:rsidRDefault="00025C7B" w14:paraId="6C2D4AB1" wp14:textId="77777777">
      <w:pPr>
        <w:spacing w:line="360" w:lineRule="auto"/>
        <w:jc w:val="both"/>
        <w:rPr>
          <w:sz w:val="24"/>
        </w:rPr>
      </w:pPr>
      <w:r w:rsidRPr="002A3211">
        <w:rPr>
          <w:i/>
          <w:sz w:val="24"/>
        </w:rPr>
        <w:t xml:space="preserve">“El Patrimonio Cultural </w:t>
      </w:r>
      <w:r w:rsidRPr="002A3211" w:rsidR="000B010D">
        <w:rPr>
          <w:i/>
          <w:sz w:val="24"/>
        </w:rPr>
        <w:t xml:space="preserve"> </w:t>
      </w:r>
      <w:r w:rsidRPr="002A3211">
        <w:rPr>
          <w:i/>
          <w:sz w:val="24"/>
        </w:rPr>
        <w:t>Material es la herencia cultural propia del pasado de una comunidad que poseen un especial interés histórico, artístico, arquitectónico, urbano, arqueológico.”</w:t>
      </w:r>
      <w:r w:rsidRPr="002A3211">
        <w:rPr>
          <w:sz w:val="24"/>
        </w:rPr>
        <w:t xml:space="preserve"> (Ministerio de Cultura y Patrimonio- Ecuador, 2017). </w:t>
      </w:r>
    </w:p>
    <w:p xmlns:wp14="http://schemas.microsoft.com/office/word/2010/wordml" w:rsidRPr="002A3211" w:rsidR="00025C7B" w:rsidP="00025C7B" w:rsidRDefault="00025C7B" w14:paraId="51BC9456" wp14:textId="77777777">
      <w:pPr>
        <w:spacing w:line="360" w:lineRule="auto"/>
        <w:jc w:val="both"/>
        <w:rPr>
          <w:sz w:val="24"/>
        </w:rPr>
      </w:pPr>
      <w:r w:rsidRPr="002A3211">
        <w:rPr>
          <w:sz w:val="24"/>
        </w:rPr>
        <w:t>Este mismo tipo de patrimonio, a su vez, se subdivide en dos áreas, éstas son correspondientes a; Bienes Arqueológicos, Bienes Muebles y Bienes Inmuebles. Los primeros hacen referencia a los sitios, piezas y colecciones arqueológicas presentes. Los segundos, conciernen a los ornamentos hallados dentro de un sitio histórico. Manifestándose en: Pinturas, esculturas, representaciones, murales, textiles, orfebrería, patrimonio fílmico, documental, etc. (Ministerio de Cultura y Patrimonio- Ecuador, 2017). Y por último los Bienes muebles, son aquellos que atañen a los ítems asociados a la arquitectura religiosa, civil, autóctona, funeraria, públicas. Etc.</w:t>
      </w:r>
    </w:p>
    <w:p xmlns:wp14="http://schemas.microsoft.com/office/word/2010/wordml" w:rsidRPr="002A3211" w:rsidR="0038433F" w:rsidP="0038433F" w:rsidRDefault="0038433F" w14:paraId="402DCA45" wp14:textId="77777777">
      <w:pPr>
        <w:pStyle w:val="Ttulo4"/>
        <w:rPr>
          <w:rFonts w:eastAsia="Century Gothic"/>
        </w:rPr>
      </w:pPr>
      <w:r w:rsidRPr="002A3211">
        <w:rPr>
          <w:rFonts w:eastAsia="Century Gothic"/>
        </w:rPr>
        <w:t>1.1.5.2</w:t>
      </w:r>
      <w:r w:rsidRPr="002A3211">
        <w:rPr>
          <w:rFonts w:eastAsia="Century Gothic"/>
        </w:rPr>
        <w:tab/>
      </w:r>
      <w:r w:rsidRPr="002A3211" w:rsidR="00025C7B">
        <w:rPr>
          <w:rFonts w:eastAsia="Century Gothic"/>
        </w:rPr>
        <w:t xml:space="preserve"> </w:t>
      </w:r>
      <w:r w:rsidRPr="002A3211" w:rsidR="000B010D">
        <w:rPr>
          <w:rFonts w:eastAsia="Century Gothic"/>
        </w:rPr>
        <w:t>Patrimonio Cultural I</w:t>
      </w:r>
      <w:r w:rsidRPr="002A3211">
        <w:rPr>
          <w:rFonts w:eastAsia="Century Gothic"/>
        </w:rPr>
        <w:t>nmaterial</w:t>
      </w:r>
    </w:p>
    <w:p xmlns:wp14="http://schemas.microsoft.com/office/word/2010/wordml" w:rsidRPr="002A3211" w:rsidR="000B010D" w:rsidP="000B010D" w:rsidRDefault="000B010D" w14:paraId="3FE9F23F" wp14:textId="77777777"/>
    <w:p xmlns:wp14="http://schemas.microsoft.com/office/word/2010/wordml" w:rsidRPr="002A3211" w:rsidR="00025C7B" w:rsidP="00025C7B" w:rsidRDefault="00025C7B" w14:paraId="1C5EB0A5" wp14:textId="77777777">
      <w:pPr>
        <w:spacing w:line="360" w:lineRule="auto"/>
        <w:jc w:val="both"/>
        <w:rPr>
          <w:sz w:val="24"/>
        </w:rPr>
      </w:pPr>
      <w:r w:rsidRPr="002A3211">
        <w:rPr>
          <w:i/>
          <w:sz w:val="24"/>
        </w:rPr>
        <w:t>“El patrimonio cultural inmaterial comprende los usos, representaciones, conocimientos, técnicas, tradiciones o expresiones vivas heredadas de nuestros antepasados y transmitidas a nuestras futuras generaciones.”</w:t>
      </w:r>
      <w:r w:rsidRPr="002A3211">
        <w:rPr>
          <w:sz w:val="24"/>
        </w:rPr>
        <w:t xml:space="preserve"> (Ministerio de Cultura y Patrimonio- Ecuador, 2017)</w:t>
      </w:r>
    </w:p>
    <w:p xmlns:wp14="http://schemas.microsoft.com/office/word/2010/wordml" w:rsidRPr="002A3211" w:rsidR="00025C7B" w:rsidP="00025C7B" w:rsidRDefault="00025C7B" w14:paraId="20DF2ECD" wp14:textId="77777777">
      <w:pPr>
        <w:spacing w:line="360" w:lineRule="auto"/>
        <w:jc w:val="both"/>
        <w:rPr>
          <w:sz w:val="24"/>
        </w:rPr>
      </w:pPr>
      <w:r w:rsidRPr="002A3211">
        <w:rPr>
          <w:sz w:val="24"/>
        </w:rPr>
        <w:t>Las temáticas que aborda este tipo de Patrimonio son las siguientes: Tradiciones y expresiones orales, espectáculos artísticos, uso de rituales y actividades festivas, conocimientos y usos relacionados con la naturaleza y el universo y técnicas artesanales.</w:t>
      </w:r>
    </w:p>
    <w:p xmlns:wp14="http://schemas.microsoft.com/office/word/2010/wordml" w:rsidRPr="002A3211" w:rsidR="0038433F" w:rsidP="0038433F" w:rsidRDefault="0038433F" w14:paraId="7D4DCDC5" wp14:textId="77777777">
      <w:pPr>
        <w:pStyle w:val="Ttulo4"/>
        <w:rPr>
          <w:rFonts w:eastAsia="Century Gothic"/>
        </w:rPr>
      </w:pPr>
      <w:bookmarkStart w:name="_Toc483582219" w:id="24"/>
      <w:r w:rsidRPr="002A3211">
        <w:rPr>
          <w:rFonts w:eastAsia="Century Gothic"/>
        </w:rPr>
        <w:t>1.1.6 Gestión Cultural</w:t>
      </w:r>
      <w:bookmarkEnd w:id="24"/>
      <w:r w:rsidRPr="002A3211">
        <w:rPr>
          <w:rFonts w:eastAsia="Century Gothic"/>
        </w:rPr>
        <w:t xml:space="preserve"> </w:t>
      </w:r>
    </w:p>
    <w:p xmlns:wp14="http://schemas.microsoft.com/office/word/2010/wordml" w:rsidRPr="002A3211" w:rsidR="000B010D" w:rsidP="000B010D" w:rsidRDefault="000B010D" w14:paraId="1F72F646" wp14:textId="77777777"/>
    <w:p xmlns:wp14="http://schemas.microsoft.com/office/word/2010/wordml" w:rsidRPr="002A3211" w:rsidR="0038433F" w:rsidP="0038433F" w:rsidRDefault="00025C7B" w14:paraId="1285F591" wp14:textId="77777777">
      <w:pPr>
        <w:spacing w:after="0" w:line="360" w:lineRule="auto"/>
        <w:jc w:val="both"/>
        <w:rPr>
          <w:sz w:val="24"/>
        </w:rPr>
      </w:pPr>
      <w:r w:rsidRPr="002A3211">
        <w:rPr>
          <w:sz w:val="24"/>
        </w:rPr>
        <w:t xml:space="preserve">Al momento de hablar de Gestión, se hace referencia a </w:t>
      </w:r>
      <w:r w:rsidRPr="002A3211">
        <w:rPr>
          <w:i/>
          <w:sz w:val="24"/>
        </w:rPr>
        <w:t xml:space="preserve">“Ocuparse de la administración, organización y funcionamiento de una empresa, actividad económica u organismo” </w:t>
      </w:r>
      <w:r w:rsidRPr="002A3211">
        <w:rPr>
          <w:sz w:val="24"/>
        </w:rPr>
        <w:t>(Real Academia Española, 2017). Pero al tratar de cohesionar un concepto de Gestión Cultural, hay algunas discordancias entre autores, acá se entregan definiciones que pudieron ser rescatadas y aplicadas al contexto de este estudio.</w:t>
      </w:r>
    </w:p>
    <w:p xmlns:wp14="http://schemas.microsoft.com/office/word/2010/wordml" w:rsidRPr="002A3211" w:rsidR="000B010D" w:rsidP="0038433F" w:rsidRDefault="000B010D" w14:paraId="08CE6F91" wp14:textId="77777777">
      <w:pPr>
        <w:spacing w:after="0" w:line="360" w:lineRule="auto"/>
        <w:jc w:val="both"/>
        <w:rPr>
          <w:i/>
          <w:sz w:val="24"/>
        </w:rPr>
      </w:pPr>
    </w:p>
    <w:p xmlns:wp14="http://schemas.microsoft.com/office/word/2010/wordml" w:rsidRPr="002A3211" w:rsidR="00025C7B" w:rsidP="0038433F" w:rsidRDefault="00025C7B" w14:paraId="7CCD4A84" wp14:textId="77777777">
      <w:pPr>
        <w:spacing w:after="0" w:line="360" w:lineRule="auto"/>
        <w:jc w:val="both"/>
        <w:rPr>
          <w:sz w:val="24"/>
        </w:rPr>
      </w:pPr>
      <w:r w:rsidRPr="002A3211">
        <w:rPr>
          <w:sz w:val="24"/>
        </w:rPr>
        <w:t xml:space="preserve">Cabe destacar que la Gestión Cultural, para algunos escritores, más allá de un concepto ilustrativo, trata de una profesión, que cumple con la misión de </w:t>
      </w:r>
      <w:r w:rsidRPr="002A3211">
        <w:rPr>
          <w:i/>
          <w:sz w:val="24"/>
        </w:rPr>
        <w:t>“…administración de los recursos de una organización cultural con el objetivo de ofrecer un producto o servicio que llegue al mayor número de público o consumidores, procurándoles la máxima satisfacción.”</w:t>
      </w:r>
      <w:r w:rsidRPr="002A3211">
        <w:rPr>
          <w:sz w:val="24"/>
        </w:rPr>
        <w:t xml:space="preserve"> (Bernández López, 2003).</w:t>
      </w:r>
    </w:p>
    <w:p xmlns:wp14="http://schemas.microsoft.com/office/word/2010/wordml" w:rsidRPr="002A3211" w:rsidR="000B010D" w:rsidP="0038433F" w:rsidRDefault="000B010D" w14:paraId="61CDCEAD" wp14:textId="77777777">
      <w:pPr>
        <w:spacing w:after="0" w:line="360" w:lineRule="auto"/>
        <w:jc w:val="both"/>
        <w:rPr>
          <w:sz w:val="24"/>
        </w:rPr>
      </w:pPr>
    </w:p>
    <w:p xmlns:wp14="http://schemas.microsoft.com/office/word/2010/wordml" w:rsidRPr="002A3211" w:rsidR="00025C7B" w:rsidP="0038433F" w:rsidRDefault="00025C7B" w14:paraId="5A451154" wp14:textId="77777777">
      <w:pPr>
        <w:spacing w:after="0" w:line="360" w:lineRule="auto"/>
        <w:jc w:val="both"/>
        <w:rPr>
          <w:sz w:val="24"/>
        </w:rPr>
      </w:pPr>
      <w:r w:rsidRPr="002A3211">
        <w:rPr>
          <w:sz w:val="24"/>
        </w:rPr>
        <w:t xml:space="preserve">Por otra arista, esta administración abarca </w:t>
      </w:r>
      <w:r w:rsidRPr="002A3211">
        <w:rPr>
          <w:i/>
          <w:sz w:val="24"/>
        </w:rPr>
        <w:t>“… un espacio de transformación continua, que necesita un método para su aplicación y se nutre de múltiples cambios sociales dinámicos- necesita previamente el ejercicio de definición de su campo de acción, observar y definir los parámetros de ámbito cultural en el que trabajará.”</w:t>
      </w:r>
      <w:r w:rsidRPr="002A3211">
        <w:rPr>
          <w:sz w:val="24"/>
        </w:rPr>
        <w:t xml:space="preserve"> (Consejo de la Cultura y las Artes, 2011) </w:t>
      </w:r>
    </w:p>
    <w:p xmlns:wp14="http://schemas.microsoft.com/office/word/2010/wordml" w:rsidRPr="002A3211" w:rsidR="00025C7B" w:rsidP="0038433F" w:rsidRDefault="00025C7B" w14:paraId="6BB9E253" wp14:textId="77777777">
      <w:pPr>
        <w:spacing w:after="0" w:line="360" w:lineRule="auto"/>
        <w:jc w:val="both"/>
        <w:rPr>
          <w:sz w:val="24"/>
        </w:rPr>
      </w:pPr>
    </w:p>
    <w:p xmlns:wp14="http://schemas.microsoft.com/office/word/2010/wordml" w:rsidRPr="002A3211" w:rsidR="00025C7B" w:rsidP="0038433F" w:rsidRDefault="00025C7B" w14:paraId="01D4B0C1" wp14:textId="77777777">
      <w:pPr>
        <w:spacing w:after="0" w:line="360" w:lineRule="auto"/>
        <w:jc w:val="both"/>
        <w:rPr>
          <w:sz w:val="24"/>
        </w:rPr>
      </w:pPr>
      <w:r w:rsidRPr="002A3211">
        <w:rPr>
          <w:sz w:val="24"/>
        </w:rPr>
        <w:t xml:space="preserve">Actualmente en Chile, existen cursos, diplomados y magíster de Gestión Cultural, muchos de ellos dictados en universidades, institutos, e inclusive por las municipalidades, en éstas últimas, generalmente son orientados a las personas que dirigen alguna organización de menor envergadura dentro una ciudad y que necesitan orientación respecto a temáticas de autogestión. </w:t>
      </w:r>
    </w:p>
    <w:p xmlns:wp14="http://schemas.microsoft.com/office/word/2010/wordml" w:rsidRPr="002A3211" w:rsidR="00025C7B" w:rsidP="0038433F" w:rsidRDefault="00025C7B" w14:paraId="23DE523C" wp14:textId="77777777">
      <w:pPr>
        <w:spacing w:after="0" w:line="360" w:lineRule="auto"/>
        <w:jc w:val="both"/>
        <w:rPr>
          <w:sz w:val="24"/>
        </w:rPr>
      </w:pPr>
    </w:p>
    <w:p xmlns:wp14="http://schemas.microsoft.com/office/word/2010/wordml" w:rsidRPr="002A3211" w:rsidR="00025C7B" w:rsidP="0038433F" w:rsidRDefault="00025C7B" w14:paraId="58E04F62" wp14:textId="77777777">
      <w:pPr>
        <w:spacing w:after="0" w:line="360" w:lineRule="auto"/>
        <w:jc w:val="both"/>
        <w:rPr>
          <w:sz w:val="24"/>
        </w:rPr>
      </w:pPr>
      <w:r w:rsidRPr="002A3211">
        <w:rPr>
          <w:sz w:val="24"/>
        </w:rPr>
        <w:t xml:space="preserve">Es así como los Municipios, son un cimiento importante para la Gestión Cultural, ya que son ellos quienes generalmente entregan las herramientas que en primera instancia son necesarias para comenzar a avanzar dentro de este proceso. </w:t>
      </w:r>
    </w:p>
    <w:p xmlns:wp14="http://schemas.microsoft.com/office/word/2010/wordml" w:rsidRPr="002A3211" w:rsidR="000B010D" w:rsidP="0038433F" w:rsidRDefault="000B010D" w14:paraId="52E56223" wp14:textId="77777777">
      <w:pPr>
        <w:spacing w:after="0" w:line="360" w:lineRule="auto"/>
        <w:jc w:val="both"/>
        <w:rPr>
          <w:sz w:val="24"/>
        </w:rPr>
      </w:pPr>
    </w:p>
    <w:p xmlns:wp14="http://schemas.microsoft.com/office/word/2010/wordml" w:rsidRPr="002A3211" w:rsidR="0038433F" w:rsidP="0038433F" w:rsidRDefault="00025C7B" w14:paraId="05139E70" wp14:textId="77777777">
      <w:pPr>
        <w:spacing w:after="0" w:line="360" w:lineRule="auto"/>
        <w:jc w:val="both"/>
        <w:rPr>
          <w:sz w:val="24"/>
        </w:rPr>
      </w:pPr>
      <w:r w:rsidRPr="002A3211">
        <w:rPr>
          <w:sz w:val="24"/>
        </w:rPr>
        <w:t>A continuación, se procede a describir el rol de las municipalida</w:t>
      </w:r>
      <w:r w:rsidRPr="002A3211" w:rsidR="009F1E13">
        <w:rPr>
          <w:sz w:val="24"/>
        </w:rPr>
        <w:t>des y su misión respecto a los P</w:t>
      </w:r>
      <w:r w:rsidRPr="002A3211">
        <w:rPr>
          <w:sz w:val="24"/>
        </w:rPr>
        <w:t>lanes Municipales de Cultura</w:t>
      </w:r>
      <w:r w:rsidRPr="002A3211" w:rsidR="000B010D">
        <w:rPr>
          <w:sz w:val="24"/>
        </w:rPr>
        <w:t>.</w:t>
      </w:r>
    </w:p>
    <w:p xmlns:wp14="http://schemas.microsoft.com/office/word/2010/wordml" w:rsidRPr="002A3211" w:rsidR="000B010D" w:rsidP="0038433F" w:rsidRDefault="000B010D" w14:paraId="07547A01" wp14:textId="77777777">
      <w:pPr>
        <w:spacing w:after="0" w:line="360" w:lineRule="auto"/>
        <w:jc w:val="both"/>
        <w:rPr>
          <w:sz w:val="24"/>
        </w:rPr>
      </w:pPr>
    </w:p>
    <w:p xmlns:wp14="http://schemas.microsoft.com/office/word/2010/wordml" w:rsidRPr="002A3211" w:rsidR="000B010D" w:rsidP="0038433F" w:rsidRDefault="000B010D" w14:paraId="5043CB0F" wp14:textId="77777777">
      <w:pPr>
        <w:spacing w:after="0" w:line="360" w:lineRule="auto"/>
        <w:jc w:val="both"/>
        <w:rPr>
          <w:sz w:val="24"/>
        </w:rPr>
      </w:pPr>
    </w:p>
    <w:p xmlns:wp14="http://schemas.microsoft.com/office/word/2010/wordml" w:rsidRPr="002A3211" w:rsidR="0038433F" w:rsidP="0038433F" w:rsidRDefault="0038433F" w14:paraId="5383F798" wp14:textId="77777777">
      <w:pPr>
        <w:pStyle w:val="Ttulo4"/>
        <w:rPr>
          <w:rFonts w:eastAsia="Century Gothic"/>
        </w:rPr>
      </w:pPr>
      <w:bookmarkStart w:name="_Toc483582220" w:id="25"/>
      <w:r w:rsidRPr="002A3211">
        <w:rPr>
          <w:rFonts w:eastAsia="Century Gothic"/>
        </w:rPr>
        <w:t>1.1.6.1 Municipalidades</w:t>
      </w:r>
      <w:bookmarkEnd w:id="25"/>
    </w:p>
    <w:p xmlns:wp14="http://schemas.microsoft.com/office/word/2010/wordml" w:rsidRPr="002A3211" w:rsidR="000B010D" w:rsidP="000B010D" w:rsidRDefault="000B010D" w14:paraId="07459315" wp14:textId="77777777"/>
    <w:p xmlns:wp14="http://schemas.microsoft.com/office/word/2010/wordml" w:rsidRPr="002A3211" w:rsidR="00025C7B" w:rsidP="0038433F" w:rsidRDefault="00025C7B" w14:paraId="733B6F45" wp14:textId="77777777">
      <w:pPr>
        <w:spacing w:after="0" w:line="360" w:lineRule="auto"/>
        <w:jc w:val="both"/>
        <w:rPr>
          <w:sz w:val="24"/>
        </w:rPr>
      </w:pPr>
      <w:r w:rsidRPr="002A3211">
        <w:rPr>
          <w:sz w:val="24"/>
        </w:rPr>
        <w:t xml:space="preserve">Según lo establecido en la ley N°18.695, correspondiente a la Ley Orgánica Constitucional de Municipalidades, definidas en su inciso primero, éstas son quienes tendrán… </w:t>
      </w:r>
      <w:r w:rsidRPr="002A3211">
        <w:rPr>
          <w:i/>
          <w:sz w:val="24"/>
        </w:rPr>
        <w:t xml:space="preserve">“la administración local de cada comuna o agrupación…” </w:t>
      </w:r>
      <w:r w:rsidRPr="002A3211">
        <w:rPr>
          <w:sz w:val="24"/>
        </w:rPr>
        <w:t>(</w:t>
      </w:r>
      <w:r w:rsidRPr="002A3211" w:rsidR="009F1E13">
        <w:rPr>
          <w:sz w:val="24"/>
        </w:rPr>
        <w:t>Ley Chile, 2016), q</w:t>
      </w:r>
      <w:r w:rsidRPr="002A3211">
        <w:rPr>
          <w:sz w:val="24"/>
        </w:rPr>
        <w:t>uedando establecido qu</w:t>
      </w:r>
      <w:r w:rsidRPr="002A3211" w:rsidR="009F1E13">
        <w:rPr>
          <w:sz w:val="24"/>
        </w:rPr>
        <w:t>e son ellas quienes se encargará</w:t>
      </w:r>
      <w:r w:rsidRPr="002A3211">
        <w:rPr>
          <w:sz w:val="24"/>
        </w:rPr>
        <w:t>n de manejar los recursos dentro de un territorio determinado.</w:t>
      </w:r>
    </w:p>
    <w:p xmlns:wp14="http://schemas.microsoft.com/office/word/2010/wordml" w:rsidRPr="002A3211" w:rsidR="00025C7B" w:rsidP="0038433F" w:rsidRDefault="00025C7B" w14:paraId="6537F28F" wp14:textId="77777777">
      <w:pPr>
        <w:spacing w:after="0" w:line="360" w:lineRule="auto"/>
        <w:jc w:val="both"/>
        <w:rPr>
          <w:sz w:val="24"/>
        </w:rPr>
      </w:pPr>
    </w:p>
    <w:p xmlns:wp14="http://schemas.microsoft.com/office/word/2010/wordml" w:rsidRPr="002A3211" w:rsidR="0038433F" w:rsidP="00025C7B" w:rsidRDefault="00025C7B" w14:paraId="6F7DD283" wp14:textId="77777777">
      <w:pPr>
        <w:spacing w:line="360" w:lineRule="auto"/>
        <w:jc w:val="both"/>
        <w:rPr>
          <w:rFonts w:cs="Century Gothic"/>
          <w:color w:val="521708"/>
          <w:sz w:val="28"/>
        </w:rPr>
      </w:pPr>
      <w:bookmarkStart w:name="_Toc481521814" w:id="26"/>
      <w:bookmarkStart w:name="_Toc483582221" w:id="27"/>
      <w:r w:rsidRPr="002A3211">
        <w:rPr>
          <w:sz w:val="24"/>
        </w:rPr>
        <w:t>Ya definidas las principales funciones y conforme se avanza en la lectura de la misma, en su inciso segundo, se puede encontrar la función atribuida a la cultura, enunciándose de la siguiente manera</w:t>
      </w:r>
      <w:r w:rsidRPr="002A3211">
        <w:rPr>
          <w:i/>
          <w:sz w:val="24"/>
        </w:rPr>
        <w:t>: “Las municipalidades son corporaciones autónomas de derecho público, con personalidad jurídica y patrimonio propio, cuya finalidad es satisfacer las necesidades de la comunidad local y asegurar su participación en el progreso económico, social y cultural de las respectivas comunas.”</w:t>
      </w:r>
      <w:r w:rsidRPr="002A3211">
        <w:rPr>
          <w:sz w:val="24"/>
        </w:rPr>
        <w:t>. Es acá donde se debe hacer una pausa y recalcar que es una obligación legal por parte de los municipios hacer que una comuna progrese en los ámbitos ya mencionados, es en esta parte en donde la municipalidad debe gestionar para poder entregar las herramientas necesarias que logren fomentar la cultura dentro de la población, y una de éstas son los Planes Municipales de Cultura (PMC), que serán expuestos a continuación.</w:t>
      </w:r>
    </w:p>
    <w:p xmlns:wp14="http://schemas.microsoft.com/office/word/2010/wordml" w:rsidRPr="002A3211" w:rsidR="0038433F" w:rsidP="0038433F" w:rsidRDefault="000B010D" w14:paraId="09826161" wp14:textId="77777777">
      <w:pPr>
        <w:pStyle w:val="Ttulo4"/>
        <w:rPr>
          <w:rFonts w:eastAsia="Century Gothic"/>
        </w:rPr>
      </w:pPr>
      <w:r w:rsidRPr="002A3211">
        <w:rPr>
          <w:rFonts w:eastAsia="Century Gothic"/>
        </w:rPr>
        <w:t>1.1.6.2 Plan Municipal d</w:t>
      </w:r>
      <w:r w:rsidRPr="002A3211" w:rsidR="0038433F">
        <w:rPr>
          <w:rFonts w:eastAsia="Century Gothic"/>
        </w:rPr>
        <w:t>e Cultura</w:t>
      </w:r>
      <w:bookmarkEnd w:id="26"/>
      <w:bookmarkEnd w:id="27"/>
    </w:p>
    <w:p xmlns:wp14="http://schemas.microsoft.com/office/word/2010/wordml" w:rsidRPr="002A3211" w:rsidR="000B010D" w:rsidP="000B010D" w:rsidRDefault="000B010D" w14:paraId="6DFB9E20" wp14:textId="77777777"/>
    <w:p xmlns:wp14="http://schemas.microsoft.com/office/word/2010/wordml" w:rsidRPr="002A3211" w:rsidR="00025C7B" w:rsidP="0038433F" w:rsidRDefault="00025C7B" w14:paraId="359CB732" wp14:textId="77777777">
      <w:pPr>
        <w:spacing w:after="0" w:line="360" w:lineRule="auto"/>
        <w:jc w:val="both"/>
        <w:rPr>
          <w:sz w:val="24"/>
        </w:rPr>
      </w:pPr>
      <w:r w:rsidRPr="002A3211">
        <w:rPr>
          <w:sz w:val="24"/>
        </w:rPr>
        <w:t xml:space="preserve">Toda entidad, ya sea pública o privada, debe tener una guía metodológica para la consecución de sus objetivos a largo plazo, para esto generalmente se utiliza como táctica la Planificación Estratégica, ya que juega un rol fundamental en torno a las herramientas que necesitan los organismos públicos en proveer eficiente y eficazmente sus servicios. Un Plan Municipal de Cultura, es aquel instrumento que debe ser empleado como </w:t>
      </w:r>
      <w:r w:rsidRPr="002A3211">
        <w:rPr>
          <w:i/>
          <w:sz w:val="24"/>
        </w:rPr>
        <w:t>“…una carta de navegación para el desarrollo cultural. En ella deben estar contenidos los objetivos de largo plazo, así como la estrategia para alcanzarlos. Este plan debe permitir orientar la acción municipal en las distintas áreas de desarrollo y en la producción de bienes culturales.”</w:t>
      </w:r>
      <w:r w:rsidRPr="002A3211">
        <w:rPr>
          <w:sz w:val="24"/>
        </w:rPr>
        <w:t xml:space="preserve"> (Consejo </w:t>
      </w:r>
      <w:r w:rsidRPr="002A3211" w:rsidR="009F1E13">
        <w:rPr>
          <w:sz w:val="24"/>
        </w:rPr>
        <w:t xml:space="preserve">Nacional </w:t>
      </w:r>
      <w:r w:rsidRPr="002A3211">
        <w:rPr>
          <w:sz w:val="24"/>
        </w:rPr>
        <w:t>de la Cultura y las Artes, 2011). Los objetivos mencionados con anterioridad deben ser fijados por el municipio bajo una visión en conjunto con la ciudadanía y sus actores culturales</w:t>
      </w:r>
      <w:r w:rsidRPr="002A3211">
        <w:rPr>
          <w:rStyle w:val="Refdenotaalpie"/>
          <w:sz w:val="24"/>
        </w:rPr>
        <w:footnoteReference w:id="1"/>
      </w:r>
      <w:r w:rsidRPr="002A3211">
        <w:rPr>
          <w:sz w:val="24"/>
        </w:rPr>
        <w:t xml:space="preserve">, a raíz de una detección de necesidades sociales y culturales, que son elaboradas a partir de una caracterización de la comunidad, con el fin de buscar identidad y potencialidades para desarrollar y explotar. En la Guía Metodológica elaborada por el Consejo </w:t>
      </w:r>
      <w:r w:rsidRPr="002A3211" w:rsidR="009F1E13">
        <w:rPr>
          <w:sz w:val="24"/>
        </w:rPr>
        <w:t xml:space="preserve">Nacional </w:t>
      </w:r>
      <w:r w:rsidRPr="002A3211">
        <w:rPr>
          <w:sz w:val="24"/>
        </w:rPr>
        <w:t>de la Cultura y las Artes, se señala que este plan:</w:t>
      </w:r>
    </w:p>
    <w:p xmlns:wp14="http://schemas.microsoft.com/office/word/2010/wordml" w:rsidRPr="002A3211" w:rsidR="007712D0" w:rsidP="00025C7B" w:rsidRDefault="007712D0" w14:paraId="70DF9E56" wp14:textId="77777777">
      <w:pPr>
        <w:spacing w:after="0" w:line="360" w:lineRule="auto"/>
        <w:ind w:left="993"/>
        <w:jc w:val="both"/>
        <w:rPr>
          <w:i/>
          <w:sz w:val="20"/>
        </w:rPr>
      </w:pPr>
    </w:p>
    <w:p xmlns:wp14="http://schemas.microsoft.com/office/word/2010/wordml" w:rsidRPr="002A3211" w:rsidR="00025C7B" w:rsidP="00025C7B" w:rsidRDefault="00025C7B" w14:paraId="05E192BB" wp14:textId="77777777">
      <w:pPr>
        <w:spacing w:after="0" w:line="360" w:lineRule="auto"/>
        <w:ind w:left="993"/>
        <w:jc w:val="both"/>
        <w:rPr>
          <w:i/>
          <w:sz w:val="20"/>
        </w:rPr>
      </w:pPr>
      <w:r w:rsidRPr="002A3211">
        <w:rPr>
          <w:i/>
          <w:sz w:val="20"/>
        </w:rPr>
        <w:t>“Debe ser un proyecto de comuna, que involucre a la ciudadanía en cada una de sus etapas. La participación de los distintos actores culturales y sociales (sector público, sociedad civil y sector privado) es una garantía de legitimidad, pertinencia y viabilidad para el Plan. Se reconoce explícitamente que a mayor pertinencia y eficacia de las políticas públicas hay una vinculación estrecha con el protagonismo de los ciudadanos en su diseño, ejecución y evaluación”. (Consejo de la Cultura y las Artes, 2011).</w:t>
      </w:r>
    </w:p>
    <w:p xmlns:wp14="http://schemas.microsoft.com/office/word/2010/wordml" w:rsidRPr="002A3211" w:rsidR="00025C7B" w:rsidP="00025C7B" w:rsidRDefault="00025C7B" w14:paraId="44E871BC" wp14:textId="77777777">
      <w:pPr>
        <w:spacing w:after="0" w:line="360" w:lineRule="auto"/>
        <w:ind w:left="993"/>
        <w:jc w:val="both"/>
        <w:rPr>
          <w:i/>
          <w:sz w:val="24"/>
        </w:rPr>
      </w:pPr>
    </w:p>
    <w:p xmlns:wp14="http://schemas.microsoft.com/office/word/2010/wordml" w:rsidRPr="002A3211" w:rsidR="00025C7B" w:rsidP="00025C7B" w:rsidRDefault="00025C7B" w14:paraId="46878844" wp14:textId="77777777">
      <w:pPr>
        <w:spacing w:after="0" w:line="360" w:lineRule="auto"/>
        <w:jc w:val="both"/>
        <w:rPr>
          <w:sz w:val="24"/>
        </w:rPr>
      </w:pPr>
      <w:r w:rsidRPr="002A3211">
        <w:rPr>
          <w:sz w:val="24"/>
        </w:rPr>
        <w:t>Como ya se ha mencionado anteriormente, los PMC, buscan conjugar acciones entre los actores sociales, ya sean estatales y privados, que busquen prevalecer y engrandecer a la comunidad que los contiene. Para lograr este objetivo, el Municipio se debe encargar de que el capital humano que esté a cargo de la gestión de este plan cuente con las capacidades técnicas necesarias.</w:t>
      </w:r>
    </w:p>
    <w:p xmlns:wp14="http://schemas.microsoft.com/office/word/2010/wordml" w:rsidRPr="002A3211" w:rsidR="00025C7B" w:rsidP="00025C7B" w:rsidRDefault="00025C7B" w14:paraId="144A5D23" wp14:textId="77777777">
      <w:pPr>
        <w:spacing w:after="0" w:line="360" w:lineRule="auto"/>
        <w:jc w:val="both"/>
        <w:rPr>
          <w:i/>
          <w:sz w:val="22"/>
        </w:rPr>
      </w:pPr>
    </w:p>
    <w:p xmlns:wp14="http://schemas.microsoft.com/office/word/2010/wordml" w:rsidRPr="002A3211" w:rsidR="0038433F" w:rsidP="0038433F" w:rsidRDefault="0038433F" w14:paraId="4AB68B39" wp14:textId="77777777">
      <w:pPr>
        <w:pStyle w:val="Ttulo4"/>
        <w:rPr>
          <w:rFonts w:eastAsia="Century Gothic"/>
        </w:rPr>
      </w:pPr>
      <w:bookmarkStart w:name="_Toc483582222" w:id="28"/>
      <w:r w:rsidRPr="002A3211">
        <w:rPr>
          <w:rFonts w:eastAsia="Century Gothic"/>
        </w:rPr>
        <w:t>1.1.6.3 Norma que regula los Planes Comunales de Cultura</w:t>
      </w:r>
      <w:bookmarkEnd w:id="28"/>
      <w:r w:rsidRPr="002A3211">
        <w:rPr>
          <w:rFonts w:eastAsia="Century Gothic"/>
        </w:rPr>
        <w:t xml:space="preserve"> </w:t>
      </w:r>
    </w:p>
    <w:p xmlns:wp14="http://schemas.microsoft.com/office/word/2010/wordml" w:rsidRPr="002A3211" w:rsidR="000B010D" w:rsidP="000B010D" w:rsidRDefault="000B010D" w14:paraId="738610EB" wp14:textId="77777777"/>
    <w:p xmlns:wp14="http://schemas.microsoft.com/office/word/2010/wordml" w:rsidRPr="002A3211" w:rsidR="00EC297D" w:rsidP="0038433F" w:rsidRDefault="00EC297D" w14:paraId="72314A6E" wp14:textId="77777777">
      <w:pPr>
        <w:spacing w:line="360" w:lineRule="auto"/>
        <w:jc w:val="both"/>
        <w:rPr>
          <w:sz w:val="24"/>
          <w:szCs w:val="24"/>
        </w:rPr>
      </w:pPr>
      <w:r w:rsidRPr="002A3211">
        <w:rPr>
          <w:sz w:val="24"/>
          <w:szCs w:val="24"/>
        </w:rPr>
        <w:t xml:space="preserve">Si bien, el Plan Municipal de Cultura debe ser una carta de navegación para el desarrollo cultural (Consejo </w:t>
      </w:r>
      <w:r w:rsidRPr="002A3211" w:rsidR="009F1E13">
        <w:rPr>
          <w:sz w:val="24"/>
          <w:szCs w:val="24"/>
        </w:rPr>
        <w:t xml:space="preserve">Nacional </w:t>
      </w:r>
      <w:r w:rsidRPr="002A3211">
        <w:rPr>
          <w:sz w:val="24"/>
          <w:szCs w:val="24"/>
        </w:rPr>
        <w:t xml:space="preserve">de la Cultura y las </w:t>
      </w:r>
      <w:r w:rsidRPr="002A3211" w:rsidR="00601538">
        <w:rPr>
          <w:sz w:val="24"/>
          <w:szCs w:val="24"/>
        </w:rPr>
        <w:t>Artes,</w:t>
      </w:r>
      <w:r w:rsidRPr="002A3211">
        <w:rPr>
          <w:sz w:val="24"/>
          <w:szCs w:val="24"/>
        </w:rPr>
        <w:t xml:space="preserve"> 2011), la elaboración de un Plan Municipal de Cultura no debe desarrollarse sin articular los siguientes factores de planificación territorial a nivel local: Plan de Desarrollo Comunal y Plan Regulador Comunal, ya qu</w:t>
      </w:r>
      <w:r w:rsidRPr="002A3211" w:rsidR="009F1E13">
        <w:rPr>
          <w:sz w:val="24"/>
          <w:szCs w:val="24"/>
        </w:rPr>
        <w:t>e estos son los que se encargará</w:t>
      </w:r>
      <w:r w:rsidRPr="002A3211">
        <w:rPr>
          <w:sz w:val="24"/>
          <w:szCs w:val="24"/>
        </w:rPr>
        <w:t>n</w:t>
      </w:r>
      <w:r w:rsidRPr="002A3211" w:rsidR="009F1E13">
        <w:rPr>
          <w:sz w:val="24"/>
          <w:szCs w:val="24"/>
        </w:rPr>
        <w:t xml:space="preserve"> de contextualizar a la c</w:t>
      </w:r>
      <w:r w:rsidRPr="002A3211">
        <w:rPr>
          <w:sz w:val="24"/>
          <w:szCs w:val="24"/>
        </w:rPr>
        <w:t>omuna.</w:t>
      </w:r>
    </w:p>
    <w:p xmlns:wp14="http://schemas.microsoft.com/office/word/2010/wordml" w:rsidRPr="002A3211" w:rsidR="00EC297D" w:rsidP="0038433F" w:rsidRDefault="00EC297D" w14:paraId="07588AEC" wp14:textId="77777777">
      <w:pPr>
        <w:spacing w:line="360" w:lineRule="auto"/>
        <w:jc w:val="both"/>
        <w:rPr>
          <w:sz w:val="24"/>
          <w:szCs w:val="24"/>
        </w:rPr>
      </w:pPr>
      <w:r w:rsidRPr="002A3211">
        <w:rPr>
          <w:sz w:val="24"/>
          <w:szCs w:val="24"/>
        </w:rPr>
        <w:t>También debe destacarse la importanc</w:t>
      </w:r>
      <w:r w:rsidRPr="002A3211" w:rsidR="009F1E13">
        <w:rPr>
          <w:sz w:val="24"/>
          <w:szCs w:val="24"/>
        </w:rPr>
        <w:t>ia que cumple la planificación r</w:t>
      </w:r>
      <w:r w:rsidRPr="002A3211">
        <w:rPr>
          <w:sz w:val="24"/>
          <w:szCs w:val="24"/>
        </w:rPr>
        <w:t>egional a través de su respectiva Estrategia Regional de Desarrollo. Y a nivel nacional</w:t>
      </w:r>
      <w:r w:rsidRPr="002A3211" w:rsidR="009F1E13">
        <w:rPr>
          <w:sz w:val="24"/>
          <w:szCs w:val="24"/>
        </w:rPr>
        <w:t>,</w:t>
      </w:r>
      <w:r w:rsidRPr="002A3211">
        <w:rPr>
          <w:sz w:val="24"/>
          <w:szCs w:val="24"/>
        </w:rPr>
        <w:t xml:space="preserve"> mediante sus líneas de acción a nivel sectorial sobre cultura. </w:t>
      </w:r>
    </w:p>
    <w:p xmlns:wp14="http://schemas.microsoft.com/office/word/2010/wordml" w:rsidRPr="002A3211" w:rsidR="00EC297D" w:rsidP="0038433F" w:rsidRDefault="00EC297D" w14:paraId="1D7EFD70" wp14:textId="77777777">
      <w:pPr>
        <w:spacing w:line="360" w:lineRule="auto"/>
        <w:jc w:val="both"/>
        <w:rPr>
          <w:sz w:val="24"/>
          <w:szCs w:val="24"/>
        </w:rPr>
      </w:pPr>
      <w:r w:rsidRPr="002A3211">
        <w:rPr>
          <w:sz w:val="24"/>
          <w:szCs w:val="24"/>
        </w:rPr>
        <w:t>En cuanto a las políticas nacionales de cultura, se puede decir que estas son orientadas desde el Consejo Nacional de la Cultura y las Artes (CNCA), a través de su marco legal, correspondiente a la ley N°19.891 (Ley del Consejo Nacional de la Cultura y las Artes), y que, a través de publicaciones constantes, se han ido construyendo los ejes de las políticas culturales. Estos últimos fueron abordados dentro de la publicación Política Cultural 2011- 2016, siendo orienta</w:t>
      </w:r>
      <w:r w:rsidRPr="002A3211" w:rsidR="007712D0">
        <w:rPr>
          <w:sz w:val="24"/>
          <w:szCs w:val="24"/>
        </w:rPr>
        <w:t>dos hacia los ejes de Creación A</w:t>
      </w:r>
      <w:r w:rsidRPr="002A3211">
        <w:rPr>
          <w:sz w:val="24"/>
          <w:szCs w:val="24"/>
        </w:rPr>
        <w:t>rtística, Patrimonio Cultural y Participación Ciudadana.</w:t>
      </w:r>
    </w:p>
    <w:p xmlns:wp14="http://schemas.microsoft.com/office/word/2010/wordml" w:rsidRPr="002A3211" w:rsidR="00EC297D" w:rsidP="0038433F" w:rsidRDefault="00EC297D" w14:paraId="79CB40DC" wp14:textId="77777777">
      <w:pPr>
        <w:spacing w:line="360" w:lineRule="auto"/>
        <w:jc w:val="both"/>
        <w:rPr>
          <w:sz w:val="24"/>
          <w:szCs w:val="24"/>
        </w:rPr>
      </w:pPr>
      <w:r w:rsidRPr="002A3211">
        <w:rPr>
          <w:sz w:val="24"/>
          <w:szCs w:val="24"/>
        </w:rPr>
        <w:t xml:space="preserve">El primer eje correspondiente a la </w:t>
      </w:r>
      <w:r w:rsidRPr="002A3211">
        <w:rPr>
          <w:i/>
          <w:sz w:val="24"/>
          <w:szCs w:val="24"/>
        </w:rPr>
        <w:t>“promoción de la creación y difusión de las actividades artísticas y culturales contribuye decisivamente al desarrollo de las personas y al fortalecimiento de una ciudadanía cultural”</w:t>
      </w:r>
      <w:r w:rsidRPr="002A3211">
        <w:rPr>
          <w:sz w:val="24"/>
          <w:szCs w:val="24"/>
        </w:rPr>
        <w:t xml:space="preserve"> (Consejo Nacional de la Cultura y las Artes- Gobierno de Chile, 2011)</w:t>
      </w:r>
      <w:r w:rsidRPr="002A3211" w:rsidR="009F1E13">
        <w:rPr>
          <w:sz w:val="24"/>
          <w:szCs w:val="24"/>
        </w:rPr>
        <w:t>, h</w:t>
      </w:r>
      <w:r w:rsidRPr="002A3211">
        <w:rPr>
          <w:sz w:val="24"/>
          <w:szCs w:val="24"/>
        </w:rPr>
        <w:t xml:space="preserve">aciendo hincapié en el aprovechamiento de la globalización a través de las herramientas que esta ofrece a los usuarios, ya sea </w:t>
      </w:r>
      <w:r w:rsidRPr="002A3211" w:rsidR="009F1E13">
        <w:rPr>
          <w:sz w:val="24"/>
          <w:szCs w:val="24"/>
        </w:rPr>
        <w:t xml:space="preserve">en la formación de nuevas redes y </w:t>
      </w:r>
      <w:r w:rsidRPr="002A3211">
        <w:rPr>
          <w:sz w:val="24"/>
          <w:szCs w:val="24"/>
        </w:rPr>
        <w:t xml:space="preserve"> en la difusión de actividades artísticas y culturales. </w:t>
      </w:r>
    </w:p>
    <w:p xmlns:wp14="http://schemas.microsoft.com/office/word/2010/wordml" w:rsidRPr="002A3211" w:rsidR="00EC297D" w:rsidP="0038433F" w:rsidRDefault="00EC297D" w14:paraId="26360CD8" wp14:textId="77777777">
      <w:pPr>
        <w:spacing w:line="360" w:lineRule="auto"/>
        <w:jc w:val="both"/>
        <w:rPr>
          <w:sz w:val="24"/>
        </w:rPr>
      </w:pPr>
      <w:r w:rsidRPr="002A3211">
        <w:rPr>
          <w:sz w:val="24"/>
        </w:rPr>
        <w:t>En cuanto a participación, la función principal es facilitar el acceso a las manifestaciones culturales, en donde las expresiones artísticas, el patrimonio cultural del país y tecnologías competentes a la producción, reproducción y difusión, (Consejo Nacional de la Cultura y las Artes- Gobierno de Chile, 2011) incrementen y capten a nuevas audiencias y que logren generar un cambio en el consumo n</w:t>
      </w:r>
      <w:r w:rsidRPr="002A3211" w:rsidR="009F1E13">
        <w:rPr>
          <w:sz w:val="24"/>
        </w:rPr>
        <w:t>acional de la cultura. E</w:t>
      </w:r>
      <w:r w:rsidRPr="002A3211">
        <w:rPr>
          <w:sz w:val="24"/>
        </w:rPr>
        <w:t xml:space="preserve">l mismo Consejo </w:t>
      </w:r>
      <w:r w:rsidRPr="002A3211" w:rsidR="009F1E13">
        <w:rPr>
          <w:sz w:val="24"/>
        </w:rPr>
        <w:t xml:space="preserve"> destaca </w:t>
      </w:r>
      <w:r w:rsidRPr="002A3211">
        <w:rPr>
          <w:sz w:val="24"/>
        </w:rPr>
        <w:t>que es muy importante tener la infraestructura adecuada para esto. Es necesaria la creación e integración a redes que gestionen y difundan este tipo de iniciativas.</w:t>
      </w:r>
    </w:p>
    <w:p xmlns:wp14="http://schemas.microsoft.com/office/word/2010/wordml" w:rsidRPr="002A3211" w:rsidR="00EC297D" w:rsidP="0038433F" w:rsidRDefault="00EC297D" w14:paraId="61CEB874" wp14:textId="77777777">
      <w:pPr>
        <w:spacing w:line="360" w:lineRule="auto"/>
        <w:jc w:val="both"/>
        <w:rPr>
          <w:sz w:val="24"/>
        </w:rPr>
      </w:pPr>
      <w:r w:rsidRPr="002A3211">
        <w:rPr>
          <w:sz w:val="24"/>
        </w:rPr>
        <w:t>La función del eje correspondiente a Patrimonio Cultural es la de coordinar acciones en torno a la identificación, incremento, conservación y difusión del patrimonio cultural de la Nación. (Consejo Nacional de la Cultura y las Artes- Gobierno de Chile, 2011)</w:t>
      </w:r>
      <w:r w:rsidRPr="002A3211" w:rsidR="009F1E13">
        <w:rPr>
          <w:sz w:val="24"/>
        </w:rPr>
        <w:t xml:space="preserve">. Dicha </w:t>
      </w:r>
      <w:r w:rsidRPr="002A3211">
        <w:rPr>
          <w:sz w:val="24"/>
        </w:rPr>
        <w:t xml:space="preserve">función, pretende ser realizada mediante una colaboración con distintos organismos públicos que se relacionen directa e indirectamente con la temática, éstos son: Consejo de Monumentos Nacionales, DIBAM y Sernatur. </w:t>
      </w:r>
    </w:p>
    <w:p xmlns:wp14="http://schemas.microsoft.com/office/word/2010/wordml" w:rsidRPr="002A3211" w:rsidR="00EC297D" w:rsidP="0038433F" w:rsidRDefault="009F1E13" w14:paraId="2F7F6876" wp14:textId="77777777">
      <w:pPr>
        <w:spacing w:line="360" w:lineRule="auto"/>
        <w:jc w:val="both"/>
        <w:rPr>
          <w:sz w:val="24"/>
        </w:rPr>
      </w:pPr>
      <w:r w:rsidRPr="002A3211">
        <w:rPr>
          <w:sz w:val="24"/>
        </w:rPr>
        <w:t>Es el mismo o</w:t>
      </w:r>
      <w:r w:rsidRPr="002A3211" w:rsidR="00EC297D">
        <w:rPr>
          <w:sz w:val="24"/>
        </w:rPr>
        <w:t>rganismo, quien reconoce que Chile cuenta con un extenso territorio reconocido por su multiculturalidad y por el patrimonio vivo de sus comunidades, y que, mediante estos ejes, buscan el fortalecimiento en cada uno de sus habitantes un sentimiento de identidad que se apropie y recree constantemente. Como motor de la diversidad cultural, el patrimonio no deja de ser frágil y durante los últimos años su salvaguarda se ha convertido en una de las prioridades de la cooperación internacional. (Consejo Nacional de la Cultura y las Artes- Gobierno de Chile, 2011).</w:t>
      </w:r>
    </w:p>
    <w:p xmlns:wp14="http://schemas.microsoft.com/office/word/2010/wordml" w:rsidRPr="002A3211" w:rsidR="0038433F" w:rsidP="0038433F" w:rsidRDefault="0038433F" w14:paraId="514A8138" wp14:textId="77777777">
      <w:pPr>
        <w:pStyle w:val="Ttulo4"/>
        <w:rPr>
          <w:rFonts w:eastAsia="Century Gothic"/>
        </w:rPr>
      </w:pPr>
      <w:bookmarkStart w:name="_Toc483582223" w:id="29"/>
      <w:r w:rsidRPr="002A3211">
        <w:rPr>
          <w:rFonts w:eastAsia="Century Gothic"/>
        </w:rPr>
        <w:t>1.1.6.4 Objetivo Plan Municipal de Cultura</w:t>
      </w:r>
      <w:bookmarkEnd w:id="29"/>
    </w:p>
    <w:p xmlns:wp14="http://schemas.microsoft.com/office/word/2010/wordml" w:rsidRPr="002A3211" w:rsidR="000B010D" w:rsidP="000B010D" w:rsidRDefault="000B010D" w14:paraId="637805D2" wp14:textId="77777777"/>
    <w:p xmlns:wp14="http://schemas.microsoft.com/office/word/2010/wordml" w:rsidRPr="002A3211" w:rsidR="0038433F" w:rsidP="0038433F" w:rsidRDefault="0038433F" w14:paraId="7E635B80" wp14:textId="77777777">
      <w:pPr>
        <w:spacing w:line="360" w:lineRule="auto"/>
        <w:jc w:val="both"/>
        <w:rPr>
          <w:noProof/>
          <w:sz w:val="24"/>
        </w:rPr>
      </w:pPr>
      <w:r w:rsidRPr="002A3211">
        <w:rPr>
          <w:sz w:val="24"/>
        </w:rPr>
        <w:t>Los PMC, buscan en general, proponer una estrategia de desarrollo a mediano y largo plazo, que destierre las planificaciones anuales desprovistas de sustento teórico. Pero más importante aún, estos lineamientos y propuestas de acción cultural deben nacer con la intervención directa de sus habitantes.</w:t>
      </w:r>
      <w:r w:rsidRPr="002A3211">
        <w:rPr>
          <w:noProof/>
          <w:sz w:val="24"/>
        </w:rPr>
        <w:t xml:space="preserve"> (Ilustre Municipalidad de Teno, 2015)</w:t>
      </w:r>
    </w:p>
    <w:p xmlns:wp14="http://schemas.microsoft.com/office/word/2010/wordml" w:rsidR="002E418A" w:rsidP="0038433F" w:rsidRDefault="0038433F" w14:paraId="23DFE7E7" wp14:textId="77777777">
      <w:pPr>
        <w:spacing w:line="360" w:lineRule="auto"/>
        <w:jc w:val="both"/>
        <w:rPr>
          <w:noProof/>
          <w:sz w:val="24"/>
        </w:rPr>
      </w:pPr>
      <w:r w:rsidRPr="002A3211">
        <w:rPr>
          <w:noProof/>
          <w:sz w:val="24"/>
        </w:rPr>
        <w:t>En relacion al PMC de la comuna de Villa Alemana, este busca: Elaborar un plan municipa</w:t>
      </w:r>
      <w:r w:rsidRPr="002A3211" w:rsidR="00990C69">
        <w:rPr>
          <w:noProof/>
          <w:sz w:val="24"/>
        </w:rPr>
        <w:t>l de cultura para la comuna de V</w:t>
      </w:r>
      <w:r w:rsidRPr="002A3211">
        <w:rPr>
          <w:noProof/>
          <w:sz w:val="24"/>
        </w:rPr>
        <w:t xml:space="preserve">illa </w:t>
      </w:r>
      <w:r w:rsidRPr="002A3211" w:rsidR="00990C69">
        <w:rPr>
          <w:noProof/>
          <w:sz w:val="24"/>
        </w:rPr>
        <w:t>A</w:t>
      </w:r>
      <w:r w:rsidRPr="002A3211">
        <w:rPr>
          <w:noProof/>
          <w:sz w:val="24"/>
        </w:rPr>
        <w:t xml:space="preserve">lemana que fomente el desarrollo cultural local y fortalezca la gestión cultural municipal, mejorando asi la calidad y condiciones de vida de los habitantes de la comuna.  </w:t>
      </w:r>
    </w:p>
    <w:p xmlns:wp14="http://schemas.microsoft.com/office/word/2010/wordml" w:rsidRPr="002A3211" w:rsidR="0038433F" w:rsidP="0038433F" w:rsidRDefault="0038433F" w14:paraId="16401615" wp14:textId="77777777">
      <w:pPr>
        <w:spacing w:line="360" w:lineRule="auto"/>
        <w:jc w:val="both"/>
        <w:rPr>
          <w:noProof/>
          <w:sz w:val="24"/>
        </w:rPr>
      </w:pPr>
      <w:r w:rsidRPr="002A3211">
        <w:rPr>
          <w:noProof/>
          <w:sz w:val="24"/>
        </w:rPr>
        <w:t>Sin duda el equipo cultural municipal se encuentra capacitado para desarrollar y aportar estrategi</w:t>
      </w:r>
      <w:r w:rsidRPr="002A3211" w:rsidR="009F1E13">
        <w:rPr>
          <w:noProof/>
          <w:sz w:val="24"/>
        </w:rPr>
        <w:t>as de desarrollo cultural, ademá</w:t>
      </w:r>
      <w:r w:rsidRPr="002A3211">
        <w:rPr>
          <w:noProof/>
          <w:sz w:val="24"/>
        </w:rPr>
        <w:t>s de contar con una gran infraestructura acorde y adecuada con el el objetivo que este PMC busca.</w:t>
      </w:r>
    </w:p>
    <w:p xmlns:wp14="http://schemas.microsoft.com/office/word/2010/wordml" w:rsidRPr="002A3211" w:rsidR="00EC297D" w:rsidP="0038433F" w:rsidRDefault="00EC297D" w14:paraId="463F29E8" wp14:textId="77777777">
      <w:pPr>
        <w:spacing w:line="360" w:lineRule="auto"/>
        <w:jc w:val="both"/>
        <w:rPr>
          <w:noProof/>
        </w:rPr>
      </w:pPr>
    </w:p>
    <w:p xmlns:wp14="http://schemas.microsoft.com/office/word/2010/wordml" w:rsidRPr="002A3211" w:rsidR="00D82DA3" w:rsidP="0038433F" w:rsidRDefault="00D82DA3" w14:paraId="3B7B4B86" wp14:textId="77777777">
      <w:pPr>
        <w:spacing w:line="360" w:lineRule="auto"/>
        <w:jc w:val="both"/>
        <w:rPr>
          <w:noProof/>
        </w:rPr>
      </w:pPr>
    </w:p>
    <w:p xmlns:wp14="http://schemas.microsoft.com/office/word/2010/wordml" w:rsidRPr="002A3211" w:rsidR="00D82DA3" w:rsidP="0038433F" w:rsidRDefault="00D82DA3" w14:paraId="3A0FF5F2" wp14:textId="77777777">
      <w:pPr>
        <w:spacing w:line="360" w:lineRule="auto"/>
        <w:jc w:val="both"/>
        <w:rPr>
          <w:noProof/>
        </w:rPr>
      </w:pPr>
    </w:p>
    <w:p xmlns:wp14="http://schemas.microsoft.com/office/word/2010/wordml" w:rsidRPr="002A3211" w:rsidR="00D82DA3" w:rsidP="0038433F" w:rsidRDefault="00D82DA3" w14:paraId="5630AD66" wp14:textId="77777777">
      <w:pPr>
        <w:spacing w:line="360" w:lineRule="auto"/>
        <w:jc w:val="both"/>
        <w:rPr>
          <w:noProof/>
        </w:rPr>
      </w:pPr>
    </w:p>
    <w:p xmlns:wp14="http://schemas.microsoft.com/office/word/2010/wordml" w:rsidRPr="002A3211" w:rsidR="00D82DA3" w:rsidP="0038433F" w:rsidRDefault="00D82DA3" w14:paraId="61829076" wp14:textId="77777777">
      <w:pPr>
        <w:spacing w:line="360" w:lineRule="auto"/>
        <w:jc w:val="both"/>
        <w:rPr>
          <w:noProof/>
        </w:rPr>
      </w:pPr>
    </w:p>
    <w:p xmlns:wp14="http://schemas.microsoft.com/office/word/2010/wordml" w:rsidRPr="002A3211" w:rsidR="00D82DA3" w:rsidP="0038433F" w:rsidRDefault="00D82DA3" w14:paraId="2BA226A1" wp14:textId="77777777">
      <w:pPr>
        <w:spacing w:line="360" w:lineRule="auto"/>
        <w:jc w:val="both"/>
        <w:rPr>
          <w:noProof/>
        </w:rPr>
      </w:pPr>
    </w:p>
    <w:p xmlns:wp14="http://schemas.microsoft.com/office/word/2010/wordml" w:rsidRPr="002A3211" w:rsidR="00D82DA3" w:rsidP="0038433F" w:rsidRDefault="00D82DA3" w14:paraId="17AD93B2" wp14:textId="77777777">
      <w:pPr>
        <w:spacing w:line="360" w:lineRule="auto"/>
        <w:jc w:val="both"/>
        <w:rPr>
          <w:noProof/>
        </w:rPr>
      </w:pPr>
    </w:p>
    <w:p xmlns:wp14="http://schemas.microsoft.com/office/word/2010/wordml" w:rsidR="00D82DA3" w:rsidP="0038433F" w:rsidRDefault="00D82DA3" w14:paraId="0DE4B5B7" wp14:textId="77777777">
      <w:pPr>
        <w:spacing w:line="360" w:lineRule="auto"/>
        <w:jc w:val="both"/>
        <w:rPr>
          <w:noProof/>
        </w:rPr>
      </w:pPr>
    </w:p>
    <w:p xmlns:wp14="http://schemas.microsoft.com/office/word/2010/wordml" w:rsidR="00E8476D" w:rsidP="0038433F" w:rsidRDefault="00E8476D" w14:paraId="66204FF1" wp14:textId="77777777">
      <w:pPr>
        <w:spacing w:line="360" w:lineRule="auto"/>
        <w:jc w:val="both"/>
        <w:rPr>
          <w:noProof/>
        </w:rPr>
      </w:pPr>
    </w:p>
    <w:p xmlns:wp14="http://schemas.microsoft.com/office/word/2010/wordml" w:rsidR="00E8476D" w:rsidP="0038433F" w:rsidRDefault="00E8476D" w14:paraId="2DBF0D7D" wp14:textId="77777777">
      <w:pPr>
        <w:spacing w:line="360" w:lineRule="auto"/>
        <w:jc w:val="both"/>
        <w:rPr>
          <w:noProof/>
        </w:rPr>
      </w:pPr>
    </w:p>
    <w:p xmlns:wp14="http://schemas.microsoft.com/office/word/2010/wordml" w:rsidR="00E8476D" w:rsidP="0038433F" w:rsidRDefault="00E8476D" w14:paraId="6B62F1B3" wp14:textId="77777777">
      <w:pPr>
        <w:spacing w:line="360" w:lineRule="auto"/>
        <w:jc w:val="both"/>
        <w:rPr>
          <w:noProof/>
        </w:rPr>
      </w:pPr>
    </w:p>
    <w:p xmlns:wp14="http://schemas.microsoft.com/office/word/2010/wordml" w:rsidR="00E8476D" w:rsidP="0038433F" w:rsidRDefault="00E8476D" w14:paraId="02F2C34E" wp14:textId="77777777">
      <w:pPr>
        <w:spacing w:line="360" w:lineRule="auto"/>
        <w:jc w:val="both"/>
        <w:rPr>
          <w:noProof/>
        </w:rPr>
      </w:pPr>
    </w:p>
    <w:p xmlns:wp14="http://schemas.microsoft.com/office/word/2010/wordml" w:rsidR="00E8476D" w:rsidP="0038433F" w:rsidRDefault="00E8476D" w14:paraId="680A4E5D" wp14:textId="77777777">
      <w:pPr>
        <w:spacing w:line="360" w:lineRule="auto"/>
        <w:jc w:val="both"/>
        <w:rPr>
          <w:noProof/>
        </w:rPr>
      </w:pPr>
    </w:p>
    <w:p xmlns:wp14="http://schemas.microsoft.com/office/word/2010/wordml" w:rsidR="00E8476D" w:rsidP="0038433F" w:rsidRDefault="00E8476D" w14:paraId="19219836" wp14:textId="77777777">
      <w:pPr>
        <w:spacing w:line="360" w:lineRule="auto"/>
        <w:jc w:val="both"/>
        <w:rPr>
          <w:noProof/>
        </w:rPr>
      </w:pPr>
    </w:p>
    <w:p xmlns:wp14="http://schemas.microsoft.com/office/word/2010/wordml" w:rsidR="00E8476D" w:rsidP="0038433F" w:rsidRDefault="00E8476D" w14:paraId="296FEF7D" wp14:textId="77777777">
      <w:pPr>
        <w:spacing w:line="360" w:lineRule="auto"/>
        <w:jc w:val="both"/>
        <w:rPr>
          <w:noProof/>
        </w:rPr>
      </w:pPr>
    </w:p>
    <w:p xmlns:wp14="http://schemas.microsoft.com/office/word/2010/wordml" w:rsidR="00E8476D" w:rsidP="0038433F" w:rsidRDefault="00E8476D" w14:paraId="7194DBDC" wp14:textId="77777777">
      <w:pPr>
        <w:spacing w:line="360" w:lineRule="auto"/>
        <w:jc w:val="both"/>
        <w:rPr>
          <w:noProof/>
        </w:rPr>
      </w:pPr>
    </w:p>
    <w:p xmlns:wp14="http://schemas.microsoft.com/office/word/2010/wordml" w:rsidR="00E8476D" w:rsidP="0038433F" w:rsidRDefault="00E8476D" w14:paraId="769D0D3C" wp14:textId="77777777">
      <w:pPr>
        <w:spacing w:line="360" w:lineRule="auto"/>
        <w:jc w:val="both"/>
        <w:rPr>
          <w:noProof/>
        </w:rPr>
      </w:pPr>
    </w:p>
    <w:p xmlns:wp14="http://schemas.microsoft.com/office/word/2010/wordml" w:rsidRPr="002A3211" w:rsidR="00E8476D" w:rsidP="0038433F" w:rsidRDefault="00E8476D" w14:paraId="54CD245A" wp14:textId="77777777">
      <w:pPr>
        <w:spacing w:line="360" w:lineRule="auto"/>
        <w:jc w:val="both"/>
        <w:rPr>
          <w:noProof/>
        </w:rPr>
      </w:pPr>
    </w:p>
    <w:p xmlns:wp14="http://schemas.microsoft.com/office/word/2010/wordml" w:rsidRPr="002A3211" w:rsidR="00D82DA3" w:rsidP="0038433F" w:rsidRDefault="00D82DA3" w14:paraId="1231BE67" wp14:textId="77777777">
      <w:pPr>
        <w:spacing w:line="360" w:lineRule="auto"/>
        <w:jc w:val="both"/>
        <w:rPr>
          <w:noProof/>
        </w:rPr>
      </w:pPr>
    </w:p>
    <w:p xmlns:wp14="http://schemas.microsoft.com/office/word/2010/wordml" w:rsidRPr="002A3211" w:rsidR="0038433F" w:rsidP="0038433F" w:rsidRDefault="0038433F" w14:paraId="2EF1C1E9" wp14:textId="77777777">
      <w:pPr>
        <w:pStyle w:val="Ttulo2"/>
        <w:spacing w:line="360" w:lineRule="auto"/>
        <w:jc w:val="both"/>
      </w:pPr>
      <w:bookmarkStart w:name="_Toc492547862" w:id="30"/>
      <w:bookmarkStart w:name="_Toc489653334" w:id="31"/>
      <w:bookmarkStart w:name="_Toc483582224" w:id="32"/>
      <w:bookmarkStart w:name="_Toc494749490" w:id="33"/>
      <w:bookmarkStart w:name="_Toc494842743" w:id="34"/>
      <w:bookmarkStart w:name="_Toc494842814" w:id="35"/>
      <w:bookmarkStart w:name="_Toc494883489" w:id="36"/>
      <w:bookmarkStart w:name="_Toc494909548" w:id="37"/>
      <w:bookmarkStart w:name="_Toc494910568" w:id="38"/>
      <w:r w:rsidRPr="002A3211">
        <w:t>1.2</w:t>
      </w:r>
      <w:r w:rsidRPr="002A3211">
        <w:tab/>
      </w:r>
      <w:r w:rsidRPr="002A3211">
        <w:t>Marco referencial de Villa Alemana</w:t>
      </w:r>
      <w:bookmarkEnd w:id="30"/>
      <w:bookmarkEnd w:id="31"/>
      <w:bookmarkEnd w:id="32"/>
      <w:bookmarkEnd w:id="33"/>
      <w:bookmarkEnd w:id="34"/>
      <w:bookmarkEnd w:id="35"/>
      <w:bookmarkEnd w:id="36"/>
      <w:bookmarkEnd w:id="37"/>
      <w:bookmarkEnd w:id="38"/>
    </w:p>
    <w:p xmlns:wp14="http://schemas.microsoft.com/office/word/2010/wordml" w:rsidRPr="002A3211" w:rsidR="0038433F" w:rsidP="0038433F" w:rsidRDefault="0038433F" w14:paraId="1B393D30" wp14:textId="77777777">
      <w:pPr>
        <w:pStyle w:val="Ttulo4"/>
        <w:rPr>
          <w:rFonts w:eastAsia="Century Gothic"/>
        </w:rPr>
      </w:pPr>
      <w:bookmarkStart w:name="_Toc483582225" w:id="39"/>
      <w:r w:rsidRPr="002A3211">
        <w:rPr>
          <w:rFonts w:eastAsia="Century Gothic"/>
        </w:rPr>
        <w:t>1.2.1</w:t>
      </w:r>
      <w:r w:rsidRPr="002A3211">
        <w:rPr>
          <w:rFonts w:eastAsia="Century Gothic"/>
        </w:rPr>
        <w:tab/>
      </w:r>
      <w:r w:rsidRPr="002A3211">
        <w:rPr>
          <w:rFonts w:eastAsia="Century Gothic"/>
        </w:rPr>
        <w:t>Reseña Histórica</w:t>
      </w:r>
      <w:bookmarkEnd w:id="39"/>
    </w:p>
    <w:p xmlns:wp14="http://schemas.microsoft.com/office/word/2010/wordml" w:rsidRPr="002A3211" w:rsidR="000B010D" w:rsidP="000B010D" w:rsidRDefault="000B010D" w14:paraId="36FEB5B0" wp14:textId="77777777"/>
    <w:p xmlns:wp14="http://schemas.microsoft.com/office/word/2010/wordml" w:rsidRPr="002A3211" w:rsidR="000B010D" w:rsidP="00990189" w:rsidRDefault="0038433F" w14:paraId="38C16CD3" wp14:textId="77777777">
      <w:pPr>
        <w:pStyle w:val="Default"/>
        <w:spacing w:afterLines="180" w:line="360" w:lineRule="auto"/>
        <w:jc w:val="both"/>
        <w:rPr>
          <w:rFonts w:ascii="Century Gothic" w:hAnsi="Century Gothic"/>
        </w:rPr>
      </w:pPr>
      <w:bookmarkStart w:name="_Toc483582226" w:id="40"/>
      <w:r w:rsidRPr="002A3211">
        <w:rPr>
          <w:rFonts w:ascii="Century Gothic" w:hAnsi="Century Gothic"/>
        </w:rPr>
        <w:t>La ciudad de Villa Alemana marca su hito de fundación en 1894 cuando el inmigrante español Buenaventura Joglar Amandi decidió lotear los terrenos de la Viña Miraflo</w:t>
      </w:r>
      <w:r w:rsidRPr="002A3211" w:rsidR="009F1E13">
        <w:rPr>
          <w:rFonts w:ascii="Century Gothic" w:hAnsi="Century Gothic"/>
        </w:rPr>
        <w:t xml:space="preserve">res que había comprado en 1883. Su </w:t>
      </w:r>
      <w:r w:rsidRPr="002A3211">
        <w:rPr>
          <w:rFonts w:ascii="Century Gothic" w:hAnsi="Century Gothic"/>
        </w:rPr>
        <w:t>objetivo era conformar un pequeño poblado. De esta manera</w:t>
      </w:r>
      <w:r w:rsidRPr="002A3211" w:rsidR="009F1E13">
        <w:rPr>
          <w:rFonts w:ascii="Century Gothic" w:hAnsi="Century Gothic"/>
        </w:rPr>
        <w:t xml:space="preserve">, </w:t>
      </w:r>
      <w:r w:rsidRPr="002A3211">
        <w:rPr>
          <w:rFonts w:ascii="Century Gothic" w:hAnsi="Century Gothic"/>
        </w:rPr>
        <w:t xml:space="preserve"> ofrece estos terrenos a distintos inmigrantes extranjeros que se avecinaban en Valparaíso y Viña del Mar con la promesa que esta nueva villa llevaría el nombre de la nacionalidad de los primeros comparadores. Los primeros en interesarse fueron los señores Watemberg, Schelle, Tillman, Schulle y Reinicke, todos de origen alemán, así el lugar dejó de llamarse “Miraflores” y pasó a llevar el nombre de la nacionalidad de los primeros compradores de sitios, así nace Villa Alemana en septiembre de 1894.</w:t>
      </w:r>
    </w:p>
    <w:p xmlns:wp14="http://schemas.microsoft.com/office/word/2010/wordml" w:rsidRPr="002A3211" w:rsidR="000B010D" w:rsidP="00990189" w:rsidRDefault="0038433F" w14:paraId="2E99D039" wp14:textId="77777777">
      <w:pPr>
        <w:pStyle w:val="Default"/>
        <w:spacing w:afterLines="180" w:line="360" w:lineRule="auto"/>
        <w:jc w:val="both"/>
        <w:rPr>
          <w:rFonts w:ascii="Century Gothic" w:hAnsi="Century Gothic"/>
        </w:rPr>
      </w:pPr>
      <w:r w:rsidRPr="002A3211">
        <w:rPr>
          <w:rFonts w:ascii="Century Gothic" w:hAnsi="Century Gothic"/>
        </w:rPr>
        <w:t>Este territorio ofrecía un excelente clima, sin grandes variaciones de temperatura que permitía muy bien el desarrollo de la agricultura, sobre todo en plantación de viñedos. Es así como paulatinamente distintos compradores llegaron a Villa Alemana para conformar fundos, viñedos o casas quintas, mayoritariamente de descanso.</w:t>
      </w:r>
    </w:p>
    <w:p xmlns:wp14="http://schemas.microsoft.com/office/word/2010/wordml" w:rsidRPr="002A3211" w:rsidR="0038433F" w:rsidP="00990189" w:rsidRDefault="0038433F" w14:paraId="56E6D596" wp14:textId="77777777">
      <w:pPr>
        <w:pStyle w:val="Default"/>
        <w:spacing w:afterLines="180" w:line="360" w:lineRule="auto"/>
        <w:jc w:val="both"/>
        <w:rPr>
          <w:rFonts w:ascii="Century Gothic" w:hAnsi="Century Gothic"/>
        </w:rPr>
      </w:pPr>
      <w:r w:rsidRPr="002A3211">
        <w:rPr>
          <w:rFonts w:ascii="Century Gothic" w:hAnsi="Century Gothic"/>
        </w:rPr>
        <w:t xml:space="preserve">El Ferrocarril de Valparaíso a Santiago, inaugurado en 1863, tuvo una importancia vital para el crecimiento de Villa Alemana y sus alrededores. Sin embargo, a la fecha de la fundación de Villa Alemana, solo se contaba con una parada en el sector de Peñablanca. Será la creación de la Estación Villa Alemana en 1902 la que trajo consigo el aumento de la población y un sostenido proceso de urbanización de la comuna. No obstante, también significó la división territorial de la ciudad en dos: sector norte y sector sur, cada uno de los cuales presenta sus propias características y particularidades que se grafican no solo en la infraestructura sino también en las características de su población. </w:t>
      </w:r>
    </w:p>
    <w:p xmlns:wp14="http://schemas.microsoft.com/office/word/2010/wordml" w:rsidRPr="002A3211" w:rsidR="0038433F" w:rsidP="00990189" w:rsidRDefault="0038433F" w14:paraId="61D356C4" wp14:textId="77777777">
      <w:pPr>
        <w:pStyle w:val="Default"/>
        <w:spacing w:afterLines="180" w:line="360" w:lineRule="auto"/>
        <w:jc w:val="both"/>
        <w:rPr>
          <w:rFonts w:ascii="Century Gothic" w:hAnsi="Century Gothic"/>
        </w:rPr>
      </w:pPr>
      <w:r w:rsidRPr="002A3211">
        <w:rPr>
          <w:rFonts w:ascii="Century Gothic" w:hAnsi="Century Gothic"/>
        </w:rPr>
        <w:t xml:space="preserve">En una primera etapa, y hasta 1925, la ocupación territorial fue definida </w:t>
      </w:r>
      <w:r w:rsidRPr="002A3211" w:rsidR="009F1E13">
        <w:rPr>
          <w:rFonts w:ascii="Century Gothic" w:hAnsi="Century Gothic"/>
        </w:rPr>
        <w:t>por las vías de acceso (Camino R</w:t>
      </w:r>
      <w:r w:rsidRPr="002A3211">
        <w:rPr>
          <w:rFonts w:ascii="Century Gothic" w:hAnsi="Century Gothic"/>
        </w:rPr>
        <w:t>eal</w:t>
      </w:r>
      <w:r w:rsidRPr="002A3211" w:rsidR="009F1E13">
        <w:rPr>
          <w:rFonts w:ascii="Century Gothic" w:hAnsi="Century Gothic"/>
        </w:rPr>
        <w:t>, hoy Avenida</w:t>
      </w:r>
      <w:r w:rsidRPr="002A3211">
        <w:rPr>
          <w:rFonts w:ascii="Century Gothic" w:hAnsi="Century Gothic"/>
        </w:rPr>
        <w:t xml:space="preserve"> Valparaíso, o la línea ferroviaria), y en un grado menor, las barreras naturales de los esteros que lo cruzan.   El rápido incremento de ocupación alrededor de las estaciones ferroviarias demostraba la concentración de la población y dependencia junto a estos sectores, como un medio eficiente de comunicación y transporte. Precisamente en este periodo las parcelas existentes se fueron extendiendo en torno a las vías de acceso que se fueron ocupando sucesivamente, primero hacia el oriente, luego entre camino real y la línea ferroviaria, y de este hacia el estero de Quilpué conformando un nuevo núcleo urbano. En este periodo se habilita el camino a Marga – Marga, que es la prolongación de la call</w:t>
      </w:r>
      <w:r w:rsidRPr="002A3211" w:rsidR="009F1E13">
        <w:rPr>
          <w:rFonts w:ascii="Century Gothic" w:hAnsi="Century Gothic"/>
        </w:rPr>
        <w:t>e Maturana que comunica con el Camino R</w:t>
      </w:r>
      <w:r w:rsidRPr="002A3211">
        <w:rPr>
          <w:rFonts w:ascii="Century Gothic" w:hAnsi="Century Gothic"/>
        </w:rPr>
        <w:t>eal</w:t>
      </w:r>
      <w:r w:rsidRPr="002A3211" w:rsidR="009F1E13">
        <w:rPr>
          <w:rFonts w:ascii="Century Gothic" w:hAnsi="Century Gothic"/>
        </w:rPr>
        <w:t xml:space="preserve"> a la altura de la E</w:t>
      </w:r>
      <w:r w:rsidRPr="002A3211" w:rsidR="00990C69">
        <w:rPr>
          <w:rFonts w:ascii="Century Gothic" w:hAnsi="Century Gothic"/>
        </w:rPr>
        <w:t>stación de Villa A</w:t>
      </w:r>
      <w:r w:rsidRPr="002A3211">
        <w:rPr>
          <w:rFonts w:ascii="Century Gothic" w:hAnsi="Century Gothic"/>
        </w:rPr>
        <w:t>lemana.</w:t>
      </w:r>
    </w:p>
    <w:p xmlns:wp14="http://schemas.microsoft.com/office/word/2010/wordml" w:rsidRPr="002A3211" w:rsidR="0038433F" w:rsidP="00990189" w:rsidRDefault="0038433F" w14:paraId="43ED950E" wp14:textId="77777777">
      <w:pPr>
        <w:pStyle w:val="Default"/>
        <w:spacing w:afterLines="180" w:line="360" w:lineRule="auto"/>
        <w:jc w:val="both"/>
        <w:rPr>
          <w:rFonts w:ascii="Century Gothic" w:hAnsi="Century Gothic"/>
        </w:rPr>
      </w:pPr>
      <w:r w:rsidRPr="002A3211">
        <w:rPr>
          <w:rFonts w:ascii="Century Gothic" w:hAnsi="Century Gothic"/>
        </w:rPr>
        <w:t>Como grandes obras de infraestructuras en este periodo no solo se encuentra la Estación Villa Alemana (1902), sino también la construcción e inauguración del entonces Sanatorio para Tuberculosos el año 1912, hoy conoc</w:t>
      </w:r>
      <w:r w:rsidRPr="002A3211" w:rsidR="00EC5BF3">
        <w:rPr>
          <w:rFonts w:ascii="Century Gothic" w:hAnsi="Century Gothic"/>
        </w:rPr>
        <w:t xml:space="preserve">ido Hospital de Peñablanca, Juana </w:t>
      </w:r>
      <w:r w:rsidRPr="002A3211">
        <w:rPr>
          <w:rFonts w:ascii="Century Gothic" w:hAnsi="Century Gothic"/>
        </w:rPr>
        <w:t xml:space="preserve"> Ross de Edwards.</w:t>
      </w:r>
    </w:p>
    <w:p xmlns:wp14="http://schemas.microsoft.com/office/word/2010/wordml" w:rsidRPr="002A3211" w:rsidR="0038433F" w:rsidP="00990189" w:rsidRDefault="0038433F" w14:paraId="269644A5" wp14:textId="77777777">
      <w:pPr>
        <w:pStyle w:val="Default"/>
        <w:spacing w:afterLines="180" w:line="360" w:lineRule="auto"/>
        <w:jc w:val="both"/>
        <w:rPr>
          <w:rFonts w:ascii="Century Gothic" w:hAnsi="Century Gothic"/>
        </w:rPr>
      </w:pPr>
      <w:r w:rsidRPr="002A3211">
        <w:rPr>
          <w:rFonts w:ascii="Century Gothic" w:hAnsi="Century Gothic"/>
        </w:rPr>
        <w:t>Entre 1926 a 1960</w:t>
      </w:r>
      <w:r w:rsidRPr="002A3211" w:rsidR="00EC5BF3">
        <w:rPr>
          <w:rFonts w:ascii="Century Gothic" w:hAnsi="Century Gothic"/>
        </w:rPr>
        <w:t xml:space="preserve">, </w:t>
      </w:r>
      <w:r w:rsidRPr="002A3211">
        <w:rPr>
          <w:rFonts w:ascii="Century Gothic" w:hAnsi="Century Gothic"/>
        </w:rPr>
        <w:t xml:space="preserve"> el crecimiento de la ciudad se caracterizó por la consolidación de la ocupación de los centros urbanos iniciales y rellenando los sectores inmediatos al camino de Valparaíso a Limache, ferrocarril y camino Marga-Marga. La ciudad continuó creciendo tanto al sur como al norte de la comuna. El sector sur continuó </w:t>
      </w:r>
      <w:r w:rsidRPr="002A3211" w:rsidR="00EC5BF3">
        <w:rPr>
          <w:rFonts w:ascii="Century Gothic" w:hAnsi="Century Gothic"/>
        </w:rPr>
        <w:t xml:space="preserve">su </w:t>
      </w:r>
      <w:r w:rsidRPr="002A3211">
        <w:rPr>
          <w:rFonts w:ascii="Century Gothic" w:hAnsi="Century Gothic"/>
        </w:rPr>
        <w:t>crecimiento aceleradamente con falta de servicios básicos en desmedro del sector norte. El sector norte traspasó los límites hacia el norte del estero Quilpué configurando un trazado regular de calles y manzanas cuyos loteos se realizan en distintos momentos durante el periodo.</w:t>
      </w:r>
    </w:p>
    <w:p xmlns:wp14="http://schemas.microsoft.com/office/word/2010/wordml" w:rsidRPr="002A3211" w:rsidR="0038433F" w:rsidP="00990189" w:rsidRDefault="0038433F" w14:paraId="7A091101" wp14:textId="77777777">
      <w:pPr>
        <w:pStyle w:val="Default"/>
        <w:spacing w:afterLines="180" w:line="360" w:lineRule="auto"/>
        <w:jc w:val="both"/>
        <w:rPr>
          <w:rFonts w:ascii="Century Gothic" w:hAnsi="Century Gothic"/>
        </w:rPr>
      </w:pPr>
      <w:r w:rsidRPr="002A3211">
        <w:rPr>
          <w:rFonts w:ascii="Century Gothic" w:hAnsi="Century Gothic"/>
        </w:rPr>
        <w:t>Destaca en este periodo la construcción e inauguración del Teatro Municipal Pompeya el año 1926, en pleno centro de ciudad, por iniciativa del inmigra</w:t>
      </w:r>
      <w:r w:rsidRPr="002A3211" w:rsidR="00EC5BF3">
        <w:rPr>
          <w:rFonts w:ascii="Century Gothic" w:hAnsi="Century Gothic"/>
        </w:rPr>
        <w:t>nte italiano Domingo Composto, s</w:t>
      </w:r>
      <w:r w:rsidRPr="002A3211">
        <w:rPr>
          <w:rFonts w:ascii="Century Gothic" w:hAnsi="Century Gothic"/>
        </w:rPr>
        <w:t>iendo uno</w:t>
      </w:r>
      <w:r w:rsidRPr="002A3211" w:rsidR="00EC5BF3">
        <w:rPr>
          <w:rFonts w:ascii="Century Gothic" w:hAnsi="Century Gothic"/>
        </w:rPr>
        <w:t xml:space="preserve"> de los primeros teatros de la R</w:t>
      </w:r>
      <w:r w:rsidRPr="002A3211">
        <w:rPr>
          <w:rFonts w:ascii="Century Gothic" w:hAnsi="Century Gothic"/>
        </w:rPr>
        <w:t>egión.</w:t>
      </w:r>
    </w:p>
    <w:p xmlns:wp14="http://schemas.microsoft.com/office/word/2010/wordml" w:rsidRPr="002A3211" w:rsidR="0038433F" w:rsidP="00990189" w:rsidRDefault="0038433F" w14:paraId="33B49787" wp14:textId="77777777">
      <w:pPr>
        <w:pStyle w:val="Default"/>
        <w:spacing w:afterLines="180" w:line="360" w:lineRule="auto"/>
        <w:jc w:val="both"/>
        <w:rPr>
          <w:rFonts w:ascii="Century Gothic" w:hAnsi="Century Gothic"/>
        </w:rPr>
      </w:pPr>
      <w:r w:rsidRPr="002A3211">
        <w:rPr>
          <w:rFonts w:ascii="Century Gothic" w:hAnsi="Century Gothic"/>
        </w:rPr>
        <w:t xml:space="preserve">Sin embargo, entre 1928 y 1933 la comuna sufrió un duro revés al perder su calidad </w:t>
      </w:r>
      <w:r w:rsidRPr="002A3211" w:rsidR="00EC5BF3">
        <w:rPr>
          <w:rFonts w:ascii="Century Gothic" w:hAnsi="Century Gothic"/>
        </w:rPr>
        <w:t xml:space="preserve">de </w:t>
      </w:r>
      <w:r w:rsidRPr="002A3211">
        <w:rPr>
          <w:rFonts w:ascii="Century Gothic" w:hAnsi="Century Gothic"/>
        </w:rPr>
        <w:t>comuna y pasando a depender jurisdiccional y administrativamente de la Municipalidad de Quilpué.</w:t>
      </w:r>
    </w:p>
    <w:p xmlns:wp14="http://schemas.microsoft.com/office/word/2010/wordml" w:rsidRPr="002A3211" w:rsidR="0038433F" w:rsidP="00990189" w:rsidRDefault="0038433F" w14:paraId="5A4BBF45" wp14:textId="77777777">
      <w:pPr>
        <w:pStyle w:val="Default"/>
        <w:spacing w:afterLines="180" w:line="360" w:lineRule="auto"/>
        <w:jc w:val="both"/>
        <w:rPr>
          <w:rFonts w:ascii="Century Gothic" w:hAnsi="Century Gothic"/>
        </w:rPr>
      </w:pPr>
      <w:r w:rsidRPr="002A3211">
        <w:rPr>
          <w:rFonts w:ascii="Century Gothic" w:hAnsi="Century Gothic"/>
        </w:rPr>
        <w:t>Ese mismo año, en 1933</w:t>
      </w:r>
      <w:r w:rsidRPr="002A3211" w:rsidR="00EC5BF3">
        <w:rPr>
          <w:rFonts w:ascii="Century Gothic" w:hAnsi="Century Gothic"/>
        </w:rPr>
        <w:t xml:space="preserve">, </w:t>
      </w:r>
      <w:r w:rsidRPr="002A3211">
        <w:rPr>
          <w:rFonts w:ascii="Century Gothic" w:hAnsi="Century Gothic"/>
        </w:rPr>
        <w:t xml:space="preserve"> </w:t>
      </w:r>
      <w:r w:rsidRPr="002A3211" w:rsidR="000B010D">
        <w:rPr>
          <w:rFonts w:ascii="Century Gothic" w:hAnsi="Century Gothic"/>
        </w:rPr>
        <w:t xml:space="preserve"> </w:t>
      </w:r>
      <w:r w:rsidRPr="002A3211">
        <w:rPr>
          <w:rFonts w:ascii="Century Gothic" w:hAnsi="Century Gothic"/>
        </w:rPr>
        <w:t>se construyó la Iglesia San Nicolás de Bari y, al año siguiente, en 1934</w:t>
      </w:r>
      <w:r w:rsidRPr="002A3211" w:rsidR="00EC5BF3">
        <w:rPr>
          <w:rFonts w:ascii="Century Gothic" w:hAnsi="Century Gothic"/>
        </w:rPr>
        <w:t xml:space="preserve">, </w:t>
      </w:r>
      <w:r w:rsidRPr="002A3211">
        <w:rPr>
          <w:rFonts w:ascii="Century Gothic" w:hAnsi="Century Gothic"/>
        </w:rPr>
        <w:t xml:space="preserve"> se creó la Municipalidad de Villa Alemana. Entre 1931 y 1938</w:t>
      </w:r>
      <w:r w:rsidRPr="002A3211" w:rsidR="00EC5BF3">
        <w:rPr>
          <w:rFonts w:ascii="Century Gothic" w:hAnsi="Century Gothic"/>
        </w:rPr>
        <w:t xml:space="preserve">, </w:t>
      </w:r>
      <w:r w:rsidRPr="002A3211">
        <w:rPr>
          <w:rFonts w:ascii="Century Gothic" w:hAnsi="Century Gothic"/>
        </w:rPr>
        <w:t xml:space="preserve"> se dio inicio a los trabajos de dotación de agua potable y urbanización local, como también la extensión del alumbrado público para Peñablanca y Villa Alemana, extendiéndose estas acciones en conjunto con la comuna de Quilpué hacia los asentamientos más periféricos, para así vincularlos a la red básica de la ciudad, pero no llegando a cubrirlos totalmente a nivel vecinal.</w:t>
      </w:r>
    </w:p>
    <w:p xmlns:wp14="http://schemas.microsoft.com/office/word/2010/wordml" w:rsidRPr="002A3211" w:rsidR="0038433F" w:rsidP="00990189" w:rsidRDefault="0038433F" w14:paraId="1FD3936E" wp14:textId="77777777">
      <w:pPr>
        <w:pStyle w:val="Default"/>
        <w:spacing w:afterLines="180" w:line="360" w:lineRule="auto"/>
        <w:jc w:val="both"/>
        <w:rPr>
          <w:rFonts w:ascii="Century Gothic" w:hAnsi="Century Gothic"/>
        </w:rPr>
      </w:pPr>
      <w:r w:rsidRPr="002A3211">
        <w:rPr>
          <w:rFonts w:ascii="Century Gothic" w:hAnsi="Century Gothic"/>
        </w:rPr>
        <w:t>En 1956</w:t>
      </w:r>
      <w:r w:rsidRPr="002A3211" w:rsidR="00EC5BF3">
        <w:rPr>
          <w:rFonts w:ascii="Century Gothic" w:hAnsi="Century Gothic"/>
        </w:rPr>
        <w:t xml:space="preserve">, </w:t>
      </w:r>
      <w:r w:rsidRPr="002A3211">
        <w:rPr>
          <w:rFonts w:ascii="Century Gothic" w:hAnsi="Century Gothic"/>
        </w:rPr>
        <w:t xml:space="preserve"> Hugo Terán Vásquez crea </w:t>
      </w:r>
      <w:r w:rsidRPr="002A3211" w:rsidR="00EC5BF3">
        <w:rPr>
          <w:rFonts w:ascii="Century Gothic" w:hAnsi="Century Gothic"/>
        </w:rPr>
        <w:t xml:space="preserve">la </w:t>
      </w:r>
      <w:r w:rsidRPr="002A3211">
        <w:rPr>
          <w:rFonts w:ascii="Century Gothic" w:hAnsi="Century Gothic"/>
        </w:rPr>
        <w:t>Cadena Musical Prat, el primer medio de comunicación hablado de Villa Alemana, pero además la primera radio parlante de Chile. En 1957</w:t>
      </w:r>
      <w:r w:rsidRPr="002A3211" w:rsidR="00EC5BF3">
        <w:rPr>
          <w:rFonts w:ascii="Century Gothic" w:hAnsi="Century Gothic"/>
        </w:rPr>
        <w:t xml:space="preserve">, </w:t>
      </w:r>
      <w:r w:rsidRPr="002A3211">
        <w:rPr>
          <w:rFonts w:ascii="Century Gothic" w:hAnsi="Century Gothic"/>
        </w:rPr>
        <w:t xml:space="preserve"> se inaugura el Liceo público de Villa Alemana, y en 1960</w:t>
      </w:r>
      <w:r w:rsidRPr="002A3211" w:rsidR="00EC5BF3">
        <w:rPr>
          <w:rFonts w:ascii="Century Gothic" w:hAnsi="Century Gothic"/>
        </w:rPr>
        <w:t xml:space="preserve">, </w:t>
      </w:r>
      <w:r w:rsidRPr="002A3211">
        <w:rPr>
          <w:rFonts w:ascii="Century Gothic" w:hAnsi="Century Gothic"/>
        </w:rPr>
        <w:t xml:space="preserve"> el Mercado Municipal.</w:t>
      </w:r>
    </w:p>
    <w:p xmlns:wp14="http://schemas.microsoft.com/office/word/2010/wordml" w:rsidRPr="002A3211" w:rsidR="0038433F" w:rsidP="00990189" w:rsidRDefault="0038433F" w14:paraId="0A37CAAC" wp14:textId="77777777">
      <w:pPr>
        <w:pStyle w:val="Default"/>
        <w:spacing w:afterLines="180" w:line="360" w:lineRule="auto"/>
        <w:jc w:val="both"/>
        <w:rPr>
          <w:rFonts w:ascii="Century Gothic" w:hAnsi="Century Gothic"/>
        </w:rPr>
      </w:pPr>
      <w:r w:rsidRPr="002A3211">
        <w:rPr>
          <w:rFonts w:ascii="Century Gothic" w:hAnsi="Century Gothic"/>
        </w:rPr>
        <w:t>Esta etapa de crecimiento y ocupación territorial de Villa Alemana junto a las vías de acceso, se explica como una clara respuesta a los procesos globales de desarrollo del país, como lo fue la migración de fuertes contingentes de población a las grandes ciudades y aquellas en etapa de crecimiento, que recibieron el impacto expansivo de las primeras, la industria dirigida a la sustitución de importaciones, la masificación de la vivienda en propiedad y la motorización paulatina del transporte tanto vehicular como colectivo.</w:t>
      </w:r>
    </w:p>
    <w:p xmlns:wp14="http://schemas.microsoft.com/office/word/2010/wordml" w:rsidRPr="002A3211" w:rsidR="0038433F" w:rsidP="00990189" w:rsidRDefault="0038433F" w14:paraId="3D4BCCB3" wp14:textId="77777777">
      <w:pPr>
        <w:pStyle w:val="Default"/>
        <w:spacing w:afterLines="180" w:line="360" w:lineRule="auto"/>
        <w:jc w:val="both"/>
        <w:rPr>
          <w:rFonts w:ascii="Century Gothic" w:hAnsi="Century Gothic"/>
        </w:rPr>
      </w:pPr>
      <w:r w:rsidRPr="002A3211">
        <w:rPr>
          <w:rFonts w:ascii="Century Gothic" w:hAnsi="Century Gothic"/>
        </w:rPr>
        <w:t>Entre 1961 y 1995</w:t>
      </w:r>
      <w:r w:rsidRPr="002A3211" w:rsidR="00EC5BF3">
        <w:rPr>
          <w:rFonts w:ascii="Century Gothic" w:hAnsi="Century Gothic"/>
        </w:rPr>
        <w:t xml:space="preserve">, </w:t>
      </w:r>
      <w:r w:rsidRPr="002A3211">
        <w:rPr>
          <w:rFonts w:ascii="Century Gothic" w:hAnsi="Century Gothic"/>
        </w:rPr>
        <w:t xml:space="preserve"> Villa Alemana vivió un crecimiento territorial hacia la periferia, con una renovación del centro urbano original y una saturación de su infraestructura. Básicamente, en esta etapa de crecimiento urbano, la ciudad se extiende prioritariamente hacia el sector sur poniente hasta los límites de la comuna con Quilpué. </w:t>
      </w:r>
    </w:p>
    <w:p xmlns:wp14="http://schemas.microsoft.com/office/word/2010/wordml" w:rsidRPr="002A3211" w:rsidR="0038433F" w:rsidP="00990189" w:rsidRDefault="0038433F" w14:paraId="58361CA0" wp14:textId="77777777">
      <w:pPr>
        <w:pStyle w:val="Default"/>
        <w:spacing w:afterLines="180" w:line="360" w:lineRule="auto"/>
        <w:jc w:val="both"/>
        <w:rPr>
          <w:rFonts w:ascii="Century Gothic" w:hAnsi="Century Gothic"/>
        </w:rPr>
      </w:pPr>
      <w:r w:rsidRPr="002A3211">
        <w:rPr>
          <w:rFonts w:ascii="Century Gothic" w:hAnsi="Century Gothic"/>
        </w:rPr>
        <w:t xml:space="preserve">Destaca en este periodo la renovación continua de la entonces Plaza Arturo Prat, hoy Parque Cívico Belén, la inauguración del Parque Rotario de las Américas, y </w:t>
      </w:r>
      <w:r w:rsidRPr="002A3211" w:rsidR="00E85FE5">
        <w:rPr>
          <w:rFonts w:ascii="Century Gothic" w:hAnsi="Century Gothic"/>
        </w:rPr>
        <w:t>la renovación de la Avenida Lat</w:t>
      </w:r>
      <w:r w:rsidRPr="002A3211">
        <w:rPr>
          <w:rFonts w:ascii="Century Gothic" w:hAnsi="Century Gothic"/>
        </w:rPr>
        <w:t>orre en</w:t>
      </w:r>
      <w:r w:rsidRPr="002A3211" w:rsidR="00EC5BF3">
        <w:rPr>
          <w:rFonts w:ascii="Century Gothic" w:hAnsi="Century Gothic"/>
        </w:rPr>
        <w:t xml:space="preserve"> el </w:t>
      </w:r>
      <w:r w:rsidRPr="002A3211">
        <w:rPr>
          <w:rFonts w:ascii="Century Gothic" w:hAnsi="Century Gothic"/>
        </w:rPr>
        <w:t xml:space="preserve"> Paseo Peatonal.</w:t>
      </w:r>
    </w:p>
    <w:p xmlns:wp14="http://schemas.microsoft.com/office/word/2010/wordml" w:rsidRPr="002A3211" w:rsidR="0038433F" w:rsidP="00990189" w:rsidRDefault="00EC5BF3" w14:paraId="39C3DA54" wp14:textId="77777777">
      <w:pPr>
        <w:pStyle w:val="Default"/>
        <w:spacing w:afterLines="180" w:line="360" w:lineRule="auto"/>
        <w:jc w:val="both"/>
        <w:rPr>
          <w:rFonts w:ascii="Century Gothic" w:hAnsi="Century Gothic"/>
        </w:rPr>
      </w:pPr>
      <w:r w:rsidRPr="002A3211">
        <w:rPr>
          <w:rFonts w:ascii="Century Gothic" w:hAnsi="Century Gothic"/>
        </w:rPr>
        <w:t xml:space="preserve">Junto con ello, </w:t>
      </w:r>
      <w:r w:rsidRPr="002A3211" w:rsidR="0038433F">
        <w:rPr>
          <w:rFonts w:ascii="Century Gothic" w:hAnsi="Century Gothic"/>
        </w:rPr>
        <w:t xml:space="preserve">Villa Alemana vivirá entre 1983 y 1988 uno de los hechos más polémicos de su historia, y del país. Las supuestas apariciones de la Virgen, en lo que hoy se denomina como Cerro Montecarmelo, atrajo a miles de creyentes y la curiosidad de la gente para constatar la veracidad de los hechos. A partir de ello Villa Alemana se hizo muy conocida a nivel nacional e internacional. </w:t>
      </w:r>
    </w:p>
    <w:p xmlns:wp14="http://schemas.microsoft.com/office/word/2010/wordml" w:rsidRPr="002A3211" w:rsidR="0038433F" w:rsidP="00990189" w:rsidRDefault="0038433F" w14:paraId="5ABF3F27" wp14:textId="77777777">
      <w:pPr>
        <w:pStyle w:val="Default"/>
        <w:spacing w:afterLines="180" w:line="360" w:lineRule="auto"/>
        <w:jc w:val="both"/>
        <w:rPr>
          <w:rFonts w:ascii="Century Gothic" w:hAnsi="Century Gothic"/>
        </w:rPr>
      </w:pPr>
      <w:r w:rsidRPr="002A3211">
        <w:rPr>
          <w:rFonts w:ascii="Century Gothic" w:hAnsi="Century Gothic"/>
        </w:rPr>
        <w:t>En los años posteriores</w:t>
      </w:r>
      <w:r w:rsidRPr="002A3211" w:rsidR="00EC5BF3">
        <w:rPr>
          <w:rFonts w:ascii="Century Gothic" w:hAnsi="Century Gothic"/>
        </w:rPr>
        <w:t xml:space="preserve">, </w:t>
      </w:r>
      <w:r w:rsidRPr="002A3211">
        <w:rPr>
          <w:rFonts w:ascii="Century Gothic" w:hAnsi="Century Gothic"/>
        </w:rPr>
        <w:t xml:space="preserve"> la ocupación de nuevos territorios en la periferia de la ciudad creció aceleradamente, como también los sectores vacíos del periodo anterior se fueron rellenando con nuevos loteos. Aparecen poblaciones allegadas, provenientes de otras comunas, a establecerse en dichos lugares periféricos, así la toma de terrenos y la escasa presencia de servicios aumentaron el factor negativo de la marginalidad.</w:t>
      </w:r>
    </w:p>
    <w:p xmlns:wp14="http://schemas.microsoft.com/office/word/2010/wordml" w:rsidRPr="002A3211" w:rsidR="0038433F" w:rsidP="00990189" w:rsidRDefault="0038433F" w14:paraId="4DF78425" wp14:textId="77777777">
      <w:pPr>
        <w:pStyle w:val="Default"/>
        <w:spacing w:afterLines="180" w:line="360" w:lineRule="auto"/>
        <w:jc w:val="both"/>
        <w:rPr>
          <w:rFonts w:ascii="Century Gothic" w:hAnsi="Century Gothic"/>
        </w:rPr>
      </w:pPr>
      <w:r w:rsidRPr="002A3211">
        <w:rPr>
          <w:rFonts w:ascii="Century Gothic" w:hAnsi="Century Gothic"/>
        </w:rPr>
        <w:t>El centro urbano que se observaba en edificación continua de 1 y 2 pisos se renovó en algunos puntos notables o lugares en deterioro, restando espacio a la zona residencial para constituirse en comercial. Esto se observó con la aparición de nuevos centros y galerías comerciales, edificios reciclados, el establecimiento de grandes supermercados y la localización de estaciones de combustibles en las vías de mayor afluencia vehicular.</w:t>
      </w:r>
    </w:p>
    <w:p xmlns:wp14="http://schemas.microsoft.com/office/word/2010/wordml" w:rsidRPr="002A3211" w:rsidR="0038433F" w:rsidP="00990189" w:rsidRDefault="0038433F" w14:paraId="5D5B844A" wp14:textId="77777777">
      <w:pPr>
        <w:pStyle w:val="Default"/>
        <w:spacing w:afterLines="180" w:line="360" w:lineRule="auto"/>
        <w:jc w:val="both"/>
        <w:rPr>
          <w:rFonts w:ascii="Century Gothic" w:hAnsi="Century Gothic"/>
        </w:rPr>
      </w:pPr>
      <w:r w:rsidRPr="002A3211">
        <w:rPr>
          <w:rFonts w:ascii="Century Gothic" w:hAnsi="Century Gothic"/>
        </w:rPr>
        <w:t>De 1995 a la actualidad</w:t>
      </w:r>
      <w:r w:rsidRPr="002A3211" w:rsidR="00EC5BF3">
        <w:rPr>
          <w:rFonts w:ascii="Century Gothic" w:hAnsi="Century Gothic"/>
        </w:rPr>
        <w:t xml:space="preserve">, </w:t>
      </w:r>
      <w:r w:rsidRPr="002A3211">
        <w:rPr>
          <w:rFonts w:ascii="Century Gothic" w:hAnsi="Century Gothic"/>
        </w:rPr>
        <w:t xml:space="preserve"> Villa Alemana se ha caracterizado por una etapa de crecimiento, renovación habitacional y modernización de la ciudad y servicios. El crecimiento de la ciudad se ha extendido al sector sur oriente, nororiente y norponiente de la comuna, a través de la inversión de empresas inmobiliarias para atraer nuevos habitantes, o bien por la creación de viviendas habitacionales para población de otras ciudades del país, que por distintas razones de marginalidad y/o emergencia migraron a Villa Alemana. </w:t>
      </w:r>
    </w:p>
    <w:p xmlns:wp14="http://schemas.microsoft.com/office/word/2010/wordml" w:rsidRPr="002A3211" w:rsidR="0038433F" w:rsidP="00990189" w:rsidRDefault="0038433F" w14:paraId="47FAEF85" wp14:textId="77777777">
      <w:pPr>
        <w:pStyle w:val="Default"/>
        <w:spacing w:afterLines="180" w:line="360" w:lineRule="auto"/>
        <w:jc w:val="both"/>
        <w:rPr>
          <w:rFonts w:ascii="Century Gothic" w:hAnsi="Century Gothic"/>
        </w:rPr>
      </w:pPr>
      <w:r w:rsidRPr="002A3211">
        <w:rPr>
          <w:rFonts w:ascii="Century Gothic" w:hAnsi="Century Gothic"/>
        </w:rPr>
        <w:t xml:space="preserve">El centro urbano durante este periodo ha sufrido numerosas intervenciones para su modernización, siendo la de más alto impacto la creación del Parque Cívico Belén y la reciente construcción del Edificio Consistorial. </w:t>
      </w:r>
    </w:p>
    <w:p xmlns:wp14="http://schemas.microsoft.com/office/word/2010/wordml" w:rsidRPr="002A3211" w:rsidR="0038433F" w:rsidP="00990189" w:rsidRDefault="0038433F" w14:paraId="0DF2DD50" wp14:textId="77777777">
      <w:pPr>
        <w:pStyle w:val="Default"/>
        <w:spacing w:afterLines="180" w:line="360" w:lineRule="auto"/>
        <w:jc w:val="both"/>
        <w:rPr>
          <w:rFonts w:ascii="Century Gothic" w:hAnsi="Century Gothic"/>
        </w:rPr>
      </w:pPr>
      <w:r w:rsidRPr="002A3211">
        <w:rPr>
          <w:rFonts w:ascii="Century Gothic" w:hAnsi="Century Gothic"/>
        </w:rPr>
        <w:t>En el ámbito de la cultura</w:t>
      </w:r>
      <w:r w:rsidRPr="002A3211" w:rsidR="00EC5BF3">
        <w:rPr>
          <w:rFonts w:ascii="Century Gothic" w:hAnsi="Century Gothic"/>
        </w:rPr>
        <w:t xml:space="preserve">, </w:t>
      </w:r>
      <w:r w:rsidRPr="002A3211">
        <w:rPr>
          <w:rFonts w:ascii="Century Gothic" w:hAnsi="Century Gothic"/>
        </w:rPr>
        <w:t xml:space="preserve"> el año 2009 el Teatro Municipal Pompeya fue declarado Monumento Nacional, siendo adquirido al año siguiente por el municipio y restaurado el año 2012; junto con ello el año 2011 se inauguró el Centro Cultural Gabriela Mistral, también de propiedad municipal.</w:t>
      </w:r>
    </w:p>
    <w:p xmlns:wp14="http://schemas.microsoft.com/office/word/2010/wordml" w:rsidRPr="002A3211" w:rsidR="0038433F" w:rsidP="00990189" w:rsidRDefault="00EC5BF3" w14:paraId="623D218A" wp14:textId="77777777">
      <w:pPr>
        <w:pStyle w:val="Default"/>
        <w:spacing w:afterLines="180" w:line="360" w:lineRule="auto"/>
        <w:jc w:val="both"/>
        <w:rPr>
          <w:rFonts w:ascii="Century Gothic" w:hAnsi="Century Gothic"/>
        </w:rPr>
      </w:pPr>
      <w:r w:rsidRPr="002A3211">
        <w:rPr>
          <w:rFonts w:ascii="Century Gothic" w:hAnsi="Century Gothic"/>
        </w:rPr>
        <w:t>Asi</w:t>
      </w:r>
      <w:r w:rsidRPr="002A3211" w:rsidR="0038433F">
        <w:rPr>
          <w:rFonts w:ascii="Century Gothic" w:hAnsi="Century Gothic"/>
        </w:rPr>
        <w:t xml:space="preserve">mismo el sector norte de la ciudad ha sido renovado a partir de la modernización de sus servicios e infraestructura, es el caso de la remodelación del Estadio Municipal que hoy cuenta con un polideportivo y a pocos metros una piscina semiolímpica. </w:t>
      </w:r>
    </w:p>
    <w:p xmlns:wp14="http://schemas.microsoft.com/office/word/2010/wordml" w:rsidRPr="002A3211" w:rsidR="0038433F" w:rsidP="00990189" w:rsidRDefault="0038433F" w14:paraId="4E0EA537" wp14:textId="77777777">
      <w:pPr>
        <w:pStyle w:val="Default"/>
        <w:spacing w:afterLines="180" w:line="360" w:lineRule="auto"/>
        <w:jc w:val="both"/>
        <w:rPr>
          <w:rFonts w:ascii="Century Gothic" w:hAnsi="Century Gothic"/>
        </w:rPr>
      </w:pPr>
      <w:r w:rsidRPr="002A3211">
        <w:rPr>
          <w:rFonts w:ascii="Century Gothic" w:hAnsi="Century Gothic"/>
        </w:rPr>
        <w:t xml:space="preserve">Durante este periodo las principales vías de acceso y vías complementarias han sido mejoradas y/o renovadas, </w:t>
      </w:r>
      <w:r w:rsidRPr="002A3211" w:rsidR="00EC5BF3">
        <w:rPr>
          <w:rFonts w:ascii="Century Gothic" w:hAnsi="Century Gothic"/>
        </w:rPr>
        <w:t xml:space="preserve">en especial </w:t>
      </w:r>
      <w:r w:rsidRPr="002A3211">
        <w:rPr>
          <w:rFonts w:ascii="Century Gothic" w:hAnsi="Century Gothic"/>
        </w:rPr>
        <w:t>el acceso al sector norte y sur de la ciudad. Destaca la construcción del Troncal Sur que se une a la comuna a través de la vía estructurante de Calle Maturana.</w:t>
      </w:r>
    </w:p>
    <w:p xmlns:wp14="http://schemas.microsoft.com/office/word/2010/wordml" w:rsidRPr="002A3211" w:rsidR="0038433F" w:rsidP="0038433F" w:rsidRDefault="0038433F" w14:paraId="3F046B11" wp14:textId="77777777">
      <w:pPr>
        <w:pStyle w:val="Ttulo4"/>
        <w:rPr>
          <w:rFonts w:eastAsia="Century Gothic"/>
        </w:rPr>
      </w:pPr>
      <w:r w:rsidRPr="002A3211">
        <w:rPr>
          <w:rFonts w:eastAsia="Century Gothic"/>
        </w:rPr>
        <w:t>1.2.2</w:t>
      </w:r>
      <w:r w:rsidRPr="002A3211">
        <w:rPr>
          <w:rFonts w:eastAsia="Century Gothic"/>
        </w:rPr>
        <w:tab/>
      </w:r>
      <w:r w:rsidRPr="002A3211">
        <w:rPr>
          <w:rFonts w:eastAsia="Century Gothic"/>
        </w:rPr>
        <w:t>Antecedentes Geográficos</w:t>
      </w:r>
      <w:bookmarkEnd w:id="40"/>
    </w:p>
    <w:p xmlns:wp14="http://schemas.microsoft.com/office/word/2010/wordml" w:rsidRPr="002A3211" w:rsidR="000B010D" w:rsidP="000B010D" w:rsidRDefault="000B010D" w14:paraId="30D7AA69" wp14:textId="77777777"/>
    <w:p xmlns:wp14="http://schemas.microsoft.com/office/word/2010/wordml" w:rsidRPr="002A3211" w:rsidR="0038433F" w:rsidP="00CF7470" w:rsidRDefault="0038433F" w14:paraId="75C2E212" wp14:textId="77777777">
      <w:pPr>
        <w:spacing w:line="360" w:lineRule="auto"/>
        <w:jc w:val="both"/>
        <w:rPr>
          <w:sz w:val="24"/>
        </w:rPr>
      </w:pPr>
      <w:r w:rsidRPr="002A3211">
        <w:rPr>
          <w:sz w:val="24"/>
        </w:rPr>
        <w:t>Villa Alemana es una de l</w:t>
      </w:r>
      <w:r w:rsidRPr="002A3211" w:rsidR="00EC5BF3">
        <w:rPr>
          <w:sz w:val="24"/>
        </w:rPr>
        <w:t xml:space="preserve">as cuatro comunas que componen </w:t>
      </w:r>
      <w:r w:rsidRPr="002A3211">
        <w:rPr>
          <w:sz w:val="24"/>
        </w:rPr>
        <w:t xml:space="preserve"> la provincia de Marga Marga, Quinta Región de Valparaíso, siendo creada un 11 de julio del año 1933 (Ley N° 5199, publicación Diario Oficial N°16621). La comuna está ubicada a 33º01' Lat S y 71º22' Long W, con u</w:t>
      </w:r>
      <w:r w:rsidRPr="002A3211" w:rsidR="00EC5BF3">
        <w:rPr>
          <w:sz w:val="24"/>
        </w:rPr>
        <w:t>na elevación media de 143 msnm., c</w:t>
      </w:r>
      <w:r w:rsidRPr="002A3211">
        <w:rPr>
          <w:sz w:val="24"/>
        </w:rPr>
        <w:t>olindando al Noreste con la comuna de Limache, y al Suroeste con Quilpué.  La morfología de la ciudad, la divide en distintas poblaciones, siendo nombradas las más relevantes a continuación: Troncos Viejos (ubicación sur poniente), La Concepción (ubicación central), Barrio Norte, Barrio Centro, Las Américas (norponiente), Huanhualí (sur poniente), Alejandro Peralta (poniente), Wilson (nor-oriente), Peñablanca (centro-oriente), Gumercindo (suroriente), Dupré (centro-sur) y El Peumo (sur), principalmente. En cuanto a los sectores rurales, ubicados en d</w:t>
      </w:r>
      <w:r w:rsidRPr="002A3211" w:rsidR="00EC5BF3">
        <w:rPr>
          <w:sz w:val="24"/>
        </w:rPr>
        <w:t>irección al este de los urbanos:</w:t>
      </w:r>
      <w:r w:rsidRPr="002A3211">
        <w:rPr>
          <w:sz w:val="24"/>
        </w:rPr>
        <w:t xml:space="preserve"> Quebrada Escobares y El Patagual.  </w:t>
      </w:r>
    </w:p>
    <w:p xmlns:wp14="http://schemas.microsoft.com/office/word/2010/wordml" w:rsidRPr="002A3211" w:rsidR="0038433F" w:rsidP="0038433F" w:rsidRDefault="00261062" w14:paraId="1DC7DC48" wp14:textId="77777777">
      <w:pPr>
        <w:spacing w:line="360" w:lineRule="auto"/>
        <w:jc w:val="center"/>
        <w:rPr>
          <w:i/>
          <w:color w:val="FF0000"/>
          <w:sz w:val="24"/>
        </w:rPr>
      </w:pPr>
      <w:r>
        <w:rPr>
          <w:noProof/>
          <w:lang w:val="es-ES" w:eastAsia="es-ES"/>
        </w:rPr>
        <w:drawing>
          <wp:anchor xmlns:wp14="http://schemas.microsoft.com/office/word/2010/wordprocessingDrawing" distT="0" distB="0" distL="114300" distR="114300" simplePos="0" relativeHeight="251652608" behindDoc="1" locked="0" layoutInCell="1" allowOverlap="1" wp14:anchorId="4E06FA4C" wp14:editId="7777777">
            <wp:simplePos x="0" y="0"/>
            <wp:positionH relativeFrom="column">
              <wp:posOffset>-3175</wp:posOffset>
            </wp:positionH>
            <wp:positionV relativeFrom="paragraph">
              <wp:posOffset>-2540</wp:posOffset>
            </wp:positionV>
            <wp:extent cx="6233160" cy="4408805"/>
            <wp:effectExtent l="19050" t="0" r="0" b="0"/>
            <wp:wrapTight wrapText="bothSides">
              <wp:wrapPolygon edited="0">
                <wp:start x="-66" y="0"/>
                <wp:lineTo x="-66" y="21466"/>
                <wp:lineTo x="21587" y="21466"/>
                <wp:lineTo x="21587" y="0"/>
                <wp:lineTo x="-66" y="0"/>
              </wp:wrapPolygon>
            </wp:wrapTight>
            <wp:docPr id="54" name="Imagen 3" descr="Descripción: Descripción: C:\Users\Usuario\AppData\Local\Microsoft\Windows\INetCache\Content.Word\Provincia de Marga Marga_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Descripción: Descripción: C:\Users\Usuario\AppData\Local\Microsoft\Windows\INetCache\Content.Word\Provincia de Marga Marga_G.JPG"/>
                    <pic:cNvPicPr>
                      <a:picLocks noChangeAspect="1" noChangeArrowheads="1"/>
                    </pic:cNvPicPr>
                  </pic:nvPicPr>
                  <pic:blipFill>
                    <a:blip r:embed="rId10"/>
                    <a:srcRect/>
                    <a:stretch>
                      <a:fillRect/>
                    </a:stretch>
                  </pic:blipFill>
                  <pic:spPr bwMode="auto">
                    <a:xfrm>
                      <a:off x="0" y="0"/>
                      <a:ext cx="6233160" cy="4408805"/>
                    </a:xfrm>
                    <a:prstGeom prst="rect">
                      <a:avLst/>
                    </a:prstGeom>
                    <a:noFill/>
                    <a:ln w="9525">
                      <a:noFill/>
                      <a:miter lim="800000"/>
                      <a:headEnd/>
                      <a:tailEnd/>
                    </a:ln>
                  </pic:spPr>
                </pic:pic>
              </a:graphicData>
            </a:graphic>
          </wp:anchor>
        </w:drawing>
      </w:r>
      <w:r w:rsidRPr="002A3211" w:rsidR="0038433F">
        <w:rPr>
          <w:i/>
          <w:sz w:val="18"/>
        </w:rPr>
        <w:t>Fuente: Extraído de la Biblioteca Nacional del Congreso- Provincia de Marga Marga</w:t>
      </w:r>
    </w:p>
    <w:p xmlns:wp14="http://schemas.microsoft.com/office/word/2010/wordml" w:rsidRPr="002A3211" w:rsidR="007944F5" w:rsidP="0038433F" w:rsidRDefault="007944F5" w14:paraId="7196D064" wp14:textId="77777777">
      <w:pPr>
        <w:spacing w:line="360" w:lineRule="auto"/>
        <w:jc w:val="both"/>
        <w:rPr>
          <w:sz w:val="24"/>
        </w:rPr>
      </w:pPr>
    </w:p>
    <w:p xmlns:wp14="http://schemas.microsoft.com/office/word/2010/wordml" w:rsidRPr="002A3211" w:rsidR="0038433F" w:rsidP="0038433F" w:rsidRDefault="0038433F" w14:paraId="4D67E605" wp14:textId="77777777">
      <w:pPr>
        <w:spacing w:line="360" w:lineRule="auto"/>
        <w:jc w:val="both"/>
        <w:rPr>
          <w:sz w:val="24"/>
        </w:rPr>
      </w:pPr>
      <w:r w:rsidRPr="002A3211">
        <w:rPr>
          <w:sz w:val="24"/>
        </w:rPr>
        <w:t xml:space="preserve">Esta localidad, también es conocida como la “Ciudad de la Eterna Juventud” o la “Ciudad de los Molinos” ya que antiguamente la zona poseía una elevada cantidad de casas patronales que usaban este sistema para abastecerse de agua. </w:t>
      </w:r>
    </w:p>
    <w:p xmlns:wp14="http://schemas.microsoft.com/office/word/2010/wordml" w:rsidRPr="002A3211" w:rsidR="0038433F" w:rsidP="0038433F" w:rsidRDefault="0038433F" w14:paraId="273219D4" wp14:textId="77777777">
      <w:pPr>
        <w:pStyle w:val="Ttulo4"/>
        <w:rPr>
          <w:rFonts w:eastAsia="Century Gothic"/>
        </w:rPr>
      </w:pPr>
      <w:bookmarkStart w:name="_Toc483582227" w:id="41"/>
      <w:r w:rsidRPr="002A3211">
        <w:rPr>
          <w:rFonts w:eastAsia="Century Gothic"/>
        </w:rPr>
        <w:t>1.2.3</w:t>
      </w:r>
      <w:r w:rsidRPr="002A3211">
        <w:rPr>
          <w:rFonts w:eastAsia="Century Gothic"/>
        </w:rPr>
        <w:tab/>
      </w:r>
      <w:r w:rsidRPr="002A3211">
        <w:rPr>
          <w:rFonts w:eastAsia="Century Gothic"/>
        </w:rPr>
        <w:t>Indicadores Demográficos</w:t>
      </w:r>
      <w:bookmarkEnd w:id="41"/>
    </w:p>
    <w:p xmlns:wp14="http://schemas.microsoft.com/office/word/2010/wordml" w:rsidRPr="002A3211" w:rsidR="00CF7470" w:rsidP="00CF7470" w:rsidRDefault="00CF7470" w14:paraId="34FF1C98" wp14:textId="77777777"/>
    <w:p xmlns:wp14="http://schemas.microsoft.com/office/word/2010/wordml" w:rsidRPr="002A3211" w:rsidR="0038433F" w:rsidP="0038433F" w:rsidRDefault="0038433F" w14:paraId="1F7A0ABA" wp14:textId="77777777">
      <w:pPr>
        <w:spacing w:line="360" w:lineRule="auto"/>
        <w:jc w:val="both"/>
        <w:rPr>
          <w:sz w:val="24"/>
        </w:rPr>
      </w:pPr>
      <w:r w:rsidRPr="002A3211">
        <w:rPr>
          <w:sz w:val="24"/>
        </w:rPr>
        <w:t>Los Indicadores Demográficos, nos permiten obtener una caracterización de una población en cuestión. En esta oportunidad, y para efectos del diagnóstico estas cifras han sido obtenidas a través de las bases de datos de la Biblioteca Nacional del Congreso (BNC) creadas a partir del Censo del año 2012.</w:t>
      </w:r>
    </w:p>
    <w:p xmlns:wp14="http://schemas.microsoft.com/office/word/2010/wordml" w:rsidRPr="002A3211" w:rsidR="0038433F" w:rsidP="00D0575D" w:rsidRDefault="00855CAF" w14:paraId="6E6BE5E0" wp14:textId="77777777">
      <w:pPr>
        <w:jc w:val="both"/>
        <w:rPr>
          <w:b/>
          <w:sz w:val="24"/>
        </w:rPr>
      </w:pPr>
      <w:r w:rsidRPr="002A3211">
        <w:rPr>
          <w:noProof/>
          <w:sz w:val="24"/>
        </w:rPr>
        <w:pict w14:anchorId="1B722E0F">
          <v:shapetype id="_x0000_t202" coordsize="21600,21600" o:spt="202" path="m,l,21600r21600,l21600,xe">
            <v:stroke joinstyle="miter"/>
            <v:path gradientshapeok="t" o:connecttype="rect"/>
          </v:shapetype>
          <v:shape id="Cuadro de texto 241" style="position:absolute;left:0;text-align:left;margin-left:0;margin-top:76pt;width:442.15pt;height:39.35pt;z-index:-251656704;visibility:visible;mso-wrap-distance-top:3.6pt;mso-wrap-distance-bottom:3.6pt;mso-width-relative:margin;mso-height-relative:margin" wrapcoords="-37 0 -37 21185 21600 21185 21600 0 -37 0" o:spid="_x0000_s1026"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">
            <v:textbox>
              <w:txbxContent>
                <w:p w:rsidR="00E8476D" w:rsidP="0038433F" w:rsidRDefault="00E8476D" w14:paraId="570A9BD8" wp14:textId="77777777">
                  <w:pPr>
                    <w:jc w:val="both"/>
                    <w:rPr>
                      <w:i/>
                      <w:sz w:val="20"/>
                    </w:rPr>
                  </w:pPr>
                  <w:r>
                    <w:rPr>
                      <w:i/>
                      <w:sz w:val="20"/>
                    </w:rPr>
                    <w:t>Fuente: Recuperado de Archivo Biblioteca Nacional del Congreso, a partir de los datos del Instituto Nacional de Estadísticas, 2002</w:t>
                  </w:r>
                </w:p>
              </w:txbxContent>
            </v:textbox>
            <w10:wrap type="tight"/>
          </v:shape>
        </w:pict>
      </w:r>
      <w:r w:rsidRPr="002A3211" w:rsidR="0038433F">
        <w:rPr>
          <w:sz w:val="24"/>
        </w:rPr>
        <w:t>Población total y proyección:</w:t>
      </w:r>
      <w:r w:rsidRPr="002A3211" w:rsidR="0038433F">
        <w:rPr>
          <w:sz w:val="24"/>
        </w:rPr>
        <w:tab/>
      </w:r>
      <w:r w:rsidRPr="002A3211" w:rsidR="0038433F">
        <w:rPr>
          <w:sz w:val="24"/>
        </w:rPr>
        <w:t xml:space="preserve">El concepto de población es aquel que hace referencia al conjunto de habitantes de un área determinada, presentándose a continuación el de Villa Alemana, Región de Valparaíso y País: </w:t>
      </w:r>
    </w:p>
    <w:tbl>
      <w:tblPr>
        <w:tblW w:w="0" w:type="auto"/>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ook w:val="04A0"/>
      </w:tblPr>
      <w:tblGrid>
        <w:gridCol w:w="2410"/>
        <w:gridCol w:w="1843"/>
        <w:gridCol w:w="2372"/>
        <w:gridCol w:w="2245"/>
      </w:tblGrid>
      <w:tr xmlns:wp14="http://schemas.microsoft.com/office/word/2010/wordml" w:rsidRPr="002A3211" w:rsidR="00BB64BD" w:rsidTr="00BB64BD" w14:paraId="7B5276FA" wp14:textId="77777777">
        <w:tc>
          <w:tcPr>
            <w:tcW w:w="2410" w:type="dxa"/>
            <w:tcBorders>
              <w:top w:val="single" w:color="FFFFFF" w:sz="4" w:space="0"/>
              <w:left w:val="single" w:color="FFFFFF" w:sz="4" w:space="0"/>
              <w:bottom w:val="single" w:color="FFFFFF" w:sz="4" w:space="0"/>
              <w:right w:val="nil"/>
            </w:tcBorders>
            <w:shd w:val="clear" w:color="auto" w:fill="A53010"/>
            <w:hideMark/>
          </w:tcPr>
          <w:p w:rsidRPr="002A3211" w:rsidR="0038433F" w:rsidP="00BB64BD" w:rsidRDefault="0038433F" w14:paraId="36333A2F" wp14:textId="77777777">
            <w:pPr>
              <w:spacing w:line="360" w:lineRule="auto"/>
              <w:jc w:val="both"/>
              <w:rPr>
                <w:b/>
                <w:bCs/>
                <w:color w:val="FFFFFF"/>
                <w:kern w:val="0"/>
                <w:lang w:val="es-ES"/>
              </w:rPr>
            </w:pPr>
            <w:r w:rsidRPr="002A3211">
              <w:rPr>
                <w:b/>
                <w:bCs/>
                <w:color w:val="FFFFFF"/>
                <w:kern w:val="0"/>
                <w:lang w:val="es-ES"/>
              </w:rPr>
              <w:t>Territorio</w:t>
            </w:r>
          </w:p>
        </w:tc>
        <w:tc>
          <w:tcPr>
            <w:tcW w:w="1843" w:type="dxa"/>
            <w:tcBorders>
              <w:top w:val="single" w:color="FFFFFF" w:sz="4" w:space="0"/>
              <w:left w:val="nil"/>
              <w:bottom w:val="single" w:color="FFFFFF" w:sz="4" w:space="0"/>
              <w:right w:val="nil"/>
            </w:tcBorders>
            <w:shd w:val="clear" w:color="auto" w:fill="A53010"/>
            <w:hideMark/>
          </w:tcPr>
          <w:p w:rsidRPr="002A3211" w:rsidR="0038433F" w:rsidP="00BB64BD" w:rsidRDefault="0038433F" w14:paraId="2D81F99D" wp14:textId="77777777">
            <w:pPr>
              <w:spacing w:line="360" w:lineRule="auto"/>
              <w:jc w:val="both"/>
              <w:rPr>
                <w:b/>
                <w:bCs/>
                <w:color w:val="FFFFFF"/>
                <w:kern w:val="0"/>
                <w:lang w:val="es-ES"/>
              </w:rPr>
            </w:pPr>
            <w:r w:rsidRPr="002A3211">
              <w:rPr>
                <w:b/>
                <w:bCs/>
                <w:color w:val="FFFFFF"/>
                <w:kern w:val="0"/>
                <w:lang w:val="es-ES"/>
              </w:rPr>
              <w:t>Año 2002</w:t>
            </w:r>
          </w:p>
        </w:tc>
        <w:tc>
          <w:tcPr>
            <w:tcW w:w="2372" w:type="dxa"/>
            <w:tcBorders>
              <w:top w:val="single" w:color="FFFFFF" w:sz="4" w:space="0"/>
              <w:left w:val="nil"/>
              <w:bottom w:val="single" w:color="FFFFFF" w:sz="4" w:space="0"/>
              <w:right w:val="nil"/>
            </w:tcBorders>
            <w:shd w:val="clear" w:color="auto" w:fill="A53010"/>
            <w:hideMark/>
          </w:tcPr>
          <w:p w:rsidRPr="002A3211" w:rsidR="0038433F" w:rsidP="00BB64BD" w:rsidRDefault="0038433F" w14:paraId="1E143527" wp14:textId="77777777">
            <w:pPr>
              <w:spacing w:line="360" w:lineRule="auto"/>
              <w:jc w:val="both"/>
              <w:rPr>
                <w:b/>
                <w:bCs/>
                <w:color w:val="FFFFFF"/>
                <w:kern w:val="0"/>
                <w:lang w:val="es-ES"/>
              </w:rPr>
            </w:pPr>
            <w:r w:rsidRPr="002A3211">
              <w:rPr>
                <w:b/>
                <w:bCs/>
                <w:color w:val="FFFFFF"/>
                <w:kern w:val="0"/>
                <w:lang w:val="es-ES"/>
              </w:rPr>
              <w:t>Proyección año 2017</w:t>
            </w:r>
          </w:p>
        </w:tc>
        <w:tc>
          <w:tcPr>
            <w:tcW w:w="2245" w:type="dxa"/>
            <w:tcBorders>
              <w:top w:val="single" w:color="FFFFFF" w:sz="4" w:space="0"/>
              <w:left w:val="nil"/>
              <w:bottom w:val="single" w:color="FFFFFF" w:sz="4" w:space="0"/>
              <w:right w:val="single" w:color="FFFFFF" w:sz="4" w:space="0"/>
            </w:tcBorders>
            <w:shd w:val="clear" w:color="auto" w:fill="A53010"/>
            <w:hideMark/>
          </w:tcPr>
          <w:p w:rsidRPr="002A3211" w:rsidR="0038433F" w:rsidP="00BB64BD" w:rsidRDefault="0038433F" w14:paraId="7F847CEE" wp14:textId="77777777">
            <w:pPr>
              <w:spacing w:line="360" w:lineRule="auto"/>
              <w:jc w:val="both"/>
              <w:rPr>
                <w:b/>
                <w:bCs/>
                <w:color w:val="FFFFFF"/>
                <w:kern w:val="0"/>
                <w:lang w:val="es-ES"/>
              </w:rPr>
            </w:pPr>
            <w:r w:rsidRPr="002A3211">
              <w:rPr>
                <w:b/>
                <w:bCs/>
                <w:color w:val="FFFFFF"/>
                <w:kern w:val="0"/>
                <w:lang w:val="es-ES"/>
              </w:rPr>
              <w:t>Variación (%)</w:t>
            </w:r>
          </w:p>
        </w:tc>
      </w:tr>
      <w:tr xmlns:wp14="http://schemas.microsoft.com/office/word/2010/wordml" w:rsidRPr="002A3211" w:rsidR="00BB64BD" w:rsidTr="00BB64BD" w14:paraId="72482DA4" wp14:textId="77777777">
        <w:tc>
          <w:tcPr>
            <w:tcW w:w="2410" w:type="dxa"/>
            <w:tcBorders>
              <w:top w:val="single" w:color="FFFFFF" w:sz="4" w:space="0"/>
              <w:left w:val="single" w:color="FFFFFF" w:sz="4" w:space="0"/>
              <w:bottom w:val="single" w:color="FFFFFF" w:sz="4" w:space="0"/>
              <w:right w:val="single" w:color="FFFFFF" w:sz="4" w:space="0"/>
            </w:tcBorders>
            <w:shd w:val="clear" w:color="auto" w:fill="A53010"/>
            <w:hideMark/>
          </w:tcPr>
          <w:p w:rsidRPr="002A3211" w:rsidR="0038433F" w:rsidP="00BB64BD" w:rsidRDefault="0038433F" w14:paraId="13A4C5FD" wp14:textId="77777777">
            <w:pPr>
              <w:spacing w:line="360" w:lineRule="auto"/>
              <w:jc w:val="both"/>
              <w:rPr>
                <w:b/>
                <w:bCs/>
                <w:color w:val="FFFFFF"/>
                <w:kern w:val="0"/>
                <w:lang w:val="es-ES"/>
              </w:rPr>
            </w:pPr>
            <w:r w:rsidRPr="002A3211">
              <w:rPr>
                <w:b/>
                <w:bCs/>
                <w:color w:val="FFFFFF"/>
                <w:kern w:val="0"/>
                <w:lang w:val="es-ES"/>
              </w:rPr>
              <w:t>Villa Alemana</w:t>
            </w:r>
          </w:p>
        </w:tc>
        <w:tc>
          <w:tcPr>
            <w:tcW w:w="1843" w:type="dxa"/>
            <w:tcBorders>
              <w:top w:val="single" w:color="FFFFFF" w:sz="4" w:space="0"/>
              <w:left w:val="single" w:color="FFFFFF" w:sz="4" w:space="0"/>
              <w:bottom w:val="single" w:color="FFFFFF" w:sz="4" w:space="0"/>
              <w:right w:val="single" w:color="FFFFFF" w:sz="4" w:space="0"/>
            </w:tcBorders>
            <w:shd w:val="clear" w:color="auto" w:fill="F39D86"/>
            <w:hideMark/>
          </w:tcPr>
          <w:p w:rsidRPr="002A3211" w:rsidR="0038433F" w:rsidP="00974DFA" w:rsidRDefault="00974DFA" w14:paraId="36607070" wp14:textId="77777777">
            <w:pPr>
              <w:rPr>
                <w:lang w:val="es-ES"/>
              </w:rPr>
            </w:pPr>
            <w:r w:rsidRPr="002A3211">
              <w:rPr>
                <w:lang w:val="es-ES"/>
              </w:rPr>
              <w:t>95.623</w:t>
            </w:r>
          </w:p>
        </w:tc>
        <w:tc>
          <w:tcPr>
            <w:tcW w:w="2372" w:type="dxa"/>
            <w:tcBorders>
              <w:top w:val="single" w:color="FFFFFF" w:sz="4" w:space="0"/>
              <w:left w:val="single" w:color="FFFFFF" w:sz="4" w:space="0"/>
              <w:bottom w:val="single" w:color="FFFFFF" w:sz="4" w:space="0"/>
              <w:right w:val="single" w:color="FFFFFF" w:sz="4" w:space="0"/>
            </w:tcBorders>
            <w:shd w:val="clear" w:color="auto" w:fill="F39D86"/>
            <w:hideMark/>
          </w:tcPr>
          <w:p w:rsidRPr="002A3211" w:rsidR="0038433F" w:rsidP="00BB64BD" w:rsidRDefault="0038433F" w14:paraId="2B267D04" wp14:textId="77777777">
            <w:pPr>
              <w:spacing w:line="360" w:lineRule="auto"/>
              <w:jc w:val="both"/>
              <w:rPr>
                <w:kern w:val="0"/>
                <w:lang w:val="es-ES"/>
              </w:rPr>
            </w:pPr>
            <w:r w:rsidRPr="002A3211">
              <w:rPr>
                <w:kern w:val="0"/>
                <w:lang w:val="es-ES"/>
              </w:rPr>
              <w:t>145.139</w:t>
            </w:r>
          </w:p>
        </w:tc>
        <w:tc>
          <w:tcPr>
            <w:tcW w:w="2245" w:type="dxa"/>
            <w:tcBorders>
              <w:top w:val="single" w:color="FFFFFF" w:sz="4" w:space="0"/>
              <w:left w:val="single" w:color="FFFFFF" w:sz="4" w:space="0"/>
              <w:bottom w:val="single" w:color="FFFFFF" w:sz="4" w:space="0"/>
              <w:right w:val="single" w:color="FFFFFF" w:sz="4" w:space="0"/>
            </w:tcBorders>
            <w:shd w:val="clear" w:color="auto" w:fill="F39D86"/>
            <w:hideMark/>
          </w:tcPr>
          <w:p w:rsidRPr="002A3211" w:rsidR="0038433F" w:rsidP="00BB64BD" w:rsidRDefault="0038433F" w14:paraId="348FBCB7" wp14:textId="77777777">
            <w:pPr>
              <w:spacing w:line="360" w:lineRule="auto"/>
              <w:jc w:val="both"/>
              <w:rPr>
                <w:kern w:val="0"/>
                <w:lang w:val="es-ES"/>
              </w:rPr>
            </w:pPr>
            <w:r w:rsidRPr="002A3211">
              <w:rPr>
                <w:kern w:val="0"/>
                <w:lang w:val="es-ES"/>
              </w:rPr>
              <w:t>51,8</w:t>
            </w:r>
          </w:p>
        </w:tc>
      </w:tr>
      <w:tr xmlns:wp14="http://schemas.microsoft.com/office/word/2010/wordml" w:rsidRPr="002A3211" w:rsidR="00BB64BD" w:rsidTr="00BB64BD" w14:paraId="6A8F1C64" wp14:textId="77777777">
        <w:tc>
          <w:tcPr>
            <w:tcW w:w="2410" w:type="dxa"/>
            <w:tcBorders>
              <w:top w:val="single" w:color="FFFFFF" w:sz="4" w:space="0"/>
              <w:left w:val="single" w:color="FFFFFF" w:sz="4" w:space="0"/>
              <w:bottom w:val="single" w:color="FFFFFF" w:sz="4" w:space="0"/>
              <w:right w:val="single" w:color="FFFFFF" w:sz="4" w:space="0"/>
            </w:tcBorders>
            <w:shd w:val="clear" w:color="auto" w:fill="A53010"/>
            <w:hideMark/>
          </w:tcPr>
          <w:p w:rsidRPr="002A3211" w:rsidR="0038433F" w:rsidP="00BB64BD" w:rsidRDefault="0038433F" w14:paraId="3A9D5C84" wp14:textId="77777777">
            <w:pPr>
              <w:spacing w:line="360" w:lineRule="auto"/>
              <w:jc w:val="both"/>
              <w:rPr>
                <w:b/>
                <w:bCs/>
                <w:color w:val="FFFFFF"/>
                <w:kern w:val="0"/>
                <w:lang w:val="es-ES"/>
              </w:rPr>
            </w:pPr>
            <w:r w:rsidRPr="002A3211">
              <w:rPr>
                <w:b/>
                <w:bCs/>
                <w:color w:val="FFFFFF"/>
                <w:kern w:val="0"/>
                <w:lang w:val="es-ES"/>
              </w:rPr>
              <w:t>Región de Valparaíso</w:t>
            </w:r>
          </w:p>
        </w:tc>
        <w:tc>
          <w:tcPr>
            <w:tcW w:w="1843" w:type="dxa"/>
            <w:tcBorders>
              <w:top w:val="single" w:color="FFFFFF" w:sz="4" w:space="0"/>
              <w:left w:val="single" w:color="FFFFFF" w:sz="4" w:space="0"/>
              <w:bottom w:val="single" w:color="FFFFFF" w:sz="4" w:space="0"/>
              <w:right w:val="single" w:color="FFFFFF" w:sz="4" w:space="0"/>
            </w:tcBorders>
            <w:shd w:val="clear" w:color="auto" w:fill="F9CEC2"/>
            <w:hideMark/>
          </w:tcPr>
          <w:p w:rsidRPr="002A3211" w:rsidR="0038433F" w:rsidP="00BB64BD" w:rsidRDefault="0038433F" w14:paraId="36158F9A" wp14:textId="77777777">
            <w:pPr>
              <w:spacing w:line="360" w:lineRule="auto"/>
              <w:jc w:val="both"/>
              <w:rPr>
                <w:kern w:val="0"/>
                <w:lang w:val="es-ES"/>
              </w:rPr>
            </w:pPr>
            <w:r w:rsidRPr="002A3211">
              <w:rPr>
                <w:kern w:val="0"/>
                <w:lang w:val="es-ES"/>
              </w:rPr>
              <w:t>1.539.852</w:t>
            </w:r>
          </w:p>
        </w:tc>
        <w:tc>
          <w:tcPr>
            <w:tcW w:w="2372" w:type="dxa"/>
            <w:tcBorders>
              <w:top w:val="single" w:color="FFFFFF" w:sz="4" w:space="0"/>
              <w:left w:val="single" w:color="FFFFFF" w:sz="4" w:space="0"/>
              <w:bottom w:val="single" w:color="FFFFFF" w:sz="4" w:space="0"/>
              <w:right w:val="single" w:color="FFFFFF" w:sz="4" w:space="0"/>
            </w:tcBorders>
            <w:shd w:val="clear" w:color="auto" w:fill="F9CEC2"/>
            <w:hideMark/>
          </w:tcPr>
          <w:p w:rsidRPr="002A3211" w:rsidR="0038433F" w:rsidP="00BB64BD" w:rsidRDefault="0038433F" w14:paraId="3635CDDB" wp14:textId="77777777">
            <w:pPr>
              <w:spacing w:line="360" w:lineRule="auto"/>
              <w:jc w:val="both"/>
              <w:rPr>
                <w:kern w:val="0"/>
                <w:lang w:val="es-ES"/>
              </w:rPr>
            </w:pPr>
            <w:r w:rsidRPr="002A3211">
              <w:rPr>
                <w:kern w:val="0"/>
                <w:lang w:val="es-ES"/>
              </w:rPr>
              <w:t>1.859.672</w:t>
            </w:r>
          </w:p>
        </w:tc>
        <w:tc>
          <w:tcPr>
            <w:tcW w:w="2245" w:type="dxa"/>
            <w:tcBorders>
              <w:top w:val="single" w:color="FFFFFF" w:sz="4" w:space="0"/>
              <w:left w:val="single" w:color="FFFFFF" w:sz="4" w:space="0"/>
              <w:bottom w:val="single" w:color="FFFFFF" w:sz="4" w:space="0"/>
              <w:right w:val="single" w:color="FFFFFF" w:sz="4" w:space="0"/>
            </w:tcBorders>
            <w:shd w:val="clear" w:color="auto" w:fill="F9CEC2"/>
            <w:hideMark/>
          </w:tcPr>
          <w:p w:rsidRPr="002A3211" w:rsidR="0038433F" w:rsidP="00BB64BD" w:rsidRDefault="0038433F" w14:paraId="7B1F976B" wp14:textId="77777777">
            <w:pPr>
              <w:spacing w:line="360" w:lineRule="auto"/>
              <w:jc w:val="both"/>
              <w:rPr>
                <w:kern w:val="0"/>
                <w:lang w:val="es-ES"/>
              </w:rPr>
            </w:pPr>
            <w:r w:rsidRPr="002A3211">
              <w:rPr>
                <w:kern w:val="0"/>
                <w:lang w:val="es-ES"/>
              </w:rPr>
              <w:t>20,7</w:t>
            </w:r>
          </w:p>
        </w:tc>
      </w:tr>
      <w:tr xmlns:wp14="http://schemas.microsoft.com/office/word/2010/wordml" w:rsidRPr="002A3211" w:rsidR="00BB64BD" w:rsidTr="00BB64BD" w14:paraId="1E52741D" wp14:textId="77777777">
        <w:tc>
          <w:tcPr>
            <w:tcW w:w="2410" w:type="dxa"/>
            <w:tcBorders>
              <w:top w:val="single" w:color="FFFFFF" w:sz="4" w:space="0"/>
              <w:left w:val="single" w:color="FFFFFF" w:sz="4" w:space="0"/>
              <w:bottom w:val="single" w:color="FFFFFF" w:sz="4" w:space="0"/>
              <w:right w:val="single" w:color="FFFFFF" w:sz="4" w:space="0"/>
            </w:tcBorders>
            <w:shd w:val="clear" w:color="auto" w:fill="A53010"/>
            <w:hideMark/>
          </w:tcPr>
          <w:p w:rsidRPr="002A3211" w:rsidR="0038433F" w:rsidP="00BB64BD" w:rsidRDefault="0038433F" w14:paraId="039DA8CB" wp14:textId="77777777">
            <w:pPr>
              <w:spacing w:line="360" w:lineRule="auto"/>
              <w:jc w:val="both"/>
              <w:rPr>
                <w:b/>
                <w:bCs/>
                <w:color w:val="FFFFFF"/>
                <w:kern w:val="0"/>
                <w:lang w:val="es-ES"/>
              </w:rPr>
            </w:pPr>
            <w:r w:rsidRPr="002A3211">
              <w:rPr>
                <w:b/>
                <w:bCs/>
                <w:color w:val="FFFFFF"/>
                <w:kern w:val="0"/>
                <w:lang w:val="es-ES"/>
              </w:rPr>
              <w:t>País</w:t>
            </w:r>
          </w:p>
        </w:tc>
        <w:tc>
          <w:tcPr>
            <w:tcW w:w="1843" w:type="dxa"/>
            <w:tcBorders>
              <w:top w:val="single" w:color="FFFFFF" w:sz="4" w:space="0"/>
              <w:left w:val="single" w:color="FFFFFF" w:sz="4" w:space="0"/>
              <w:bottom w:val="single" w:color="FFFFFF" w:sz="4" w:space="0"/>
              <w:right w:val="single" w:color="FFFFFF" w:sz="4" w:space="0"/>
            </w:tcBorders>
            <w:shd w:val="clear" w:color="auto" w:fill="F39D86"/>
            <w:hideMark/>
          </w:tcPr>
          <w:p w:rsidRPr="002A3211" w:rsidR="0038433F" w:rsidP="00BB64BD" w:rsidRDefault="0038433F" w14:paraId="3DB6833F" wp14:textId="77777777">
            <w:pPr>
              <w:spacing w:line="360" w:lineRule="auto"/>
              <w:jc w:val="both"/>
              <w:rPr>
                <w:kern w:val="0"/>
                <w:lang w:val="es-ES"/>
              </w:rPr>
            </w:pPr>
            <w:r w:rsidRPr="002A3211">
              <w:rPr>
                <w:kern w:val="0"/>
                <w:lang w:val="es-ES"/>
              </w:rPr>
              <w:t>15.116.435</w:t>
            </w:r>
          </w:p>
        </w:tc>
        <w:tc>
          <w:tcPr>
            <w:tcW w:w="2372" w:type="dxa"/>
            <w:tcBorders>
              <w:top w:val="single" w:color="FFFFFF" w:sz="4" w:space="0"/>
              <w:left w:val="single" w:color="FFFFFF" w:sz="4" w:space="0"/>
              <w:bottom w:val="single" w:color="FFFFFF" w:sz="4" w:space="0"/>
              <w:right w:val="single" w:color="FFFFFF" w:sz="4" w:space="0"/>
            </w:tcBorders>
            <w:shd w:val="clear" w:color="auto" w:fill="F39D86"/>
            <w:hideMark/>
          </w:tcPr>
          <w:p w:rsidRPr="002A3211" w:rsidR="0038433F" w:rsidP="00BB64BD" w:rsidRDefault="0038433F" w14:paraId="1D6BF040" wp14:textId="77777777">
            <w:pPr>
              <w:spacing w:line="360" w:lineRule="auto"/>
              <w:jc w:val="both"/>
              <w:rPr>
                <w:kern w:val="0"/>
                <w:lang w:val="es-ES"/>
              </w:rPr>
            </w:pPr>
            <w:r w:rsidRPr="002A3211">
              <w:rPr>
                <w:kern w:val="0"/>
                <w:lang w:val="es-ES"/>
              </w:rPr>
              <w:t>18.373.917</w:t>
            </w:r>
          </w:p>
        </w:tc>
        <w:tc>
          <w:tcPr>
            <w:tcW w:w="2245" w:type="dxa"/>
            <w:tcBorders>
              <w:top w:val="single" w:color="FFFFFF" w:sz="4" w:space="0"/>
              <w:left w:val="single" w:color="FFFFFF" w:sz="4" w:space="0"/>
              <w:bottom w:val="single" w:color="FFFFFF" w:sz="4" w:space="0"/>
              <w:right w:val="single" w:color="FFFFFF" w:sz="4" w:space="0"/>
            </w:tcBorders>
            <w:shd w:val="clear" w:color="auto" w:fill="F39D86"/>
            <w:hideMark/>
          </w:tcPr>
          <w:p w:rsidRPr="002A3211" w:rsidR="0038433F" w:rsidP="00BB64BD" w:rsidRDefault="0038433F" w14:paraId="30098F8A" wp14:textId="77777777">
            <w:pPr>
              <w:spacing w:line="360" w:lineRule="auto"/>
              <w:jc w:val="both"/>
              <w:rPr>
                <w:kern w:val="0"/>
                <w:lang w:val="es-ES"/>
              </w:rPr>
            </w:pPr>
            <w:r w:rsidRPr="002A3211">
              <w:rPr>
                <w:kern w:val="0"/>
                <w:lang w:val="es-ES"/>
              </w:rPr>
              <w:t>21,5</w:t>
            </w:r>
          </w:p>
        </w:tc>
      </w:tr>
    </w:tbl>
    <w:p xmlns:wp14="http://schemas.microsoft.com/office/word/2010/wordml" w:rsidRPr="002A3211" w:rsidR="00D0575D" w:rsidP="0038433F" w:rsidRDefault="00CF7470" w14:paraId="42EB4730" wp14:textId="77777777">
      <w:pPr>
        <w:spacing w:line="360" w:lineRule="auto"/>
        <w:jc w:val="both"/>
        <w:rPr>
          <w:rFonts w:ascii="Calibri" w:hAnsi="Calibri"/>
          <w:sz w:val="18"/>
          <w:vertAlign w:val="subscript"/>
        </w:rPr>
      </w:pPr>
      <w:r w:rsidRPr="002A3211">
        <w:rPr>
          <w:sz w:val="18"/>
        </w:rPr>
        <w:t xml:space="preserve">Fuente: </w:t>
      </w:r>
      <w:r w:rsidRPr="002A3211" w:rsidR="00EC5BF3">
        <w:rPr>
          <w:sz w:val="18"/>
        </w:rPr>
        <w:t>Biblioteca Nacional del Congreso (BNC, 2012)</w:t>
      </w:r>
    </w:p>
    <w:p xmlns:wp14="http://schemas.microsoft.com/office/word/2010/wordml" w:rsidRPr="002A3211" w:rsidR="007944F5" w:rsidP="0038433F" w:rsidRDefault="007944F5" w14:paraId="6D072C0D" wp14:textId="77777777">
      <w:pPr>
        <w:spacing w:line="360" w:lineRule="auto"/>
        <w:jc w:val="both"/>
        <w:rPr>
          <w:rFonts w:ascii="Calibri" w:hAnsi="Calibri"/>
          <w:i/>
          <w:sz w:val="18"/>
        </w:rPr>
      </w:pPr>
    </w:p>
    <w:p xmlns:wp14="http://schemas.microsoft.com/office/word/2010/wordml" w:rsidRPr="002A3211" w:rsidR="00D0575D" w:rsidP="0038433F" w:rsidRDefault="00D0575D" w14:paraId="7B6C92CF" wp14:textId="77777777">
      <w:pPr>
        <w:spacing w:line="360" w:lineRule="auto"/>
        <w:jc w:val="both"/>
        <w:rPr>
          <w:b/>
          <w:caps/>
          <w:color w:val="DE7E18"/>
          <w:spacing w:val="50"/>
          <w:sz w:val="24"/>
          <w:szCs w:val="24"/>
        </w:rPr>
      </w:pPr>
      <w:r w:rsidRPr="002A3211">
        <w:rPr>
          <w:b/>
          <w:caps/>
          <w:color w:val="DE7E18"/>
          <w:spacing w:val="50"/>
          <w:sz w:val="24"/>
          <w:szCs w:val="24"/>
        </w:rPr>
        <w:t>Población urbana</w:t>
      </w:r>
    </w:p>
    <w:p xmlns:wp14="http://schemas.microsoft.com/office/word/2010/wordml" w:rsidR="0038433F" w:rsidP="0038433F" w:rsidRDefault="0038433F" w14:paraId="49B4BCA3" wp14:textId="77777777">
      <w:pPr>
        <w:spacing w:line="360" w:lineRule="auto"/>
        <w:jc w:val="both"/>
        <w:rPr>
          <w:b/>
        </w:rPr>
      </w:pPr>
      <w:r w:rsidRPr="002A3211">
        <w:rPr>
          <w:sz w:val="24"/>
        </w:rPr>
        <w:t>La que vive en conjuntos de viviendas concentradas con más de 2.000 habitantes, o entre 1.001 y 2.000 habitantes con un 50% o más de su población económicamente activa dedicada a actividades secundarias y/o terciarias. Excepcionalmente, se consideran urbanos los centros de turismo y recreación que cuentan con más de 250 viviendas concentradas y no cumplen el requisito de población.</w:t>
      </w:r>
      <w:r w:rsidRPr="002A3211">
        <w:rPr>
          <w:noProof/>
          <w:sz w:val="24"/>
        </w:rPr>
        <w:t xml:space="preserve"> (CEPAL, 2017</w:t>
      </w:r>
      <w:r>
        <w:rPr>
          <w:noProof/>
        </w:rPr>
        <w:t>)</w:t>
      </w:r>
    </w:p>
    <w:tbl>
      <w:tblPr>
        <w:tblW w:w="0" w:type="auto"/>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ook w:val="04A0"/>
      </w:tblPr>
      <w:tblGrid>
        <w:gridCol w:w="2244"/>
        <w:gridCol w:w="2244"/>
        <w:gridCol w:w="2245"/>
        <w:gridCol w:w="2245"/>
      </w:tblGrid>
      <w:tr xmlns:wp14="http://schemas.microsoft.com/office/word/2010/wordml" w:rsidRPr="00BB64BD" w:rsidR="00BB64BD" w:rsidTr="00BB64BD" w14:paraId="70B51B9D" wp14:textId="77777777">
        <w:tc>
          <w:tcPr>
            <w:tcW w:w="2244" w:type="dxa"/>
            <w:vMerge w:val="restart"/>
            <w:tcBorders>
              <w:top w:val="single" w:color="FFFFFF" w:sz="4" w:space="0"/>
              <w:left w:val="single" w:color="FFFFFF" w:sz="4" w:space="0"/>
              <w:bottom w:val="single" w:color="FFFFFF" w:sz="4" w:space="0"/>
              <w:right w:val="nil"/>
            </w:tcBorders>
            <w:shd w:val="clear" w:color="auto" w:fill="A53010"/>
          </w:tcPr>
          <w:p w:rsidRPr="00BB64BD" w:rsidR="0038433F" w:rsidP="00BB64BD" w:rsidRDefault="0038433F" w14:paraId="48A21919" wp14:textId="77777777">
            <w:pPr>
              <w:spacing w:line="360" w:lineRule="auto"/>
              <w:jc w:val="both"/>
              <w:rPr>
                <w:b/>
                <w:bCs/>
                <w:color w:val="FFFFFF"/>
                <w:kern w:val="0"/>
                <w:lang w:val="es-ES"/>
              </w:rPr>
            </w:pPr>
          </w:p>
          <w:p w:rsidRPr="00BB64BD" w:rsidR="0038433F" w:rsidP="00BB64BD" w:rsidRDefault="0038433F" w14:paraId="5B7F6A86" wp14:textId="77777777">
            <w:pPr>
              <w:spacing w:line="360" w:lineRule="auto"/>
              <w:jc w:val="both"/>
              <w:rPr>
                <w:b/>
                <w:bCs/>
                <w:color w:val="FFFFFF"/>
                <w:kern w:val="0"/>
                <w:lang w:val="es-ES"/>
              </w:rPr>
            </w:pPr>
            <w:r w:rsidRPr="00BB64BD">
              <w:rPr>
                <w:b/>
                <w:bCs/>
                <w:color w:val="FFFFFF"/>
                <w:kern w:val="0"/>
                <w:lang w:val="es-ES"/>
              </w:rPr>
              <w:t>Villa Alemana</w:t>
            </w:r>
          </w:p>
        </w:tc>
        <w:tc>
          <w:tcPr>
            <w:tcW w:w="2244" w:type="dxa"/>
            <w:tcBorders>
              <w:top w:val="single" w:color="FFFFFF" w:sz="4" w:space="0"/>
              <w:left w:val="nil"/>
              <w:bottom w:val="single" w:color="FFFFFF" w:sz="4" w:space="0"/>
              <w:right w:val="nil"/>
            </w:tcBorders>
            <w:shd w:val="clear" w:color="auto" w:fill="A53010"/>
            <w:hideMark/>
          </w:tcPr>
          <w:p w:rsidRPr="00BB64BD" w:rsidR="0038433F" w:rsidP="00BB64BD" w:rsidRDefault="0038433F" w14:paraId="7D92540C" wp14:textId="77777777">
            <w:pPr>
              <w:spacing w:line="360" w:lineRule="auto"/>
              <w:jc w:val="both"/>
              <w:rPr>
                <w:b/>
                <w:bCs/>
                <w:color w:val="FFFFFF"/>
                <w:kern w:val="0"/>
                <w:lang w:val="es-ES"/>
              </w:rPr>
            </w:pPr>
            <w:r w:rsidRPr="00BB64BD">
              <w:rPr>
                <w:b/>
                <w:bCs/>
                <w:color w:val="FFFFFF"/>
                <w:kern w:val="0"/>
                <w:lang w:val="es-ES"/>
              </w:rPr>
              <w:t>Población total</w:t>
            </w:r>
          </w:p>
        </w:tc>
        <w:tc>
          <w:tcPr>
            <w:tcW w:w="2245" w:type="dxa"/>
            <w:tcBorders>
              <w:top w:val="single" w:color="FFFFFF" w:sz="4" w:space="0"/>
              <w:left w:val="nil"/>
              <w:bottom w:val="single" w:color="FFFFFF" w:sz="4" w:space="0"/>
              <w:right w:val="nil"/>
            </w:tcBorders>
            <w:shd w:val="clear" w:color="auto" w:fill="A53010"/>
            <w:hideMark/>
          </w:tcPr>
          <w:p w:rsidRPr="00BB64BD" w:rsidR="0038433F" w:rsidP="00BB64BD" w:rsidRDefault="0038433F" w14:paraId="0A323E36" wp14:textId="77777777">
            <w:pPr>
              <w:spacing w:line="360" w:lineRule="auto"/>
              <w:jc w:val="both"/>
              <w:rPr>
                <w:b/>
                <w:bCs/>
                <w:color w:val="FFFFFF"/>
                <w:kern w:val="0"/>
                <w:lang w:val="es-ES"/>
              </w:rPr>
            </w:pPr>
            <w:r w:rsidRPr="00BB64BD">
              <w:rPr>
                <w:b/>
                <w:bCs/>
                <w:color w:val="FFFFFF"/>
                <w:kern w:val="0"/>
                <w:lang w:val="es-ES"/>
              </w:rPr>
              <w:t>Hombres</w:t>
            </w:r>
          </w:p>
        </w:tc>
        <w:tc>
          <w:tcPr>
            <w:tcW w:w="2245" w:type="dxa"/>
            <w:tcBorders>
              <w:top w:val="single" w:color="FFFFFF" w:sz="4" w:space="0"/>
              <w:left w:val="nil"/>
              <w:bottom w:val="single" w:color="FFFFFF" w:sz="4" w:space="0"/>
              <w:right w:val="single" w:color="FFFFFF" w:sz="4" w:space="0"/>
            </w:tcBorders>
            <w:shd w:val="clear" w:color="auto" w:fill="A53010"/>
            <w:hideMark/>
          </w:tcPr>
          <w:p w:rsidRPr="00BB64BD" w:rsidR="0038433F" w:rsidP="00BB64BD" w:rsidRDefault="0038433F" w14:paraId="2FBFB737" wp14:textId="77777777">
            <w:pPr>
              <w:spacing w:line="360" w:lineRule="auto"/>
              <w:jc w:val="both"/>
              <w:rPr>
                <w:b/>
                <w:bCs/>
                <w:color w:val="FFFFFF"/>
                <w:kern w:val="0"/>
                <w:lang w:val="es-ES"/>
              </w:rPr>
            </w:pPr>
            <w:r w:rsidRPr="00BB64BD">
              <w:rPr>
                <w:b/>
                <w:bCs/>
                <w:color w:val="FFFFFF"/>
                <w:kern w:val="0"/>
                <w:lang w:val="es-ES"/>
              </w:rPr>
              <w:t>Mujeres</w:t>
            </w:r>
          </w:p>
        </w:tc>
      </w:tr>
      <w:tr xmlns:wp14="http://schemas.microsoft.com/office/word/2010/wordml" w:rsidRPr="00BB64BD" w:rsidR="00BB64BD" w:rsidTr="00BB64BD" w14:paraId="081FB114" wp14:textId="77777777">
        <w:tc>
          <w:tcPr>
            <w:tcW w:w="0" w:type="auto"/>
            <w:vMerge/>
            <w:tcBorders>
              <w:top w:val="single" w:color="FFFFFF" w:sz="4" w:space="0"/>
              <w:left w:val="single" w:color="FFFFFF" w:sz="4" w:space="0"/>
              <w:bottom w:val="single" w:color="FFFFFF" w:sz="4" w:space="0"/>
              <w:right w:val="nil"/>
            </w:tcBorders>
            <w:shd w:val="clear" w:color="auto" w:fill="A53010"/>
            <w:vAlign w:val="center"/>
            <w:hideMark/>
          </w:tcPr>
          <w:p w:rsidRPr="00BB64BD" w:rsidR="0038433F" w:rsidP="00BB64BD" w:rsidRDefault="0038433F" w14:paraId="6BD18F9B" wp14:textId="77777777">
            <w:pPr>
              <w:spacing w:after="0" w:line="240" w:lineRule="auto"/>
              <w:rPr>
                <w:b/>
                <w:bCs/>
                <w:color w:val="FFFFFF"/>
                <w:kern w:val="0"/>
                <w:sz w:val="22"/>
                <w:szCs w:val="22"/>
                <w:lang w:val="es-ES" w:eastAsia="en-US"/>
              </w:rPr>
            </w:pPr>
          </w:p>
        </w:tc>
        <w:tc>
          <w:tcPr>
            <w:tcW w:w="2244" w:type="dxa"/>
            <w:tcBorders>
              <w:top w:val="single" w:color="FFFFFF" w:sz="4" w:space="0"/>
              <w:left w:val="single" w:color="FFFFFF" w:sz="4" w:space="0"/>
              <w:bottom w:val="single" w:color="FFFFFF" w:sz="4" w:space="0"/>
              <w:right w:val="single" w:color="FFFFFF" w:sz="4" w:space="0"/>
            </w:tcBorders>
            <w:shd w:val="clear" w:color="auto" w:fill="F39D86"/>
            <w:hideMark/>
          </w:tcPr>
          <w:p w:rsidRPr="00BB64BD" w:rsidR="0038433F" w:rsidP="00BB64BD" w:rsidRDefault="0038433F" w14:paraId="76BEDFF3" wp14:textId="77777777">
            <w:pPr>
              <w:spacing w:line="360" w:lineRule="auto"/>
              <w:jc w:val="both"/>
              <w:rPr>
                <w:kern w:val="0"/>
                <w:lang w:val="es-ES"/>
              </w:rPr>
            </w:pPr>
            <w:r w:rsidRPr="00BB64BD">
              <w:rPr>
                <w:kern w:val="0"/>
                <w:lang w:val="es-ES"/>
              </w:rPr>
              <w:t>95.623</w:t>
            </w:r>
          </w:p>
        </w:tc>
        <w:tc>
          <w:tcPr>
            <w:tcW w:w="2245" w:type="dxa"/>
            <w:tcBorders>
              <w:top w:val="single" w:color="FFFFFF" w:sz="4" w:space="0"/>
              <w:left w:val="single" w:color="FFFFFF" w:sz="4" w:space="0"/>
              <w:bottom w:val="single" w:color="FFFFFF" w:sz="4" w:space="0"/>
              <w:right w:val="single" w:color="FFFFFF" w:sz="4" w:space="0"/>
            </w:tcBorders>
            <w:shd w:val="clear" w:color="auto" w:fill="F39D86"/>
            <w:hideMark/>
          </w:tcPr>
          <w:p w:rsidRPr="00BB64BD" w:rsidR="0038433F" w:rsidP="00BB64BD" w:rsidRDefault="0038433F" w14:paraId="3C8D7376" wp14:textId="77777777">
            <w:pPr>
              <w:spacing w:line="360" w:lineRule="auto"/>
              <w:jc w:val="both"/>
              <w:rPr>
                <w:kern w:val="0"/>
                <w:lang w:val="es-ES"/>
              </w:rPr>
            </w:pPr>
            <w:r w:rsidRPr="00BB64BD">
              <w:rPr>
                <w:kern w:val="0"/>
                <w:lang w:val="es-ES"/>
              </w:rPr>
              <w:t>45.868</w:t>
            </w:r>
          </w:p>
        </w:tc>
        <w:tc>
          <w:tcPr>
            <w:tcW w:w="2245" w:type="dxa"/>
            <w:tcBorders>
              <w:top w:val="single" w:color="FFFFFF" w:sz="4" w:space="0"/>
              <w:left w:val="single" w:color="FFFFFF" w:sz="4" w:space="0"/>
              <w:bottom w:val="single" w:color="FFFFFF" w:sz="4" w:space="0"/>
              <w:right w:val="single" w:color="FFFFFF" w:sz="4" w:space="0"/>
            </w:tcBorders>
            <w:shd w:val="clear" w:color="auto" w:fill="F39D86"/>
            <w:hideMark/>
          </w:tcPr>
          <w:p w:rsidRPr="00BB64BD" w:rsidR="0038433F" w:rsidP="00BB64BD" w:rsidRDefault="0038433F" w14:paraId="76C05B68" wp14:textId="77777777">
            <w:pPr>
              <w:spacing w:line="360" w:lineRule="auto"/>
              <w:jc w:val="both"/>
              <w:rPr>
                <w:kern w:val="0"/>
                <w:lang w:val="es-ES"/>
              </w:rPr>
            </w:pPr>
            <w:r w:rsidRPr="00BB64BD">
              <w:rPr>
                <w:kern w:val="0"/>
                <w:lang w:val="es-ES"/>
              </w:rPr>
              <w:t>49.755</w:t>
            </w:r>
          </w:p>
        </w:tc>
      </w:tr>
      <w:tr xmlns:wp14="http://schemas.microsoft.com/office/word/2010/wordml" w:rsidRPr="00BB64BD" w:rsidR="00BB64BD" w:rsidTr="00BB64BD" w14:paraId="14CF2AF7" wp14:textId="77777777">
        <w:tc>
          <w:tcPr>
            <w:tcW w:w="2244" w:type="dxa"/>
            <w:tcBorders>
              <w:top w:val="single" w:color="FFFFFF" w:sz="4" w:space="0"/>
              <w:left w:val="single" w:color="FFFFFF" w:sz="4" w:space="0"/>
              <w:bottom w:val="single" w:color="FFFFFF" w:sz="4" w:space="0"/>
              <w:right w:val="single" w:color="FFFFFF" w:sz="4" w:space="0"/>
            </w:tcBorders>
            <w:shd w:val="clear" w:color="auto" w:fill="A53010"/>
            <w:hideMark/>
          </w:tcPr>
          <w:p w:rsidRPr="00BB64BD" w:rsidR="0038433F" w:rsidP="00BB64BD" w:rsidRDefault="0038433F" w14:paraId="19CEF9AD" wp14:textId="77777777">
            <w:pPr>
              <w:spacing w:line="360" w:lineRule="auto"/>
              <w:jc w:val="both"/>
              <w:rPr>
                <w:b/>
                <w:bCs/>
                <w:color w:val="FFFFFF"/>
                <w:kern w:val="0"/>
                <w:lang w:val="es-ES"/>
              </w:rPr>
            </w:pPr>
            <w:r w:rsidRPr="00BB64BD">
              <w:rPr>
                <w:b/>
                <w:bCs/>
                <w:color w:val="FFFFFF"/>
                <w:kern w:val="0"/>
                <w:lang w:val="es-ES"/>
              </w:rPr>
              <w:t>Urbana</w:t>
            </w:r>
          </w:p>
        </w:tc>
        <w:tc>
          <w:tcPr>
            <w:tcW w:w="2244" w:type="dxa"/>
            <w:tcBorders>
              <w:top w:val="single" w:color="FFFFFF" w:sz="4" w:space="0"/>
              <w:left w:val="single" w:color="FFFFFF" w:sz="4" w:space="0"/>
              <w:bottom w:val="single" w:color="FFFFFF" w:sz="4" w:space="0"/>
              <w:right w:val="single" w:color="FFFFFF" w:sz="4" w:space="0"/>
            </w:tcBorders>
            <w:shd w:val="clear" w:color="auto" w:fill="F9CEC2"/>
            <w:hideMark/>
          </w:tcPr>
          <w:p w:rsidRPr="00BB64BD" w:rsidR="0038433F" w:rsidP="00BB64BD" w:rsidRDefault="0038433F" w14:paraId="049864A5" wp14:textId="77777777">
            <w:pPr>
              <w:spacing w:line="360" w:lineRule="auto"/>
              <w:jc w:val="both"/>
              <w:rPr>
                <w:kern w:val="0"/>
                <w:lang w:val="es-ES"/>
              </w:rPr>
            </w:pPr>
            <w:r w:rsidRPr="00BB64BD">
              <w:rPr>
                <w:kern w:val="0"/>
                <w:lang w:val="es-ES"/>
              </w:rPr>
              <w:t>94.802</w:t>
            </w:r>
          </w:p>
        </w:tc>
        <w:tc>
          <w:tcPr>
            <w:tcW w:w="2245" w:type="dxa"/>
            <w:tcBorders>
              <w:top w:val="single" w:color="FFFFFF" w:sz="4" w:space="0"/>
              <w:left w:val="single" w:color="FFFFFF" w:sz="4" w:space="0"/>
              <w:bottom w:val="single" w:color="FFFFFF" w:sz="4" w:space="0"/>
              <w:right w:val="single" w:color="FFFFFF" w:sz="4" w:space="0"/>
            </w:tcBorders>
            <w:shd w:val="clear" w:color="auto" w:fill="F9CEC2"/>
            <w:hideMark/>
          </w:tcPr>
          <w:p w:rsidRPr="00BB64BD" w:rsidR="0038433F" w:rsidP="00BB64BD" w:rsidRDefault="0038433F" w14:paraId="1A339B9F" wp14:textId="77777777">
            <w:pPr>
              <w:spacing w:line="360" w:lineRule="auto"/>
              <w:jc w:val="both"/>
              <w:rPr>
                <w:kern w:val="0"/>
                <w:lang w:val="es-ES"/>
              </w:rPr>
            </w:pPr>
            <w:r w:rsidRPr="00BB64BD">
              <w:rPr>
                <w:kern w:val="0"/>
                <w:lang w:val="es-ES"/>
              </w:rPr>
              <w:t>45.446</w:t>
            </w:r>
          </w:p>
        </w:tc>
        <w:tc>
          <w:tcPr>
            <w:tcW w:w="2245" w:type="dxa"/>
            <w:tcBorders>
              <w:top w:val="single" w:color="FFFFFF" w:sz="4" w:space="0"/>
              <w:left w:val="single" w:color="FFFFFF" w:sz="4" w:space="0"/>
              <w:bottom w:val="single" w:color="FFFFFF" w:sz="4" w:space="0"/>
              <w:right w:val="single" w:color="FFFFFF" w:sz="4" w:space="0"/>
            </w:tcBorders>
            <w:shd w:val="clear" w:color="auto" w:fill="F9CEC2"/>
            <w:hideMark/>
          </w:tcPr>
          <w:p w:rsidRPr="00BB64BD" w:rsidR="0038433F" w:rsidP="00BB64BD" w:rsidRDefault="0038433F" w14:paraId="348E6D27" wp14:textId="77777777">
            <w:pPr>
              <w:spacing w:line="360" w:lineRule="auto"/>
              <w:jc w:val="both"/>
              <w:rPr>
                <w:kern w:val="0"/>
                <w:lang w:val="es-ES"/>
              </w:rPr>
            </w:pPr>
            <w:r w:rsidRPr="00BB64BD">
              <w:rPr>
                <w:kern w:val="0"/>
                <w:lang w:val="es-ES"/>
              </w:rPr>
              <w:t>49.356</w:t>
            </w:r>
          </w:p>
        </w:tc>
      </w:tr>
    </w:tbl>
    <w:p xmlns:wp14="http://schemas.microsoft.com/office/word/2010/wordml" w:rsidRPr="007944F5" w:rsidR="00CF7470" w:rsidP="00CF38A9" w:rsidRDefault="0038433F" w14:paraId="3363654D" wp14:textId="77777777">
      <w:pPr>
        <w:spacing w:line="360" w:lineRule="auto"/>
        <w:jc w:val="both"/>
        <w:rPr>
          <w:rFonts w:ascii="Calibri" w:hAnsi="Calibri"/>
          <w:i/>
          <w:sz w:val="18"/>
        </w:rPr>
      </w:pPr>
      <w:r w:rsidRPr="00D0575D">
        <w:rPr>
          <w:i/>
          <w:sz w:val="18"/>
        </w:rPr>
        <w:t>Fuente: Banco de datos Región de Valparaíso, Instituto Nacional de Estadísticas (INE).</w:t>
      </w:r>
    </w:p>
    <w:p xmlns:wp14="http://schemas.microsoft.com/office/word/2010/wordml" w:rsidRPr="00D0575D" w:rsidR="00D82DA3" w:rsidP="00CF38A9" w:rsidRDefault="0038433F" w14:paraId="02474A31" wp14:textId="77777777">
      <w:pPr>
        <w:spacing w:line="360" w:lineRule="auto"/>
        <w:jc w:val="both"/>
        <w:rPr>
          <w:sz w:val="24"/>
        </w:rPr>
      </w:pPr>
      <w:r w:rsidRPr="00D0575D">
        <w:rPr>
          <w:sz w:val="24"/>
        </w:rPr>
        <w:t>Población Ru</w:t>
      </w:r>
      <w:r w:rsidRPr="00D0575D" w:rsidR="00EC297D">
        <w:rPr>
          <w:sz w:val="24"/>
        </w:rPr>
        <w:t xml:space="preserve">ral: </w:t>
      </w:r>
      <w:r w:rsidRPr="00D0575D">
        <w:rPr>
          <w:sz w:val="24"/>
        </w:rPr>
        <w:t>“Asentamiento humano concentrado o disperso con 1.000 o menos habitantes, o entre 1.001 y 2.000 habitantes, en los que menos del 50% de la población económicamente activa se dedica a actividades secundarias”</w:t>
      </w:r>
      <w:r w:rsidRPr="00D0575D">
        <w:rPr>
          <w:noProof/>
          <w:sz w:val="24"/>
        </w:rPr>
        <w:t xml:space="preserve"> (CEPAL, 2017)</w:t>
      </w:r>
      <w:r w:rsidRPr="00D0575D">
        <w:rPr>
          <w:sz w:val="24"/>
        </w:rPr>
        <w:t xml:space="preserve"> </w:t>
      </w:r>
    </w:p>
    <w:tbl>
      <w:tblPr>
        <w:tblW w:w="0" w:type="auto"/>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ook w:val="04A0"/>
      </w:tblPr>
      <w:tblGrid>
        <w:gridCol w:w="2244"/>
        <w:gridCol w:w="2244"/>
        <w:gridCol w:w="2245"/>
        <w:gridCol w:w="2245"/>
      </w:tblGrid>
      <w:tr xmlns:wp14="http://schemas.microsoft.com/office/word/2010/wordml" w:rsidRPr="00BB64BD" w:rsidR="00BB64BD" w:rsidTr="00BB64BD" w14:paraId="0E98B4CC" wp14:textId="77777777">
        <w:tc>
          <w:tcPr>
            <w:tcW w:w="2244" w:type="dxa"/>
            <w:vMerge w:val="restart"/>
            <w:tcBorders>
              <w:top w:val="single" w:color="FFFFFF" w:sz="4" w:space="0"/>
              <w:left w:val="single" w:color="FFFFFF" w:sz="4" w:space="0"/>
              <w:bottom w:val="single" w:color="FFFFFF" w:sz="4" w:space="0"/>
              <w:right w:val="nil"/>
            </w:tcBorders>
            <w:shd w:val="clear" w:color="auto" w:fill="A53010"/>
          </w:tcPr>
          <w:p w:rsidRPr="00BB64BD" w:rsidR="0038433F" w:rsidP="00BB64BD" w:rsidRDefault="0038433F" w14:paraId="238601FE" wp14:textId="77777777">
            <w:pPr>
              <w:spacing w:line="360" w:lineRule="auto"/>
              <w:jc w:val="both"/>
              <w:rPr>
                <w:b/>
                <w:bCs/>
                <w:color w:val="FFFFFF"/>
                <w:kern w:val="0"/>
                <w:lang w:val="es-ES"/>
              </w:rPr>
            </w:pPr>
          </w:p>
          <w:p w:rsidRPr="00BB64BD" w:rsidR="0038433F" w:rsidP="00BB64BD" w:rsidRDefault="0038433F" w14:paraId="1B9D1A02" wp14:textId="77777777">
            <w:pPr>
              <w:spacing w:line="360" w:lineRule="auto"/>
              <w:jc w:val="both"/>
              <w:rPr>
                <w:b/>
                <w:bCs/>
                <w:color w:val="FFFFFF"/>
                <w:kern w:val="0"/>
                <w:lang w:val="es-ES"/>
              </w:rPr>
            </w:pPr>
            <w:r w:rsidRPr="00BB64BD">
              <w:rPr>
                <w:b/>
                <w:bCs/>
                <w:color w:val="FFFFFF"/>
                <w:kern w:val="0"/>
                <w:lang w:val="es-ES"/>
              </w:rPr>
              <w:t>Villa Alemana</w:t>
            </w:r>
          </w:p>
        </w:tc>
        <w:tc>
          <w:tcPr>
            <w:tcW w:w="2244" w:type="dxa"/>
            <w:tcBorders>
              <w:top w:val="single" w:color="FFFFFF" w:sz="4" w:space="0"/>
              <w:left w:val="nil"/>
              <w:bottom w:val="single" w:color="FFFFFF" w:sz="4" w:space="0"/>
              <w:right w:val="nil"/>
            </w:tcBorders>
            <w:shd w:val="clear" w:color="auto" w:fill="A53010"/>
            <w:hideMark/>
          </w:tcPr>
          <w:p w:rsidRPr="00BB64BD" w:rsidR="0038433F" w:rsidP="00BB64BD" w:rsidRDefault="0038433F" w14:paraId="1E26D941" wp14:textId="77777777">
            <w:pPr>
              <w:spacing w:line="360" w:lineRule="auto"/>
              <w:jc w:val="both"/>
              <w:rPr>
                <w:b/>
                <w:bCs/>
                <w:color w:val="FFFFFF"/>
                <w:kern w:val="0"/>
                <w:lang w:val="es-ES"/>
              </w:rPr>
            </w:pPr>
            <w:r w:rsidRPr="00BB64BD">
              <w:rPr>
                <w:b/>
                <w:bCs/>
                <w:color w:val="FFFFFF"/>
                <w:kern w:val="0"/>
                <w:lang w:val="es-ES"/>
              </w:rPr>
              <w:t>Población total</w:t>
            </w:r>
          </w:p>
        </w:tc>
        <w:tc>
          <w:tcPr>
            <w:tcW w:w="2245" w:type="dxa"/>
            <w:tcBorders>
              <w:top w:val="single" w:color="FFFFFF" w:sz="4" w:space="0"/>
              <w:left w:val="nil"/>
              <w:bottom w:val="single" w:color="FFFFFF" w:sz="4" w:space="0"/>
              <w:right w:val="nil"/>
            </w:tcBorders>
            <w:shd w:val="clear" w:color="auto" w:fill="A53010"/>
            <w:hideMark/>
          </w:tcPr>
          <w:p w:rsidRPr="00BB64BD" w:rsidR="0038433F" w:rsidP="00BB64BD" w:rsidRDefault="0038433F" w14:paraId="346F0338" wp14:textId="77777777">
            <w:pPr>
              <w:spacing w:line="360" w:lineRule="auto"/>
              <w:jc w:val="both"/>
              <w:rPr>
                <w:b/>
                <w:bCs/>
                <w:color w:val="FFFFFF"/>
                <w:kern w:val="0"/>
                <w:lang w:val="es-ES"/>
              </w:rPr>
            </w:pPr>
            <w:r w:rsidRPr="00BB64BD">
              <w:rPr>
                <w:b/>
                <w:bCs/>
                <w:color w:val="FFFFFF"/>
                <w:kern w:val="0"/>
                <w:lang w:val="es-ES"/>
              </w:rPr>
              <w:t>Hombres</w:t>
            </w:r>
          </w:p>
        </w:tc>
        <w:tc>
          <w:tcPr>
            <w:tcW w:w="2245" w:type="dxa"/>
            <w:tcBorders>
              <w:top w:val="single" w:color="FFFFFF" w:sz="4" w:space="0"/>
              <w:left w:val="nil"/>
              <w:bottom w:val="single" w:color="FFFFFF" w:sz="4" w:space="0"/>
              <w:right w:val="single" w:color="FFFFFF" w:sz="4" w:space="0"/>
            </w:tcBorders>
            <w:shd w:val="clear" w:color="auto" w:fill="A53010"/>
            <w:hideMark/>
          </w:tcPr>
          <w:p w:rsidRPr="00BB64BD" w:rsidR="0038433F" w:rsidP="00BB64BD" w:rsidRDefault="0038433F" w14:paraId="2AE415F2" wp14:textId="77777777">
            <w:pPr>
              <w:spacing w:line="360" w:lineRule="auto"/>
              <w:jc w:val="both"/>
              <w:rPr>
                <w:b/>
                <w:bCs/>
                <w:color w:val="FFFFFF"/>
                <w:kern w:val="0"/>
                <w:lang w:val="es-ES"/>
              </w:rPr>
            </w:pPr>
            <w:r w:rsidRPr="00BB64BD">
              <w:rPr>
                <w:b/>
                <w:bCs/>
                <w:color w:val="FFFFFF"/>
                <w:kern w:val="0"/>
                <w:lang w:val="es-ES"/>
              </w:rPr>
              <w:t>Mujeres</w:t>
            </w:r>
          </w:p>
        </w:tc>
      </w:tr>
      <w:tr xmlns:wp14="http://schemas.microsoft.com/office/word/2010/wordml" w:rsidRPr="00BB64BD" w:rsidR="00BB64BD" w:rsidTr="00BB64BD" w14:paraId="284CF92C" wp14:textId="77777777">
        <w:tc>
          <w:tcPr>
            <w:tcW w:w="0" w:type="auto"/>
            <w:vMerge/>
            <w:tcBorders>
              <w:top w:val="single" w:color="FFFFFF" w:sz="4" w:space="0"/>
              <w:left w:val="single" w:color="FFFFFF" w:sz="4" w:space="0"/>
              <w:bottom w:val="single" w:color="FFFFFF" w:sz="4" w:space="0"/>
              <w:right w:val="nil"/>
            </w:tcBorders>
            <w:shd w:val="clear" w:color="auto" w:fill="A53010"/>
            <w:vAlign w:val="center"/>
            <w:hideMark/>
          </w:tcPr>
          <w:p w:rsidRPr="00BB64BD" w:rsidR="0038433F" w:rsidP="00BB64BD" w:rsidRDefault="0038433F" w14:paraId="0F3CABC7" wp14:textId="77777777">
            <w:pPr>
              <w:spacing w:after="0" w:line="240" w:lineRule="auto"/>
              <w:rPr>
                <w:b/>
                <w:bCs/>
                <w:color w:val="FFFFFF"/>
                <w:kern w:val="0"/>
                <w:sz w:val="22"/>
                <w:szCs w:val="22"/>
                <w:lang w:val="es-ES" w:eastAsia="en-US"/>
              </w:rPr>
            </w:pPr>
          </w:p>
        </w:tc>
        <w:tc>
          <w:tcPr>
            <w:tcW w:w="2244" w:type="dxa"/>
            <w:tcBorders>
              <w:top w:val="single" w:color="FFFFFF" w:sz="4" w:space="0"/>
              <w:left w:val="single" w:color="FFFFFF" w:sz="4" w:space="0"/>
              <w:bottom w:val="single" w:color="FFFFFF" w:sz="4" w:space="0"/>
              <w:right w:val="single" w:color="FFFFFF" w:sz="4" w:space="0"/>
            </w:tcBorders>
            <w:shd w:val="clear" w:color="auto" w:fill="F39D86"/>
            <w:hideMark/>
          </w:tcPr>
          <w:p w:rsidRPr="00BB64BD" w:rsidR="0038433F" w:rsidP="00BB64BD" w:rsidRDefault="0038433F" w14:paraId="42A1C4C8" wp14:textId="77777777">
            <w:pPr>
              <w:spacing w:line="360" w:lineRule="auto"/>
              <w:jc w:val="both"/>
              <w:rPr>
                <w:kern w:val="0"/>
                <w:lang w:val="es-ES"/>
              </w:rPr>
            </w:pPr>
            <w:r w:rsidRPr="00BB64BD">
              <w:rPr>
                <w:kern w:val="0"/>
                <w:lang w:val="es-ES"/>
              </w:rPr>
              <w:t>95.623</w:t>
            </w:r>
          </w:p>
        </w:tc>
        <w:tc>
          <w:tcPr>
            <w:tcW w:w="2245" w:type="dxa"/>
            <w:tcBorders>
              <w:top w:val="single" w:color="FFFFFF" w:sz="4" w:space="0"/>
              <w:left w:val="single" w:color="FFFFFF" w:sz="4" w:space="0"/>
              <w:bottom w:val="single" w:color="FFFFFF" w:sz="4" w:space="0"/>
              <w:right w:val="single" w:color="FFFFFF" w:sz="4" w:space="0"/>
            </w:tcBorders>
            <w:shd w:val="clear" w:color="auto" w:fill="F39D86"/>
            <w:hideMark/>
          </w:tcPr>
          <w:p w:rsidRPr="00BB64BD" w:rsidR="0038433F" w:rsidP="00BB64BD" w:rsidRDefault="0038433F" w14:paraId="7AB9BEA6" wp14:textId="77777777">
            <w:pPr>
              <w:spacing w:line="360" w:lineRule="auto"/>
              <w:jc w:val="both"/>
              <w:rPr>
                <w:kern w:val="0"/>
                <w:lang w:val="es-ES"/>
              </w:rPr>
            </w:pPr>
            <w:r w:rsidRPr="00BB64BD">
              <w:rPr>
                <w:kern w:val="0"/>
                <w:lang w:val="es-ES"/>
              </w:rPr>
              <w:t>45.868</w:t>
            </w:r>
          </w:p>
        </w:tc>
        <w:tc>
          <w:tcPr>
            <w:tcW w:w="2245" w:type="dxa"/>
            <w:tcBorders>
              <w:top w:val="single" w:color="FFFFFF" w:sz="4" w:space="0"/>
              <w:left w:val="single" w:color="FFFFFF" w:sz="4" w:space="0"/>
              <w:bottom w:val="single" w:color="FFFFFF" w:sz="4" w:space="0"/>
              <w:right w:val="single" w:color="FFFFFF" w:sz="4" w:space="0"/>
            </w:tcBorders>
            <w:shd w:val="clear" w:color="auto" w:fill="F39D86"/>
            <w:hideMark/>
          </w:tcPr>
          <w:p w:rsidRPr="00BB64BD" w:rsidR="0038433F" w:rsidP="00BB64BD" w:rsidRDefault="0038433F" w14:paraId="1E46C3E9" wp14:textId="77777777">
            <w:pPr>
              <w:spacing w:line="360" w:lineRule="auto"/>
              <w:jc w:val="both"/>
              <w:rPr>
                <w:kern w:val="0"/>
                <w:lang w:val="es-ES"/>
              </w:rPr>
            </w:pPr>
            <w:r w:rsidRPr="00BB64BD">
              <w:rPr>
                <w:kern w:val="0"/>
                <w:lang w:val="es-ES"/>
              </w:rPr>
              <w:t>49.755</w:t>
            </w:r>
          </w:p>
        </w:tc>
      </w:tr>
      <w:tr xmlns:wp14="http://schemas.microsoft.com/office/word/2010/wordml" w:rsidRPr="00BB64BD" w:rsidR="00BB64BD" w:rsidTr="00BB64BD" w14:paraId="00D4A0B4" wp14:textId="77777777">
        <w:tc>
          <w:tcPr>
            <w:tcW w:w="2244" w:type="dxa"/>
            <w:tcBorders>
              <w:top w:val="single" w:color="FFFFFF" w:sz="4" w:space="0"/>
              <w:left w:val="single" w:color="FFFFFF" w:sz="4" w:space="0"/>
              <w:bottom w:val="single" w:color="FFFFFF" w:sz="4" w:space="0"/>
              <w:right w:val="single" w:color="FFFFFF" w:sz="4" w:space="0"/>
            </w:tcBorders>
            <w:shd w:val="clear" w:color="auto" w:fill="A53010"/>
            <w:hideMark/>
          </w:tcPr>
          <w:p w:rsidRPr="00BB64BD" w:rsidR="0038433F" w:rsidP="00BB64BD" w:rsidRDefault="0038433F" w14:paraId="6AC5A4CD" wp14:textId="77777777">
            <w:pPr>
              <w:spacing w:line="360" w:lineRule="auto"/>
              <w:jc w:val="both"/>
              <w:rPr>
                <w:b/>
                <w:bCs/>
                <w:color w:val="FFFFFF"/>
                <w:kern w:val="0"/>
                <w:lang w:val="es-ES"/>
              </w:rPr>
            </w:pPr>
            <w:r w:rsidRPr="00BB64BD">
              <w:rPr>
                <w:b/>
                <w:bCs/>
                <w:color w:val="FFFFFF"/>
                <w:kern w:val="0"/>
                <w:lang w:val="es-ES"/>
              </w:rPr>
              <w:t>Rural</w:t>
            </w:r>
          </w:p>
        </w:tc>
        <w:tc>
          <w:tcPr>
            <w:tcW w:w="2244" w:type="dxa"/>
            <w:tcBorders>
              <w:top w:val="single" w:color="FFFFFF" w:sz="4" w:space="0"/>
              <w:left w:val="single" w:color="FFFFFF" w:sz="4" w:space="0"/>
              <w:bottom w:val="single" w:color="FFFFFF" w:sz="4" w:space="0"/>
              <w:right w:val="single" w:color="FFFFFF" w:sz="4" w:space="0"/>
            </w:tcBorders>
            <w:shd w:val="clear" w:color="auto" w:fill="F9CEC2"/>
            <w:hideMark/>
          </w:tcPr>
          <w:p w:rsidRPr="00BB64BD" w:rsidR="0038433F" w:rsidP="00BB64BD" w:rsidRDefault="0038433F" w14:paraId="6267068C" wp14:textId="77777777">
            <w:pPr>
              <w:spacing w:line="360" w:lineRule="auto"/>
              <w:jc w:val="both"/>
              <w:rPr>
                <w:kern w:val="0"/>
                <w:lang w:val="es-ES"/>
              </w:rPr>
            </w:pPr>
            <w:r w:rsidRPr="00BB64BD">
              <w:rPr>
                <w:kern w:val="0"/>
                <w:lang w:val="es-ES"/>
              </w:rPr>
              <w:t>821</w:t>
            </w:r>
          </w:p>
        </w:tc>
        <w:tc>
          <w:tcPr>
            <w:tcW w:w="2245" w:type="dxa"/>
            <w:tcBorders>
              <w:top w:val="single" w:color="FFFFFF" w:sz="4" w:space="0"/>
              <w:left w:val="single" w:color="FFFFFF" w:sz="4" w:space="0"/>
              <w:bottom w:val="single" w:color="FFFFFF" w:sz="4" w:space="0"/>
              <w:right w:val="single" w:color="FFFFFF" w:sz="4" w:space="0"/>
            </w:tcBorders>
            <w:shd w:val="clear" w:color="auto" w:fill="F9CEC2"/>
            <w:hideMark/>
          </w:tcPr>
          <w:p w:rsidRPr="00BB64BD" w:rsidR="0038433F" w:rsidP="00BB64BD" w:rsidRDefault="0038433F" w14:paraId="641034AC" wp14:textId="77777777">
            <w:pPr>
              <w:spacing w:line="360" w:lineRule="auto"/>
              <w:jc w:val="both"/>
              <w:rPr>
                <w:kern w:val="0"/>
                <w:lang w:val="es-ES"/>
              </w:rPr>
            </w:pPr>
            <w:r w:rsidRPr="00BB64BD">
              <w:rPr>
                <w:kern w:val="0"/>
                <w:lang w:val="es-ES"/>
              </w:rPr>
              <w:t>422</w:t>
            </w:r>
          </w:p>
        </w:tc>
        <w:tc>
          <w:tcPr>
            <w:tcW w:w="2245" w:type="dxa"/>
            <w:tcBorders>
              <w:top w:val="single" w:color="FFFFFF" w:sz="4" w:space="0"/>
              <w:left w:val="single" w:color="FFFFFF" w:sz="4" w:space="0"/>
              <w:bottom w:val="single" w:color="FFFFFF" w:sz="4" w:space="0"/>
              <w:right w:val="single" w:color="FFFFFF" w:sz="4" w:space="0"/>
            </w:tcBorders>
            <w:shd w:val="clear" w:color="auto" w:fill="F9CEC2"/>
            <w:hideMark/>
          </w:tcPr>
          <w:p w:rsidRPr="00BB64BD" w:rsidR="0038433F" w:rsidP="00BB64BD" w:rsidRDefault="0038433F" w14:paraId="5A84C8E8" wp14:textId="77777777">
            <w:pPr>
              <w:spacing w:line="360" w:lineRule="auto"/>
              <w:jc w:val="both"/>
              <w:rPr>
                <w:kern w:val="0"/>
                <w:lang w:val="es-ES"/>
              </w:rPr>
            </w:pPr>
            <w:r w:rsidRPr="00BB64BD">
              <w:rPr>
                <w:kern w:val="0"/>
                <w:lang w:val="es-ES"/>
              </w:rPr>
              <w:t>399</w:t>
            </w:r>
          </w:p>
        </w:tc>
      </w:tr>
    </w:tbl>
    <w:p xmlns:wp14="http://schemas.microsoft.com/office/word/2010/wordml" w:rsidRPr="00D0575D" w:rsidR="0038433F" w:rsidP="0038433F" w:rsidRDefault="0038433F" w14:paraId="5AC303C4" wp14:textId="77777777">
      <w:pPr>
        <w:spacing w:line="360" w:lineRule="auto"/>
        <w:jc w:val="both"/>
        <w:rPr>
          <w:rFonts w:ascii="Calibri" w:hAnsi="Calibri"/>
          <w:i/>
          <w:sz w:val="18"/>
        </w:rPr>
      </w:pPr>
      <w:r w:rsidRPr="00D0575D">
        <w:rPr>
          <w:i/>
          <w:sz w:val="18"/>
        </w:rPr>
        <w:t>Fuente: Banco de datos Región de Valparaíso, Instituto Nacional de Estadísticas (INE).</w:t>
      </w:r>
    </w:p>
    <w:p xmlns:wp14="http://schemas.microsoft.com/office/word/2010/wordml" w:rsidR="0038433F" w:rsidP="0038433F" w:rsidRDefault="0038433F" w14:paraId="4B1FF97C" wp14:textId="77777777">
      <w:r>
        <w:t>Población Según sexo:</w:t>
      </w:r>
      <w:r>
        <w:tab/>
      </w:r>
      <w:r>
        <w:t>Clasificación que define a hombres y mujeres</w:t>
      </w:r>
    </w:p>
    <w:tbl>
      <w:tblPr>
        <w:tblW w:w="0" w:type="auto"/>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ook w:val="04A0"/>
      </w:tblPr>
      <w:tblGrid>
        <w:gridCol w:w="3545"/>
        <w:gridCol w:w="1333"/>
        <w:gridCol w:w="1334"/>
        <w:gridCol w:w="1361"/>
        <w:gridCol w:w="1363"/>
      </w:tblGrid>
      <w:tr xmlns:wp14="http://schemas.microsoft.com/office/word/2010/wordml" w:rsidRPr="00BB64BD" w:rsidR="00BB64BD" w:rsidTr="00BB64BD" w14:paraId="01FE7A15" wp14:textId="77777777">
        <w:trPr>
          <w:trHeight w:val="265"/>
        </w:trPr>
        <w:tc>
          <w:tcPr>
            <w:tcW w:w="3545" w:type="dxa"/>
            <w:vMerge w:val="restart"/>
            <w:tcBorders>
              <w:top w:val="single" w:color="FFFFFF" w:sz="4" w:space="0"/>
              <w:left w:val="single" w:color="FFFFFF" w:sz="4" w:space="0"/>
              <w:bottom w:val="single" w:color="FFFFFF" w:sz="4" w:space="0"/>
              <w:right w:val="nil"/>
            </w:tcBorders>
            <w:shd w:val="clear" w:color="auto" w:fill="A53010"/>
            <w:hideMark/>
          </w:tcPr>
          <w:p w:rsidRPr="00BB64BD" w:rsidR="0038433F" w:rsidP="00BB64BD" w:rsidRDefault="0038433F" w14:paraId="1732762A" wp14:textId="77777777">
            <w:pPr>
              <w:spacing w:line="360" w:lineRule="auto"/>
              <w:jc w:val="both"/>
              <w:rPr>
                <w:b/>
                <w:bCs/>
                <w:color w:val="FFFFFF"/>
                <w:kern w:val="0"/>
                <w:lang w:val="es-ES"/>
              </w:rPr>
            </w:pPr>
            <w:r w:rsidRPr="00BB64BD">
              <w:rPr>
                <w:b/>
                <w:bCs/>
                <w:color w:val="FFFFFF"/>
                <w:kern w:val="0"/>
                <w:lang w:val="es-ES"/>
              </w:rPr>
              <w:t>Territorio</w:t>
            </w:r>
          </w:p>
        </w:tc>
        <w:tc>
          <w:tcPr>
            <w:tcW w:w="2667" w:type="dxa"/>
            <w:gridSpan w:val="2"/>
            <w:tcBorders>
              <w:top w:val="single" w:color="FFFFFF" w:sz="4" w:space="0"/>
              <w:left w:val="nil"/>
              <w:bottom w:val="single" w:color="FFFFFF" w:sz="4" w:space="0"/>
              <w:right w:val="nil"/>
            </w:tcBorders>
            <w:shd w:val="clear" w:color="auto" w:fill="A53010"/>
            <w:hideMark/>
          </w:tcPr>
          <w:p w:rsidRPr="00BB64BD" w:rsidR="0038433F" w:rsidP="00BB64BD" w:rsidRDefault="0038433F" w14:paraId="333954A1" wp14:textId="77777777">
            <w:pPr>
              <w:spacing w:line="360" w:lineRule="auto"/>
              <w:jc w:val="both"/>
              <w:rPr>
                <w:b/>
                <w:bCs/>
                <w:color w:val="FFFFFF"/>
                <w:kern w:val="0"/>
                <w:lang w:val="es-ES"/>
              </w:rPr>
            </w:pPr>
            <w:r w:rsidRPr="00BB64BD">
              <w:rPr>
                <w:b/>
                <w:bCs/>
                <w:color w:val="FFFFFF"/>
                <w:kern w:val="0"/>
                <w:lang w:val="es-ES"/>
              </w:rPr>
              <w:t>Año 2002</w:t>
            </w:r>
          </w:p>
        </w:tc>
        <w:tc>
          <w:tcPr>
            <w:tcW w:w="2724" w:type="dxa"/>
            <w:gridSpan w:val="2"/>
            <w:tcBorders>
              <w:top w:val="single" w:color="FFFFFF" w:sz="4" w:space="0"/>
              <w:left w:val="nil"/>
              <w:bottom w:val="single" w:color="FFFFFF" w:sz="4" w:space="0"/>
              <w:right w:val="single" w:color="FFFFFF" w:sz="4" w:space="0"/>
            </w:tcBorders>
            <w:shd w:val="clear" w:color="auto" w:fill="A53010"/>
            <w:hideMark/>
          </w:tcPr>
          <w:p w:rsidRPr="00BB64BD" w:rsidR="0038433F" w:rsidP="00BB64BD" w:rsidRDefault="0038433F" w14:paraId="2CD159A0" wp14:textId="77777777">
            <w:pPr>
              <w:spacing w:line="360" w:lineRule="auto"/>
              <w:jc w:val="both"/>
              <w:rPr>
                <w:b/>
                <w:bCs/>
                <w:color w:val="FFFFFF"/>
                <w:kern w:val="0"/>
                <w:lang w:val="es-ES"/>
              </w:rPr>
            </w:pPr>
            <w:r w:rsidRPr="00BB64BD">
              <w:rPr>
                <w:b/>
                <w:bCs/>
                <w:color w:val="FFFFFF"/>
                <w:kern w:val="0"/>
                <w:lang w:val="es-ES"/>
              </w:rPr>
              <w:t>Estimación Año 2017</w:t>
            </w:r>
          </w:p>
        </w:tc>
      </w:tr>
      <w:tr xmlns:wp14="http://schemas.microsoft.com/office/word/2010/wordml" w:rsidRPr="00BB64BD" w:rsidR="00BB64BD" w:rsidTr="00BB64BD" w14:paraId="48365B23" wp14:textId="77777777">
        <w:trPr>
          <w:trHeight w:val="294"/>
        </w:trPr>
        <w:tc>
          <w:tcPr>
            <w:tcW w:w="0" w:type="auto"/>
            <w:vMerge/>
            <w:tcBorders>
              <w:top w:val="single" w:color="FFFFFF" w:sz="4" w:space="0"/>
              <w:left w:val="single" w:color="FFFFFF" w:sz="4" w:space="0"/>
              <w:bottom w:val="single" w:color="FFFFFF" w:sz="4" w:space="0"/>
              <w:right w:val="nil"/>
            </w:tcBorders>
            <w:shd w:val="clear" w:color="auto" w:fill="A53010"/>
            <w:vAlign w:val="center"/>
            <w:hideMark/>
          </w:tcPr>
          <w:p w:rsidRPr="00BB64BD" w:rsidR="0038433F" w:rsidP="00BB64BD" w:rsidRDefault="0038433F" w14:paraId="5B08B5D1" wp14:textId="77777777">
            <w:pPr>
              <w:spacing w:after="0" w:line="240" w:lineRule="auto"/>
              <w:rPr>
                <w:b/>
                <w:bCs/>
                <w:color w:val="FFFFFF"/>
                <w:kern w:val="0"/>
                <w:sz w:val="22"/>
                <w:szCs w:val="22"/>
                <w:lang w:val="es-ES" w:eastAsia="en-US"/>
              </w:rPr>
            </w:pPr>
          </w:p>
        </w:tc>
        <w:tc>
          <w:tcPr>
            <w:tcW w:w="1333" w:type="dxa"/>
            <w:tcBorders>
              <w:top w:val="single" w:color="FFFFFF" w:sz="4" w:space="0"/>
              <w:left w:val="single" w:color="FFFFFF" w:sz="4" w:space="0"/>
              <w:bottom w:val="single" w:color="FFFFFF" w:sz="4" w:space="0"/>
              <w:right w:val="single" w:color="FFFFFF" w:sz="4" w:space="0"/>
            </w:tcBorders>
            <w:shd w:val="clear" w:color="auto" w:fill="F39D86"/>
            <w:hideMark/>
          </w:tcPr>
          <w:p w:rsidRPr="00BB64BD" w:rsidR="0038433F" w:rsidP="00BB64BD" w:rsidRDefault="0038433F" w14:paraId="094F4AD0" wp14:textId="77777777">
            <w:pPr>
              <w:spacing w:line="360" w:lineRule="auto"/>
              <w:jc w:val="both"/>
              <w:rPr>
                <w:kern w:val="0"/>
                <w:lang w:val="es-ES"/>
              </w:rPr>
            </w:pPr>
            <w:r w:rsidRPr="00BB64BD">
              <w:rPr>
                <w:kern w:val="0"/>
                <w:lang w:val="es-ES"/>
              </w:rPr>
              <w:t>Mujeres</w:t>
            </w:r>
          </w:p>
        </w:tc>
        <w:tc>
          <w:tcPr>
            <w:tcW w:w="1334" w:type="dxa"/>
            <w:tcBorders>
              <w:top w:val="single" w:color="FFFFFF" w:sz="4" w:space="0"/>
              <w:left w:val="single" w:color="FFFFFF" w:sz="4" w:space="0"/>
              <w:bottom w:val="single" w:color="FFFFFF" w:sz="4" w:space="0"/>
              <w:right w:val="single" w:color="FFFFFF" w:sz="4" w:space="0"/>
            </w:tcBorders>
            <w:shd w:val="clear" w:color="auto" w:fill="F39D86"/>
            <w:hideMark/>
          </w:tcPr>
          <w:p w:rsidRPr="00BB64BD" w:rsidR="0038433F" w:rsidP="00BB64BD" w:rsidRDefault="0038433F" w14:paraId="43140AD4" wp14:textId="77777777">
            <w:pPr>
              <w:spacing w:line="360" w:lineRule="auto"/>
              <w:jc w:val="both"/>
              <w:rPr>
                <w:kern w:val="0"/>
                <w:lang w:val="es-ES"/>
              </w:rPr>
            </w:pPr>
            <w:r w:rsidRPr="00BB64BD">
              <w:rPr>
                <w:kern w:val="0"/>
                <w:lang w:val="es-ES"/>
              </w:rPr>
              <w:t>Mujeres</w:t>
            </w:r>
          </w:p>
        </w:tc>
        <w:tc>
          <w:tcPr>
            <w:tcW w:w="1361" w:type="dxa"/>
            <w:tcBorders>
              <w:top w:val="single" w:color="FFFFFF" w:sz="4" w:space="0"/>
              <w:left w:val="single" w:color="FFFFFF" w:sz="4" w:space="0"/>
              <w:bottom w:val="single" w:color="FFFFFF" w:sz="4" w:space="0"/>
              <w:right w:val="single" w:color="FFFFFF" w:sz="4" w:space="0"/>
            </w:tcBorders>
            <w:shd w:val="clear" w:color="auto" w:fill="F39D86"/>
            <w:hideMark/>
          </w:tcPr>
          <w:p w:rsidRPr="00BB64BD" w:rsidR="0038433F" w:rsidP="00BB64BD" w:rsidRDefault="0038433F" w14:paraId="5189563E" wp14:textId="77777777">
            <w:pPr>
              <w:spacing w:line="360" w:lineRule="auto"/>
              <w:jc w:val="both"/>
              <w:rPr>
                <w:kern w:val="0"/>
                <w:lang w:val="es-ES"/>
              </w:rPr>
            </w:pPr>
            <w:r w:rsidRPr="00BB64BD">
              <w:rPr>
                <w:kern w:val="0"/>
                <w:lang w:val="es-ES"/>
              </w:rPr>
              <w:t>Mujeres</w:t>
            </w:r>
          </w:p>
        </w:tc>
        <w:tc>
          <w:tcPr>
            <w:tcW w:w="1363" w:type="dxa"/>
            <w:tcBorders>
              <w:top w:val="single" w:color="FFFFFF" w:sz="4" w:space="0"/>
              <w:left w:val="single" w:color="FFFFFF" w:sz="4" w:space="0"/>
              <w:bottom w:val="single" w:color="FFFFFF" w:sz="4" w:space="0"/>
              <w:right w:val="single" w:color="FFFFFF" w:sz="4" w:space="0"/>
            </w:tcBorders>
            <w:shd w:val="clear" w:color="auto" w:fill="F39D86"/>
            <w:hideMark/>
          </w:tcPr>
          <w:p w:rsidRPr="00BB64BD" w:rsidR="0038433F" w:rsidP="00BB64BD" w:rsidRDefault="0038433F" w14:paraId="1620A164" wp14:textId="77777777">
            <w:pPr>
              <w:spacing w:line="360" w:lineRule="auto"/>
              <w:jc w:val="both"/>
              <w:rPr>
                <w:kern w:val="0"/>
                <w:lang w:val="es-ES"/>
              </w:rPr>
            </w:pPr>
            <w:r w:rsidRPr="00BB64BD">
              <w:rPr>
                <w:kern w:val="0"/>
                <w:lang w:val="es-ES"/>
              </w:rPr>
              <w:t>Hombres</w:t>
            </w:r>
          </w:p>
        </w:tc>
      </w:tr>
      <w:tr xmlns:wp14="http://schemas.microsoft.com/office/word/2010/wordml" w:rsidRPr="00BB64BD" w:rsidR="00BB64BD" w:rsidTr="00BB64BD" w14:paraId="245987D7" wp14:textId="77777777">
        <w:trPr>
          <w:trHeight w:val="265"/>
        </w:trPr>
        <w:tc>
          <w:tcPr>
            <w:tcW w:w="3545" w:type="dxa"/>
            <w:tcBorders>
              <w:top w:val="single" w:color="FFFFFF" w:sz="4" w:space="0"/>
              <w:left w:val="single" w:color="FFFFFF" w:sz="4" w:space="0"/>
              <w:bottom w:val="single" w:color="FFFFFF" w:sz="4" w:space="0"/>
              <w:right w:val="single" w:color="FFFFFF" w:sz="4" w:space="0"/>
            </w:tcBorders>
            <w:shd w:val="clear" w:color="auto" w:fill="A53010"/>
            <w:hideMark/>
          </w:tcPr>
          <w:p w:rsidRPr="00BB64BD" w:rsidR="0038433F" w:rsidP="00BB64BD" w:rsidRDefault="0038433F" w14:paraId="7F85465F" wp14:textId="77777777">
            <w:pPr>
              <w:spacing w:line="360" w:lineRule="auto"/>
              <w:jc w:val="both"/>
              <w:rPr>
                <w:b/>
                <w:bCs/>
                <w:color w:val="FFFFFF"/>
                <w:kern w:val="0"/>
                <w:lang w:val="es-ES"/>
              </w:rPr>
            </w:pPr>
            <w:r w:rsidRPr="00BB64BD">
              <w:rPr>
                <w:b/>
                <w:bCs/>
                <w:color w:val="FFFFFF"/>
                <w:kern w:val="0"/>
                <w:lang w:val="es-ES"/>
              </w:rPr>
              <w:t>Villa Alemana</w:t>
            </w:r>
          </w:p>
        </w:tc>
        <w:tc>
          <w:tcPr>
            <w:tcW w:w="1333" w:type="dxa"/>
            <w:tcBorders>
              <w:top w:val="single" w:color="FFFFFF" w:sz="4" w:space="0"/>
              <w:left w:val="single" w:color="FFFFFF" w:sz="4" w:space="0"/>
              <w:bottom w:val="single" w:color="FFFFFF" w:sz="4" w:space="0"/>
              <w:right w:val="single" w:color="FFFFFF" w:sz="4" w:space="0"/>
            </w:tcBorders>
            <w:shd w:val="clear" w:color="auto" w:fill="F9CEC2"/>
            <w:hideMark/>
          </w:tcPr>
          <w:p w:rsidRPr="00BB64BD" w:rsidR="0038433F" w:rsidP="00BB64BD" w:rsidRDefault="0038433F" w14:paraId="59C4E88E" wp14:textId="77777777">
            <w:pPr>
              <w:spacing w:line="360" w:lineRule="auto"/>
              <w:jc w:val="both"/>
              <w:rPr>
                <w:kern w:val="0"/>
                <w:lang w:val="es-ES"/>
              </w:rPr>
            </w:pPr>
            <w:r w:rsidRPr="00BB64BD">
              <w:rPr>
                <w:kern w:val="0"/>
                <w:lang w:val="es-ES"/>
              </w:rPr>
              <w:t>49.755</w:t>
            </w:r>
          </w:p>
        </w:tc>
        <w:tc>
          <w:tcPr>
            <w:tcW w:w="1334" w:type="dxa"/>
            <w:tcBorders>
              <w:top w:val="single" w:color="FFFFFF" w:sz="4" w:space="0"/>
              <w:left w:val="single" w:color="FFFFFF" w:sz="4" w:space="0"/>
              <w:bottom w:val="single" w:color="FFFFFF" w:sz="4" w:space="0"/>
              <w:right w:val="single" w:color="FFFFFF" w:sz="4" w:space="0"/>
            </w:tcBorders>
            <w:shd w:val="clear" w:color="auto" w:fill="F9CEC2"/>
            <w:hideMark/>
          </w:tcPr>
          <w:p w:rsidRPr="00BB64BD" w:rsidR="0038433F" w:rsidP="00BB64BD" w:rsidRDefault="0038433F" w14:paraId="5DF90456" wp14:textId="77777777">
            <w:pPr>
              <w:spacing w:line="360" w:lineRule="auto"/>
              <w:jc w:val="both"/>
              <w:rPr>
                <w:kern w:val="0"/>
                <w:lang w:val="es-ES"/>
              </w:rPr>
            </w:pPr>
            <w:r w:rsidRPr="00BB64BD">
              <w:rPr>
                <w:kern w:val="0"/>
                <w:lang w:val="es-ES"/>
              </w:rPr>
              <w:t>75.432</w:t>
            </w:r>
          </w:p>
        </w:tc>
        <w:tc>
          <w:tcPr>
            <w:tcW w:w="1361" w:type="dxa"/>
            <w:tcBorders>
              <w:top w:val="single" w:color="FFFFFF" w:sz="4" w:space="0"/>
              <w:left w:val="single" w:color="FFFFFF" w:sz="4" w:space="0"/>
              <w:bottom w:val="single" w:color="FFFFFF" w:sz="4" w:space="0"/>
              <w:right w:val="single" w:color="FFFFFF" w:sz="4" w:space="0"/>
            </w:tcBorders>
            <w:shd w:val="clear" w:color="auto" w:fill="F9CEC2"/>
            <w:hideMark/>
          </w:tcPr>
          <w:p w:rsidRPr="00BB64BD" w:rsidR="0038433F" w:rsidP="00BB64BD" w:rsidRDefault="0038433F" w14:paraId="76F4161B" wp14:textId="77777777">
            <w:pPr>
              <w:spacing w:line="360" w:lineRule="auto"/>
              <w:jc w:val="both"/>
              <w:rPr>
                <w:kern w:val="0"/>
                <w:lang w:val="es-ES"/>
              </w:rPr>
            </w:pPr>
            <w:r w:rsidRPr="00BB64BD">
              <w:rPr>
                <w:kern w:val="0"/>
                <w:lang w:val="es-ES"/>
              </w:rPr>
              <w:t>75.432</w:t>
            </w:r>
          </w:p>
        </w:tc>
        <w:tc>
          <w:tcPr>
            <w:tcW w:w="1363" w:type="dxa"/>
            <w:tcBorders>
              <w:top w:val="single" w:color="FFFFFF" w:sz="4" w:space="0"/>
              <w:left w:val="single" w:color="FFFFFF" w:sz="4" w:space="0"/>
              <w:bottom w:val="single" w:color="FFFFFF" w:sz="4" w:space="0"/>
              <w:right w:val="single" w:color="FFFFFF" w:sz="4" w:space="0"/>
            </w:tcBorders>
            <w:shd w:val="clear" w:color="auto" w:fill="F9CEC2"/>
            <w:hideMark/>
          </w:tcPr>
          <w:p w:rsidRPr="00BB64BD" w:rsidR="0038433F" w:rsidP="00BB64BD" w:rsidRDefault="0038433F" w14:paraId="0BB540AA" wp14:textId="77777777">
            <w:pPr>
              <w:spacing w:line="360" w:lineRule="auto"/>
              <w:jc w:val="both"/>
              <w:rPr>
                <w:kern w:val="0"/>
                <w:lang w:val="es-ES"/>
              </w:rPr>
            </w:pPr>
            <w:r w:rsidRPr="00BB64BD">
              <w:rPr>
                <w:kern w:val="0"/>
                <w:lang w:val="es-ES"/>
              </w:rPr>
              <w:t>66.471</w:t>
            </w:r>
          </w:p>
        </w:tc>
      </w:tr>
      <w:tr xmlns:wp14="http://schemas.microsoft.com/office/word/2010/wordml" w:rsidRPr="00BB64BD" w:rsidR="00BB64BD" w:rsidTr="00BB64BD" w14:paraId="1D02960A" wp14:textId="77777777">
        <w:trPr>
          <w:trHeight w:val="265"/>
        </w:trPr>
        <w:tc>
          <w:tcPr>
            <w:tcW w:w="3545" w:type="dxa"/>
            <w:tcBorders>
              <w:top w:val="single" w:color="FFFFFF" w:sz="4" w:space="0"/>
              <w:left w:val="single" w:color="FFFFFF" w:sz="4" w:space="0"/>
              <w:bottom w:val="single" w:color="FFFFFF" w:sz="4" w:space="0"/>
              <w:right w:val="single" w:color="FFFFFF" w:sz="4" w:space="0"/>
            </w:tcBorders>
            <w:shd w:val="clear" w:color="auto" w:fill="A53010"/>
            <w:hideMark/>
          </w:tcPr>
          <w:p w:rsidRPr="00BB64BD" w:rsidR="0038433F" w:rsidP="00BB64BD" w:rsidRDefault="0038433F" w14:paraId="1A78BF95" wp14:textId="77777777">
            <w:pPr>
              <w:spacing w:line="360" w:lineRule="auto"/>
              <w:jc w:val="both"/>
              <w:rPr>
                <w:b/>
                <w:bCs/>
                <w:color w:val="FFFFFF"/>
                <w:kern w:val="0"/>
                <w:lang w:val="es-ES"/>
              </w:rPr>
            </w:pPr>
            <w:r w:rsidRPr="00BB64BD">
              <w:rPr>
                <w:b/>
                <w:bCs/>
                <w:color w:val="FFFFFF"/>
                <w:kern w:val="0"/>
                <w:lang w:val="es-ES"/>
              </w:rPr>
              <w:t>Región de Valparaíso</w:t>
            </w:r>
          </w:p>
        </w:tc>
        <w:tc>
          <w:tcPr>
            <w:tcW w:w="1333" w:type="dxa"/>
            <w:tcBorders>
              <w:top w:val="single" w:color="FFFFFF" w:sz="4" w:space="0"/>
              <w:left w:val="single" w:color="FFFFFF" w:sz="4" w:space="0"/>
              <w:bottom w:val="single" w:color="FFFFFF" w:sz="4" w:space="0"/>
              <w:right w:val="single" w:color="FFFFFF" w:sz="4" w:space="0"/>
            </w:tcBorders>
            <w:shd w:val="clear" w:color="auto" w:fill="F39D86"/>
            <w:hideMark/>
          </w:tcPr>
          <w:p w:rsidRPr="00BB64BD" w:rsidR="0038433F" w:rsidP="00BB64BD" w:rsidRDefault="0038433F" w14:paraId="2B7BEDF0" wp14:textId="77777777">
            <w:pPr>
              <w:spacing w:line="360" w:lineRule="auto"/>
              <w:jc w:val="both"/>
              <w:rPr>
                <w:kern w:val="0"/>
                <w:lang w:val="es-ES"/>
              </w:rPr>
            </w:pPr>
            <w:r w:rsidRPr="00BB64BD">
              <w:rPr>
                <w:kern w:val="0"/>
                <w:lang w:val="es-ES"/>
              </w:rPr>
              <w:t>787.024</w:t>
            </w:r>
          </w:p>
        </w:tc>
        <w:tc>
          <w:tcPr>
            <w:tcW w:w="1334" w:type="dxa"/>
            <w:tcBorders>
              <w:top w:val="single" w:color="FFFFFF" w:sz="4" w:space="0"/>
              <w:left w:val="single" w:color="FFFFFF" w:sz="4" w:space="0"/>
              <w:bottom w:val="single" w:color="FFFFFF" w:sz="4" w:space="0"/>
              <w:right w:val="single" w:color="FFFFFF" w:sz="4" w:space="0"/>
            </w:tcBorders>
            <w:shd w:val="clear" w:color="auto" w:fill="F39D86"/>
            <w:hideMark/>
          </w:tcPr>
          <w:p w:rsidRPr="00BB64BD" w:rsidR="0038433F" w:rsidP="00BB64BD" w:rsidRDefault="0038433F" w14:paraId="56CA3902" wp14:textId="77777777">
            <w:pPr>
              <w:spacing w:line="360" w:lineRule="auto"/>
              <w:jc w:val="both"/>
              <w:rPr>
                <w:kern w:val="0"/>
                <w:lang w:val="es-ES"/>
              </w:rPr>
            </w:pPr>
            <w:r w:rsidRPr="00BB64BD">
              <w:rPr>
                <w:kern w:val="0"/>
                <w:lang w:val="es-ES"/>
              </w:rPr>
              <w:t>946.190</w:t>
            </w:r>
          </w:p>
        </w:tc>
        <w:tc>
          <w:tcPr>
            <w:tcW w:w="1361" w:type="dxa"/>
            <w:tcBorders>
              <w:top w:val="single" w:color="FFFFFF" w:sz="4" w:space="0"/>
              <w:left w:val="single" w:color="FFFFFF" w:sz="4" w:space="0"/>
              <w:bottom w:val="single" w:color="FFFFFF" w:sz="4" w:space="0"/>
              <w:right w:val="single" w:color="FFFFFF" w:sz="4" w:space="0"/>
            </w:tcBorders>
            <w:shd w:val="clear" w:color="auto" w:fill="F39D86"/>
            <w:hideMark/>
          </w:tcPr>
          <w:p w:rsidRPr="00BB64BD" w:rsidR="0038433F" w:rsidP="00BB64BD" w:rsidRDefault="0038433F" w14:paraId="1D5E5906" wp14:textId="77777777">
            <w:pPr>
              <w:spacing w:line="360" w:lineRule="auto"/>
              <w:jc w:val="both"/>
              <w:rPr>
                <w:kern w:val="0"/>
                <w:lang w:val="es-ES"/>
              </w:rPr>
            </w:pPr>
            <w:r w:rsidRPr="00BB64BD">
              <w:rPr>
                <w:kern w:val="0"/>
                <w:lang w:val="es-ES"/>
              </w:rPr>
              <w:t>946.190</w:t>
            </w:r>
          </w:p>
        </w:tc>
        <w:tc>
          <w:tcPr>
            <w:tcW w:w="1363" w:type="dxa"/>
            <w:tcBorders>
              <w:top w:val="single" w:color="FFFFFF" w:sz="4" w:space="0"/>
              <w:left w:val="single" w:color="FFFFFF" w:sz="4" w:space="0"/>
              <w:bottom w:val="single" w:color="FFFFFF" w:sz="4" w:space="0"/>
              <w:right w:val="single" w:color="FFFFFF" w:sz="4" w:space="0"/>
            </w:tcBorders>
            <w:shd w:val="clear" w:color="auto" w:fill="F39D86"/>
            <w:hideMark/>
          </w:tcPr>
          <w:p w:rsidRPr="00BB64BD" w:rsidR="0038433F" w:rsidP="00BB64BD" w:rsidRDefault="0038433F" w14:paraId="4EAAE901" wp14:textId="77777777">
            <w:pPr>
              <w:spacing w:line="360" w:lineRule="auto"/>
              <w:jc w:val="both"/>
              <w:rPr>
                <w:kern w:val="0"/>
                <w:lang w:val="es-ES"/>
              </w:rPr>
            </w:pPr>
            <w:r w:rsidRPr="00BB64BD">
              <w:rPr>
                <w:kern w:val="0"/>
                <w:lang w:val="es-ES"/>
              </w:rPr>
              <w:t>896.720</w:t>
            </w:r>
          </w:p>
        </w:tc>
      </w:tr>
      <w:tr xmlns:wp14="http://schemas.microsoft.com/office/word/2010/wordml" w:rsidRPr="00BB64BD" w:rsidR="00BB64BD" w:rsidTr="00BB64BD" w14:paraId="2AD2D254" wp14:textId="77777777">
        <w:trPr>
          <w:trHeight w:val="279"/>
        </w:trPr>
        <w:tc>
          <w:tcPr>
            <w:tcW w:w="3545" w:type="dxa"/>
            <w:tcBorders>
              <w:top w:val="single" w:color="FFFFFF" w:sz="4" w:space="0"/>
              <w:left w:val="single" w:color="FFFFFF" w:sz="4" w:space="0"/>
              <w:bottom w:val="single" w:color="FFFFFF" w:sz="4" w:space="0"/>
              <w:right w:val="single" w:color="FFFFFF" w:sz="4" w:space="0"/>
            </w:tcBorders>
            <w:shd w:val="clear" w:color="auto" w:fill="A53010"/>
            <w:hideMark/>
          </w:tcPr>
          <w:p w:rsidRPr="00BB64BD" w:rsidR="0038433F" w:rsidP="00BB64BD" w:rsidRDefault="0038433F" w14:paraId="1354D464" wp14:textId="77777777">
            <w:pPr>
              <w:spacing w:line="360" w:lineRule="auto"/>
              <w:jc w:val="both"/>
              <w:rPr>
                <w:b/>
                <w:bCs/>
                <w:color w:val="FFFFFF"/>
                <w:kern w:val="0"/>
                <w:lang w:val="es-ES"/>
              </w:rPr>
            </w:pPr>
            <w:r w:rsidRPr="00BB64BD">
              <w:rPr>
                <w:b/>
                <w:bCs/>
                <w:color w:val="FFFFFF"/>
                <w:kern w:val="0"/>
                <w:lang w:val="es-ES"/>
              </w:rPr>
              <w:t>País</w:t>
            </w:r>
          </w:p>
        </w:tc>
        <w:tc>
          <w:tcPr>
            <w:tcW w:w="1333" w:type="dxa"/>
            <w:tcBorders>
              <w:top w:val="single" w:color="FFFFFF" w:sz="4" w:space="0"/>
              <w:left w:val="single" w:color="FFFFFF" w:sz="4" w:space="0"/>
              <w:bottom w:val="single" w:color="FFFFFF" w:sz="4" w:space="0"/>
              <w:right w:val="single" w:color="FFFFFF" w:sz="4" w:space="0"/>
            </w:tcBorders>
            <w:shd w:val="clear" w:color="auto" w:fill="F9CEC2"/>
            <w:hideMark/>
          </w:tcPr>
          <w:p w:rsidRPr="00BB64BD" w:rsidR="0038433F" w:rsidP="00BB64BD" w:rsidRDefault="0038433F" w14:paraId="4D748BF5" wp14:textId="77777777">
            <w:pPr>
              <w:spacing w:line="360" w:lineRule="auto"/>
              <w:jc w:val="both"/>
              <w:rPr>
                <w:kern w:val="0"/>
                <w:lang w:val="es-ES"/>
              </w:rPr>
            </w:pPr>
            <w:r w:rsidRPr="00BB64BD">
              <w:rPr>
                <w:kern w:val="0"/>
                <w:lang w:val="es-ES"/>
              </w:rPr>
              <w:t>7.668.740</w:t>
            </w:r>
          </w:p>
        </w:tc>
        <w:tc>
          <w:tcPr>
            <w:tcW w:w="1334" w:type="dxa"/>
            <w:tcBorders>
              <w:top w:val="single" w:color="FFFFFF" w:sz="4" w:space="0"/>
              <w:left w:val="single" w:color="FFFFFF" w:sz="4" w:space="0"/>
              <w:bottom w:val="single" w:color="FFFFFF" w:sz="4" w:space="0"/>
              <w:right w:val="single" w:color="FFFFFF" w:sz="4" w:space="0"/>
            </w:tcBorders>
            <w:shd w:val="clear" w:color="auto" w:fill="F9CEC2"/>
            <w:hideMark/>
          </w:tcPr>
          <w:p w:rsidRPr="00BB64BD" w:rsidR="0038433F" w:rsidP="00BB64BD" w:rsidRDefault="0038433F" w14:paraId="022F4283" wp14:textId="77777777">
            <w:pPr>
              <w:spacing w:line="360" w:lineRule="auto"/>
              <w:jc w:val="both"/>
              <w:rPr>
                <w:kern w:val="0"/>
                <w:lang w:val="es-ES"/>
              </w:rPr>
            </w:pPr>
            <w:r w:rsidRPr="00BB64BD">
              <w:rPr>
                <w:kern w:val="0"/>
                <w:lang w:val="es-ES"/>
              </w:rPr>
              <w:t>9.280.967</w:t>
            </w:r>
          </w:p>
        </w:tc>
        <w:tc>
          <w:tcPr>
            <w:tcW w:w="1361" w:type="dxa"/>
            <w:tcBorders>
              <w:top w:val="single" w:color="FFFFFF" w:sz="4" w:space="0"/>
              <w:left w:val="single" w:color="FFFFFF" w:sz="4" w:space="0"/>
              <w:bottom w:val="single" w:color="FFFFFF" w:sz="4" w:space="0"/>
              <w:right w:val="single" w:color="FFFFFF" w:sz="4" w:space="0"/>
            </w:tcBorders>
            <w:shd w:val="clear" w:color="auto" w:fill="F9CEC2"/>
            <w:hideMark/>
          </w:tcPr>
          <w:p w:rsidRPr="00BB64BD" w:rsidR="0038433F" w:rsidP="00BB64BD" w:rsidRDefault="0038433F" w14:paraId="76DA9379" wp14:textId="77777777">
            <w:pPr>
              <w:spacing w:line="360" w:lineRule="auto"/>
              <w:jc w:val="both"/>
              <w:rPr>
                <w:kern w:val="0"/>
                <w:lang w:val="es-ES"/>
              </w:rPr>
            </w:pPr>
            <w:r w:rsidRPr="00BB64BD">
              <w:rPr>
                <w:kern w:val="0"/>
                <w:lang w:val="es-ES"/>
              </w:rPr>
              <w:t>9.280.967</w:t>
            </w:r>
          </w:p>
        </w:tc>
        <w:tc>
          <w:tcPr>
            <w:tcW w:w="1363" w:type="dxa"/>
            <w:tcBorders>
              <w:top w:val="single" w:color="FFFFFF" w:sz="4" w:space="0"/>
              <w:left w:val="single" w:color="FFFFFF" w:sz="4" w:space="0"/>
              <w:bottom w:val="single" w:color="FFFFFF" w:sz="4" w:space="0"/>
              <w:right w:val="single" w:color="FFFFFF" w:sz="4" w:space="0"/>
            </w:tcBorders>
            <w:shd w:val="clear" w:color="auto" w:fill="F9CEC2"/>
            <w:hideMark/>
          </w:tcPr>
          <w:p w:rsidRPr="00BB64BD" w:rsidR="0038433F" w:rsidP="00BB64BD" w:rsidRDefault="0038433F" w14:paraId="60B68BAF" wp14:textId="77777777">
            <w:pPr>
              <w:spacing w:line="360" w:lineRule="auto"/>
              <w:jc w:val="both"/>
              <w:rPr>
                <w:kern w:val="0"/>
                <w:lang w:val="es-ES"/>
              </w:rPr>
            </w:pPr>
            <w:r w:rsidRPr="00BB64BD">
              <w:rPr>
                <w:kern w:val="0"/>
                <w:lang w:val="es-ES"/>
              </w:rPr>
              <w:t>8.911.940</w:t>
            </w:r>
          </w:p>
        </w:tc>
      </w:tr>
    </w:tbl>
    <w:p xmlns:wp14="http://schemas.microsoft.com/office/word/2010/wordml" w:rsidRPr="00D0575D" w:rsidR="0038433F" w:rsidP="00D82DA3" w:rsidRDefault="0038433F" w14:paraId="7931F19A" wp14:textId="77777777">
      <w:pPr>
        <w:spacing w:line="360" w:lineRule="auto"/>
        <w:rPr>
          <w:rFonts w:ascii="Calibri" w:hAnsi="Calibri"/>
          <w:i/>
          <w:sz w:val="18"/>
        </w:rPr>
      </w:pPr>
      <w:r w:rsidRPr="00D0575D">
        <w:rPr>
          <w:i/>
          <w:sz w:val="18"/>
        </w:rPr>
        <w:t>Tabla de elaboración propia elaborada con datos de Población Según Sexo, según edad simple 2002- 2020, Chile. Instituto Nacional de Estadísticas.</w:t>
      </w:r>
    </w:p>
    <w:p xmlns:wp14="http://schemas.microsoft.com/office/word/2010/wordml" w:rsidR="00CF7470" w:rsidP="00990189" w:rsidRDefault="00CF7470" w14:paraId="16DEB4AB" wp14:textId="77777777">
      <w:pPr>
        <w:pStyle w:val="Subttulo"/>
        <w:spacing w:afterLines="180" w:line="360" w:lineRule="auto"/>
      </w:pPr>
    </w:p>
    <w:p xmlns:wp14="http://schemas.microsoft.com/office/word/2010/wordml" w:rsidR="007944F5" w:rsidP="00990189" w:rsidRDefault="007944F5" w14:paraId="0AD9C6F4" wp14:textId="77777777">
      <w:pPr>
        <w:pStyle w:val="Subttulo"/>
        <w:spacing w:afterLines="180" w:line="360" w:lineRule="auto"/>
      </w:pPr>
    </w:p>
    <w:p xmlns:wp14="http://schemas.microsoft.com/office/word/2010/wordml" w:rsidR="004B22E2" w:rsidP="00990189" w:rsidRDefault="004B22E2" w14:paraId="4B1F511A" wp14:textId="77777777">
      <w:pPr>
        <w:pStyle w:val="Subttulo"/>
        <w:spacing w:afterLines="180" w:line="360" w:lineRule="auto"/>
      </w:pPr>
    </w:p>
    <w:p xmlns:wp14="http://schemas.microsoft.com/office/word/2010/wordml" w:rsidR="00DD4AEC" w:rsidP="00990189" w:rsidRDefault="00DD4AEC" w14:paraId="65F9C3DC" wp14:textId="77777777">
      <w:pPr>
        <w:pStyle w:val="Subttulo"/>
        <w:spacing w:afterLines="180" w:line="360" w:lineRule="auto"/>
      </w:pPr>
    </w:p>
    <w:p xmlns:wp14="http://schemas.microsoft.com/office/word/2010/wordml" w:rsidR="0038433F" w:rsidP="00990189" w:rsidRDefault="0038433F" w14:paraId="4589F81D" wp14:textId="77777777">
      <w:pPr>
        <w:pStyle w:val="Subttulo"/>
        <w:spacing w:afterLines="180" w:line="360" w:lineRule="auto"/>
      </w:pPr>
      <w:r>
        <w:t>Presencia de Pueblos Originarios:</w:t>
      </w:r>
    </w:p>
    <w:p xmlns:wp14="http://schemas.microsoft.com/office/word/2010/wordml" w:rsidRPr="002A3211" w:rsidR="0038433F" w:rsidP="00990189" w:rsidRDefault="0038433F" w14:paraId="4A398EBC" wp14:textId="77777777">
      <w:pPr>
        <w:spacing w:afterLines="180" w:line="360" w:lineRule="auto"/>
        <w:jc w:val="both"/>
        <w:rPr>
          <w:sz w:val="24"/>
        </w:rPr>
      </w:pPr>
      <w:r w:rsidRPr="002A3211">
        <w:rPr>
          <w:sz w:val="24"/>
        </w:rPr>
        <w:t>Según la Base de datos otorgada por la Corporación Nacional de</w:t>
      </w:r>
      <w:r w:rsidRPr="002A3211" w:rsidR="00F20A1B">
        <w:rPr>
          <w:sz w:val="24"/>
        </w:rPr>
        <w:t xml:space="preserve"> Desarrollo Indígena (CONADI),  h</w:t>
      </w:r>
      <w:r w:rsidRPr="002A3211">
        <w:rPr>
          <w:sz w:val="24"/>
        </w:rPr>
        <w:t>asta el mes de julio del año 2016, la comuna de Villa Alemana contaba con diez agrupaciones de asociaciones indígenas, las que e</w:t>
      </w:r>
      <w:r w:rsidRPr="002A3211" w:rsidR="00F20A1B">
        <w:rPr>
          <w:sz w:val="24"/>
        </w:rPr>
        <w:t>n total acumulan una cifra de 36</w:t>
      </w:r>
      <w:r w:rsidRPr="002A3211">
        <w:rPr>
          <w:sz w:val="24"/>
        </w:rPr>
        <w:t>2 personas, correspondiente a un 0,25% del total comunal.</w:t>
      </w:r>
    </w:p>
    <w:p xmlns:wp14="http://schemas.microsoft.com/office/word/2010/wordml" w:rsidRPr="00D0575D" w:rsidR="00D82DA3" w:rsidP="0038433F" w:rsidRDefault="0038433F" w14:paraId="5932630B" wp14:textId="77777777">
      <w:pPr>
        <w:spacing w:line="360" w:lineRule="auto"/>
        <w:jc w:val="both"/>
        <w:rPr>
          <w:sz w:val="24"/>
        </w:rPr>
      </w:pPr>
      <w:r w:rsidRPr="002A3211">
        <w:rPr>
          <w:sz w:val="24"/>
        </w:rPr>
        <w:t xml:space="preserve">A continuación, se expone el listado correspondiente a las </w:t>
      </w:r>
      <w:r w:rsidRPr="002A3211" w:rsidR="00D82DA3">
        <w:rPr>
          <w:sz w:val="24"/>
        </w:rPr>
        <w:t>agrupaciones ya mencionadas:</w:t>
      </w:r>
    </w:p>
    <w:tbl>
      <w:tblPr>
        <w:tblW w:w="0" w:type="auto"/>
        <w:tblBorders>
          <w:top w:val="single" w:color="ED6D4A" w:sz="4" w:space="0"/>
          <w:left w:val="single" w:color="ED6D4A" w:sz="4" w:space="0"/>
          <w:bottom w:val="single" w:color="ED6D4A" w:sz="4" w:space="0"/>
          <w:right w:val="single" w:color="ED6D4A" w:sz="4" w:space="0"/>
          <w:insideH w:val="single" w:color="ED6D4A" w:sz="4" w:space="0"/>
          <w:insideV w:val="single" w:color="ED6D4A" w:sz="4" w:space="0"/>
        </w:tblBorders>
        <w:tblLook w:val="04A0"/>
      </w:tblPr>
      <w:tblGrid>
        <w:gridCol w:w="490"/>
        <w:gridCol w:w="4854"/>
        <w:gridCol w:w="2832"/>
        <w:gridCol w:w="1666"/>
      </w:tblGrid>
      <w:tr xmlns:wp14="http://schemas.microsoft.com/office/word/2010/wordml" w:rsidRPr="00BB64BD" w:rsidR="00BB64BD" w:rsidTr="00BB64BD" w14:paraId="677F7A7E" wp14:textId="77777777">
        <w:trPr>
          <w:trHeight w:val="479"/>
        </w:trPr>
        <w:tc>
          <w:tcPr>
            <w:tcW w:w="0" w:type="auto"/>
            <w:tcBorders>
              <w:top w:val="single" w:color="A53010" w:sz="4" w:space="0"/>
              <w:left w:val="single" w:color="A53010" w:sz="4" w:space="0"/>
              <w:bottom w:val="single" w:color="A53010" w:sz="4" w:space="0"/>
              <w:right w:val="nil"/>
            </w:tcBorders>
            <w:shd w:val="clear" w:color="auto" w:fill="A53010"/>
            <w:noWrap/>
            <w:hideMark/>
          </w:tcPr>
          <w:p w:rsidRPr="00BB64BD" w:rsidR="0038433F" w:rsidP="00BB64BD" w:rsidRDefault="0038433F" w14:paraId="577B9AAD" wp14:textId="77777777">
            <w:pPr>
              <w:jc w:val="center"/>
              <w:rPr>
                <w:rFonts w:eastAsia="Times New Roman"/>
                <w:b/>
                <w:color w:val="FFFFFF"/>
                <w:kern w:val="0"/>
                <w:sz w:val="24"/>
                <w:lang w:val="es-ES"/>
              </w:rPr>
            </w:pPr>
            <w:r w:rsidRPr="00BB64BD">
              <w:rPr>
                <w:rFonts w:eastAsia="Times New Roman"/>
                <w:b/>
                <w:color w:val="FFFFFF"/>
                <w:kern w:val="0"/>
                <w:sz w:val="24"/>
                <w:lang w:val="es-ES"/>
              </w:rPr>
              <w:t>N°</w:t>
            </w:r>
          </w:p>
        </w:tc>
        <w:tc>
          <w:tcPr>
            <w:tcW w:w="0" w:type="auto"/>
            <w:tcBorders>
              <w:top w:val="single" w:color="A53010" w:sz="4" w:space="0"/>
              <w:left w:val="nil"/>
              <w:bottom w:val="single" w:color="A53010" w:sz="4" w:space="0"/>
              <w:right w:val="nil"/>
            </w:tcBorders>
            <w:shd w:val="clear" w:color="auto" w:fill="A53010"/>
            <w:hideMark/>
          </w:tcPr>
          <w:p w:rsidRPr="00BB64BD" w:rsidR="0038433F" w:rsidP="00BB64BD" w:rsidRDefault="0038433F" w14:paraId="71CB50E1" wp14:textId="77777777">
            <w:pPr>
              <w:jc w:val="center"/>
              <w:rPr>
                <w:rFonts w:eastAsia="Times New Roman"/>
                <w:b/>
                <w:color w:val="FFFFFF"/>
                <w:kern w:val="0"/>
                <w:sz w:val="24"/>
                <w:lang w:val="es-ES"/>
              </w:rPr>
            </w:pPr>
            <w:r w:rsidRPr="00BB64BD">
              <w:rPr>
                <w:rFonts w:eastAsia="Times New Roman"/>
                <w:b/>
                <w:color w:val="FFFFFF"/>
                <w:kern w:val="0"/>
                <w:sz w:val="24"/>
                <w:lang w:val="es-ES"/>
              </w:rPr>
              <w:t xml:space="preserve">Asociación </w:t>
            </w:r>
          </w:p>
        </w:tc>
        <w:tc>
          <w:tcPr>
            <w:tcW w:w="0" w:type="auto"/>
            <w:tcBorders>
              <w:top w:val="single" w:color="A53010" w:sz="4" w:space="0"/>
              <w:left w:val="nil"/>
              <w:bottom w:val="single" w:color="A53010" w:sz="4" w:space="0"/>
              <w:right w:val="nil"/>
            </w:tcBorders>
            <w:shd w:val="clear" w:color="auto" w:fill="A53010"/>
            <w:hideMark/>
          </w:tcPr>
          <w:p w:rsidRPr="00BB64BD" w:rsidR="0038433F" w:rsidP="00BB64BD" w:rsidRDefault="0038433F" w14:paraId="4EB518BE" wp14:textId="77777777">
            <w:pPr>
              <w:jc w:val="center"/>
              <w:rPr>
                <w:rFonts w:eastAsia="Times New Roman"/>
                <w:b/>
                <w:color w:val="FFFFFF"/>
                <w:kern w:val="0"/>
                <w:sz w:val="24"/>
                <w:lang w:val="es-ES"/>
              </w:rPr>
            </w:pPr>
            <w:r w:rsidRPr="00BB64BD">
              <w:rPr>
                <w:rFonts w:eastAsia="Times New Roman"/>
                <w:b/>
                <w:color w:val="FFFFFF"/>
                <w:kern w:val="0"/>
                <w:sz w:val="24"/>
                <w:lang w:val="es-ES"/>
              </w:rPr>
              <w:t>Fecha de Constitución</w:t>
            </w:r>
          </w:p>
        </w:tc>
        <w:tc>
          <w:tcPr>
            <w:tcW w:w="0" w:type="auto"/>
            <w:tcBorders>
              <w:top w:val="single" w:color="A53010" w:sz="4" w:space="0"/>
              <w:left w:val="nil"/>
              <w:bottom w:val="single" w:color="A53010" w:sz="4" w:space="0"/>
              <w:right w:val="single" w:color="A53010" w:sz="4" w:space="0"/>
            </w:tcBorders>
            <w:shd w:val="clear" w:color="auto" w:fill="A53010"/>
            <w:hideMark/>
          </w:tcPr>
          <w:p w:rsidRPr="00BB64BD" w:rsidR="0038433F" w:rsidP="00BB64BD" w:rsidRDefault="0038433F" w14:paraId="4CF1F40D" wp14:textId="77777777">
            <w:pPr>
              <w:jc w:val="center"/>
              <w:rPr>
                <w:rFonts w:eastAsia="Times New Roman"/>
                <w:b/>
                <w:color w:val="FFFFFF"/>
                <w:kern w:val="0"/>
                <w:sz w:val="24"/>
                <w:lang w:val="es-ES"/>
              </w:rPr>
            </w:pPr>
            <w:r w:rsidRPr="00BB64BD">
              <w:rPr>
                <w:rFonts w:eastAsia="Times New Roman"/>
                <w:b/>
                <w:color w:val="FFFFFF"/>
                <w:kern w:val="0"/>
                <w:sz w:val="24"/>
                <w:lang w:val="es-ES"/>
              </w:rPr>
              <w:t>N° de socios</w:t>
            </w:r>
          </w:p>
        </w:tc>
      </w:tr>
      <w:tr xmlns:wp14="http://schemas.microsoft.com/office/word/2010/wordml" w:rsidRPr="00BB64BD" w:rsidR="00BB64BD" w:rsidTr="00BB64BD" w14:paraId="503A940E" wp14:textId="77777777">
        <w:trPr>
          <w:trHeight w:val="431"/>
        </w:trPr>
        <w:tc>
          <w:tcPr>
            <w:tcW w:w="0" w:type="auto"/>
            <w:tcBorders>
              <w:top w:val="single" w:color="ED6D4A" w:sz="4" w:space="0"/>
              <w:left w:val="single" w:color="ED6D4A" w:sz="4" w:space="0"/>
              <w:bottom w:val="single" w:color="ED6D4A" w:sz="4" w:space="0"/>
              <w:right w:val="single" w:color="ED6D4A" w:sz="4" w:space="0"/>
            </w:tcBorders>
            <w:shd w:val="clear" w:color="auto" w:fill="F9CEC2"/>
            <w:noWrap/>
            <w:hideMark/>
          </w:tcPr>
          <w:p w:rsidRPr="00BB64BD" w:rsidR="0038433F" w:rsidP="00BB64BD" w:rsidRDefault="0038433F" w14:paraId="649841BE" wp14:textId="77777777">
            <w:pPr>
              <w:jc w:val="center"/>
              <w:rPr>
                <w:rFonts w:eastAsia="Times New Roman"/>
                <w:b/>
                <w:bCs/>
                <w:kern w:val="0"/>
                <w:sz w:val="20"/>
                <w:lang w:val="es-ES"/>
              </w:rPr>
            </w:pPr>
            <w:r w:rsidRPr="00BB64BD">
              <w:rPr>
                <w:rFonts w:eastAsia="Times New Roman"/>
                <w:b/>
                <w:bCs/>
                <w:kern w:val="0"/>
                <w:sz w:val="20"/>
                <w:lang w:val="es-ES"/>
              </w:rPr>
              <w:t>1</w:t>
            </w:r>
          </w:p>
        </w:tc>
        <w:tc>
          <w:tcPr>
            <w:tcW w:w="0" w:type="auto"/>
            <w:tcBorders>
              <w:top w:val="single" w:color="ED6D4A" w:sz="4" w:space="0"/>
              <w:left w:val="single" w:color="ED6D4A" w:sz="4" w:space="0"/>
              <w:bottom w:val="single" w:color="ED6D4A" w:sz="4" w:space="0"/>
              <w:right w:val="single" w:color="ED6D4A" w:sz="4" w:space="0"/>
            </w:tcBorders>
            <w:shd w:val="clear" w:color="auto" w:fill="F9CEC2"/>
            <w:hideMark/>
          </w:tcPr>
          <w:p w:rsidRPr="00BB64BD" w:rsidR="0038433F" w:rsidP="00BB64BD" w:rsidRDefault="0038433F" w14:paraId="73C7ABE7" wp14:textId="77777777">
            <w:pPr>
              <w:jc w:val="center"/>
              <w:rPr>
                <w:rFonts w:eastAsia="Times New Roman"/>
                <w:kern w:val="0"/>
                <w:sz w:val="20"/>
                <w:lang w:val="es-ES"/>
              </w:rPr>
            </w:pPr>
            <w:r w:rsidRPr="00BB64BD">
              <w:rPr>
                <w:rFonts w:eastAsia="Times New Roman"/>
                <w:kern w:val="0"/>
                <w:sz w:val="20"/>
                <w:lang w:val="es-ES"/>
              </w:rPr>
              <w:t>Asociación Indígena Urbana We Chripan Antu</w:t>
            </w:r>
          </w:p>
        </w:tc>
        <w:tc>
          <w:tcPr>
            <w:tcW w:w="0" w:type="auto"/>
            <w:tcBorders>
              <w:top w:val="single" w:color="ED6D4A" w:sz="4" w:space="0"/>
              <w:left w:val="single" w:color="ED6D4A" w:sz="4" w:space="0"/>
              <w:bottom w:val="single" w:color="ED6D4A" w:sz="4" w:space="0"/>
              <w:right w:val="single" w:color="ED6D4A" w:sz="4" w:space="0"/>
            </w:tcBorders>
            <w:shd w:val="clear" w:color="auto" w:fill="F9CEC2"/>
            <w:hideMark/>
          </w:tcPr>
          <w:p w:rsidRPr="00BB64BD" w:rsidR="0038433F" w:rsidP="00BB64BD" w:rsidRDefault="0038433F" w14:paraId="10EAEF76" wp14:textId="77777777">
            <w:pPr>
              <w:jc w:val="center"/>
              <w:rPr>
                <w:rFonts w:eastAsia="Times New Roman"/>
                <w:kern w:val="0"/>
                <w:sz w:val="20"/>
                <w:lang w:val="es-ES"/>
              </w:rPr>
            </w:pPr>
            <w:r w:rsidRPr="00BB64BD">
              <w:rPr>
                <w:rFonts w:eastAsia="Times New Roman"/>
                <w:kern w:val="0"/>
                <w:sz w:val="20"/>
                <w:lang w:val="es-ES"/>
              </w:rPr>
              <w:t>03-10-2003</w:t>
            </w:r>
          </w:p>
        </w:tc>
        <w:tc>
          <w:tcPr>
            <w:tcW w:w="0" w:type="auto"/>
            <w:tcBorders>
              <w:top w:val="single" w:color="ED6D4A" w:sz="4" w:space="0"/>
              <w:left w:val="single" w:color="ED6D4A" w:sz="4" w:space="0"/>
              <w:bottom w:val="single" w:color="ED6D4A" w:sz="4" w:space="0"/>
              <w:right w:val="single" w:color="ED6D4A" w:sz="4" w:space="0"/>
            </w:tcBorders>
            <w:shd w:val="clear" w:color="auto" w:fill="F9CEC2"/>
            <w:hideMark/>
          </w:tcPr>
          <w:p w:rsidRPr="00BB64BD" w:rsidR="0038433F" w:rsidP="00BB64BD" w:rsidRDefault="0038433F" w14:paraId="68861898" wp14:textId="77777777">
            <w:pPr>
              <w:jc w:val="center"/>
              <w:rPr>
                <w:rFonts w:eastAsia="Times New Roman"/>
                <w:kern w:val="0"/>
                <w:sz w:val="20"/>
                <w:lang w:val="es-ES"/>
              </w:rPr>
            </w:pPr>
            <w:r w:rsidRPr="00BB64BD">
              <w:rPr>
                <w:rFonts w:eastAsia="Times New Roman"/>
                <w:kern w:val="0"/>
                <w:sz w:val="20"/>
                <w:lang w:val="es-ES"/>
              </w:rPr>
              <w:t>50</w:t>
            </w:r>
          </w:p>
        </w:tc>
      </w:tr>
      <w:tr xmlns:wp14="http://schemas.microsoft.com/office/word/2010/wordml" w:rsidRPr="00BB64BD" w:rsidR="00BB64BD" w:rsidTr="00BB64BD" w14:paraId="26440ACC" wp14:textId="77777777">
        <w:trPr>
          <w:trHeight w:val="300"/>
        </w:trPr>
        <w:tc>
          <w:tcPr>
            <w:tcW w:w="0" w:type="auto"/>
            <w:tcBorders>
              <w:top w:val="single" w:color="ED6D4A" w:sz="4" w:space="0"/>
              <w:left w:val="single" w:color="ED6D4A" w:sz="4" w:space="0"/>
              <w:bottom w:val="single" w:color="ED6D4A" w:sz="4" w:space="0"/>
              <w:right w:val="single" w:color="ED6D4A" w:sz="4" w:space="0"/>
            </w:tcBorders>
            <w:shd w:val="clear" w:color="auto" w:fill="auto"/>
            <w:noWrap/>
            <w:hideMark/>
          </w:tcPr>
          <w:p w:rsidRPr="00BB64BD" w:rsidR="0038433F" w:rsidP="00BB64BD" w:rsidRDefault="0038433F" w14:paraId="18F999B5" wp14:textId="77777777">
            <w:pPr>
              <w:jc w:val="center"/>
              <w:rPr>
                <w:rFonts w:eastAsia="Times New Roman"/>
                <w:b/>
                <w:bCs/>
                <w:kern w:val="0"/>
                <w:sz w:val="20"/>
                <w:lang w:val="es-ES"/>
              </w:rPr>
            </w:pPr>
            <w:r w:rsidRPr="00BB64BD">
              <w:rPr>
                <w:rFonts w:eastAsia="Times New Roman"/>
                <w:b/>
                <w:bCs/>
                <w:kern w:val="0"/>
                <w:sz w:val="20"/>
                <w:lang w:val="es-ES"/>
              </w:rPr>
              <w:t>2</w:t>
            </w:r>
          </w:p>
        </w:tc>
        <w:tc>
          <w:tcPr>
            <w:tcW w:w="0" w:type="auto"/>
            <w:tcBorders>
              <w:top w:val="single" w:color="ED6D4A" w:sz="4" w:space="0"/>
              <w:left w:val="single" w:color="ED6D4A" w:sz="4" w:space="0"/>
              <w:bottom w:val="single" w:color="ED6D4A" w:sz="4" w:space="0"/>
              <w:right w:val="single" w:color="ED6D4A" w:sz="4" w:space="0"/>
            </w:tcBorders>
            <w:shd w:val="clear" w:color="auto" w:fill="auto"/>
            <w:hideMark/>
          </w:tcPr>
          <w:p w:rsidRPr="00BB64BD" w:rsidR="0038433F" w:rsidP="00BB64BD" w:rsidRDefault="0038433F" w14:paraId="1034D1D7" wp14:textId="77777777">
            <w:pPr>
              <w:jc w:val="center"/>
              <w:rPr>
                <w:rFonts w:eastAsia="Times New Roman"/>
                <w:kern w:val="0"/>
                <w:sz w:val="20"/>
                <w:lang w:val="es-ES"/>
              </w:rPr>
            </w:pPr>
            <w:r w:rsidRPr="00BB64BD">
              <w:rPr>
                <w:rFonts w:eastAsia="Times New Roman"/>
                <w:kern w:val="0"/>
                <w:sz w:val="20"/>
                <w:lang w:val="es-ES"/>
              </w:rPr>
              <w:t>Witrapürran</w:t>
            </w:r>
          </w:p>
        </w:tc>
        <w:tc>
          <w:tcPr>
            <w:tcW w:w="0" w:type="auto"/>
            <w:tcBorders>
              <w:top w:val="single" w:color="ED6D4A" w:sz="4" w:space="0"/>
              <w:left w:val="single" w:color="ED6D4A" w:sz="4" w:space="0"/>
              <w:bottom w:val="single" w:color="ED6D4A" w:sz="4" w:space="0"/>
              <w:right w:val="single" w:color="ED6D4A" w:sz="4" w:space="0"/>
            </w:tcBorders>
            <w:shd w:val="clear" w:color="auto" w:fill="auto"/>
            <w:hideMark/>
          </w:tcPr>
          <w:p w:rsidRPr="00BB64BD" w:rsidR="0038433F" w:rsidP="00BB64BD" w:rsidRDefault="0038433F" w14:paraId="6AD38411" wp14:textId="77777777">
            <w:pPr>
              <w:jc w:val="center"/>
              <w:rPr>
                <w:rFonts w:eastAsia="Times New Roman"/>
                <w:kern w:val="0"/>
                <w:sz w:val="20"/>
                <w:lang w:val="es-ES"/>
              </w:rPr>
            </w:pPr>
            <w:r w:rsidRPr="00BB64BD">
              <w:rPr>
                <w:rFonts w:eastAsia="Times New Roman"/>
                <w:kern w:val="0"/>
                <w:sz w:val="20"/>
                <w:lang w:val="es-ES"/>
              </w:rPr>
              <w:t>02-06-2006</w:t>
            </w:r>
          </w:p>
        </w:tc>
        <w:tc>
          <w:tcPr>
            <w:tcW w:w="0" w:type="auto"/>
            <w:tcBorders>
              <w:top w:val="single" w:color="ED6D4A" w:sz="4" w:space="0"/>
              <w:left w:val="single" w:color="ED6D4A" w:sz="4" w:space="0"/>
              <w:bottom w:val="single" w:color="ED6D4A" w:sz="4" w:space="0"/>
              <w:right w:val="single" w:color="ED6D4A" w:sz="4" w:space="0"/>
            </w:tcBorders>
            <w:shd w:val="clear" w:color="auto" w:fill="auto"/>
            <w:hideMark/>
          </w:tcPr>
          <w:p w:rsidRPr="00BB64BD" w:rsidR="0038433F" w:rsidP="00BB64BD" w:rsidRDefault="0038433F" w14:paraId="46DE38F6" wp14:textId="77777777">
            <w:pPr>
              <w:jc w:val="center"/>
              <w:rPr>
                <w:rFonts w:eastAsia="Times New Roman"/>
                <w:kern w:val="0"/>
                <w:sz w:val="20"/>
                <w:lang w:val="es-ES"/>
              </w:rPr>
            </w:pPr>
            <w:r w:rsidRPr="00BB64BD">
              <w:rPr>
                <w:rFonts w:eastAsia="Times New Roman"/>
                <w:kern w:val="0"/>
                <w:sz w:val="20"/>
                <w:lang w:val="es-ES"/>
              </w:rPr>
              <w:t>65</w:t>
            </w:r>
          </w:p>
        </w:tc>
      </w:tr>
      <w:tr xmlns:wp14="http://schemas.microsoft.com/office/word/2010/wordml" w:rsidRPr="00BB64BD" w:rsidR="00BB64BD" w:rsidTr="00BB64BD" w14:paraId="3DBBE0F9" wp14:textId="77777777">
        <w:trPr>
          <w:trHeight w:val="385"/>
        </w:trPr>
        <w:tc>
          <w:tcPr>
            <w:tcW w:w="0" w:type="auto"/>
            <w:tcBorders>
              <w:top w:val="single" w:color="ED6D4A" w:sz="4" w:space="0"/>
              <w:left w:val="single" w:color="ED6D4A" w:sz="4" w:space="0"/>
              <w:bottom w:val="single" w:color="ED6D4A" w:sz="4" w:space="0"/>
              <w:right w:val="single" w:color="ED6D4A" w:sz="4" w:space="0"/>
            </w:tcBorders>
            <w:shd w:val="clear" w:color="auto" w:fill="F9CEC2"/>
            <w:noWrap/>
            <w:hideMark/>
          </w:tcPr>
          <w:p w:rsidRPr="00BB64BD" w:rsidR="0038433F" w:rsidP="00BB64BD" w:rsidRDefault="0038433F" w14:paraId="5FCD5EC4" wp14:textId="77777777">
            <w:pPr>
              <w:jc w:val="center"/>
              <w:rPr>
                <w:rFonts w:eastAsia="Times New Roman"/>
                <w:b/>
                <w:bCs/>
                <w:kern w:val="0"/>
                <w:sz w:val="20"/>
                <w:lang w:val="es-ES"/>
              </w:rPr>
            </w:pPr>
            <w:r w:rsidRPr="00BB64BD">
              <w:rPr>
                <w:rFonts w:eastAsia="Times New Roman"/>
                <w:b/>
                <w:bCs/>
                <w:kern w:val="0"/>
                <w:sz w:val="20"/>
                <w:lang w:val="es-ES"/>
              </w:rPr>
              <w:t>3</w:t>
            </w:r>
          </w:p>
        </w:tc>
        <w:tc>
          <w:tcPr>
            <w:tcW w:w="0" w:type="auto"/>
            <w:tcBorders>
              <w:top w:val="single" w:color="ED6D4A" w:sz="4" w:space="0"/>
              <w:left w:val="single" w:color="ED6D4A" w:sz="4" w:space="0"/>
              <w:bottom w:val="single" w:color="ED6D4A" w:sz="4" w:space="0"/>
              <w:right w:val="single" w:color="ED6D4A" w:sz="4" w:space="0"/>
            </w:tcBorders>
            <w:shd w:val="clear" w:color="auto" w:fill="F9CEC2"/>
            <w:hideMark/>
          </w:tcPr>
          <w:p w:rsidRPr="00BB64BD" w:rsidR="0038433F" w:rsidP="00BB64BD" w:rsidRDefault="0038433F" w14:paraId="53A084D5" wp14:textId="77777777">
            <w:pPr>
              <w:jc w:val="center"/>
              <w:rPr>
                <w:rFonts w:eastAsia="Times New Roman"/>
                <w:kern w:val="0"/>
                <w:sz w:val="20"/>
                <w:lang w:val="es-ES"/>
              </w:rPr>
            </w:pPr>
            <w:r w:rsidRPr="00BB64BD">
              <w:rPr>
                <w:rFonts w:eastAsia="Times New Roman"/>
                <w:kern w:val="0"/>
                <w:sz w:val="20"/>
                <w:lang w:val="es-ES"/>
              </w:rPr>
              <w:t>Microempresario Rukacura</w:t>
            </w:r>
          </w:p>
        </w:tc>
        <w:tc>
          <w:tcPr>
            <w:tcW w:w="0" w:type="auto"/>
            <w:tcBorders>
              <w:top w:val="single" w:color="ED6D4A" w:sz="4" w:space="0"/>
              <w:left w:val="single" w:color="ED6D4A" w:sz="4" w:space="0"/>
              <w:bottom w:val="single" w:color="ED6D4A" w:sz="4" w:space="0"/>
              <w:right w:val="single" w:color="ED6D4A" w:sz="4" w:space="0"/>
            </w:tcBorders>
            <w:shd w:val="clear" w:color="auto" w:fill="F9CEC2"/>
            <w:hideMark/>
          </w:tcPr>
          <w:p w:rsidRPr="00BB64BD" w:rsidR="0038433F" w:rsidP="00BB64BD" w:rsidRDefault="0038433F" w14:paraId="013CC262" wp14:textId="77777777">
            <w:pPr>
              <w:jc w:val="center"/>
              <w:rPr>
                <w:rFonts w:eastAsia="Times New Roman"/>
                <w:kern w:val="0"/>
                <w:sz w:val="20"/>
                <w:lang w:val="es-ES"/>
              </w:rPr>
            </w:pPr>
            <w:r w:rsidRPr="00BB64BD">
              <w:rPr>
                <w:rFonts w:eastAsia="Times New Roman"/>
                <w:kern w:val="0"/>
                <w:sz w:val="20"/>
                <w:lang w:val="es-ES"/>
              </w:rPr>
              <w:t>30-10-2008</w:t>
            </w:r>
          </w:p>
        </w:tc>
        <w:tc>
          <w:tcPr>
            <w:tcW w:w="0" w:type="auto"/>
            <w:tcBorders>
              <w:top w:val="single" w:color="ED6D4A" w:sz="4" w:space="0"/>
              <w:left w:val="single" w:color="ED6D4A" w:sz="4" w:space="0"/>
              <w:bottom w:val="single" w:color="ED6D4A" w:sz="4" w:space="0"/>
              <w:right w:val="single" w:color="ED6D4A" w:sz="4" w:space="0"/>
            </w:tcBorders>
            <w:shd w:val="clear" w:color="auto" w:fill="F9CEC2"/>
            <w:hideMark/>
          </w:tcPr>
          <w:p w:rsidRPr="00BB64BD" w:rsidR="0038433F" w:rsidP="00BB64BD" w:rsidRDefault="0038433F" w14:paraId="4737E36C" wp14:textId="77777777">
            <w:pPr>
              <w:jc w:val="center"/>
              <w:rPr>
                <w:rFonts w:eastAsia="Times New Roman"/>
                <w:kern w:val="0"/>
                <w:sz w:val="20"/>
                <w:lang w:val="es-ES"/>
              </w:rPr>
            </w:pPr>
            <w:r w:rsidRPr="00BB64BD">
              <w:rPr>
                <w:rFonts w:eastAsia="Times New Roman"/>
                <w:kern w:val="0"/>
                <w:sz w:val="20"/>
                <w:lang w:val="es-ES"/>
              </w:rPr>
              <w:t>11</w:t>
            </w:r>
          </w:p>
        </w:tc>
      </w:tr>
      <w:tr xmlns:wp14="http://schemas.microsoft.com/office/word/2010/wordml" w:rsidRPr="00BB64BD" w:rsidR="00BB64BD" w:rsidTr="00BB64BD" w14:paraId="290DDA72" wp14:textId="77777777">
        <w:trPr>
          <w:trHeight w:val="420"/>
        </w:trPr>
        <w:tc>
          <w:tcPr>
            <w:tcW w:w="0" w:type="auto"/>
            <w:tcBorders>
              <w:top w:val="single" w:color="ED6D4A" w:sz="4" w:space="0"/>
              <w:left w:val="single" w:color="ED6D4A" w:sz="4" w:space="0"/>
              <w:bottom w:val="single" w:color="ED6D4A" w:sz="4" w:space="0"/>
              <w:right w:val="single" w:color="ED6D4A" w:sz="4" w:space="0"/>
            </w:tcBorders>
            <w:shd w:val="clear" w:color="auto" w:fill="auto"/>
            <w:noWrap/>
            <w:hideMark/>
          </w:tcPr>
          <w:p w:rsidRPr="00BB64BD" w:rsidR="0038433F" w:rsidP="00BB64BD" w:rsidRDefault="0038433F" w14:paraId="2598DEE6" wp14:textId="77777777">
            <w:pPr>
              <w:jc w:val="center"/>
              <w:rPr>
                <w:rFonts w:eastAsia="Times New Roman"/>
                <w:b/>
                <w:bCs/>
                <w:kern w:val="0"/>
                <w:sz w:val="20"/>
                <w:lang w:val="es-ES"/>
              </w:rPr>
            </w:pPr>
            <w:r w:rsidRPr="00BB64BD">
              <w:rPr>
                <w:rFonts w:eastAsia="Times New Roman"/>
                <w:b/>
                <w:bCs/>
                <w:kern w:val="0"/>
                <w:sz w:val="20"/>
                <w:lang w:val="es-ES"/>
              </w:rPr>
              <w:t>4</w:t>
            </w:r>
          </w:p>
        </w:tc>
        <w:tc>
          <w:tcPr>
            <w:tcW w:w="0" w:type="auto"/>
            <w:tcBorders>
              <w:top w:val="single" w:color="ED6D4A" w:sz="4" w:space="0"/>
              <w:left w:val="single" w:color="ED6D4A" w:sz="4" w:space="0"/>
              <w:bottom w:val="single" w:color="ED6D4A" w:sz="4" w:space="0"/>
              <w:right w:val="single" w:color="ED6D4A" w:sz="4" w:space="0"/>
            </w:tcBorders>
            <w:shd w:val="clear" w:color="auto" w:fill="auto"/>
            <w:hideMark/>
          </w:tcPr>
          <w:p w:rsidRPr="00BB64BD" w:rsidR="0038433F" w:rsidP="00BB64BD" w:rsidRDefault="0038433F" w14:paraId="20DE7977" wp14:textId="77777777">
            <w:pPr>
              <w:jc w:val="center"/>
              <w:rPr>
                <w:rFonts w:eastAsia="Times New Roman"/>
                <w:kern w:val="0"/>
                <w:sz w:val="20"/>
                <w:lang w:val="es-ES"/>
              </w:rPr>
            </w:pPr>
            <w:r w:rsidRPr="00BB64BD">
              <w:rPr>
                <w:rFonts w:eastAsia="Times New Roman"/>
                <w:kern w:val="0"/>
                <w:sz w:val="20"/>
                <w:lang w:val="es-ES"/>
              </w:rPr>
              <w:t>Artesanos De Pueblos Originarios, A.D.E.P.O</w:t>
            </w:r>
          </w:p>
        </w:tc>
        <w:tc>
          <w:tcPr>
            <w:tcW w:w="0" w:type="auto"/>
            <w:tcBorders>
              <w:top w:val="single" w:color="ED6D4A" w:sz="4" w:space="0"/>
              <w:left w:val="single" w:color="ED6D4A" w:sz="4" w:space="0"/>
              <w:bottom w:val="single" w:color="ED6D4A" w:sz="4" w:space="0"/>
              <w:right w:val="single" w:color="ED6D4A" w:sz="4" w:space="0"/>
            </w:tcBorders>
            <w:shd w:val="clear" w:color="auto" w:fill="auto"/>
            <w:hideMark/>
          </w:tcPr>
          <w:p w:rsidRPr="00BB64BD" w:rsidR="0038433F" w:rsidP="00BB64BD" w:rsidRDefault="0038433F" w14:paraId="7CCC74D9" wp14:textId="77777777">
            <w:pPr>
              <w:jc w:val="center"/>
              <w:rPr>
                <w:rFonts w:eastAsia="Times New Roman"/>
                <w:kern w:val="0"/>
                <w:sz w:val="20"/>
                <w:lang w:val="es-ES"/>
              </w:rPr>
            </w:pPr>
            <w:r w:rsidRPr="00BB64BD">
              <w:rPr>
                <w:rFonts w:eastAsia="Times New Roman"/>
                <w:kern w:val="0"/>
                <w:sz w:val="20"/>
                <w:lang w:val="es-ES"/>
              </w:rPr>
              <w:t>10-11-2010</w:t>
            </w:r>
          </w:p>
        </w:tc>
        <w:tc>
          <w:tcPr>
            <w:tcW w:w="0" w:type="auto"/>
            <w:tcBorders>
              <w:top w:val="single" w:color="ED6D4A" w:sz="4" w:space="0"/>
              <w:left w:val="single" w:color="ED6D4A" w:sz="4" w:space="0"/>
              <w:bottom w:val="single" w:color="ED6D4A" w:sz="4" w:space="0"/>
              <w:right w:val="single" w:color="ED6D4A" w:sz="4" w:space="0"/>
            </w:tcBorders>
            <w:shd w:val="clear" w:color="auto" w:fill="auto"/>
            <w:hideMark/>
          </w:tcPr>
          <w:p w:rsidRPr="00BB64BD" w:rsidR="0038433F" w:rsidP="00BB64BD" w:rsidRDefault="0038433F" w14:paraId="1D8EB8EE" wp14:textId="77777777">
            <w:pPr>
              <w:jc w:val="center"/>
              <w:rPr>
                <w:rFonts w:eastAsia="Times New Roman"/>
                <w:kern w:val="0"/>
                <w:sz w:val="20"/>
                <w:lang w:val="es-ES"/>
              </w:rPr>
            </w:pPr>
            <w:r w:rsidRPr="00BB64BD">
              <w:rPr>
                <w:rFonts w:eastAsia="Times New Roman"/>
                <w:kern w:val="0"/>
                <w:sz w:val="20"/>
                <w:lang w:val="es-ES"/>
              </w:rPr>
              <w:t>24</w:t>
            </w:r>
          </w:p>
        </w:tc>
      </w:tr>
      <w:tr xmlns:wp14="http://schemas.microsoft.com/office/word/2010/wordml" w:rsidRPr="00BB64BD" w:rsidR="00BB64BD" w:rsidTr="00BB64BD" w14:paraId="7619D3A9" wp14:textId="77777777">
        <w:trPr>
          <w:trHeight w:val="412"/>
        </w:trPr>
        <w:tc>
          <w:tcPr>
            <w:tcW w:w="0" w:type="auto"/>
            <w:tcBorders>
              <w:top w:val="single" w:color="ED6D4A" w:sz="4" w:space="0"/>
              <w:left w:val="single" w:color="ED6D4A" w:sz="4" w:space="0"/>
              <w:bottom w:val="single" w:color="ED6D4A" w:sz="4" w:space="0"/>
              <w:right w:val="single" w:color="ED6D4A" w:sz="4" w:space="0"/>
            </w:tcBorders>
            <w:shd w:val="clear" w:color="auto" w:fill="F9CEC2"/>
            <w:noWrap/>
            <w:hideMark/>
          </w:tcPr>
          <w:p w:rsidRPr="00BB64BD" w:rsidR="0038433F" w:rsidP="00BB64BD" w:rsidRDefault="0038433F" w14:paraId="78941E47" wp14:textId="77777777">
            <w:pPr>
              <w:jc w:val="center"/>
              <w:rPr>
                <w:rFonts w:eastAsia="Times New Roman"/>
                <w:b/>
                <w:bCs/>
                <w:kern w:val="0"/>
                <w:sz w:val="20"/>
                <w:lang w:val="es-ES"/>
              </w:rPr>
            </w:pPr>
            <w:r w:rsidRPr="00BB64BD">
              <w:rPr>
                <w:rFonts w:eastAsia="Times New Roman"/>
                <w:b/>
                <w:bCs/>
                <w:kern w:val="0"/>
                <w:sz w:val="20"/>
                <w:lang w:val="es-ES"/>
              </w:rPr>
              <w:t>5</w:t>
            </w:r>
          </w:p>
        </w:tc>
        <w:tc>
          <w:tcPr>
            <w:tcW w:w="0" w:type="auto"/>
            <w:tcBorders>
              <w:top w:val="single" w:color="ED6D4A" w:sz="4" w:space="0"/>
              <w:left w:val="single" w:color="ED6D4A" w:sz="4" w:space="0"/>
              <w:bottom w:val="single" w:color="ED6D4A" w:sz="4" w:space="0"/>
              <w:right w:val="single" w:color="ED6D4A" w:sz="4" w:space="0"/>
            </w:tcBorders>
            <w:shd w:val="clear" w:color="auto" w:fill="F9CEC2"/>
            <w:hideMark/>
          </w:tcPr>
          <w:p w:rsidRPr="00BB64BD" w:rsidR="0038433F" w:rsidP="00BB64BD" w:rsidRDefault="0038433F" w14:paraId="57380EE5" wp14:textId="77777777">
            <w:pPr>
              <w:jc w:val="center"/>
              <w:rPr>
                <w:rFonts w:eastAsia="Times New Roman"/>
                <w:kern w:val="0"/>
                <w:sz w:val="20"/>
                <w:lang w:val="es-ES"/>
              </w:rPr>
            </w:pPr>
            <w:r w:rsidRPr="00BB64BD">
              <w:rPr>
                <w:rFonts w:eastAsia="Times New Roman"/>
                <w:kern w:val="0"/>
                <w:sz w:val="20"/>
                <w:lang w:val="es-ES"/>
              </w:rPr>
              <w:t>Antutripantu-Sol De Primavera</w:t>
            </w:r>
          </w:p>
        </w:tc>
        <w:tc>
          <w:tcPr>
            <w:tcW w:w="0" w:type="auto"/>
            <w:tcBorders>
              <w:top w:val="single" w:color="ED6D4A" w:sz="4" w:space="0"/>
              <w:left w:val="single" w:color="ED6D4A" w:sz="4" w:space="0"/>
              <w:bottom w:val="single" w:color="ED6D4A" w:sz="4" w:space="0"/>
              <w:right w:val="single" w:color="ED6D4A" w:sz="4" w:space="0"/>
            </w:tcBorders>
            <w:shd w:val="clear" w:color="auto" w:fill="F9CEC2"/>
            <w:hideMark/>
          </w:tcPr>
          <w:p w:rsidRPr="00BB64BD" w:rsidR="0038433F" w:rsidP="00BB64BD" w:rsidRDefault="0038433F" w14:paraId="60E46248" wp14:textId="77777777">
            <w:pPr>
              <w:jc w:val="center"/>
              <w:rPr>
                <w:rFonts w:eastAsia="Times New Roman"/>
                <w:kern w:val="0"/>
                <w:sz w:val="20"/>
                <w:lang w:val="es-ES"/>
              </w:rPr>
            </w:pPr>
            <w:r w:rsidRPr="00BB64BD">
              <w:rPr>
                <w:rFonts w:eastAsia="Times New Roman"/>
                <w:kern w:val="0"/>
                <w:sz w:val="20"/>
                <w:lang w:val="es-ES"/>
              </w:rPr>
              <w:t>27-01-2012</w:t>
            </w:r>
          </w:p>
        </w:tc>
        <w:tc>
          <w:tcPr>
            <w:tcW w:w="0" w:type="auto"/>
            <w:tcBorders>
              <w:top w:val="single" w:color="ED6D4A" w:sz="4" w:space="0"/>
              <w:left w:val="single" w:color="ED6D4A" w:sz="4" w:space="0"/>
              <w:bottom w:val="single" w:color="ED6D4A" w:sz="4" w:space="0"/>
              <w:right w:val="single" w:color="ED6D4A" w:sz="4" w:space="0"/>
            </w:tcBorders>
            <w:shd w:val="clear" w:color="auto" w:fill="F9CEC2"/>
            <w:hideMark/>
          </w:tcPr>
          <w:p w:rsidRPr="00BB64BD" w:rsidR="0038433F" w:rsidP="00BB64BD" w:rsidRDefault="0038433F" w14:paraId="2A4CBA15" wp14:textId="77777777">
            <w:pPr>
              <w:jc w:val="center"/>
              <w:rPr>
                <w:rFonts w:eastAsia="Times New Roman"/>
                <w:kern w:val="0"/>
                <w:sz w:val="20"/>
                <w:lang w:val="es-ES"/>
              </w:rPr>
            </w:pPr>
            <w:r w:rsidRPr="00BB64BD">
              <w:rPr>
                <w:rFonts w:eastAsia="Times New Roman"/>
                <w:kern w:val="0"/>
                <w:sz w:val="20"/>
                <w:lang w:val="es-ES"/>
              </w:rPr>
              <w:t>71</w:t>
            </w:r>
          </w:p>
        </w:tc>
      </w:tr>
      <w:tr xmlns:wp14="http://schemas.microsoft.com/office/word/2010/wordml" w:rsidRPr="00BB64BD" w:rsidR="00BB64BD" w:rsidTr="00BB64BD" w14:paraId="0A958065" wp14:textId="77777777">
        <w:trPr>
          <w:trHeight w:val="417"/>
        </w:trPr>
        <w:tc>
          <w:tcPr>
            <w:tcW w:w="0" w:type="auto"/>
            <w:tcBorders>
              <w:top w:val="single" w:color="ED6D4A" w:sz="4" w:space="0"/>
              <w:left w:val="single" w:color="ED6D4A" w:sz="4" w:space="0"/>
              <w:bottom w:val="single" w:color="ED6D4A" w:sz="4" w:space="0"/>
              <w:right w:val="single" w:color="ED6D4A" w:sz="4" w:space="0"/>
            </w:tcBorders>
            <w:shd w:val="clear" w:color="auto" w:fill="auto"/>
            <w:noWrap/>
            <w:hideMark/>
          </w:tcPr>
          <w:p w:rsidRPr="00BB64BD" w:rsidR="0038433F" w:rsidP="00BB64BD" w:rsidRDefault="0038433F" w14:paraId="29B4EA11" wp14:textId="77777777">
            <w:pPr>
              <w:jc w:val="center"/>
              <w:rPr>
                <w:rFonts w:eastAsia="Times New Roman"/>
                <w:b/>
                <w:bCs/>
                <w:kern w:val="0"/>
                <w:sz w:val="20"/>
                <w:lang w:val="es-ES"/>
              </w:rPr>
            </w:pPr>
            <w:r w:rsidRPr="00BB64BD">
              <w:rPr>
                <w:rFonts w:eastAsia="Times New Roman"/>
                <w:b/>
                <w:bCs/>
                <w:kern w:val="0"/>
                <w:sz w:val="20"/>
                <w:lang w:val="es-ES"/>
              </w:rPr>
              <w:t>6</w:t>
            </w:r>
          </w:p>
        </w:tc>
        <w:tc>
          <w:tcPr>
            <w:tcW w:w="0" w:type="auto"/>
            <w:tcBorders>
              <w:top w:val="single" w:color="ED6D4A" w:sz="4" w:space="0"/>
              <w:left w:val="single" w:color="ED6D4A" w:sz="4" w:space="0"/>
              <w:bottom w:val="single" w:color="ED6D4A" w:sz="4" w:space="0"/>
              <w:right w:val="single" w:color="ED6D4A" w:sz="4" w:space="0"/>
            </w:tcBorders>
            <w:shd w:val="clear" w:color="auto" w:fill="auto"/>
            <w:hideMark/>
          </w:tcPr>
          <w:p w:rsidRPr="00BB64BD" w:rsidR="0038433F" w:rsidP="00BB64BD" w:rsidRDefault="0038433F" w14:paraId="061D6D95" wp14:textId="77777777">
            <w:pPr>
              <w:jc w:val="center"/>
              <w:rPr>
                <w:rFonts w:eastAsia="Times New Roman"/>
                <w:kern w:val="0"/>
                <w:sz w:val="20"/>
                <w:lang w:val="es-ES"/>
              </w:rPr>
            </w:pPr>
            <w:r w:rsidRPr="00BB64BD">
              <w:rPr>
                <w:rFonts w:eastAsia="Times New Roman"/>
                <w:kern w:val="0"/>
                <w:sz w:val="20"/>
                <w:lang w:val="es-ES"/>
              </w:rPr>
              <w:t>Cunokaweskar Y Pueblos Indígenas Pulamngien</w:t>
            </w:r>
          </w:p>
        </w:tc>
        <w:tc>
          <w:tcPr>
            <w:tcW w:w="0" w:type="auto"/>
            <w:tcBorders>
              <w:top w:val="single" w:color="ED6D4A" w:sz="4" w:space="0"/>
              <w:left w:val="single" w:color="ED6D4A" w:sz="4" w:space="0"/>
              <w:bottom w:val="single" w:color="ED6D4A" w:sz="4" w:space="0"/>
              <w:right w:val="single" w:color="ED6D4A" w:sz="4" w:space="0"/>
            </w:tcBorders>
            <w:shd w:val="clear" w:color="auto" w:fill="auto"/>
            <w:hideMark/>
          </w:tcPr>
          <w:p w:rsidRPr="00BB64BD" w:rsidR="0038433F" w:rsidP="00BB64BD" w:rsidRDefault="0038433F" w14:paraId="0D8317AF" wp14:textId="77777777">
            <w:pPr>
              <w:jc w:val="center"/>
              <w:rPr>
                <w:rFonts w:eastAsia="Times New Roman"/>
                <w:kern w:val="0"/>
                <w:sz w:val="20"/>
                <w:lang w:val="es-ES"/>
              </w:rPr>
            </w:pPr>
            <w:r w:rsidRPr="00BB64BD">
              <w:rPr>
                <w:rFonts w:eastAsia="Times New Roman"/>
                <w:kern w:val="0"/>
                <w:sz w:val="20"/>
                <w:lang w:val="es-ES"/>
              </w:rPr>
              <w:t>08-06-2012</w:t>
            </w:r>
          </w:p>
        </w:tc>
        <w:tc>
          <w:tcPr>
            <w:tcW w:w="0" w:type="auto"/>
            <w:tcBorders>
              <w:top w:val="single" w:color="ED6D4A" w:sz="4" w:space="0"/>
              <w:left w:val="single" w:color="ED6D4A" w:sz="4" w:space="0"/>
              <w:bottom w:val="single" w:color="ED6D4A" w:sz="4" w:space="0"/>
              <w:right w:val="single" w:color="ED6D4A" w:sz="4" w:space="0"/>
            </w:tcBorders>
            <w:shd w:val="clear" w:color="auto" w:fill="auto"/>
            <w:hideMark/>
          </w:tcPr>
          <w:p w:rsidRPr="00BB64BD" w:rsidR="0038433F" w:rsidP="00BB64BD" w:rsidRDefault="0038433F" w14:paraId="2C8B330C" wp14:textId="77777777">
            <w:pPr>
              <w:jc w:val="center"/>
              <w:rPr>
                <w:rFonts w:eastAsia="Times New Roman"/>
                <w:kern w:val="0"/>
                <w:sz w:val="20"/>
                <w:lang w:val="es-ES"/>
              </w:rPr>
            </w:pPr>
            <w:r w:rsidRPr="00BB64BD">
              <w:rPr>
                <w:rFonts w:eastAsia="Times New Roman"/>
                <w:kern w:val="0"/>
                <w:sz w:val="20"/>
                <w:lang w:val="es-ES"/>
              </w:rPr>
              <w:t>31</w:t>
            </w:r>
          </w:p>
        </w:tc>
      </w:tr>
      <w:tr xmlns:wp14="http://schemas.microsoft.com/office/word/2010/wordml" w:rsidRPr="00BB64BD" w:rsidR="00BB64BD" w:rsidTr="00BB64BD" w14:paraId="279F29E6" wp14:textId="77777777">
        <w:trPr>
          <w:trHeight w:val="300"/>
        </w:trPr>
        <w:tc>
          <w:tcPr>
            <w:tcW w:w="0" w:type="auto"/>
            <w:tcBorders>
              <w:top w:val="single" w:color="ED6D4A" w:sz="4" w:space="0"/>
              <w:left w:val="single" w:color="ED6D4A" w:sz="4" w:space="0"/>
              <w:bottom w:val="single" w:color="ED6D4A" w:sz="4" w:space="0"/>
              <w:right w:val="single" w:color="ED6D4A" w:sz="4" w:space="0"/>
            </w:tcBorders>
            <w:shd w:val="clear" w:color="auto" w:fill="F9CEC2"/>
            <w:noWrap/>
            <w:hideMark/>
          </w:tcPr>
          <w:p w:rsidRPr="00BB64BD" w:rsidR="0038433F" w:rsidP="00BB64BD" w:rsidRDefault="0038433F" w14:paraId="75697EEC" wp14:textId="77777777">
            <w:pPr>
              <w:jc w:val="center"/>
              <w:rPr>
                <w:rFonts w:eastAsia="Times New Roman"/>
                <w:b/>
                <w:bCs/>
                <w:kern w:val="0"/>
                <w:sz w:val="20"/>
                <w:lang w:val="es-ES"/>
              </w:rPr>
            </w:pPr>
            <w:r w:rsidRPr="00BB64BD">
              <w:rPr>
                <w:rFonts w:eastAsia="Times New Roman"/>
                <w:b/>
                <w:bCs/>
                <w:kern w:val="0"/>
                <w:sz w:val="20"/>
                <w:lang w:val="es-ES"/>
              </w:rPr>
              <w:t>7</w:t>
            </w:r>
          </w:p>
        </w:tc>
        <w:tc>
          <w:tcPr>
            <w:tcW w:w="0" w:type="auto"/>
            <w:tcBorders>
              <w:top w:val="single" w:color="ED6D4A" w:sz="4" w:space="0"/>
              <w:left w:val="single" w:color="ED6D4A" w:sz="4" w:space="0"/>
              <w:bottom w:val="single" w:color="ED6D4A" w:sz="4" w:space="0"/>
              <w:right w:val="single" w:color="ED6D4A" w:sz="4" w:space="0"/>
            </w:tcBorders>
            <w:shd w:val="clear" w:color="auto" w:fill="F9CEC2"/>
            <w:hideMark/>
          </w:tcPr>
          <w:p w:rsidRPr="00BB64BD" w:rsidR="0038433F" w:rsidP="00BB64BD" w:rsidRDefault="00601538" w14:paraId="604D4EC1" wp14:textId="77777777">
            <w:pPr>
              <w:jc w:val="center"/>
              <w:rPr>
                <w:rFonts w:eastAsia="Times New Roman"/>
                <w:kern w:val="0"/>
                <w:sz w:val="20"/>
                <w:lang w:val="es-ES"/>
              </w:rPr>
            </w:pPr>
            <w:r w:rsidRPr="00BB64BD">
              <w:rPr>
                <w:rFonts w:eastAsia="Times New Roman"/>
                <w:kern w:val="0"/>
                <w:sz w:val="20"/>
                <w:lang w:val="es-ES"/>
              </w:rPr>
              <w:t>Ruka</w:t>
            </w:r>
            <w:r w:rsidRPr="00BB64BD" w:rsidR="0038433F">
              <w:rPr>
                <w:rFonts w:eastAsia="Times New Roman"/>
                <w:kern w:val="0"/>
                <w:sz w:val="20"/>
                <w:lang w:val="es-ES"/>
              </w:rPr>
              <w:t xml:space="preserve"> Antu</w:t>
            </w:r>
          </w:p>
        </w:tc>
        <w:tc>
          <w:tcPr>
            <w:tcW w:w="0" w:type="auto"/>
            <w:tcBorders>
              <w:top w:val="single" w:color="ED6D4A" w:sz="4" w:space="0"/>
              <w:left w:val="single" w:color="ED6D4A" w:sz="4" w:space="0"/>
              <w:bottom w:val="single" w:color="ED6D4A" w:sz="4" w:space="0"/>
              <w:right w:val="single" w:color="ED6D4A" w:sz="4" w:space="0"/>
            </w:tcBorders>
            <w:shd w:val="clear" w:color="auto" w:fill="F9CEC2"/>
            <w:hideMark/>
          </w:tcPr>
          <w:p w:rsidRPr="00BB64BD" w:rsidR="0038433F" w:rsidP="00BB64BD" w:rsidRDefault="0038433F" w14:paraId="759C1106" wp14:textId="77777777">
            <w:pPr>
              <w:jc w:val="center"/>
              <w:rPr>
                <w:rFonts w:eastAsia="Times New Roman"/>
                <w:kern w:val="0"/>
                <w:sz w:val="20"/>
                <w:lang w:val="es-ES"/>
              </w:rPr>
            </w:pPr>
            <w:r w:rsidRPr="00BB64BD">
              <w:rPr>
                <w:rFonts w:eastAsia="Times New Roman"/>
                <w:kern w:val="0"/>
                <w:sz w:val="20"/>
                <w:lang w:val="es-ES"/>
              </w:rPr>
              <w:t>24-07-2015</w:t>
            </w:r>
          </w:p>
        </w:tc>
        <w:tc>
          <w:tcPr>
            <w:tcW w:w="0" w:type="auto"/>
            <w:tcBorders>
              <w:top w:val="single" w:color="ED6D4A" w:sz="4" w:space="0"/>
              <w:left w:val="single" w:color="ED6D4A" w:sz="4" w:space="0"/>
              <w:bottom w:val="single" w:color="ED6D4A" w:sz="4" w:space="0"/>
              <w:right w:val="single" w:color="ED6D4A" w:sz="4" w:space="0"/>
            </w:tcBorders>
            <w:shd w:val="clear" w:color="auto" w:fill="F9CEC2"/>
            <w:hideMark/>
          </w:tcPr>
          <w:p w:rsidRPr="00BB64BD" w:rsidR="0038433F" w:rsidP="00BB64BD" w:rsidRDefault="0038433F" w14:paraId="434292C4" wp14:textId="77777777">
            <w:pPr>
              <w:jc w:val="center"/>
              <w:rPr>
                <w:rFonts w:eastAsia="Times New Roman"/>
                <w:kern w:val="0"/>
                <w:sz w:val="20"/>
                <w:lang w:val="es-ES"/>
              </w:rPr>
            </w:pPr>
            <w:r w:rsidRPr="00BB64BD">
              <w:rPr>
                <w:rFonts w:eastAsia="Times New Roman"/>
                <w:kern w:val="0"/>
                <w:sz w:val="20"/>
                <w:lang w:val="es-ES"/>
              </w:rPr>
              <w:t>32</w:t>
            </w:r>
          </w:p>
        </w:tc>
      </w:tr>
      <w:tr xmlns:wp14="http://schemas.microsoft.com/office/word/2010/wordml" w:rsidRPr="00BB64BD" w:rsidR="00BB64BD" w:rsidTr="00BB64BD" w14:paraId="2A61AA0E" wp14:textId="77777777">
        <w:trPr>
          <w:trHeight w:val="386"/>
        </w:trPr>
        <w:tc>
          <w:tcPr>
            <w:tcW w:w="0" w:type="auto"/>
            <w:tcBorders>
              <w:top w:val="single" w:color="ED6D4A" w:sz="4" w:space="0"/>
              <w:left w:val="single" w:color="ED6D4A" w:sz="4" w:space="0"/>
              <w:bottom w:val="single" w:color="ED6D4A" w:sz="4" w:space="0"/>
              <w:right w:val="single" w:color="ED6D4A" w:sz="4" w:space="0"/>
            </w:tcBorders>
            <w:shd w:val="clear" w:color="auto" w:fill="auto"/>
            <w:noWrap/>
            <w:hideMark/>
          </w:tcPr>
          <w:p w:rsidRPr="00BB64BD" w:rsidR="0038433F" w:rsidP="00BB64BD" w:rsidRDefault="0038433F" w14:paraId="44B0A208" wp14:textId="77777777">
            <w:pPr>
              <w:jc w:val="center"/>
              <w:rPr>
                <w:rFonts w:eastAsia="Times New Roman"/>
                <w:b/>
                <w:bCs/>
                <w:kern w:val="0"/>
                <w:sz w:val="20"/>
                <w:lang w:val="es-ES"/>
              </w:rPr>
            </w:pPr>
            <w:r w:rsidRPr="00BB64BD">
              <w:rPr>
                <w:rFonts w:eastAsia="Times New Roman"/>
                <w:b/>
                <w:bCs/>
                <w:kern w:val="0"/>
                <w:sz w:val="20"/>
                <w:lang w:val="es-ES"/>
              </w:rPr>
              <w:t>8</w:t>
            </w:r>
          </w:p>
        </w:tc>
        <w:tc>
          <w:tcPr>
            <w:tcW w:w="0" w:type="auto"/>
            <w:tcBorders>
              <w:top w:val="single" w:color="ED6D4A" w:sz="4" w:space="0"/>
              <w:left w:val="single" w:color="ED6D4A" w:sz="4" w:space="0"/>
              <w:bottom w:val="single" w:color="ED6D4A" w:sz="4" w:space="0"/>
              <w:right w:val="single" w:color="ED6D4A" w:sz="4" w:space="0"/>
            </w:tcBorders>
            <w:shd w:val="clear" w:color="auto" w:fill="auto"/>
            <w:hideMark/>
          </w:tcPr>
          <w:p w:rsidRPr="00BB64BD" w:rsidR="0038433F" w:rsidP="00BB64BD" w:rsidRDefault="0038433F" w14:paraId="31E17EC4" wp14:textId="77777777">
            <w:pPr>
              <w:jc w:val="center"/>
              <w:rPr>
                <w:rFonts w:eastAsia="Times New Roman"/>
                <w:kern w:val="0"/>
                <w:sz w:val="20"/>
                <w:lang w:val="es-ES"/>
              </w:rPr>
            </w:pPr>
            <w:r w:rsidRPr="00BB64BD">
              <w:rPr>
                <w:rFonts w:eastAsia="Times New Roman"/>
                <w:kern w:val="0"/>
                <w:sz w:val="20"/>
                <w:lang w:val="es-ES"/>
              </w:rPr>
              <w:t>Multicultural Pachakuti</w:t>
            </w:r>
          </w:p>
        </w:tc>
        <w:tc>
          <w:tcPr>
            <w:tcW w:w="0" w:type="auto"/>
            <w:tcBorders>
              <w:top w:val="single" w:color="ED6D4A" w:sz="4" w:space="0"/>
              <w:left w:val="single" w:color="ED6D4A" w:sz="4" w:space="0"/>
              <w:bottom w:val="single" w:color="ED6D4A" w:sz="4" w:space="0"/>
              <w:right w:val="single" w:color="ED6D4A" w:sz="4" w:space="0"/>
            </w:tcBorders>
            <w:shd w:val="clear" w:color="auto" w:fill="auto"/>
            <w:hideMark/>
          </w:tcPr>
          <w:p w:rsidRPr="00BB64BD" w:rsidR="0038433F" w:rsidP="00BB64BD" w:rsidRDefault="0038433F" w14:paraId="788A5F88" wp14:textId="77777777">
            <w:pPr>
              <w:jc w:val="center"/>
              <w:rPr>
                <w:rFonts w:eastAsia="Times New Roman"/>
                <w:kern w:val="0"/>
                <w:sz w:val="20"/>
                <w:lang w:val="es-ES"/>
              </w:rPr>
            </w:pPr>
            <w:r w:rsidRPr="00BB64BD">
              <w:rPr>
                <w:rFonts w:eastAsia="Times New Roman"/>
                <w:kern w:val="0"/>
                <w:sz w:val="20"/>
                <w:lang w:val="es-ES"/>
              </w:rPr>
              <w:t>24-09-2015</w:t>
            </w:r>
          </w:p>
        </w:tc>
        <w:tc>
          <w:tcPr>
            <w:tcW w:w="0" w:type="auto"/>
            <w:tcBorders>
              <w:top w:val="single" w:color="ED6D4A" w:sz="4" w:space="0"/>
              <w:left w:val="single" w:color="ED6D4A" w:sz="4" w:space="0"/>
              <w:bottom w:val="single" w:color="ED6D4A" w:sz="4" w:space="0"/>
              <w:right w:val="single" w:color="ED6D4A" w:sz="4" w:space="0"/>
            </w:tcBorders>
            <w:shd w:val="clear" w:color="auto" w:fill="auto"/>
            <w:hideMark/>
          </w:tcPr>
          <w:p w:rsidRPr="00BB64BD" w:rsidR="0038433F" w:rsidP="00BB64BD" w:rsidRDefault="0038433F" w14:paraId="36334656" wp14:textId="77777777">
            <w:pPr>
              <w:jc w:val="center"/>
              <w:rPr>
                <w:rFonts w:eastAsia="Times New Roman"/>
                <w:kern w:val="0"/>
                <w:sz w:val="20"/>
                <w:lang w:val="es-ES"/>
              </w:rPr>
            </w:pPr>
            <w:r w:rsidRPr="00BB64BD">
              <w:rPr>
                <w:rFonts w:eastAsia="Times New Roman"/>
                <w:kern w:val="0"/>
                <w:sz w:val="20"/>
                <w:lang w:val="es-ES"/>
              </w:rPr>
              <w:t>26</w:t>
            </w:r>
          </w:p>
        </w:tc>
      </w:tr>
      <w:tr xmlns:wp14="http://schemas.microsoft.com/office/word/2010/wordml" w:rsidRPr="00BB64BD" w:rsidR="00BB64BD" w:rsidTr="00BB64BD" w14:paraId="449075BC" wp14:textId="77777777">
        <w:trPr>
          <w:trHeight w:val="419"/>
        </w:trPr>
        <w:tc>
          <w:tcPr>
            <w:tcW w:w="0" w:type="auto"/>
            <w:tcBorders>
              <w:top w:val="single" w:color="ED6D4A" w:sz="4" w:space="0"/>
              <w:left w:val="single" w:color="ED6D4A" w:sz="4" w:space="0"/>
              <w:bottom w:val="single" w:color="ED6D4A" w:sz="4" w:space="0"/>
              <w:right w:val="single" w:color="ED6D4A" w:sz="4" w:space="0"/>
            </w:tcBorders>
            <w:shd w:val="clear" w:color="auto" w:fill="F9CEC2"/>
            <w:noWrap/>
            <w:hideMark/>
          </w:tcPr>
          <w:p w:rsidRPr="00BB64BD" w:rsidR="0038433F" w:rsidP="00BB64BD" w:rsidRDefault="0038433F" w14:paraId="2B2B7304" wp14:textId="77777777">
            <w:pPr>
              <w:jc w:val="center"/>
              <w:rPr>
                <w:rFonts w:eastAsia="Times New Roman"/>
                <w:b/>
                <w:bCs/>
                <w:kern w:val="0"/>
                <w:sz w:val="20"/>
                <w:lang w:val="es-ES"/>
              </w:rPr>
            </w:pPr>
            <w:r w:rsidRPr="00BB64BD">
              <w:rPr>
                <w:rFonts w:eastAsia="Times New Roman"/>
                <w:b/>
                <w:bCs/>
                <w:kern w:val="0"/>
                <w:sz w:val="20"/>
                <w:lang w:val="es-ES"/>
              </w:rPr>
              <w:t>9</w:t>
            </w:r>
          </w:p>
        </w:tc>
        <w:tc>
          <w:tcPr>
            <w:tcW w:w="0" w:type="auto"/>
            <w:tcBorders>
              <w:top w:val="single" w:color="ED6D4A" w:sz="4" w:space="0"/>
              <w:left w:val="single" w:color="ED6D4A" w:sz="4" w:space="0"/>
              <w:bottom w:val="single" w:color="ED6D4A" w:sz="4" w:space="0"/>
              <w:right w:val="single" w:color="ED6D4A" w:sz="4" w:space="0"/>
            </w:tcBorders>
            <w:shd w:val="clear" w:color="auto" w:fill="F9CEC2"/>
            <w:hideMark/>
          </w:tcPr>
          <w:p w:rsidRPr="00BB64BD" w:rsidR="0038433F" w:rsidP="00BB64BD" w:rsidRDefault="0038433F" w14:paraId="6EAF031C" wp14:textId="77777777">
            <w:pPr>
              <w:jc w:val="center"/>
              <w:rPr>
                <w:rFonts w:eastAsia="Times New Roman"/>
                <w:kern w:val="0"/>
                <w:sz w:val="20"/>
                <w:lang w:val="es-ES"/>
              </w:rPr>
            </w:pPr>
            <w:r w:rsidRPr="00BB64BD">
              <w:rPr>
                <w:rFonts w:eastAsia="Times New Roman"/>
                <w:kern w:val="0"/>
                <w:sz w:val="20"/>
                <w:lang w:val="es-ES"/>
              </w:rPr>
              <w:t>Diaguita Chacaya</w:t>
            </w:r>
          </w:p>
        </w:tc>
        <w:tc>
          <w:tcPr>
            <w:tcW w:w="0" w:type="auto"/>
            <w:tcBorders>
              <w:top w:val="single" w:color="ED6D4A" w:sz="4" w:space="0"/>
              <w:left w:val="single" w:color="ED6D4A" w:sz="4" w:space="0"/>
              <w:bottom w:val="single" w:color="ED6D4A" w:sz="4" w:space="0"/>
              <w:right w:val="single" w:color="ED6D4A" w:sz="4" w:space="0"/>
            </w:tcBorders>
            <w:shd w:val="clear" w:color="auto" w:fill="F9CEC2"/>
            <w:hideMark/>
          </w:tcPr>
          <w:p w:rsidRPr="00BB64BD" w:rsidR="0038433F" w:rsidP="00BB64BD" w:rsidRDefault="0038433F" w14:paraId="648B7572" wp14:textId="77777777">
            <w:pPr>
              <w:jc w:val="center"/>
              <w:rPr>
                <w:rFonts w:eastAsia="Times New Roman"/>
                <w:kern w:val="0"/>
                <w:sz w:val="20"/>
                <w:lang w:val="es-ES"/>
              </w:rPr>
            </w:pPr>
            <w:r w:rsidRPr="00BB64BD">
              <w:rPr>
                <w:rFonts w:eastAsia="Times New Roman"/>
                <w:kern w:val="0"/>
                <w:sz w:val="20"/>
                <w:lang w:val="es-ES"/>
              </w:rPr>
              <w:t>18-03-2016</w:t>
            </w:r>
          </w:p>
        </w:tc>
        <w:tc>
          <w:tcPr>
            <w:tcW w:w="0" w:type="auto"/>
            <w:tcBorders>
              <w:top w:val="single" w:color="ED6D4A" w:sz="4" w:space="0"/>
              <w:left w:val="single" w:color="ED6D4A" w:sz="4" w:space="0"/>
              <w:bottom w:val="single" w:color="ED6D4A" w:sz="4" w:space="0"/>
              <w:right w:val="single" w:color="ED6D4A" w:sz="4" w:space="0"/>
            </w:tcBorders>
            <w:shd w:val="clear" w:color="auto" w:fill="F9CEC2"/>
            <w:hideMark/>
          </w:tcPr>
          <w:p w:rsidRPr="00BB64BD" w:rsidR="0038433F" w:rsidP="00BB64BD" w:rsidRDefault="0038433F" w14:paraId="4BFDD700" wp14:textId="77777777">
            <w:pPr>
              <w:jc w:val="center"/>
              <w:rPr>
                <w:rFonts w:eastAsia="Times New Roman"/>
                <w:kern w:val="0"/>
                <w:sz w:val="20"/>
                <w:lang w:val="es-ES"/>
              </w:rPr>
            </w:pPr>
            <w:r w:rsidRPr="00BB64BD">
              <w:rPr>
                <w:rFonts w:eastAsia="Times New Roman"/>
                <w:kern w:val="0"/>
                <w:sz w:val="20"/>
                <w:lang w:val="es-ES"/>
              </w:rPr>
              <w:t>25</w:t>
            </w:r>
          </w:p>
        </w:tc>
      </w:tr>
      <w:tr xmlns:wp14="http://schemas.microsoft.com/office/word/2010/wordml" w:rsidRPr="00BB64BD" w:rsidR="00BB64BD" w:rsidTr="00BB64BD" w14:paraId="05ABEA53" wp14:textId="77777777">
        <w:trPr>
          <w:trHeight w:val="411"/>
        </w:trPr>
        <w:tc>
          <w:tcPr>
            <w:tcW w:w="0" w:type="auto"/>
            <w:tcBorders>
              <w:top w:val="single" w:color="ED6D4A" w:sz="4" w:space="0"/>
              <w:left w:val="single" w:color="ED6D4A" w:sz="4" w:space="0"/>
              <w:bottom w:val="single" w:color="ED6D4A" w:sz="4" w:space="0"/>
              <w:right w:val="single" w:color="ED6D4A" w:sz="4" w:space="0"/>
            </w:tcBorders>
            <w:shd w:val="clear" w:color="auto" w:fill="auto"/>
            <w:noWrap/>
            <w:hideMark/>
          </w:tcPr>
          <w:p w:rsidRPr="00BB64BD" w:rsidR="0038433F" w:rsidP="00BB64BD" w:rsidRDefault="0038433F" w14:paraId="5D369756" wp14:textId="77777777">
            <w:pPr>
              <w:jc w:val="center"/>
              <w:rPr>
                <w:rFonts w:eastAsia="Times New Roman"/>
                <w:b/>
                <w:bCs/>
                <w:kern w:val="0"/>
                <w:sz w:val="20"/>
                <w:lang w:val="es-ES"/>
              </w:rPr>
            </w:pPr>
            <w:r w:rsidRPr="00BB64BD">
              <w:rPr>
                <w:rFonts w:eastAsia="Times New Roman"/>
                <w:b/>
                <w:bCs/>
                <w:kern w:val="0"/>
                <w:sz w:val="20"/>
                <w:lang w:val="es-ES"/>
              </w:rPr>
              <w:t>10</w:t>
            </w:r>
          </w:p>
        </w:tc>
        <w:tc>
          <w:tcPr>
            <w:tcW w:w="0" w:type="auto"/>
            <w:tcBorders>
              <w:top w:val="single" w:color="ED6D4A" w:sz="4" w:space="0"/>
              <w:left w:val="single" w:color="ED6D4A" w:sz="4" w:space="0"/>
              <w:bottom w:val="single" w:color="ED6D4A" w:sz="4" w:space="0"/>
              <w:right w:val="single" w:color="ED6D4A" w:sz="4" w:space="0"/>
            </w:tcBorders>
            <w:shd w:val="clear" w:color="auto" w:fill="auto"/>
            <w:hideMark/>
          </w:tcPr>
          <w:p w:rsidRPr="00BB64BD" w:rsidR="0038433F" w:rsidP="00BB64BD" w:rsidRDefault="0038433F" w14:paraId="2BF5A9D9" wp14:textId="77777777">
            <w:pPr>
              <w:jc w:val="center"/>
              <w:rPr>
                <w:rFonts w:eastAsia="Times New Roman"/>
                <w:kern w:val="0"/>
                <w:sz w:val="20"/>
                <w:lang w:val="es-ES"/>
              </w:rPr>
            </w:pPr>
            <w:r w:rsidRPr="00BB64BD">
              <w:rPr>
                <w:rFonts w:eastAsia="Times New Roman"/>
                <w:kern w:val="0"/>
                <w:sz w:val="20"/>
                <w:lang w:val="es-ES"/>
              </w:rPr>
              <w:t>Chac´Tabil´Tay</w:t>
            </w:r>
          </w:p>
        </w:tc>
        <w:tc>
          <w:tcPr>
            <w:tcW w:w="0" w:type="auto"/>
            <w:tcBorders>
              <w:top w:val="single" w:color="ED6D4A" w:sz="4" w:space="0"/>
              <w:left w:val="single" w:color="ED6D4A" w:sz="4" w:space="0"/>
              <w:bottom w:val="single" w:color="ED6D4A" w:sz="4" w:space="0"/>
              <w:right w:val="single" w:color="ED6D4A" w:sz="4" w:space="0"/>
            </w:tcBorders>
            <w:shd w:val="clear" w:color="auto" w:fill="auto"/>
            <w:hideMark/>
          </w:tcPr>
          <w:p w:rsidRPr="00BB64BD" w:rsidR="0038433F" w:rsidP="00BB64BD" w:rsidRDefault="0038433F" w14:paraId="0E6849E9" wp14:textId="77777777">
            <w:pPr>
              <w:jc w:val="center"/>
              <w:rPr>
                <w:rFonts w:eastAsia="Times New Roman"/>
                <w:kern w:val="0"/>
                <w:sz w:val="20"/>
                <w:lang w:val="es-ES"/>
              </w:rPr>
            </w:pPr>
            <w:r w:rsidRPr="00BB64BD">
              <w:rPr>
                <w:rFonts w:eastAsia="Times New Roman"/>
                <w:kern w:val="0"/>
                <w:sz w:val="20"/>
                <w:lang w:val="es-ES"/>
              </w:rPr>
              <w:t>24-03-2016</w:t>
            </w:r>
          </w:p>
        </w:tc>
        <w:tc>
          <w:tcPr>
            <w:tcW w:w="0" w:type="auto"/>
            <w:tcBorders>
              <w:top w:val="single" w:color="ED6D4A" w:sz="4" w:space="0"/>
              <w:left w:val="single" w:color="ED6D4A" w:sz="4" w:space="0"/>
              <w:bottom w:val="single" w:color="ED6D4A" w:sz="4" w:space="0"/>
              <w:right w:val="single" w:color="ED6D4A" w:sz="4" w:space="0"/>
            </w:tcBorders>
            <w:shd w:val="clear" w:color="auto" w:fill="auto"/>
            <w:hideMark/>
          </w:tcPr>
          <w:p w:rsidRPr="00BB64BD" w:rsidR="0038433F" w:rsidP="00BB64BD" w:rsidRDefault="0038433F" w14:paraId="41C0AA51" wp14:textId="77777777">
            <w:pPr>
              <w:jc w:val="center"/>
              <w:rPr>
                <w:rFonts w:eastAsia="Times New Roman"/>
                <w:kern w:val="0"/>
                <w:sz w:val="20"/>
                <w:lang w:val="es-ES"/>
              </w:rPr>
            </w:pPr>
            <w:r w:rsidRPr="00BB64BD">
              <w:rPr>
                <w:rFonts w:eastAsia="Times New Roman"/>
                <w:kern w:val="0"/>
                <w:sz w:val="20"/>
                <w:lang w:val="es-ES"/>
              </w:rPr>
              <w:t>27</w:t>
            </w:r>
          </w:p>
        </w:tc>
      </w:tr>
      <w:tr xmlns:wp14="http://schemas.microsoft.com/office/word/2010/wordml" w:rsidRPr="00BB64BD" w:rsidR="00BB64BD" w:rsidTr="00BB64BD" w14:paraId="0DDA26A0" wp14:textId="77777777">
        <w:trPr>
          <w:trHeight w:val="300"/>
        </w:trPr>
        <w:tc>
          <w:tcPr>
            <w:tcW w:w="0" w:type="auto"/>
            <w:tcBorders>
              <w:top w:val="single" w:color="ED6D4A" w:sz="4" w:space="0"/>
              <w:left w:val="single" w:color="ED6D4A" w:sz="4" w:space="0"/>
              <w:bottom w:val="single" w:color="ED6D4A" w:sz="4" w:space="0"/>
              <w:right w:val="single" w:color="ED6D4A" w:sz="4" w:space="0"/>
            </w:tcBorders>
            <w:shd w:val="clear" w:color="auto" w:fill="F9CEC2"/>
            <w:noWrap/>
            <w:hideMark/>
          </w:tcPr>
          <w:p w:rsidRPr="00BB64BD" w:rsidR="0038433F" w:rsidRDefault="0038433F" w14:paraId="6E7BEAA2" wp14:textId="77777777">
            <w:pPr>
              <w:rPr>
                <w:rFonts w:eastAsia="Times New Roman" w:cs="Calibri"/>
                <w:b/>
                <w:bCs/>
                <w:kern w:val="0"/>
                <w:sz w:val="22"/>
                <w:szCs w:val="22"/>
                <w:lang w:val="es-ES"/>
              </w:rPr>
            </w:pPr>
            <w:r w:rsidRPr="00BB64BD">
              <w:rPr>
                <w:rFonts w:eastAsia="Times New Roman" w:cs="Calibri"/>
                <w:b/>
                <w:bCs/>
                <w:kern w:val="0"/>
                <w:lang w:val="es-ES"/>
              </w:rPr>
              <w:t> </w:t>
            </w:r>
          </w:p>
        </w:tc>
        <w:tc>
          <w:tcPr>
            <w:tcW w:w="0" w:type="auto"/>
            <w:tcBorders>
              <w:top w:val="single" w:color="ED6D4A" w:sz="4" w:space="0"/>
              <w:left w:val="single" w:color="ED6D4A" w:sz="4" w:space="0"/>
              <w:bottom w:val="single" w:color="ED6D4A" w:sz="4" w:space="0"/>
              <w:right w:val="single" w:color="ED6D4A" w:sz="4" w:space="0"/>
            </w:tcBorders>
            <w:shd w:val="clear" w:color="auto" w:fill="F9CEC2"/>
            <w:noWrap/>
            <w:hideMark/>
          </w:tcPr>
          <w:p w:rsidRPr="00BB64BD" w:rsidR="0038433F" w:rsidRDefault="0038433F" w14:paraId="63E4A9CD" wp14:textId="77777777">
            <w:pPr>
              <w:rPr>
                <w:rFonts w:eastAsia="Times New Roman" w:cs="Calibri"/>
                <w:kern w:val="0"/>
                <w:lang w:val="es-ES"/>
              </w:rPr>
            </w:pPr>
            <w:r w:rsidRPr="00BB64BD">
              <w:rPr>
                <w:rFonts w:eastAsia="Times New Roman" w:cs="Calibri"/>
                <w:kern w:val="0"/>
                <w:lang w:val="es-ES"/>
              </w:rPr>
              <w:t> </w:t>
            </w:r>
          </w:p>
        </w:tc>
        <w:tc>
          <w:tcPr>
            <w:tcW w:w="0" w:type="auto"/>
            <w:tcBorders>
              <w:top w:val="single" w:color="ED6D4A" w:sz="4" w:space="0"/>
              <w:left w:val="single" w:color="ED6D4A" w:sz="4" w:space="0"/>
              <w:bottom w:val="single" w:color="ED6D4A" w:sz="4" w:space="0"/>
              <w:right w:val="single" w:color="ED6D4A" w:sz="4" w:space="0"/>
            </w:tcBorders>
            <w:shd w:val="clear" w:color="auto" w:fill="F9CEC2"/>
            <w:noWrap/>
            <w:hideMark/>
          </w:tcPr>
          <w:p w:rsidRPr="00BB64BD" w:rsidR="0038433F" w:rsidP="00BB64BD" w:rsidRDefault="0038433F" w14:paraId="46FE0C09" wp14:textId="77777777">
            <w:pPr>
              <w:jc w:val="center"/>
              <w:rPr>
                <w:rFonts w:eastAsia="Times New Roman" w:cs="Calibri"/>
                <w:b/>
                <w:bCs/>
                <w:kern w:val="0"/>
                <w:lang w:val="es-ES"/>
              </w:rPr>
            </w:pPr>
            <w:r w:rsidRPr="00BB64BD">
              <w:rPr>
                <w:rFonts w:eastAsia="Times New Roman" w:cs="Calibri"/>
                <w:b/>
                <w:bCs/>
                <w:kern w:val="0"/>
                <w:lang w:val="es-ES"/>
              </w:rPr>
              <w:t>Total</w:t>
            </w:r>
          </w:p>
        </w:tc>
        <w:tc>
          <w:tcPr>
            <w:tcW w:w="0" w:type="auto"/>
            <w:tcBorders>
              <w:top w:val="single" w:color="ED6D4A" w:sz="4" w:space="0"/>
              <w:left w:val="single" w:color="ED6D4A" w:sz="4" w:space="0"/>
              <w:bottom w:val="single" w:color="ED6D4A" w:sz="4" w:space="0"/>
              <w:right w:val="single" w:color="ED6D4A" w:sz="4" w:space="0"/>
            </w:tcBorders>
            <w:shd w:val="clear" w:color="auto" w:fill="F9CEC2"/>
            <w:noWrap/>
            <w:hideMark/>
          </w:tcPr>
          <w:p w:rsidRPr="00BB64BD" w:rsidR="0038433F" w:rsidP="00BB64BD" w:rsidRDefault="0038433F" w14:paraId="5DAF5476" wp14:textId="77777777">
            <w:pPr>
              <w:jc w:val="center"/>
              <w:rPr>
                <w:rFonts w:eastAsia="Times New Roman" w:cs="Calibri"/>
                <w:b/>
                <w:kern w:val="0"/>
                <w:lang w:val="es-ES"/>
              </w:rPr>
            </w:pPr>
            <w:r w:rsidRPr="00BB64BD">
              <w:rPr>
                <w:rFonts w:eastAsia="Times New Roman" w:cs="Calibri"/>
                <w:b/>
                <w:kern w:val="0"/>
                <w:lang w:val="es-ES"/>
              </w:rPr>
              <w:t>362</w:t>
            </w:r>
          </w:p>
        </w:tc>
      </w:tr>
      <w:tr xmlns:wp14="http://schemas.microsoft.com/office/word/2010/wordml" w:rsidRPr="00BB64BD" w:rsidR="0038433F" w:rsidTr="00BB64BD" w14:paraId="3EAF5D83" wp14:textId="77777777">
        <w:trPr>
          <w:trHeight w:val="300"/>
        </w:trPr>
        <w:tc>
          <w:tcPr>
            <w:tcW w:w="0" w:type="auto"/>
            <w:gridSpan w:val="4"/>
            <w:tcBorders>
              <w:top w:val="single" w:color="ED6D4A" w:sz="4" w:space="0"/>
              <w:left w:val="single" w:color="ED6D4A" w:sz="4" w:space="0"/>
              <w:bottom w:val="single" w:color="ED6D4A" w:sz="4" w:space="0"/>
              <w:right w:val="single" w:color="ED6D4A" w:sz="4" w:space="0"/>
            </w:tcBorders>
            <w:shd w:val="clear" w:color="auto" w:fill="auto"/>
            <w:noWrap/>
            <w:hideMark/>
          </w:tcPr>
          <w:p w:rsidRPr="00BB64BD" w:rsidR="0038433F" w:rsidRDefault="0038433F" w14:paraId="39EAC8B7" wp14:textId="77777777">
            <w:pPr>
              <w:rPr>
                <w:rFonts w:eastAsia="Times New Roman" w:cs="Calibri"/>
                <w:b/>
                <w:bCs/>
                <w:i/>
                <w:kern w:val="0"/>
                <w:lang w:val="es-ES"/>
              </w:rPr>
            </w:pPr>
            <w:r w:rsidRPr="00BB64BD">
              <w:rPr>
                <w:rFonts w:eastAsia="Times New Roman" w:cs="Calibri"/>
                <w:b/>
                <w:bCs/>
                <w:i/>
                <w:kern w:val="0"/>
                <w:sz w:val="18"/>
                <w:lang w:val="es-ES"/>
              </w:rPr>
              <w:t>Elaboración propia, construida con Base de datos de asociaciones indígenas, CONADI, 2016</w:t>
            </w:r>
          </w:p>
        </w:tc>
      </w:tr>
    </w:tbl>
    <w:p xmlns:wp14="http://schemas.microsoft.com/office/word/2010/wordml" w:rsidR="0038433F" w:rsidP="0038433F" w:rsidRDefault="0038433F" w14:paraId="5023141B" wp14:textId="77777777">
      <w:pPr>
        <w:spacing w:line="360" w:lineRule="auto"/>
        <w:jc w:val="both"/>
        <w:rPr>
          <w:rFonts w:ascii="Calibri" w:hAnsi="Calibri" w:eastAsia="Calibri"/>
        </w:rPr>
      </w:pPr>
    </w:p>
    <w:p xmlns:wp14="http://schemas.microsoft.com/office/word/2010/wordml" w:rsidR="004B22E2" w:rsidP="0038433F" w:rsidRDefault="004B22E2" w14:paraId="1F3B1409" wp14:textId="77777777">
      <w:pPr>
        <w:spacing w:line="360" w:lineRule="auto"/>
        <w:jc w:val="both"/>
        <w:rPr>
          <w:rFonts w:ascii="Calibri" w:hAnsi="Calibri" w:eastAsia="Calibri"/>
        </w:rPr>
      </w:pPr>
    </w:p>
    <w:p xmlns:wp14="http://schemas.microsoft.com/office/word/2010/wordml" w:rsidR="004B22E2" w:rsidP="0038433F" w:rsidRDefault="004B22E2" w14:paraId="562C75D1" wp14:textId="77777777">
      <w:pPr>
        <w:spacing w:line="360" w:lineRule="auto"/>
        <w:jc w:val="both"/>
        <w:rPr>
          <w:rFonts w:ascii="Calibri" w:hAnsi="Calibri" w:eastAsia="Calibri"/>
        </w:rPr>
      </w:pPr>
    </w:p>
    <w:p xmlns:wp14="http://schemas.microsoft.com/office/word/2010/wordml" w:rsidR="004B22E2" w:rsidP="0038433F" w:rsidRDefault="004B22E2" w14:paraId="664355AD" wp14:textId="77777777">
      <w:pPr>
        <w:spacing w:line="360" w:lineRule="auto"/>
        <w:jc w:val="both"/>
        <w:rPr>
          <w:rFonts w:ascii="Calibri" w:hAnsi="Calibri" w:eastAsia="Calibri"/>
        </w:rPr>
      </w:pPr>
    </w:p>
    <w:p xmlns:wp14="http://schemas.microsoft.com/office/word/2010/wordml" w:rsidRPr="00BB64BD" w:rsidR="0038433F" w:rsidP="0038433F" w:rsidRDefault="0038433F" w14:paraId="07C742E6" wp14:textId="77777777">
      <w:pPr>
        <w:pStyle w:val="Ttulo4"/>
        <w:rPr>
          <w:rFonts w:eastAsia="Century Gothic"/>
        </w:rPr>
      </w:pPr>
      <w:bookmarkStart w:name="_Toc483582229" w:id="42"/>
      <w:r w:rsidRPr="00BB64BD">
        <w:rPr>
          <w:rFonts w:eastAsia="Century Gothic"/>
        </w:rPr>
        <w:t>1.2.4</w:t>
      </w:r>
      <w:r w:rsidRPr="00BB64BD">
        <w:rPr>
          <w:rFonts w:eastAsia="Century Gothic"/>
        </w:rPr>
        <w:tab/>
      </w:r>
      <w:r w:rsidRPr="00BB64BD">
        <w:rPr>
          <w:rFonts w:eastAsia="Century Gothic"/>
        </w:rPr>
        <w:t>Distribución Económica del Gran Valparaíso</w:t>
      </w:r>
      <w:bookmarkEnd w:id="42"/>
    </w:p>
    <w:p xmlns:wp14="http://schemas.microsoft.com/office/word/2010/wordml" w:rsidRPr="00CF7470" w:rsidR="00CF7470" w:rsidP="00CF7470" w:rsidRDefault="00CF7470" w14:paraId="1A965116" wp14:textId="77777777"/>
    <w:p xmlns:wp14="http://schemas.microsoft.com/office/word/2010/wordml" w:rsidRPr="002A3211" w:rsidR="0038433F" w:rsidP="0038433F" w:rsidRDefault="0038433F" w14:paraId="6098E060" wp14:textId="77777777">
      <w:pPr>
        <w:spacing w:line="360" w:lineRule="auto"/>
        <w:jc w:val="both"/>
        <w:rPr>
          <w:sz w:val="24"/>
        </w:rPr>
      </w:pPr>
      <w:r w:rsidRPr="002A3211">
        <w:rPr>
          <w:sz w:val="24"/>
        </w:rPr>
        <w:t>En cuanto a Economía, la Región de Valparaíso es un motor industrial, ya que es la tercera potencia a nivel país, en donde la anteceden la Región Metropolitana y Antofagasta respectivamente.  El PIB regional en el año 2015 fue de 11</w:t>
      </w:r>
      <w:r w:rsidRPr="002A3211" w:rsidR="00F20A1B">
        <w:rPr>
          <w:sz w:val="24"/>
        </w:rPr>
        <w:t>.</w:t>
      </w:r>
      <w:r w:rsidRPr="002A3211">
        <w:rPr>
          <w:sz w:val="24"/>
        </w:rPr>
        <w:t>668 millones de pesos chilenos. (Banco Central de Chile, 2017)</w:t>
      </w:r>
    </w:p>
    <w:p xmlns:wp14="http://schemas.microsoft.com/office/word/2010/wordml" w:rsidRPr="002A3211" w:rsidR="0038433F" w:rsidP="0038433F" w:rsidRDefault="0038433F" w14:paraId="4133080F" wp14:textId="77777777">
      <w:pPr>
        <w:spacing w:line="360" w:lineRule="auto"/>
        <w:jc w:val="both"/>
        <w:rPr>
          <w:sz w:val="24"/>
        </w:rPr>
      </w:pPr>
      <w:r w:rsidRPr="002A3211">
        <w:rPr>
          <w:sz w:val="24"/>
        </w:rPr>
        <w:t>El tipo de industria predominante en términos económicos en la región es el de la minería, por la presencia de este tipo de actividad en la zona cordillerana, seguido por el de los transportes, y sien</w:t>
      </w:r>
      <w:r w:rsidRPr="002A3211" w:rsidR="00B1241C">
        <w:rPr>
          <w:sz w:val="24"/>
        </w:rPr>
        <w:t>do el tercero el sector de los s</w:t>
      </w:r>
      <w:r w:rsidRPr="002A3211">
        <w:rPr>
          <w:sz w:val="24"/>
        </w:rPr>
        <w:t>ervicios personales (educación, salud y otros servicios)</w:t>
      </w:r>
      <w:r w:rsidRPr="002A3211" w:rsidR="00EC297D">
        <w:rPr>
          <w:sz w:val="24"/>
        </w:rPr>
        <w:t>.</w:t>
      </w:r>
    </w:p>
    <w:p xmlns:wp14="http://schemas.microsoft.com/office/word/2010/wordml" w:rsidRPr="002A3211" w:rsidR="0038433F" w:rsidP="0038433F" w:rsidRDefault="0038433F" w14:paraId="7AAAC82C" wp14:textId="77777777">
      <w:pPr>
        <w:spacing w:line="360" w:lineRule="auto"/>
        <w:jc w:val="both"/>
        <w:rPr>
          <w:sz w:val="24"/>
        </w:rPr>
      </w:pPr>
      <w:r w:rsidRPr="002A3211">
        <w:rPr>
          <w:sz w:val="24"/>
        </w:rPr>
        <w:t xml:space="preserve">Centrando la investigación en el área del Gran Valparaíso, se puede destacar que estas actividades se dividen principalmente en: Actividades manufactureras no metálicas, Transporte almacenamiento y comunicaciones y en tercer lugar el comercio al por mayor y menor de vehículos y enseres domésticos.  </w:t>
      </w:r>
    </w:p>
    <w:p xmlns:wp14="http://schemas.microsoft.com/office/word/2010/wordml" w:rsidRPr="002A3211" w:rsidR="0038433F" w:rsidP="0038433F" w:rsidRDefault="0038433F" w14:paraId="48617F2B" wp14:textId="77777777">
      <w:pPr>
        <w:spacing w:line="360" w:lineRule="auto"/>
        <w:jc w:val="both"/>
        <w:rPr>
          <w:sz w:val="24"/>
        </w:rPr>
      </w:pPr>
      <w:r w:rsidRPr="002A3211">
        <w:rPr>
          <w:sz w:val="24"/>
        </w:rPr>
        <w:t xml:space="preserve">En el caso de Valparaíso, las actividades económicas principales son: el Transporte, almacenamiento y comunicaciones, el comercio al por mayor y menor de vehículos y enseres domésticos y </w:t>
      </w:r>
      <w:r w:rsidRPr="002A3211" w:rsidR="00242FB2">
        <w:rPr>
          <w:sz w:val="24"/>
        </w:rPr>
        <w:t>s</w:t>
      </w:r>
      <w:r w:rsidRPr="002A3211">
        <w:rPr>
          <w:sz w:val="24"/>
        </w:rPr>
        <w:t>uministro de electricidad, gas y agua. Cabe destacar que este Municipio está fomentando la inversión económica en los sectores de turismo, servicios públicos e inversiones (Ilustre Municipalidad de Valparaíso, 2017)</w:t>
      </w:r>
    </w:p>
    <w:p xmlns:wp14="http://schemas.microsoft.com/office/word/2010/wordml" w:rsidRPr="002A3211" w:rsidR="0038433F" w:rsidP="0038433F" w:rsidRDefault="0038433F" w14:paraId="1C8F76AF" wp14:textId="77777777">
      <w:pPr>
        <w:spacing w:line="360" w:lineRule="auto"/>
        <w:jc w:val="both"/>
        <w:rPr>
          <w:sz w:val="24"/>
        </w:rPr>
      </w:pPr>
      <w:r w:rsidRPr="002A3211">
        <w:rPr>
          <w:sz w:val="24"/>
        </w:rPr>
        <w:t>Por otra parte, la Ciudad de Viña del Mar, al igual que Valparaíso, destaca mayoritariamente actividad de comercio al por mayor y menor de vehículos automotores y enseres domésticos, dejando en seg</w:t>
      </w:r>
      <w:r w:rsidRPr="002A3211" w:rsidR="00F20A1B">
        <w:rPr>
          <w:sz w:val="24"/>
        </w:rPr>
        <w:t>undo lugar a la intermediación f</w:t>
      </w:r>
      <w:r w:rsidRPr="002A3211">
        <w:rPr>
          <w:sz w:val="24"/>
        </w:rPr>
        <w:t>inanciera y en tercer lugar a las actividades inmobiliarias, empresariales y de alquiler. Se debe hacer mención a la actividad turística estival en temporadas de verano, ya que en esas fechas se realiza el Festival de Viña del Mar, siendo un atractivo para nacionales y extranjeros por sus playas y entretención nocturna.</w:t>
      </w:r>
    </w:p>
    <w:p xmlns:wp14="http://schemas.microsoft.com/office/word/2010/wordml" w:rsidRPr="002A3211" w:rsidR="0038433F" w:rsidP="0038433F" w:rsidRDefault="0038433F" w14:paraId="31F7455C" wp14:textId="77777777">
      <w:pPr>
        <w:spacing w:line="360" w:lineRule="auto"/>
        <w:jc w:val="both"/>
        <w:rPr>
          <w:sz w:val="24"/>
        </w:rPr>
      </w:pPr>
      <w:r w:rsidRPr="002A3211">
        <w:rPr>
          <w:sz w:val="24"/>
        </w:rPr>
        <w:t>Quilpué se caracteriza por ser tener una alta actividad económica en lo que respecta al sector de la construcción, las industrias manufactureras metálicas y no metálicas.</w:t>
      </w:r>
    </w:p>
    <w:p xmlns:wp14="http://schemas.microsoft.com/office/word/2010/wordml" w:rsidRPr="002A3211" w:rsidR="0038433F" w:rsidP="0038433F" w:rsidRDefault="0038433F" w14:paraId="3F6E5833" wp14:textId="77777777">
      <w:pPr>
        <w:spacing w:line="360" w:lineRule="auto"/>
        <w:jc w:val="both"/>
        <w:rPr>
          <w:sz w:val="24"/>
        </w:rPr>
      </w:pPr>
      <w:r w:rsidRPr="002A3211">
        <w:rPr>
          <w:sz w:val="24"/>
        </w:rPr>
        <w:t>Villa Alemana por lo demás, centra sus actividades</w:t>
      </w:r>
      <w:r w:rsidRPr="002A3211" w:rsidR="00F20A1B">
        <w:rPr>
          <w:sz w:val="24"/>
        </w:rPr>
        <w:t xml:space="preserve"> económicas principalmente en </w:t>
      </w:r>
      <w:r w:rsidRPr="002A3211" w:rsidR="009509DD">
        <w:rPr>
          <w:sz w:val="24"/>
        </w:rPr>
        <w:t xml:space="preserve"> e</w:t>
      </w:r>
      <w:r w:rsidRPr="002A3211">
        <w:rPr>
          <w:sz w:val="24"/>
        </w:rPr>
        <w:t>l comercio en gran y pequeña escala, la construcción y las industrias manufacturera</w:t>
      </w:r>
      <w:r w:rsidRPr="002A3211" w:rsidR="00F20A1B">
        <w:rPr>
          <w:sz w:val="24"/>
        </w:rPr>
        <w:t>s</w:t>
      </w:r>
      <w:r w:rsidRPr="002A3211">
        <w:rPr>
          <w:sz w:val="24"/>
        </w:rPr>
        <w:t xml:space="preserve"> metálicas, movilizando en el año 2015 una suma de 17.767.534.607,3 UF en ventas de un total de 74.246.667.310,2 UF, concentrándose solamente en estas actividades un 23,93% del total de los movimientos económicos locales.</w:t>
      </w:r>
    </w:p>
    <w:p xmlns:wp14="http://schemas.microsoft.com/office/word/2010/wordml" w:rsidRPr="002A3211" w:rsidR="0038433F" w:rsidP="0038433F" w:rsidRDefault="0038433F" w14:paraId="666285BE" wp14:textId="77777777">
      <w:pPr>
        <w:pStyle w:val="Ttulo4"/>
        <w:rPr>
          <w:rFonts w:eastAsia="Century Gothic"/>
        </w:rPr>
      </w:pPr>
      <w:bookmarkStart w:name="_Toc483582230" w:id="43"/>
      <w:r w:rsidRPr="002A3211">
        <w:rPr>
          <w:rFonts w:eastAsia="Century Gothic"/>
        </w:rPr>
        <w:t>1.2.5</w:t>
      </w:r>
      <w:r w:rsidRPr="002A3211">
        <w:rPr>
          <w:rFonts w:eastAsia="Century Gothic"/>
        </w:rPr>
        <w:tab/>
      </w:r>
      <w:r w:rsidRPr="002A3211">
        <w:rPr>
          <w:rFonts w:eastAsia="Century Gothic"/>
        </w:rPr>
        <w:t>Gobierno Comunal</w:t>
      </w:r>
      <w:bookmarkEnd w:id="43"/>
    </w:p>
    <w:p xmlns:wp14="http://schemas.microsoft.com/office/word/2010/wordml" w:rsidRPr="002A3211" w:rsidR="00CF7470" w:rsidP="00CF7470" w:rsidRDefault="00CF7470" w14:paraId="7DF4E37C" wp14:textId="77777777"/>
    <w:p xmlns:wp14="http://schemas.microsoft.com/office/word/2010/wordml" w:rsidRPr="002A3211" w:rsidR="0038433F" w:rsidP="0038433F" w:rsidRDefault="0038433F" w14:paraId="55972247" wp14:textId="77777777">
      <w:pPr>
        <w:spacing w:line="360" w:lineRule="auto"/>
        <w:jc w:val="both"/>
        <w:rPr>
          <w:sz w:val="24"/>
        </w:rPr>
      </w:pPr>
      <w:r w:rsidRPr="002A3211">
        <w:rPr>
          <w:sz w:val="24"/>
        </w:rPr>
        <w:t xml:space="preserve">El Gobierno Comunal en Chile, </w:t>
      </w:r>
      <w:r w:rsidRPr="002A3211" w:rsidR="00F20A1B">
        <w:rPr>
          <w:sz w:val="24"/>
        </w:rPr>
        <w:t xml:space="preserve">se ejerce </w:t>
      </w:r>
      <w:r w:rsidRPr="002A3211">
        <w:rPr>
          <w:sz w:val="24"/>
        </w:rPr>
        <w:t>a través de las Municipalidades, éstas representan al poder político elegido mayoritariamente</w:t>
      </w:r>
      <w:r w:rsidRPr="002A3211" w:rsidR="00F20A1B">
        <w:rPr>
          <w:sz w:val="24"/>
        </w:rPr>
        <w:t xml:space="preserve"> por los ciudadanos de toda la c</w:t>
      </w:r>
      <w:r w:rsidRPr="002A3211">
        <w:rPr>
          <w:sz w:val="24"/>
        </w:rPr>
        <w:t>omuna y se encargan de velar por el bienestar de cada sector que compone a la ciudad.</w:t>
      </w:r>
    </w:p>
    <w:p xmlns:wp14="http://schemas.microsoft.com/office/word/2010/wordml" w:rsidRPr="002A3211" w:rsidR="0038433F" w:rsidP="0038433F" w:rsidRDefault="0038433F" w14:paraId="4782C8E3" wp14:textId="77777777">
      <w:pPr>
        <w:spacing w:line="360" w:lineRule="auto"/>
        <w:jc w:val="both"/>
        <w:rPr>
          <w:i/>
          <w:sz w:val="24"/>
        </w:rPr>
      </w:pPr>
      <w:r w:rsidRPr="002A3211">
        <w:rPr>
          <w:sz w:val="24"/>
        </w:rPr>
        <w:t xml:space="preserve">Una municipalidad es definida en la Ley Orgánica de Municipalidades, de la siguiente forma en su respectivo inciso 2, del articulo N°1: </w:t>
      </w:r>
      <w:r w:rsidRPr="002A3211">
        <w:rPr>
          <w:i/>
          <w:sz w:val="24"/>
        </w:rPr>
        <w:t xml:space="preserve">“son corporaciones autónomas de derecho público, con personalidad jurídica y patrimonio propio, cuya finalidad es satisfacer las necesidades de la comunidad local y asegurar su participación en el progreso económico, social y cultural de las respectivas comunas”. </w:t>
      </w:r>
      <w:r w:rsidRPr="002A3211">
        <w:rPr>
          <w:noProof/>
          <w:sz w:val="24"/>
        </w:rPr>
        <w:t>(Ley Chile, 2016)</w:t>
      </w:r>
    </w:p>
    <w:p xmlns:wp14="http://schemas.microsoft.com/office/word/2010/wordml" w:rsidRPr="002A3211" w:rsidR="0038433F" w:rsidP="0038433F" w:rsidRDefault="0038433F" w14:paraId="1732A353" wp14:textId="77777777">
      <w:pPr>
        <w:spacing w:line="360" w:lineRule="auto"/>
        <w:jc w:val="both"/>
        <w:rPr>
          <w:i/>
          <w:sz w:val="24"/>
        </w:rPr>
      </w:pPr>
      <w:r w:rsidRPr="002A3211">
        <w:rPr>
          <w:sz w:val="24"/>
        </w:rPr>
        <w:t xml:space="preserve">De esta forma, ya establecida la función de estos entes, se procederá a establecer quienes interfieren en las decisiones que éstas toman, lo que también es definido dentro de la ley en el artículo N°2, citándose de la siguiente manera: </w:t>
      </w:r>
      <w:r w:rsidRPr="002A3211">
        <w:rPr>
          <w:i/>
          <w:sz w:val="24"/>
        </w:rPr>
        <w:t>“Las municipalidades estarán constituidas por el alcalde, que será su máxima autoridad, y por el concejo</w:t>
      </w:r>
      <w:r w:rsidRPr="002A3211" w:rsidR="00F20A1B">
        <w:rPr>
          <w:i/>
          <w:sz w:val="24"/>
        </w:rPr>
        <w:t xml:space="preserve"> municipal</w:t>
      </w:r>
      <w:r w:rsidRPr="002A3211">
        <w:rPr>
          <w:i/>
          <w:sz w:val="24"/>
        </w:rPr>
        <w:t>.”</w:t>
      </w:r>
      <w:r w:rsidRPr="002A3211">
        <w:rPr>
          <w:i/>
          <w:noProof/>
          <w:sz w:val="24"/>
        </w:rPr>
        <w:t xml:space="preserve"> </w:t>
      </w:r>
      <w:r w:rsidRPr="002A3211">
        <w:rPr>
          <w:noProof/>
          <w:sz w:val="24"/>
        </w:rPr>
        <w:t>(Ley Chile, 2016)</w:t>
      </w:r>
    </w:p>
    <w:p xmlns:wp14="http://schemas.microsoft.com/office/word/2010/wordml" w:rsidR="0038433F" w:rsidP="0038433F" w:rsidRDefault="0038433F" w14:paraId="52A09C20" wp14:textId="77777777">
      <w:pPr>
        <w:spacing w:line="360" w:lineRule="auto"/>
        <w:jc w:val="both"/>
        <w:rPr>
          <w:sz w:val="24"/>
        </w:rPr>
      </w:pPr>
      <w:r w:rsidRPr="002A3211">
        <w:rPr>
          <w:sz w:val="24"/>
        </w:rPr>
        <w:t>Como ya fue nombrado anteriormente, los cargos ya mencionados, son ocupados por personas que son electas mediante sufragio, cada 4 años, con opción a reelección. En el caso de la comuna de Villa Alemana, estas autoridades fueron electas durante el periodo de 2017- 2021:</w:t>
      </w:r>
    </w:p>
    <w:p xmlns:wp14="http://schemas.microsoft.com/office/word/2010/wordml" w:rsidRPr="00D0575D" w:rsidR="007944F5" w:rsidP="0038433F" w:rsidRDefault="007944F5" w14:paraId="44FB30F8" wp14:textId="77777777">
      <w:pPr>
        <w:spacing w:line="360" w:lineRule="auto"/>
        <w:jc w:val="both"/>
        <w:rPr>
          <w:sz w:val="24"/>
        </w:rPr>
      </w:pPr>
    </w:p>
    <w:p xmlns:wp14="http://schemas.microsoft.com/office/word/2010/wordml" w:rsidR="000575D0" w:rsidP="0038433F" w:rsidRDefault="00261062" w14:paraId="1DA6542E" wp14:textId="77777777">
      <w:pPr>
        <w:spacing w:line="360" w:lineRule="auto"/>
        <w:jc w:val="both"/>
      </w:pPr>
      <w:r>
        <w:rPr>
          <w:noProof/>
          <w:lang w:val="es-ES" w:eastAsia="es-ES"/>
        </w:rPr>
        <w:drawing>
          <wp:inline xmlns:wp14="http://schemas.microsoft.com/office/word/2010/wordprocessingDrawing" distT="0" distB="0" distL="0" distR="0" wp14:anchorId="526DE097" wp14:editId="7777777">
            <wp:extent cx="5518150" cy="3796030"/>
            <wp:effectExtent l="19050" t="0" r="6350" b="0"/>
            <wp:docPr id="2" name="Diagrama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a 13"/>
                    <pic:cNvPicPr>
                      <a:picLocks noChangeArrowheads="1"/>
                    </pic:cNvPicPr>
                  </pic:nvPicPr>
                  <pic:blipFill>
                    <a:blip r:embed="rId11"/>
                    <a:srcRect/>
                    <a:stretch>
                      <a:fillRect/>
                    </a:stretch>
                  </pic:blipFill>
                  <pic:spPr bwMode="auto">
                    <a:xfrm>
                      <a:off x="0" y="0"/>
                      <a:ext cx="5518150" cy="3796030"/>
                    </a:xfrm>
                    <a:prstGeom prst="rect">
                      <a:avLst/>
                    </a:prstGeom>
                    <a:noFill/>
                    <a:ln w="9525">
                      <a:noFill/>
                      <a:miter lim="800000"/>
                      <a:headEnd/>
                      <a:tailEnd/>
                    </a:ln>
                  </pic:spPr>
                </pic:pic>
              </a:graphicData>
            </a:graphic>
          </wp:inline>
        </w:drawing>
      </w:r>
    </w:p>
    <w:p xmlns:wp14="http://schemas.microsoft.com/office/word/2010/wordml" w:rsidRPr="00BB64BD" w:rsidR="0038433F" w:rsidP="0038433F" w:rsidRDefault="00F20A1B" w14:paraId="3B4F02A4" wp14:textId="77777777">
      <w:pPr>
        <w:pStyle w:val="Ttulo4"/>
        <w:spacing w:line="360" w:lineRule="auto"/>
        <w:jc w:val="both"/>
        <w:rPr>
          <w:rFonts w:eastAsia="Century Gothic"/>
        </w:rPr>
      </w:pPr>
      <w:r w:rsidRPr="002A3211">
        <w:rPr>
          <w:rFonts w:eastAsia="Century Gothic"/>
        </w:rPr>
        <w:t>1.2.6.</w:t>
      </w:r>
      <w:r w:rsidRPr="00BB64BD" w:rsidR="0038433F">
        <w:rPr>
          <w:rFonts w:eastAsia="Century Gothic"/>
        </w:rPr>
        <w:tab/>
      </w:r>
      <w:r w:rsidRPr="00BB64BD" w:rsidR="0038433F">
        <w:rPr>
          <w:rFonts w:eastAsia="Century Gothic"/>
        </w:rPr>
        <w:t>Organigrama Municipal</w:t>
      </w:r>
    </w:p>
    <w:p xmlns:wp14="http://schemas.microsoft.com/office/word/2010/wordml" w:rsidR="0038433F" w:rsidP="0038433F" w:rsidRDefault="00261062" w14:paraId="3041E394" wp14:textId="77777777">
      <w:pPr>
        <w:spacing w:line="360" w:lineRule="auto"/>
        <w:jc w:val="both"/>
      </w:pPr>
      <w:r>
        <w:rPr>
          <w:rFonts w:cs="Calibri"/>
          <w:b/>
          <w:noProof/>
          <w:sz w:val="28"/>
          <w:szCs w:val="28"/>
          <w:lang w:val="es-ES" w:eastAsia="es-ES"/>
        </w:rPr>
        <w:drawing>
          <wp:inline xmlns:wp14="http://schemas.microsoft.com/office/word/2010/wordprocessingDrawing" distT="0" distB="0" distL="0" distR="0" wp14:anchorId="71376A1F" wp14:editId="7777777">
            <wp:extent cx="5603240" cy="4572000"/>
            <wp:effectExtent l="19050" t="0" r="0" b="0"/>
            <wp:docPr id="3" name="Imagen 1" descr="Descripción: Descripción: organigr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Descripción: organigrama"/>
                    <pic:cNvPicPr>
                      <a:picLocks noChangeAspect="1" noChangeArrowheads="1"/>
                    </pic:cNvPicPr>
                  </pic:nvPicPr>
                  <pic:blipFill>
                    <a:blip r:embed="rId12"/>
                    <a:srcRect/>
                    <a:stretch>
                      <a:fillRect/>
                    </a:stretch>
                  </pic:blipFill>
                  <pic:spPr bwMode="auto">
                    <a:xfrm>
                      <a:off x="0" y="0"/>
                      <a:ext cx="5603240" cy="4572000"/>
                    </a:xfrm>
                    <a:prstGeom prst="rect">
                      <a:avLst/>
                    </a:prstGeom>
                    <a:noFill/>
                    <a:ln w="9525">
                      <a:noFill/>
                      <a:miter lim="800000"/>
                      <a:headEnd/>
                      <a:tailEnd/>
                    </a:ln>
                  </pic:spPr>
                </pic:pic>
              </a:graphicData>
            </a:graphic>
          </wp:inline>
        </w:drawing>
      </w:r>
    </w:p>
    <w:p xmlns:wp14="http://schemas.microsoft.com/office/word/2010/wordml" w:rsidRPr="00D0575D" w:rsidR="0038433F" w:rsidP="00EC297D" w:rsidRDefault="00CF7470" w14:paraId="1AD38854" wp14:textId="77777777">
      <w:pPr>
        <w:spacing w:line="360" w:lineRule="auto"/>
        <w:rPr>
          <w:i/>
          <w:sz w:val="18"/>
        </w:rPr>
      </w:pPr>
      <w:r>
        <w:rPr>
          <w:i/>
          <w:sz w:val="18"/>
        </w:rPr>
        <w:t xml:space="preserve">Fuente: </w:t>
      </w:r>
      <w:r w:rsidRPr="00D0575D" w:rsidR="0038433F">
        <w:rPr>
          <w:i/>
          <w:sz w:val="18"/>
        </w:rPr>
        <w:t>Documento obtenido a través de la página de Transparencia activa de la I. Municipalidad de Villa Alemana, mayo de 2017.</w:t>
      </w:r>
    </w:p>
    <w:p xmlns:wp14="http://schemas.microsoft.com/office/word/2010/wordml" w:rsidR="0038433F" w:rsidP="0038433F" w:rsidRDefault="0038433F" w14:paraId="722B00AE" wp14:textId="77777777">
      <w:pPr>
        <w:spacing w:line="360" w:lineRule="auto"/>
        <w:jc w:val="both"/>
      </w:pPr>
    </w:p>
    <w:p xmlns:wp14="http://schemas.microsoft.com/office/word/2010/wordml" w:rsidR="0038433F" w:rsidP="0038433F" w:rsidRDefault="0038433F" w14:paraId="42C6D796" wp14:textId="77777777">
      <w:pPr>
        <w:spacing w:line="360" w:lineRule="auto"/>
        <w:jc w:val="both"/>
      </w:pPr>
    </w:p>
    <w:p xmlns:wp14="http://schemas.microsoft.com/office/word/2010/wordml" w:rsidR="0038433F" w:rsidP="0038433F" w:rsidRDefault="0038433F" w14:paraId="6E1831B3" wp14:textId="77777777">
      <w:pPr>
        <w:spacing w:line="360" w:lineRule="auto"/>
        <w:jc w:val="both"/>
      </w:pPr>
    </w:p>
    <w:p xmlns:wp14="http://schemas.microsoft.com/office/word/2010/wordml" w:rsidR="0038433F" w:rsidP="0038433F" w:rsidRDefault="0038433F" w14:paraId="54E11D2A" wp14:textId="77777777">
      <w:pPr>
        <w:spacing w:line="360" w:lineRule="auto"/>
        <w:jc w:val="both"/>
      </w:pPr>
    </w:p>
    <w:p xmlns:wp14="http://schemas.microsoft.com/office/word/2010/wordml" w:rsidR="00CD0B37" w:rsidP="0038433F" w:rsidRDefault="00CD0B37" w14:paraId="31126E5D" wp14:textId="77777777">
      <w:pPr>
        <w:spacing w:line="360" w:lineRule="auto"/>
        <w:jc w:val="both"/>
      </w:pPr>
    </w:p>
    <w:p xmlns:wp14="http://schemas.microsoft.com/office/word/2010/wordml" w:rsidR="00CD0B37" w:rsidP="0038433F" w:rsidRDefault="00CD0B37" w14:paraId="2DE403A5" wp14:textId="77777777">
      <w:pPr>
        <w:spacing w:line="360" w:lineRule="auto"/>
        <w:jc w:val="both"/>
      </w:pPr>
    </w:p>
    <w:p xmlns:wp14="http://schemas.microsoft.com/office/word/2010/wordml" w:rsidR="00CD0B37" w:rsidP="0038433F" w:rsidRDefault="00CD0B37" w14:paraId="62431CDC" wp14:textId="77777777">
      <w:pPr>
        <w:spacing w:line="360" w:lineRule="auto"/>
        <w:jc w:val="both"/>
      </w:pPr>
    </w:p>
    <w:p xmlns:wp14="http://schemas.microsoft.com/office/word/2010/wordml" w:rsidR="0038433F" w:rsidP="0038433F" w:rsidRDefault="0038433F" w14:paraId="4B8E2658" wp14:textId="77777777">
      <w:pPr>
        <w:pStyle w:val="Ttulo2"/>
        <w:spacing w:line="360" w:lineRule="auto"/>
        <w:jc w:val="both"/>
      </w:pPr>
      <w:bookmarkStart w:name="_Toc492547863" w:id="44"/>
      <w:bookmarkStart w:name="_Toc489653335" w:id="45"/>
      <w:bookmarkStart w:name="_Toc483582232" w:id="46"/>
      <w:bookmarkStart w:name="_Toc494749491" w:id="47"/>
      <w:bookmarkStart w:name="_Toc494842744" w:id="48"/>
      <w:bookmarkStart w:name="_Toc494842815" w:id="49"/>
      <w:bookmarkStart w:name="_Toc494883490" w:id="50"/>
      <w:bookmarkStart w:name="_Toc494909549" w:id="51"/>
      <w:bookmarkStart w:name="_Toc494910569" w:id="52"/>
      <w:r>
        <w:t>1.3</w:t>
      </w:r>
      <w:r>
        <w:tab/>
      </w:r>
      <w:r>
        <w:t>Antecedentes culturales comunales</w:t>
      </w:r>
      <w:bookmarkEnd w:id="44"/>
      <w:bookmarkEnd w:id="45"/>
      <w:bookmarkEnd w:id="46"/>
      <w:bookmarkEnd w:id="47"/>
      <w:bookmarkEnd w:id="48"/>
      <w:bookmarkEnd w:id="49"/>
      <w:bookmarkEnd w:id="50"/>
      <w:bookmarkEnd w:id="51"/>
      <w:bookmarkEnd w:id="52"/>
    </w:p>
    <w:p xmlns:wp14="http://schemas.microsoft.com/office/word/2010/wordml" w:rsidRPr="00BB64BD" w:rsidR="0038433F" w:rsidP="0038433F" w:rsidRDefault="0038433F" w14:paraId="3D36736A" wp14:textId="77777777">
      <w:pPr>
        <w:pStyle w:val="Ttulo4"/>
        <w:rPr>
          <w:rFonts w:eastAsia="Century Gothic"/>
        </w:rPr>
      </w:pPr>
      <w:bookmarkStart w:name="_Toc483582233" w:id="53"/>
      <w:r w:rsidRPr="00BB64BD">
        <w:rPr>
          <w:rFonts w:eastAsia="Century Gothic"/>
        </w:rPr>
        <w:t>1.3.1</w:t>
      </w:r>
      <w:r w:rsidRPr="00BB64BD">
        <w:rPr>
          <w:rFonts w:eastAsia="Century Gothic"/>
        </w:rPr>
        <w:tab/>
      </w:r>
      <w:r w:rsidRPr="00BB64BD">
        <w:rPr>
          <w:rFonts w:eastAsia="Century Gothic"/>
        </w:rPr>
        <w:t>Identificación de Recursos</w:t>
      </w:r>
      <w:bookmarkEnd w:id="53"/>
      <w:r w:rsidRPr="00BB64BD">
        <w:rPr>
          <w:rFonts w:eastAsia="Century Gothic"/>
        </w:rPr>
        <w:t xml:space="preserve"> Culturales</w:t>
      </w:r>
    </w:p>
    <w:p xmlns:wp14="http://schemas.microsoft.com/office/word/2010/wordml" w:rsidR="0038433F" w:rsidP="0038433F" w:rsidRDefault="0038433F" w14:paraId="49E398E2" wp14:textId="77777777"/>
    <w:p xmlns:wp14="http://schemas.microsoft.com/office/word/2010/wordml" w:rsidRPr="00CF38A9" w:rsidR="0038433F" w:rsidP="0038433F" w:rsidRDefault="0038433F" w14:paraId="4BD38ACA" wp14:textId="77777777">
      <w:pPr>
        <w:spacing w:line="360" w:lineRule="auto"/>
        <w:jc w:val="both"/>
        <w:rPr>
          <w:sz w:val="24"/>
        </w:rPr>
      </w:pPr>
      <w:r w:rsidRPr="00CF38A9">
        <w:rPr>
          <w:sz w:val="24"/>
        </w:rPr>
        <w:t>Toda comunidad posee símbolos, que caracterizan y dan sentido e identidad a la población, es de esta forma que se configura la memoria, el reconocimiento y el proyecto identitario de una ciudad. En este sentido se identificaron algunos elementos de la comuna:</w:t>
      </w:r>
    </w:p>
    <w:p xmlns:wp14="http://schemas.microsoft.com/office/word/2010/wordml" w:rsidRPr="00BB64BD" w:rsidR="0038433F" w:rsidP="00990189" w:rsidRDefault="0038433F" w14:paraId="43A53F8C" wp14:textId="77777777">
      <w:pPr>
        <w:spacing w:afterLines="180" w:line="360" w:lineRule="auto"/>
        <w:rPr>
          <w:rFonts w:cs="Century Gothic"/>
          <w:color w:val="521708"/>
          <w:sz w:val="24"/>
        </w:rPr>
      </w:pPr>
      <w:bookmarkStart w:name="_Toc483582234" w:id="54"/>
      <w:r w:rsidRPr="00BB64BD">
        <w:rPr>
          <w:rFonts w:cs="Century Gothic"/>
          <w:color w:val="521708"/>
          <w:sz w:val="24"/>
        </w:rPr>
        <w:t>3.2</w:t>
      </w:r>
      <w:r w:rsidRPr="00BB64BD">
        <w:rPr>
          <w:rFonts w:cs="Century Gothic"/>
          <w:color w:val="521708"/>
          <w:sz w:val="24"/>
        </w:rPr>
        <w:tab/>
      </w:r>
      <w:r w:rsidRPr="00BB64BD">
        <w:rPr>
          <w:rFonts w:cs="Century Gothic"/>
          <w:color w:val="521708"/>
          <w:sz w:val="24"/>
        </w:rPr>
        <w:t>Elementos Característicos de la Comuna</w:t>
      </w:r>
      <w:bookmarkEnd w:id="54"/>
    </w:p>
    <w:p xmlns:wp14="http://schemas.microsoft.com/office/word/2010/wordml" w:rsidR="0038433F" w:rsidP="00990189" w:rsidRDefault="0038433F" w14:paraId="3835642A" wp14:textId="77777777">
      <w:pPr>
        <w:pStyle w:val="Prrafodelista"/>
        <w:widowControl w:val="0"/>
        <w:numPr>
          <w:ilvl w:val="0"/>
          <w:numId w:val="4"/>
        </w:numPr>
        <w:spacing w:afterLines="180" w:line="360" w:lineRule="auto"/>
        <w:jc w:val="both"/>
      </w:pPr>
      <w:r>
        <w:rPr>
          <w:b/>
        </w:rPr>
        <w:t xml:space="preserve">Teatro Municipal Pompeya </w:t>
      </w:r>
    </w:p>
    <w:p xmlns:wp14="http://schemas.microsoft.com/office/word/2010/wordml" w:rsidRPr="00BB64BD" w:rsidR="0038433F" w:rsidP="00990189" w:rsidRDefault="0038433F" w14:paraId="6DFE571E" wp14:textId="77777777">
      <w:pPr>
        <w:pStyle w:val="Default"/>
        <w:spacing w:afterLines="180" w:line="360" w:lineRule="auto"/>
        <w:jc w:val="both"/>
        <w:rPr>
          <w:rFonts w:ascii="Century Gothic" w:hAnsi="Century Gothic" w:cs="Century Gothic"/>
          <w:szCs w:val="22"/>
        </w:rPr>
      </w:pPr>
      <w:r w:rsidRPr="00BB64BD">
        <w:rPr>
          <w:rFonts w:ascii="Century Gothic" w:hAnsi="Century Gothic" w:cs="Century Gothic"/>
          <w:szCs w:val="22"/>
        </w:rPr>
        <w:t>El Teatro Municipal Pompeya se encuentra ubicado en el centro de la ciudad de Villa Alemana. El edificio destaca por sus valores históricos y arquitectónicos que lo muestran como hito fundacional de la ciudad. Construido en 1925, por iniciativa del ciudadano Domingo Composto, e inaugurado en 1926, su diseño y construcción fue encomendada a los arquitectos Aquiles Landoff y Renato Schiavon, quienes lo dotaron de un estilo ecléctico, mezclando elementos de estilo neoclásico, el Art-Nouveau y otr</w:t>
      </w:r>
      <w:r w:rsidRPr="00BB64BD" w:rsidR="00CF7470">
        <w:rPr>
          <w:rFonts w:ascii="Century Gothic" w:hAnsi="Century Gothic" w:cs="Century Gothic"/>
          <w:szCs w:val="22"/>
        </w:rPr>
        <w:t xml:space="preserve">os elementos típicos chilenos. </w:t>
      </w:r>
    </w:p>
    <w:p xmlns:wp14="http://schemas.microsoft.com/office/word/2010/wordml" w:rsidRPr="00BB64BD" w:rsidR="0038433F" w:rsidP="00990189" w:rsidRDefault="0038433F" w14:paraId="438EC1B1" wp14:textId="77777777">
      <w:pPr>
        <w:pStyle w:val="Default"/>
        <w:spacing w:afterLines="180" w:line="360" w:lineRule="auto"/>
        <w:jc w:val="both"/>
        <w:rPr>
          <w:rFonts w:ascii="Century Gothic" w:hAnsi="Century Gothic" w:cs="Century Gothic"/>
          <w:szCs w:val="22"/>
        </w:rPr>
      </w:pPr>
      <w:r w:rsidRPr="002A3211">
        <w:rPr>
          <w:rFonts w:ascii="Century Gothic" w:hAnsi="Century Gothic" w:cs="Century Gothic"/>
          <w:szCs w:val="22"/>
        </w:rPr>
        <w:t>Debido a estos valores y por ser, históricamente, el centro del desarrollo cultural de la comuna, en el año 2009 el Consejo de Monumentos Nacionales declara al Teatro Pompeya como Monumento Nacional en la Categoría de Monumento Histórico. Sin embargo, el terremoto de febrero del 2010 afectó fuertemente la estructura del Teatro, obligando a cerrar sus puertas. En el año 2011</w:t>
      </w:r>
      <w:r w:rsidRPr="002A3211" w:rsidR="00F20A1B">
        <w:rPr>
          <w:rFonts w:ascii="Century Gothic" w:hAnsi="Century Gothic" w:cs="Century Gothic"/>
          <w:szCs w:val="22"/>
        </w:rPr>
        <w:t>,</w:t>
      </w:r>
      <w:r w:rsidRPr="002A3211">
        <w:rPr>
          <w:rFonts w:ascii="Century Gothic" w:hAnsi="Century Gothic" w:cs="Century Gothic"/>
          <w:szCs w:val="22"/>
        </w:rPr>
        <w:t xml:space="preserve"> con el impulso de la Municipalidad de Villa Alemana se gestionaron los recursos para su remodelación a través del programa Puesta en Valor del Patrimonio, siendo reinaugurado el 29 de</w:t>
      </w:r>
      <w:r w:rsidRPr="00BB64BD">
        <w:rPr>
          <w:rFonts w:ascii="Century Gothic" w:hAnsi="Century Gothic" w:cs="Century Gothic"/>
          <w:szCs w:val="22"/>
        </w:rPr>
        <w:t xml:space="preserve"> octubre de 2012. Actualmente el Teatro Pompeya es propiedad de la Municipalidad de Villa Alemana, la que compró el inmueble a la familia Composto, denominándose "Teatro Municipal Pompeya".  (U</w:t>
      </w:r>
      <w:r w:rsidRPr="00BB64BD" w:rsidR="00CF7470">
        <w:rPr>
          <w:rFonts w:ascii="Century Gothic" w:hAnsi="Century Gothic" w:cs="Century Gothic"/>
          <w:szCs w:val="22"/>
        </w:rPr>
        <w:t>nidad de Patrimonio IMVA, 2016)</w:t>
      </w:r>
    </w:p>
    <w:p xmlns:wp14="http://schemas.microsoft.com/office/word/2010/wordml" w:rsidR="0038433F" w:rsidP="00990189" w:rsidRDefault="0038433F" w14:paraId="4BB955C8" wp14:textId="77777777">
      <w:pPr>
        <w:pStyle w:val="Prrafodelista"/>
        <w:widowControl w:val="0"/>
        <w:numPr>
          <w:ilvl w:val="0"/>
          <w:numId w:val="4"/>
        </w:numPr>
        <w:spacing w:afterLines="180" w:line="360" w:lineRule="auto"/>
        <w:jc w:val="both"/>
        <w:rPr>
          <w:b/>
        </w:rPr>
      </w:pPr>
      <w:r>
        <w:rPr>
          <w:b/>
        </w:rPr>
        <w:t>Centro Cultural Gabriela Mistral</w:t>
      </w:r>
    </w:p>
    <w:p xmlns:wp14="http://schemas.microsoft.com/office/word/2010/wordml" w:rsidRPr="002A3211" w:rsidR="0038433F" w:rsidP="00990189" w:rsidRDefault="0038433F" w14:paraId="7F9F8090" wp14:textId="77777777">
      <w:pPr>
        <w:pStyle w:val="Default"/>
        <w:spacing w:afterLines="180" w:line="360" w:lineRule="auto"/>
        <w:jc w:val="both"/>
        <w:rPr>
          <w:rFonts w:ascii="Century Gothic" w:hAnsi="Century Gothic" w:cs="Century Gothic"/>
          <w:bCs/>
          <w:color w:val="auto"/>
          <w:szCs w:val="22"/>
        </w:rPr>
      </w:pPr>
      <w:r w:rsidRPr="002A3211">
        <w:rPr>
          <w:rFonts w:ascii="Century Gothic" w:hAnsi="Century Gothic" w:cs="Century Gothic"/>
          <w:bCs/>
          <w:color w:val="auto"/>
          <w:szCs w:val="22"/>
        </w:rPr>
        <w:t xml:space="preserve">Este edificio se emplaza en el corazón de la ciudad, de propiedad municipal fue inaugurado el año 2011, y se ha transformado en uno de los principales espacios para el desarrollo </w:t>
      </w:r>
      <w:r w:rsidRPr="002A3211" w:rsidR="00CF7470">
        <w:rPr>
          <w:rFonts w:ascii="Century Gothic" w:hAnsi="Century Gothic" w:cs="Century Gothic"/>
          <w:bCs/>
          <w:color w:val="auto"/>
          <w:szCs w:val="22"/>
        </w:rPr>
        <w:t>de la cultura en Villa Alemana.</w:t>
      </w:r>
    </w:p>
    <w:p xmlns:wp14="http://schemas.microsoft.com/office/word/2010/wordml" w:rsidRPr="00BB64BD" w:rsidR="0038433F" w:rsidP="00990189" w:rsidRDefault="0038433F" w14:paraId="5E94D648" wp14:textId="77777777">
      <w:pPr>
        <w:pStyle w:val="Default"/>
        <w:spacing w:afterLines="180" w:line="360" w:lineRule="auto"/>
        <w:jc w:val="both"/>
        <w:rPr>
          <w:rFonts w:ascii="Century Gothic" w:hAnsi="Century Gothic" w:cs="Century Gothic"/>
          <w:bCs/>
          <w:color w:val="auto"/>
          <w:szCs w:val="22"/>
        </w:rPr>
      </w:pPr>
      <w:r w:rsidRPr="002A3211">
        <w:rPr>
          <w:rFonts w:ascii="Century Gothic" w:hAnsi="Century Gothic" w:cs="Century Gothic"/>
          <w:bCs/>
          <w:color w:val="auto"/>
          <w:szCs w:val="22"/>
        </w:rPr>
        <w:t xml:space="preserve">El edificio consta de 4 niveles, entre los que destaca su Sala de Exposiciones, Sala Museo, </w:t>
      </w:r>
      <w:r w:rsidRPr="002A3211" w:rsidR="00F20A1B">
        <w:rPr>
          <w:rFonts w:ascii="Century Gothic" w:hAnsi="Century Gothic" w:cs="Century Gothic"/>
          <w:bCs/>
          <w:color w:val="auto"/>
          <w:szCs w:val="22"/>
        </w:rPr>
        <w:t xml:space="preserve">Auditorio, Sala de Danza y talleres. Asimismo, </w:t>
      </w:r>
      <w:r w:rsidRPr="002A3211">
        <w:rPr>
          <w:rFonts w:ascii="Century Gothic" w:hAnsi="Century Gothic" w:cs="Century Gothic"/>
          <w:bCs/>
          <w:color w:val="auto"/>
          <w:szCs w:val="22"/>
        </w:rPr>
        <w:t xml:space="preserve"> cuenta con servicios de camarines para los artistas y baños para el público general, ofreciendo actividades y talleres gratuitos para la comunidad, durante todo el año.  (U</w:t>
      </w:r>
      <w:r w:rsidRPr="002A3211" w:rsidR="00CF7470">
        <w:rPr>
          <w:rFonts w:ascii="Century Gothic" w:hAnsi="Century Gothic" w:cs="Century Gothic"/>
          <w:bCs/>
          <w:color w:val="auto"/>
          <w:szCs w:val="22"/>
        </w:rPr>
        <w:t>nidad de Patrimonio IMVA, 2017)</w:t>
      </w:r>
    </w:p>
    <w:p xmlns:wp14="http://schemas.microsoft.com/office/word/2010/wordml" w:rsidR="0038433F" w:rsidP="00990189" w:rsidRDefault="0038433F" w14:paraId="018F9B3E" wp14:textId="77777777">
      <w:pPr>
        <w:pStyle w:val="Prrafodelista"/>
        <w:widowControl w:val="0"/>
        <w:numPr>
          <w:ilvl w:val="0"/>
          <w:numId w:val="4"/>
        </w:numPr>
        <w:spacing w:afterLines="180" w:line="360" w:lineRule="auto"/>
        <w:jc w:val="both"/>
        <w:rPr>
          <w:b/>
          <w:sz w:val="23"/>
          <w:szCs w:val="20"/>
        </w:rPr>
      </w:pPr>
      <w:r>
        <w:rPr>
          <w:b/>
        </w:rPr>
        <w:t>Molinos de Viento</w:t>
      </w:r>
    </w:p>
    <w:p xmlns:wp14="http://schemas.microsoft.com/office/word/2010/wordml" w:rsidRPr="00BB64BD" w:rsidR="0038433F" w:rsidP="00990189" w:rsidRDefault="0038433F" w14:paraId="4F4F3F63" wp14:textId="77777777">
      <w:pPr>
        <w:pStyle w:val="Default"/>
        <w:spacing w:afterLines="180" w:line="360" w:lineRule="auto"/>
        <w:jc w:val="both"/>
        <w:rPr>
          <w:rFonts w:ascii="Century Gothic" w:hAnsi="Century Gothic" w:cs="Century Gothic"/>
          <w:szCs w:val="22"/>
        </w:rPr>
      </w:pPr>
      <w:r w:rsidRPr="00BB64BD">
        <w:rPr>
          <w:rFonts w:ascii="Century Gothic" w:hAnsi="Century Gothic" w:cs="Century Gothic"/>
          <w:szCs w:val="22"/>
        </w:rPr>
        <w:t>Los Molinos de Viento existentes en Villa Alemana son de origen norteamericano y fueron fabric</w:t>
      </w:r>
      <w:r w:rsidRPr="00BB64BD" w:rsidR="009509DD">
        <w:rPr>
          <w:rFonts w:ascii="Century Gothic" w:hAnsi="Century Gothic" w:cs="Century Gothic"/>
          <w:szCs w:val="22"/>
        </w:rPr>
        <w:t>ados entre fines</w:t>
      </w:r>
      <w:r w:rsidRPr="00BB64BD">
        <w:rPr>
          <w:rFonts w:ascii="Century Gothic" w:hAnsi="Century Gothic" w:cs="Century Gothic"/>
          <w:szCs w:val="22"/>
        </w:rPr>
        <w:t xml:space="preserve"> del siglo XIX y mediados del siglo XX. De acuerdo con el catastro realizado por la Unidad de Patrimonio el año 2015, actualmente quedan 79 de los cerca de 300 ejemplares que atesti</w:t>
      </w:r>
      <w:r w:rsidRPr="00BB64BD" w:rsidR="00CF7470">
        <w:rPr>
          <w:rFonts w:ascii="Century Gothic" w:hAnsi="Century Gothic" w:cs="Century Gothic"/>
          <w:szCs w:val="22"/>
        </w:rPr>
        <w:t xml:space="preserve">guan los vecinos más antiguos. </w:t>
      </w:r>
    </w:p>
    <w:p xmlns:wp14="http://schemas.microsoft.com/office/word/2010/wordml" w:rsidR="0038433F" w:rsidP="00990189" w:rsidRDefault="0038433F" w14:paraId="09531DF5" wp14:textId="77777777">
      <w:pPr>
        <w:pStyle w:val="Default"/>
        <w:spacing w:afterLines="180" w:line="360" w:lineRule="auto"/>
        <w:jc w:val="both"/>
        <w:rPr>
          <w:rFonts w:ascii="Century Gothic" w:hAnsi="Century Gothic" w:cs="Century Gothic"/>
          <w:szCs w:val="22"/>
        </w:rPr>
      </w:pPr>
      <w:r w:rsidRPr="00BB64BD">
        <w:rPr>
          <w:rFonts w:ascii="Century Gothic" w:hAnsi="Century Gothic" w:cs="Century Gothic"/>
          <w:szCs w:val="22"/>
        </w:rPr>
        <w:t>Dada su gran cantidad, los molinos se han constituido en un icono de pertenencia de Villa Alemana, formando parte del Escudo de Armas de la ciudad. El gran número de molinos de viento que se aprecian en su paisaje urbano ha hecho que Villa Alemana sea conocida, históricamente, como la “Ciudad de los Molinos”. (Unidad de Patrimonio IMVA, 2017)</w:t>
      </w:r>
    </w:p>
    <w:p xmlns:wp14="http://schemas.microsoft.com/office/word/2010/wordml" w:rsidRPr="00BB64BD" w:rsidR="00E8476D" w:rsidP="00990189" w:rsidRDefault="00E8476D" w14:paraId="16287F21" wp14:textId="77777777">
      <w:pPr>
        <w:pStyle w:val="Default"/>
        <w:spacing w:afterLines="180" w:line="360" w:lineRule="auto"/>
        <w:jc w:val="both"/>
        <w:rPr>
          <w:rFonts w:ascii="Century Gothic" w:hAnsi="Century Gothic" w:cs="Century Gothic"/>
          <w:szCs w:val="22"/>
        </w:rPr>
      </w:pPr>
    </w:p>
    <w:p xmlns:wp14="http://schemas.microsoft.com/office/word/2010/wordml" w:rsidR="0038433F" w:rsidP="00990189" w:rsidRDefault="0038433F" w14:paraId="41C71A74" wp14:textId="77777777">
      <w:pPr>
        <w:pStyle w:val="Prrafodelista"/>
        <w:widowControl w:val="0"/>
        <w:numPr>
          <w:ilvl w:val="0"/>
          <w:numId w:val="4"/>
        </w:numPr>
        <w:spacing w:afterLines="180" w:line="360" w:lineRule="auto"/>
        <w:rPr>
          <w:b/>
        </w:rPr>
      </w:pPr>
      <w:r>
        <w:rPr>
          <w:b/>
        </w:rPr>
        <w:t>Parque Cívico Belén</w:t>
      </w:r>
    </w:p>
    <w:p xmlns:wp14="http://schemas.microsoft.com/office/word/2010/wordml" w:rsidRPr="00BB64BD" w:rsidR="0038433F" w:rsidP="00990189" w:rsidRDefault="0038433F" w14:paraId="4EF824BE" wp14:textId="77777777">
      <w:pPr>
        <w:pStyle w:val="Default"/>
        <w:spacing w:afterLines="180" w:line="360" w:lineRule="auto"/>
        <w:jc w:val="both"/>
        <w:rPr>
          <w:rFonts w:ascii="Century Gothic" w:hAnsi="Century Gothic" w:cs="Century Gothic"/>
          <w:color w:val="auto"/>
          <w:szCs w:val="22"/>
        </w:rPr>
      </w:pPr>
      <w:r w:rsidRPr="00BB64BD">
        <w:rPr>
          <w:rFonts w:ascii="Century Gothic" w:hAnsi="Century Gothic" w:cs="Century Gothic"/>
          <w:color w:val="auto"/>
          <w:szCs w:val="22"/>
        </w:rPr>
        <w:t xml:space="preserve">Emplazado en el centro de la ciudad a un costado de la Estación Villa Alemana, el Parque Cívico Belén fue construido en lo que antiguamente se conoció como Plaza Arturo Prat. Su construcción se debe al “Protocolo de Hermanamiento”, entre Belén (Palestina) y Villa Alemana, creando en mayo del año 2006 un convenio para estrechar lazos entre ambas partes. </w:t>
      </w:r>
    </w:p>
    <w:p xmlns:wp14="http://schemas.microsoft.com/office/word/2010/wordml" w:rsidRPr="00BB64BD" w:rsidR="0038433F" w:rsidP="00990189" w:rsidRDefault="0038433F" w14:paraId="750255EC" wp14:textId="77777777">
      <w:pPr>
        <w:pStyle w:val="Default"/>
        <w:spacing w:afterLines="180" w:line="360" w:lineRule="auto"/>
        <w:jc w:val="both"/>
        <w:rPr>
          <w:rFonts w:ascii="Century Gothic" w:hAnsi="Century Gothic" w:cs="Century Gothic"/>
          <w:color w:val="auto"/>
          <w:szCs w:val="22"/>
        </w:rPr>
      </w:pPr>
      <w:r w:rsidRPr="00BB64BD">
        <w:rPr>
          <w:rFonts w:ascii="Century Gothic" w:hAnsi="Century Gothic" w:cs="Century Gothic"/>
          <w:color w:val="auto"/>
          <w:szCs w:val="22"/>
        </w:rPr>
        <w:t xml:space="preserve">El Parque Cívico Belén es la principal área verde del centro de la ciudad y en él se reúne la comunidad para disfrutar de la naturaleza y juegos infantiles, o bien para participar de las diversas actividades culturales y/o deportivas que allí se realizan. Actualmente, el Parque Cívico Belén alberga la construcción del nuevo Edificio Consistorial, inmueble que reúne gran parte de los </w:t>
      </w:r>
      <w:r w:rsidRPr="00BB64BD" w:rsidR="009509DD">
        <w:rPr>
          <w:rFonts w:ascii="Century Gothic" w:hAnsi="Century Gothic" w:cs="Century Gothic"/>
          <w:color w:val="auto"/>
          <w:szCs w:val="22"/>
        </w:rPr>
        <w:t>departamentos y oficinas</w:t>
      </w:r>
      <w:r w:rsidRPr="00BB64BD">
        <w:rPr>
          <w:rFonts w:ascii="Century Gothic" w:hAnsi="Century Gothic" w:cs="Century Gothic"/>
          <w:color w:val="auto"/>
          <w:szCs w:val="22"/>
        </w:rPr>
        <w:t xml:space="preserve"> que ofrece modernos servicios para la comunidad. (U</w:t>
      </w:r>
      <w:r w:rsidRPr="00BB64BD" w:rsidR="00CF7470">
        <w:rPr>
          <w:rFonts w:ascii="Century Gothic" w:hAnsi="Century Gothic" w:cs="Century Gothic"/>
          <w:color w:val="auto"/>
          <w:szCs w:val="22"/>
        </w:rPr>
        <w:t>nidad de Patrimonio IMVA, 2017)</w:t>
      </w:r>
    </w:p>
    <w:p xmlns:wp14="http://schemas.microsoft.com/office/word/2010/wordml" w:rsidR="0038433F" w:rsidP="00990189" w:rsidRDefault="0038433F" w14:paraId="2742566D" wp14:textId="77777777">
      <w:pPr>
        <w:pStyle w:val="Prrafodelista"/>
        <w:widowControl w:val="0"/>
        <w:numPr>
          <w:ilvl w:val="0"/>
          <w:numId w:val="4"/>
        </w:numPr>
        <w:spacing w:afterLines="180" w:line="360" w:lineRule="auto"/>
        <w:rPr>
          <w:b/>
          <w:sz w:val="23"/>
          <w:szCs w:val="20"/>
        </w:rPr>
      </w:pPr>
      <w:r>
        <w:rPr>
          <w:b/>
        </w:rPr>
        <w:t>Paseo peatonal Los Héroes</w:t>
      </w:r>
    </w:p>
    <w:p xmlns:wp14="http://schemas.microsoft.com/office/word/2010/wordml" w:rsidRPr="00BB64BD" w:rsidR="0038433F" w:rsidP="00990189" w:rsidRDefault="0038433F" w14:paraId="074554A7" wp14:textId="77777777">
      <w:pPr>
        <w:pStyle w:val="Default"/>
        <w:spacing w:afterLines="180" w:line="360" w:lineRule="auto"/>
        <w:jc w:val="both"/>
        <w:rPr>
          <w:rFonts w:ascii="Century Gothic" w:hAnsi="Century Gothic" w:cs="Century Gothic"/>
          <w:bCs/>
          <w:color w:val="auto"/>
          <w:szCs w:val="22"/>
        </w:rPr>
      </w:pPr>
      <w:r w:rsidRPr="00BB64BD">
        <w:rPr>
          <w:rFonts w:ascii="Century Gothic" w:hAnsi="Century Gothic" w:cs="Century Gothic"/>
          <w:bCs/>
          <w:color w:val="auto"/>
          <w:szCs w:val="22"/>
        </w:rPr>
        <w:t>Conoc</w:t>
      </w:r>
      <w:r w:rsidRPr="00BB64BD" w:rsidR="00E85FE5">
        <w:rPr>
          <w:rFonts w:ascii="Century Gothic" w:hAnsi="Century Gothic" w:cs="Century Gothic"/>
          <w:bCs/>
          <w:color w:val="auto"/>
          <w:szCs w:val="22"/>
        </w:rPr>
        <w:t>ido popularmente como "Paseo Lat</w:t>
      </w:r>
      <w:r w:rsidRPr="00BB64BD">
        <w:rPr>
          <w:rFonts w:ascii="Century Gothic" w:hAnsi="Century Gothic" w:cs="Century Gothic"/>
          <w:bCs/>
          <w:color w:val="auto"/>
          <w:szCs w:val="22"/>
        </w:rPr>
        <w:t>orre", Se denomina Paseo Peatonal “Los Héroes”, pues en él se hallan el busto de Bernardo O’Higgins y Arturo Prat, siendo un lugar obligado en actos cívicos.</w:t>
      </w:r>
    </w:p>
    <w:p xmlns:wp14="http://schemas.microsoft.com/office/word/2010/wordml" w:rsidR="0038433F" w:rsidP="00990189" w:rsidRDefault="0038433F" w14:paraId="3A774248" wp14:textId="77777777">
      <w:pPr>
        <w:pStyle w:val="Default"/>
        <w:spacing w:afterLines="180" w:line="360" w:lineRule="auto"/>
        <w:jc w:val="both"/>
        <w:rPr>
          <w:rFonts w:ascii="Century Gothic" w:hAnsi="Century Gothic" w:cs="Century Gothic"/>
          <w:bCs/>
          <w:color w:val="auto"/>
          <w:szCs w:val="22"/>
        </w:rPr>
      </w:pPr>
      <w:r w:rsidRPr="00BB64BD">
        <w:rPr>
          <w:rFonts w:ascii="Century Gothic" w:hAnsi="Century Gothic" w:cs="Century Gothic"/>
          <w:bCs/>
          <w:color w:val="auto"/>
          <w:szCs w:val="22"/>
        </w:rPr>
        <w:t>Fue construido en la década de los setenta, reempl</w:t>
      </w:r>
      <w:r w:rsidRPr="00BB64BD" w:rsidR="00E85FE5">
        <w:rPr>
          <w:rFonts w:ascii="Century Gothic" w:hAnsi="Century Gothic" w:cs="Century Gothic"/>
          <w:bCs/>
          <w:color w:val="auto"/>
          <w:szCs w:val="22"/>
        </w:rPr>
        <w:t>azando a la antigua Avenida Lat</w:t>
      </w:r>
      <w:r w:rsidRPr="00BB64BD">
        <w:rPr>
          <w:rFonts w:ascii="Century Gothic" w:hAnsi="Century Gothic" w:cs="Century Gothic"/>
          <w:bCs/>
          <w:color w:val="auto"/>
          <w:szCs w:val="22"/>
        </w:rPr>
        <w:t>orre. Es el único paseo peatonal de la comuna, siendo lugar de encuentro y de gran actividad comercial. Aquí edificios modernos y galerías comerciales conviven con la arquitectura tradicional del Teatro Municipal Pompeya y sus Portales. (U</w:t>
      </w:r>
      <w:r w:rsidRPr="00BB64BD" w:rsidR="00CF7470">
        <w:rPr>
          <w:rFonts w:ascii="Century Gothic" w:hAnsi="Century Gothic" w:cs="Century Gothic"/>
          <w:bCs/>
          <w:color w:val="auto"/>
          <w:szCs w:val="22"/>
        </w:rPr>
        <w:t>nidad de Patrimonio IMVA, 2017)</w:t>
      </w:r>
    </w:p>
    <w:p xmlns:wp14="http://schemas.microsoft.com/office/word/2010/wordml" w:rsidR="00E8476D" w:rsidP="00990189" w:rsidRDefault="00E8476D" w14:paraId="5BE93A62" wp14:textId="77777777">
      <w:pPr>
        <w:pStyle w:val="Default"/>
        <w:spacing w:afterLines="180" w:line="360" w:lineRule="auto"/>
        <w:jc w:val="both"/>
        <w:rPr>
          <w:rFonts w:ascii="Century Gothic" w:hAnsi="Century Gothic" w:cs="Century Gothic"/>
          <w:bCs/>
          <w:color w:val="auto"/>
          <w:szCs w:val="22"/>
        </w:rPr>
      </w:pPr>
    </w:p>
    <w:p xmlns:wp14="http://schemas.microsoft.com/office/word/2010/wordml" w:rsidRPr="00BB64BD" w:rsidR="00E8476D" w:rsidP="00990189" w:rsidRDefault="00E8476D" w14:paraId="384BA73E" wp14:textId="77777777">
      <w:pPr>
        <w:pStyle w:val="Default"/>
        <w:spacing w:afterLines="180" w:line="360" w:lineRule="auto"/>
        <w:jc w:val="both"/>
        <w:rPr>
          <w:rFonts w:ascii="Century Gothic" w:hAnsi="Century Gothic" w:cs="Century Gothic"/>
          <w:bCs/>
          <w:color w:val="auto"/>
          <w:szCs w:val="22"/>
        </w:rPr>
      </w:pPr>
    </w:p>
    <w:p xmlns:wp14="http://schemas.microsoft.com/office/word/2010/wordml" w:rsidR="0038433F" w:rsidP="00990189" w:rsidRDefault="0038433F" w14:paraId="65344469" wp14:textId="77777777">
      <w:pPr>
        <w:pStyle w:val="Prrafodelista"/>
        <w:widowControl w:val="0"/>
        <w:numPr>
          <w:ilvl w:val="0"/>
          <w:numId w:val="4"/>
        </w:numPr>
        <w:spacing w:afterLines="180" w:line="360" w:lineRule="auto"/>
        <w:rPr>
          <w:b/>
          <w:sz w:val="23"/>
          <w:szCs w:val="20"/>
        </w:rPr>
      </w:pPr>
      <w:r>
        <w:rPr>
          <w:b/>
        </w:rPr>
        <w:t>Parque Rotario de las Américas</w:t>
      </w:r>
    </w:p>
    <w:p xmlns:wp14="http://schemas.microsoft.com/office/word/2010/wordml" w:rsidRPr="00BB64BD" w:rsidR="0038433F" w:rsidP="00990189" w:rsidRDefault="0038433F" w14:paraId="21A891B7" wp14:textId="77777777">
      <w:pPr>
        <w:pStyle w:val="Default"/>
        <w:spacing w:afterLines="180" w:line="360" w:lineRule="auto"/>
        <w:jc w:val="both"/>
        <w:rPr>
          <w:rFonts w:ascii="Century Gothic" w:hAnsi="Century Gothic" w:cs="Century Gothic"/>
          <w:bCs/>
          <w:color w:val="auto"/>
          <w:szCs w:val="22"/>
        </w:rPr>
      </w:pPr>
      <w:r w:rsidRPr="00BB64BD">
        <w:rPr>
          <w:rFonts w:ascii="Century Gothic" w:hAnsi="Century Gothic" w:cs="Century Gothic"/>
          <w:bCs/>
          <w:color w:val="auto"/>
          <w:szCs w:val="22"/>
        </w:rPr>
        <w:t>El Parque se encuentra ubicado en la Avenida Valparaíso, en pleno centro de la ciudad. Se trata de un complejo de edificios de baja altura y áreas verdes, que pertenece a la Fundación Educacional, Cultural y Deportiva de Villa Alemana, administrada por el Rotary Club de Villa Alemana.</w:t>
      </w:r>
    </w:p>
    <w:p xmlns:wp14="http://schemas.microsoft.com/office/word/2010/wordml" w:rsidRPr="00BB64BD" w:rsidR="0038433F" w:rsidP="00990189" w:rsidRDefault="0038433F" w14:paraId="3ED6B56C" wp14:textId="77777777">
      <w:pPr>
        <w:pStyle w:val="Default"/>
        <w:spacing w:afterLines="180" w:line="360" w:lineRule="auto"/>
        <w:jc w:val="both"/>
        <w:rPr>
          <w:rFonts w:ascii="Century Gothic" w:hAnsi="Century Gothic" w:cs="Century Gothic"/>
          <w:bCs/>
          <w:color w:val="auto"/>
          <w:szCs w:val="22"/>
        </w:rPr>
      </w:pPr>
      <w:r w:rsidRPr="00BB64BD">
        <w:rPr>
          <w:rFonts w:ascii="Century Gothic" w:hAnsi="Century Gothic" w:cs="Century Gothic"/>
          <w:bCs/>
          <w:color w:val="auto"/>
          <w:szCs w:val="22"/>
        </w:rPr>
        <w:t xml:space="preserve">Esta obra fue posible gracias a la donación de Don Carlos Longhi Ruíz quien entregó la administración de la propiedad al Rotary Club de Villa Alemana el año 1967 con el objetivo de que el espacio sea utilizado exclusivamente para el desarrollo educativo, cultural y deportivo de Villa Alemana. </w:t>
      </w:r>
    </w:p>
    <w:p xmlns:wp14="http://schemas.microsoft.com/office/word/2010/wordml" w:rsidRPr="00BB64BD" w:rsidR="0038433F" w:rsidP="00990189" w:rsidRDefault="0038433F" w14:paraId="0D2EC196" wp14:textId="77777777">
      <w:pPr>
        <w:pStyle w:val="Default"/>
        <w:spacing w:afterLines="180" w:line="360" w:lineRule="auto"/>
        <w:jc w:val="both"/>
        <w:rPr>
          <w:rFonts w:ascii="Century Gothic" w:hAnsi="Century Gothic" w:cs="Century Gothic"/>
          <w:bCs/>
          <w:color w:val="auto"/>
          <w:szCs w:val="22"/>
        </w:rPr>
      </w:pPr>
      <w:r w:rsidRPr="00BB64BD">
        <w:rPr>
          <w:rFonts w:ascii="Century Gothic" w:hAnsi="Century Gothic" w:cs="Century Gothic"/>
          <w:bCs/>
          <w:color w:val="auto"/>
          <w:szCs w:val="22"/>
        </w:rPr>
        <w:t>El Parque tiene especiales singularidades arquitectónicas, pues cuenta con 4 inmuebles de adobe y tabiquería con un marcado estilo victoriano, de la década del veinte. Además, cuenta en su interior con tres molinos de viento, un teatro de madera al aire libre, un salón en albañilería, una piscina y un jardín de juegos infantiles. (U</w:t>
      </w:r>
      <w:r w:rsidRPr="00BB64BD" w:rsidR="00CF7470">
        <w:rPr>
          <w:rFonts w:ascii="Century Gothic" w:hAnsi="Century Gothic" w:cs="Century Gothic"/>
          <w:bCs/>
          <w:color w:val="auto"/>
          <w:szCs w:val="22"/>
        </w:rPr>
        <w:t>nidad de Patrimonio IMVA, 2017)</w:t>
      </w:r>
    </w:p>
    <w:p xmlns:wp14="http://schemas.microsoft.com/office/word/2010/wordml" w:rsidR="0038433F" w:rsidP="00990189" w:rsidRDefault="0038433F" w14:paraId="50C1070F" wp14:textId="77777777">
      <w:pPr>
        <w:pStyle w:val="Prrafodelista"/>
        <w:widowControl w:val="0"/>
        <w:numPr>
          <w:ilvl w:val="0"/>
          <w:numId w:val="4"/>
        </w:numPr>
        <w:spacing w:afterLines="180" w:line="360" w:lineRule="auto"/>
        <w:rPr>
          <w:b/>
        </w:rPr>
      </w:pPr>
      <w:r>
        <w:rPr>
          <w:b/>
        </w:rPr>
        <w:t>Cerro “Monte Carmelo”</w:t>
      </w:r>
    </w:p>
    <w:p xmlns:wp14="http://schemas.microsoft.com/office/word/2010/wordml" w:rsidRPr="00BB64BD" w:rsidR="0038433F" w:rsidP="00990189" w:rsidRDefault="0038433F" w14:paraId="06539CFA" wp14:textId="77777777">
      <w:pPr>
        <w:pStyle w:val="Default"/>
        <w:spacing w:afterLines="180" w:line="360" w:lineRule="auto"/>
        <w:jc w:val="both"/>
        <w:rPr>
          <w:rFonts w:ascii="Century Gothic" w:hAnsi="Century Gothic" w:cs="Century Gothic"/>
          <w:color w:val="auto"/>
          <w:szCs w:val="22"/>
        </w:rPr>
      </w:pPr>
      <w:r w:rsidRPr="00BB64BD">
        <w:rPr>
          <w:rFonts w:ascii="Century Gothic" w:hAnsi="Century Gothic" w:cs="Century Gothic"/>
          <w:color w:val="auto"/>
          <w:szCs w:val="22"/>
        </w:rPr>
        <w:t>El domingo 12 de junio de 1983 un grupo de 3 jóvenes procedentes de un hogar de menores de Villa Alemana subió a este cerro entonces llamado El Membrillar. Estando allí, uno de los jóvenes, llamado Miguel Ángel Poblete, de 16 años, relata repentinamente ver aparecer frente a si a la figura resplandeciente de la Virgen María.</w:t>
      </w:r>
    </w:p>
    <w:p xmlns:wp14="http://schemas.microsoft.com/office/word/2010/wordml" w:rsidRPr="00BB64BD" w:rsidR="0038433F" w:rsidP="00990189" w:rsidRDefault="0038433F" w14:paraId="76AFAFF6" wp14:textId="77777777">
      <w:pPr>
        <w:pStyle w:val="Default"/>
        <w:spacing w:afterLines="180" w:line="360" w:lineRule="auto"/>
        <w:jc w:val="both"/>
        <w:rPr>
          <w:rFonts w:ascii="Century Gothic" w:hAnsi="Century Gothic" w:cs="Century Gothic"/>
          <w:color w:val="auto"/>
          <w:szCs w:val="22"/>
        </w:rPr>
      </w:pPr>
      <w:r w:rsidRPr="00BB64BD">
        <w:rPr>
          <w:rFonts w:ascii="Century Gothic" w:hAnsi="Century Gothic" w:cs="Century Gothic"/>
          <w:color w:val="auto"/>
          <w:szCs w:val="22"/>
        </w:rPr>
        <w:t>De este modo se inicia una larga serie – para algunos reales y para otros supuestas- de apariciones de la Virgen, que según Miguel Ángel sumarían 480 y se prolongarían, en ese mismo lugar, durante 5 años exactos</w:t>
      </w:r>
      <w:r w:rsidRPr="00BB64BD" w:rsidR="00CF7470">
        <w:rPr>
          <w:rFonts w:ascii="Century Gothic" w:hAnsi="Century Gothic" w:cs="Century Gothic"/>
          <w:color w:val="auto"/>
          <w:szCs w:val="22"/>
        </w:rPr>
        <w:t>, hasta el 12 de junio de 1988.</w:t>
      </w:r>
    </w:p>
    <w:p xmlns:wp14="http://schemas.microsoft.com/office/word/2010/wordml" w:rsidRPr="00BB64BD" w:rsidR="0038433F" w:rsidP="00990189" w:rsidRDefault="0038433F" w14:paraId="21F863D0" wp14:textId="77777777">
      <w:pPr>
        <w:pStyle w:val="Default"/>
        <w:spacing w:afterLines="180" w:line="360" w:lineRule="auto"/>
        <w:jc w:val="both"/>
        <w:rPr>
          <w:rFonts w:ascii="Century Gothic" w:hAnsi="Century Gothic" w:cs="Century Gothic"/>
          <w:color w:val="auto"/>
          <w:szCs w:val="22"/>
        </w:rPr>
      </w:pPr>
      <w:r w:rsidRPr="00BB64BD">
        <w:rPr>
          <w:rFonts w:ascii="Century Gothic" w:hAnsi="Century Gothic" w:cs="Century Gothic"/>
          <w:color w:val="auto"/>
          <w:szCs w:val="22"/>
        </w:rPr>
        <w:t>Estas apariciones poco a poco comienzan a ser difundidas por la prensa, analizadas por sacerdotes y médicos, y enmarcadas por crecientes multitudes de asistentes, llegando en un momento a congregar más de 100 mil personas provenientes de todo C</w:t>
      </w:r>
      <w:r w:rsidRPr="00BB64BD" w:rsidR="00CF7470">
        <w:rPr>
          <w:rFonts w:ascii="Century Gothic" w:hAnsi="Century Gothic" w:cs="Century Gothic"/>
          <w:color w:val="auto"/>
          <w:szCs w:val="22"/>
        </w:rPr>
        <w:t xml:space="preserve">hile e incluso del extranjero. </w:t>
      </w:r>
    </w:p>
    <w:p xmlns:wp14="http://schemas.microsoft.com/office/word/2010/wordml" w:rsidRPr="00BB64BD" w:rsidR="0038433F" w:rsidP="00990189" w:rsidRDefault="0038433F" w14:paraId="7EB49E6E" wp14:textId="77777777">
      <w:pPr>
        <w:pStyle w:val="Default"/>
        <w:spacing w:afterLines="180" w:line="360" w:lineRule="auto"/>
        <w:jc w:val="both"/>
        <w:rPr>
          <w:rFonts w:ascii="Century Gothic" w:hAnsi="Century Gothic" w:cs="Century Gothic"/>
          <w:color w:val="auto"/>
          <w:szCs w:val="22"/>
        </w:rPr>
      </w:pPr>
      <w:r w:rsidRPr="00BB64BD">
        <w:rPr>
          <w:rFonts w:ascii="Century Gothic" w:hAnsi="Century Gothic" w:cs="Century Gothic"/>
          <w:color w:val="auto"/>
          <w:szCs w:val="22"/>
        </w:rPr>
        <w:t>Para los más creyentes se trató de la aparición de la propia Virgen, trasformando este espacio -hoy denominado cerro Monte Carmelo- en un lugar sagrado para meditar y estar más cerca de Dios. Para otros se trató de un montaje para desviar la atención de la opinión pública ante las acusaciones de Violación de los Derechos Humanos perpetrados durante la Dictadura Militar y el aumento del descontent</w:t>
      </w:r>
      <w:r w:rsidRPr="00BB64BD" w:rsidR="00CF7470">
        <w:rPr>
          <w:rFonts w:ascii="Century Gothic" w:hAnsi="Century Gothic" w:cs="Century Gothic"/>
          <w:color w:val="auto"/>
          <w:szCs w:val="22"/>
        </w:rPr>
        <w:t>o de un sector de la población.</w:t>
      </w:r>
    </w:p>
    <w:p xmlns:wp14="http://schemas.microsoft.com/office/word/2010/wordml" w:rsidRPr="00BB64BD" w:rsidR="0038433F" w:rsidP="00990189" w:rsidRDefault="0038433F" w14:paraId="25328006" wp14:textId="77777777">
      <w:pPr>
        <w:pStyle w:val="Default"/>
        <w:spacing w:afterLines="180" w:line="360" w:lineRule="auto"/>
        <w:jc w:val="both"/>
        <w:rPr>
          <w:rFonts w:ascii="Century Gothic" w:hAnsi="Century Gothic" w:cs="Century Gothic"/>
          <w:color w:val="auto"/>
          <w:szCs w:val="22"/>
        </w:rPr>
      </w:pPr>
      <w:r w:rsidRPr="00BB64BD">
        <w:rPr>
          <w:rFonts w:ascii="Century Gothic" w:hAnsi="Century Gothic" w:cs="Century Gothic"/>
          <w:color w:val="auto"/>
          <w:szCs w:val="22"/>
        </w:rPr>
        <w:t>Actualmente en el lugar existe una pequeña Capilla (inaugurada en diciembre de 1984) amplios jardines, una gruta para la oración. (U</w:t>
      </w:r>
      <w:r w:rsidRPr="00BB64BD" w:rsidR="00CF7470">
        <w:rPr>
          <w:rFonts w:ascii="Century Gothic" w:hAnsi="Century Gothic" w:cs="Century Gothic"/>
          <w:color w:val="auto"/>
          <w:szCs w:val="22"/>
        </w:rPr>
        <w:t>nidad de Patrimonio IMVA, 2017)</w:t>
      </w:r>
    </w:p>
    <w:p xmlns:wp14="http://schemas.microsoft.com/office/word/2010/wordml" w:rsidR="0038433F" w:rsidP="00990189" w:rsidRDefault="0038433F" w14:paraId="5B84D1CD" wp14:textId="77777777">
      <w:pPr>
        <w:pStyle w:val="Prrafodelista"/>
        <w:widowControl w:val="0"/>
        <w:numPr>
          <w:ilvl w:val="0"/>
          <w:numId w:val="4"/>
        </w:numPr>
        <w:spacing w:afterLines="180" w:line="360" w:lineRule="auto"/>
        <w:jc w:val="both"/>
        <w:rPr>
          <w:b/>
        </w:rPr>
      </w:pPr>
      <w:r>
        <w:rPr>
          <w:b/>
        </w:rPr>
        <w:t>Quebrada Escobares</w:t>
      </w:r>
    </w:p>
    <w:p xmlns:wp14="http://schemas.microsoft.com/office/word/2010/wordml" w:rsidRPr="00BB64BD" w:rsidR="00CF7470" w:rsidP="00990189" w:rsidRDefault="0038433F" w14:paraId="4768B429" wp14:textId="77777777">
      <w:pPr>
        <w:pStyle w:val="Default"/>
        <w:spacing w:afterLines="180" w:line="360" w:lineRule="auto"/>
        <w:jc w:val="both"/>
        <w:rPr>
          <w:rFonts w:ascii="Century Gothic" w:hAnsi="Century Gothic"/>
          <w:color w:val="auto"/>
          <w:szCs w:val="22"/>
        </w:rPr>
      </w:pPr>
      <w:r w:rsidRPr="00BB64BD">
        <w:rPr>
          <w:rFonts w:ascii="Century Gothic" w:hAnsi="Century Gothic"/>
          <w:color w:val="auto"/>
          <w:szCs w:val="22"/>
        </w:rPr>
        <w:t xml:space="preserve">Es un hermoso rincón de la naturaleza, forma parte de influencia de la Reserva de Biósfera declarada por la UNESCO. </w:t>
      </w:r>
    </w:p>
    <w:p xmlns:wp14="http://schemas.microsoft.com/office/word/2010/wordml" w:rsidRPr="00BB64BD" w:rsidR="0038433F" w:rsidP="00990189" w:rsidRDefault="0038433F" w14:paraId="1450CA7A" wp14:textId="77777777">
      <w:pPr>
        <w:pStyle w:val="Default"/>
        <w:spacing w:afterLines="180" w:line="360" w:lineRule="auto"/>
        <w:jc w:val="both"/>
        <w:rPr>
          <w:rFonts w:ascii="Century Gothic" w:hAnsi="Century Gothic"/>
          <w:color w:val="auto"/>
          <w:szCs w:val="22"/>
        </w:rPr>
      </w:pPr>
      <w:r w:rsidRPr="00BB64BD">
        <w:rPr>
          <w:rFonts w:ascii="Century Gothic" w:hAnsi="Century Gothic"/>
          <w:color w:val="auto"/>
          <w:szCs w:val="22"/>
        </w:rPr>
        <w:t xml:space="preserve">Se trata de una quebrada emplazada en la cordillera de la costa, cruzada de norte a sur por el Estero Aranda de aguas puras provenientes de vertientes. Se destaca por sus viñedos, su flora nativa y su fauna. </w:t>
      </w:r>
    </w:p>
    <w:p xmlns:wp14="http://schemas.microsoft.com/office/word/2010/wordml" w:rsidRPr="00BB64BD" w:rsidR="0038433F" w:rsidP="00990189" w:rsidRDefault="0038433F" w14:paraId="44C5FEF3" wp14:textId="77777777">
      <w:pPr>
        <w:pStyle w:val="Default"/>
        <w:spacing w:afterLines="180" w:line="360" w:lineRule="auto"/>
        <w:jc w:val="both"/>
        <w:rPr>
          <w:rFonts w:ascii="Century Gothic" w:hAnsi="Century Gothic"/>
          <w:color w:val="auto"/>
          <w:szCs w:val="22"/>
        </w:rPr>
      </w:pPr>
      <w:r w:rsidRPr="00BB64BD">
        <w:rPr>
          <w:rFonts w:ascii="Century Gothic" w:hAnsi="Century Gothic"/>
          <w:color w:val="auto"/>
          <w:szCs w:val="22"/>
        </w:rPr>
        <w:t>En 1817, Quebrada Escobares era conocida como “Fundo de las Monjas Claras”, ya que esta congregación, junto con los jesuitas eran propietarios del sector. Juntos, plasmaron la obra La Capilla del Carmen y al mismo tiempo comenzaron los huertos agrícolas y la extracción del oro. Al emigrar la congregación, se produjo l</w:t>
      </w:r>
      <w:r w:rsidRPr="00BB64BD" w:rsidR="00CF7470">
        <w:rPr>
          <w:rFonts w:ascii="Century Gothic" w:hAnsi="Century Gothic"/>
          <w:color w:val="auto"/>
          <w:szCs w:val="22"/>
        </w:rPr>
        <w:t>a venta a la familia Escobares.</w:t>
      </w:r>
    </w:p>
    <w:p xmlns:wp14="http://schemas.microsoft.com/office/word/2010/wordml" w:rsidRPr="00BB64BD" w:rsidR="00CD0B37" w:rsidP="00990189" w:rsidRDefault="0038433F" w14:paraId="275C560B" wp14:textId="77777777">
      <w:pPr>
        <w:pStyle w:val="Default"/>
        <w:spacing w:afterLines="180" w:line="360" w:lineRule="auto"/>
        <w:jc w:val="both"/>
        <w:rPr>
          <w:rFonts w:ascii="Century Gothic" w:hAnsi="Century Gothic"/>
          <w:color w:val="auto"/>
          <w:szCs w:val="22"/>
        </w:rPr>
      </w:pPr>
      <w:r w:rsidRPr="00BB64BD">
        <w:rPr>
          <w:rFonts w:ascii="Century Gothic" w:hAnsi="Century Gothic"/>
          <w:color w:val="auto"/>
          <w:szCs w:val="22"/>
        </w:rPr>
        <w:t>Esta zona es ideal para el descanso y vida al aire libre. Encontramos Centros de eventos que ofrecen servicios de alojamiento, restaurantes de comida típica chilena, servicio de cabalgata, montañismo, camping, caminatas, relajación y sanación. El turismo rural en este sector se ha ido conformando como un polo de desarrollo comunal vigente y de gran proyección. (Unidad de Patrimonio IMVA, 2017)</w:t>
      </w:r>
      <w:r w:rsidRPr="00BB64BD" w:rsidR="00CD0B37">
        <w:rPr>
          <w:rFonts w:ascii="Century Gothic" w:hAnsi="Century Gothic"/>
          <w:color w:val="auto"/>
          <w:szCs w:val="22"/>
        </w:rPr>
        <w:t>.</w:t>
      </w:r>
    </w:p>
    <w:p xmlns:wp14="http://schemas.microsoft.com/office/word/2010/wordml" w:rsidR="0038433F" w:rsidP="00990189" w:rsidRDefault="0038433F" w14:paraId="59BE067F" wp14:textId="77777777">
      <w:pPr>
        <w:pStyle w:val="Prrafodelista"/>
        <w:widowControl w:val="0"/>
        <w:numPr>
          <w:ilvl w:val="0"/>
          <w:numId w:val="4"/>
        </w:numPr>
        <w:spacing w:afterLines="180" w:line="360" w:lineRule="auto"/>
        <w:jc w:val="both"/>
        <w:rPr>
          <w:b/>
          <w:sz w:val="23"/>
          <w:szCs w:val="20"/>
        </w:rPr>
      </w:pPr>
      <w:r>
        <w:rPr>
          <w:b/>
        </w:rPr>
        <w:t>El Patagual</w:t>
      </w:r>
    </w:p>
    <w:p xmlns:wp14="http://schemas.microsoft.com/office/word/2010/wordml" w:rsidRPr="00BB64BD" w:rsidR="006D6639" w:rsidP="00990189" w:rsidRDefault="0038433F" w14:paraId="0B73BA03" wp14:textId="77777777">
      <w:pPr>
        <w:pStyle w:val="Default"/>
        <w:spacing w:afterLines="180" w:line="360" w:lineRule="auto"/>
        <w:jc w:val="both"/>
        <w:rPr>
          <w:rFonts w:ascii="Century Gothic" w:hAnsi="Century Gothic"/>
          <w:color w:val="auto"/>
          <w:szCs w:val="22"/>
        </w:rPr>
      </w:pPr>
      <w:r w:rsidRPr="00BB64BD">
        <w:rPr>
          <w:rFonts w:ascii="Century Gothic" w:hAnsi="Century Gothic"/>
          <w:color w:val="auto"/>
          <w:szCs w:val="22"/>
        </w:rPr>
        <w:t>Poblado situado al norte de Quebrada Escobares y a 6 km de Villa Alemana en donde se aprecia una importante producción vitivinícola, destacando las viñas Santa Juana y Santa Magdalena. Fieles exponentes de la chicha. Cuenta también con bastante flora nativa. (PLADECO Villa Alemana, 2</w:t>
      </w:r>
      <w:r w:rsidRPr="00BB64BD" w:rsidR="00CF7470">
        <w:rPr>
          <w:rFonts w:ascii="Century Gothic" w:hAnsi="Century Gothic"/>
          <w:color w:val="auto"/>
          <w:szCs w:val="22"/>
        </w:rPr>
        <w:t>010-2014)</w:t>
      </w:r>
    </w:p>
    <w:p xmlns:wp14="http://schemas.microsoft.com/office/word/2010/wordml" w:rsidR="0038433F" w:rsidP="00990189" w:rsidRDefault="0038433F" w14:paraId="591837D6" wp14:textId="77777777">
      <w:pPr>
        <w:pStyle w:val="Prrafodelista"/>
        <w:widowControl w:val="0"/>
        <w:numPr>
          <w:ilvl w:val="0"/>
          <w:numId w:val="4"/>
        </w:numPr>
        <w:spacing w:afterLines="180" w:line="360" w:lineRule="auto"/>
        <w:rPr>
          <w:b/>
          <w:sz w:val="23"/>
          <w:szCs w:val="20"/>
        </w:rPr>
      </w:pPr>
      <w:r>
        <w:rPr>
          <w:b/>
        </w:rPr>
        <w:t>Lo Hidalgo</w:t>
      </w:r>
    </w:p>
    <w:p xmlns:wp14="http://schemas.microsoft.com/office/word/2010/wordml" w:rsidRPr="00BB64BD" w:rsidR="0038433F" w:rsidP="00990189" w:rsidRDefault="0038433F" w14:paraId="5FD17AAE" wp14:textId="77777777">
      <w:pPr>
        <w:pStyle w:val="Default"/>
        <w:spacing w:afterLines="180" w:line="360" w:lineRule="auto"/>
        <w:jc w:val="both"/>
        <w:rPr>
          <w:rFonts w:ascii="Century Gothic" w:hAnsi="Century Gothic"/>
          <w:color w:val="auto"/>
          <w:szCs w:val="22"/>
        </w:rPr>
      </w:pPr>
      <w:r w:rsidRPr="00BB64BD">
        <w:rPr>
          <w:rFonts w:ascii="Century Gothic" w:hAnsi="Century Gothic"/>
          <w:color w:val="auto"/>
          <w:szCs w:val="22"/>
        </w:rPr>
        <w:t>Poblado situado al nor-oriente de Quebrada Escobares y a 7 km de Villa Alemana, la arquitectura actual convive con rasgos de arquitectura rural, especialmente los bodegones de la Viña El Sauce, tradicional productora de vinos. (PLADEC</w:t>
      </w:r>
      <w:r w:rsidRPr="00BB64BD" w:rsidR="00CF7470">
        <w:rPr>
          <w:rFonts w:ascii="Century Gothic" w:hAnsi="Century Gothic"/>
          <w:color w:val="auto"/>
          <w:szCs w:val="22"/>
        </w:rPr>
        <w:t>O Villa Alemana, 2010-2014)</w:t>
      </w:r>
    </w:p>
    <w:p xmlns:wp14="http://schemas.microsoft.com/office/word/2010/wordml" w:rsidR="0038433F" w:rsidP="00990189" w:rsidRDefault="0038433F" w14:paraId="7173233D" wp14:textId="77777777">
      <w:pPr>
        <w:pStyle w:val="Prrafodelista"/>
        <w:widowControl w:val="0"/>
        <w:numPr>
          <w:ilvl w:val="0"/>
          <w:numId w:val="4"/>
        </w:numPr>
        <w:spacing w:afterLines="180" w:line="360" w:lineRule="auto"/>
        <w:rPr>
          <w:b/>
        </w:rPr>
      </w:pPr>
      <w:r>
        <w:rPr>
          <w:b/>
        </w:rPr>
        <w:t>Locomotora 823</w:t>
      </w:r>
    </w:p>
    <w:p xmlns:wp14="http://schemas.microsoft.com/office/word/2010/wordml" w:rsidR="0038433F" w:rsidP="00990189" w:rsidRDefault="0038433F" w14:paraId="61EECEF2" wp14:textId="77777777">
      <w:pPr>
        <w:pStyle w:val="Default"/>
        <w:spacing w:afterLines="180" w:line="360" w:lineRule="auto"/>
        <w:jc w:val="both"/>
        <w:rPr>
          <w:rFonts w:ascii="Century Gothic" w:hAnsi="Century Gothic" w:cs="Times New Roman"/>
          <w:bCs/>
          <w:color w:val="auto"/>
          <w:szCs w:val="22"/>
        </w:rPr>
      </w:pPr>
      <w:r w:rsidRPr="00BB64BD">
        <w:rPr>
          <w:rFonts w:ascii="Century Gothic" w:hAnsi="Century Gothic" w:cs="Times New Roman"/>
          <w:bCs/>
          <w:color w:val="auto"/>
          <w:szCs w:val="22"/>
        </w:rPr>
        <w:t>La locomotora 823 de</w:t>
      </w:r>
      <w:r w:rsidRPr="00BB64BD" w:rsidR="003E2E9D">
        <w:rPr>
          <w:rFonts w:ascii="Century Gothic" w:hAnsi="Century Gothic" w:cs="Times New Roman"/>
          <w:bCs/>
          <w:color w:val="auto"/>
          <w:szCs w:val="22"/>
        </w:rPr>
        <w:t xml:space="preserve"> </w:t>
      </w:r>
      <w:r w:rsidRPr="00BB64BD">
        <w:rPr>
          <w:rFonts w:ascii="Century Gothic" w:hAnsi="Century Gothic" w:cs="Times New Roman"/>
          <w:bCs/>
          <w:color w:val="auto"/>
          <w:szCs w:val="22"/>
        </w:rPr>
        <w:t>marca Mitsubishi, de origen japonés, se encuentra ubicada al costado norte de la Estación Villa Alemana. Fue donada a la ciudad por Ferrocarriles del Estado en memoria a la relación de la fundación de Villa Alemana con el origen del tramo ferroviario entre Valparaíso y Santiago (Unidad de Patrimonio IMVA, 2017)</w:t>
      </w:r>
    </w:p>
    <w:p xmlns:wp14="http://schemas.microsoft.com/office/word/2010/wordml" w:rsidRPr="00BB64BD" w:rsidR="00E8476D" w:rsidP="00990189" w:rsidRDefault="00E8476D" w14:paraId="34B3F2EB" wp14:textId="77777777">
      <w:pPr>
        <w:pStyle w:val="Default"/>
        <w:spacing w:afterLines="180" w:line="360" w:lineRule="auto"/>
        <w:jc w:val="both"/>
        <w:rPr>
          <w:rFonts w:ascii="Century Gothic" w:hAnsi="Century Gothic" w:cs="Times New Roman"/>
          <w:bCs/>
          <w:color w:val="auto"/>
          <w:szCs w:val="22"/>
        </w:rPr>
      </w:pPr>
    </w:p>
    <w:p xmlns:wp14="http://schemas.microsoft.com/office/word/2010/wordml" w:rsidR="0038433F" w:rsidP="00990189" w:rsidRDefault="0038433F" w14:paraId="47B0B6AB" wp14:textId="77777777">
      <w:pPr>
        <w:pStyle w:val="Prrafodelista"/>
        <w:widowControl w:val="0"/>
        <w:numPr>
          <w:ilvl w:val="0"/>
          <w:numId w:val="4"/>
        </w:numPr>
        <w:spacing w:afterLines="180" w:line="360" w:lineRule="auto"/>
        <w:jc w:val="both"/>
        <w:rPr>
          <w:b/>
          <w:noProof/>
          <w:sz w:val="23"/>
          <w:szCs w:val="20"/>
        </w:rPr>
      </w:pPr>
      <w:r>
        <w:rPr>
          <w:b/>
          <w:noProof/>
        </w:rPr>
        <w:t xml:space="preserve">Ruka Lawen </w:t>
      </w:r>
    </w:p>
    <w:p xmlns:wp14="http://schemas.microsoft.com/office/word/2010/wordml" w:rsidRPr="00BB64BD" w:rsidR="0038433F" w:rsidP="00990189" w:rsidRDefault="0038433F" w14:paraId="3BB31075" wp14:textId="77777777">
      <w:pPr>
        <w:pStyle w:val="Default"/>
        <w:spacing w:afterLines="180" w:line="360" w:lineRule="auto"/>
        <w:jc w:val="both"/>
        <w:rPr>
          <w:rFonts w:ascii="Century Gothic" w:hAnsi="Century Gothic"/>
          <w:color w:val="auto"/>
          <w:szCs w:val="22"/>
        </w:rPr>
      </w:pPr>
      <w:r w:rsidRPr="00BB64BD">
        <w:rPr>
          <w:rFonts w:ascii="Century Gothic" w:hAnsi="Century Gothic"/>
          <w:color w:val="auto"/>
          <w:szCs w:val="22"/>
        </w:rPr>
        <w:t xml:space="preserve">Ubicada a un costado del Hospital de Peñablanca, la Ruka Lawen es un centro de medicina Mapuche, administrada por la Asociación Witrapuran, en conjunto con el Hospital de Peñablanca y el Servicio </w:t>
      </w:r>
      <w:r w:rsidRPr="00BB64BD" w:rsidR="00CF7470">
        <w:rPr>
          <w:rFonts w:ascii="Century Gothic" w:hAnsi="Century Gothic"/>
          <w:color w:val="auto"/>
          <w:szCs w:val="22"/>
        </w:rPr>
        <w:t>de Salud Viña del Mar Quillota.</w:t>
      </w:r>
    </w:p>
    <w:p xmlns:wp14="http://schemas.microsoft.com/office/word/2010/wordml" w:rsidRPr="00BB64BD" w:rsidR="0038433F" w:rsidP="00990189" w:rsidRDefault="0038433F" w14:paraId="474B1504" wp14:textId="77777777">
      <w:pPr>
        <w:pStyle w:val="Default"/>
        <w:spacing w:afterLines="180" w:line="360" w:lineRule="auto"/>
        <w:jc w:val="both"/>
        <w:rPr>
          <w:rFonts w:ascii="Century Gothic" w:hAnsi="Century Gothic"/>
          <w:color w:val="auto"/>
          <w:szCs w:val="22"/>
        </w:rPr>
      </w:pPr>
      <w:r w:rsidRPr="00BB64BD">
        <w:rPr>
          <w:rFonts w:ascii="Century Gothic" w:hAnsi="Century Gothic"/>
          <w:color w:val="auto"/>
          <w:szCs w:val="22"/>
        </w:rPr>
        <w:t>Ofrece talleres sobre cultura y medina mapuche, parque educativo y especies nativas, hierbas medicinales y atención de la machi.  (Unidad de Patr</w:t>
      </w:r>
      <w:r w:rsidRPr="00BB64BD" w:rsidR="00CF7470">
        <w:rPr>
          <w:rFonts w:ascii="Century Gothic" w:hAnsi="Century Gothic"/>
          <w:color w:val="auto"/>
          <w:szCs w:val="22"/>
        </w:rPr>
        <w:t>imonio IMVA, 2017)</w:t>
      </w:r>
    </w:p>
    <w:p xmlns:wp14="http://schemas.microsoft.com/office/word/2010/wordml" w:rsidRPr="00BB64BD" w:rsidR="0038433F" w:rsidP="00990189" w:rsidRDefault="00E8476D" w14:paraId="760DD2A2" wp14:textId="77777777">
      <w:pPr>
        <w:pStyle w:val="Default"/>
        <w:numPr>
          <w:ilvl w:val="0"/>
          <w:numId w:val="4"/>
        </w:numPr>
        <w:spacing w:afterLines="180" w:line="360" w:lineRule="auto"/>
        <w:rPr>
          <w:rFonts w:ascii="Century Gothic" w:hAnsi="Century Gothic" w:cs="Times New Roman"/>
          <w:b/>
          <w:bCs/>
          <w:color w:val="auto"/>
          <w:sz w:val="22"/>
          <w:szCs w:val="22"/>
        </w:rPr>
      </w:pPr>
      <w:r>
        <w:rPr>
          <w:rFonts w:ascii="Century Gothic" w:hAnsi="Century Gothic" w:cs="Times New Roman"/>
          <w:b/>
          <w:bCs/>
          <w:color w:val="auto"/>
          <w:sz w:val="22"/>
          <w:szCs w:val="22"/>
        </w:rPr>
        <w:t>P</w:t>
      </w:r>
      <w:r w:rsidRPr="00BB64BD" w:rsidR="0038433F">
        <w:rPr>
          <w:rFonts w:ascii="Century Gothic" w:hAnsi="Century Gothic" w:cs="Times New Roman"/>
          <w:b/>
          <w:bCs/>
          <w:color w:val="auto"/>
          <w:sz w:val="22"/>
          <w:szCs w:val="22"/>
        </w:rPr>
        <w:t>arroquia San Nicolás de Bari</w:t>
      </w:r>
    </w:p>
    <w:p xmlns:wp14="http://schemas.microsoft.com/office/word/2010/wordml" w:rsidRPr="00BB64BD" w:rsidR="0038433F" w:rsidP="00990189" w:rsidRDefault="0038433F" w14:paraId="271130E2" wp14:textId="77777777">
      <w:pPr>
        <w:pStyle w:val="Default"/>
        <w:spacing w:afterLines="180" w:line="360" w:lineRule="auto"/>
        <w:jc w:val="both"/>
        <w:rPr>
          <w:rFonts w:ascii="Century Gothic" w:hAnsi="Century Gothic" w:cs="Times New Roman"/>
          <w:bCs/>
          <w:color w:val="auto"/>
          <w:szCs w:val="22"/>
        </w:rPr>
      </w:pPr>
      <w:r w:rsidRPr="002A3211">
        <w:rPr>
          <w:rFonts w:ascii="Century Gothic" w:hAnsi="Century Gothic" w:cs="Times New Roman"/>
          <w:bCs/>
          <w:color w:val="auto"/>
          <w:szCs w:val="22"/>
        </w:rPr>
        <w:t xml:space="preserve">A principios del siglo XX, cuando en la ciudad comenzaron a aumentar sus </w:t>
      </w:r>
      <w:r w:rsidRPr="002A3211" w:rsidR="006D6639">
        <w:rPr>
          <w:rFonts w:ascii="Century Gothic" w:hAnsi="Century Gothic" w:cs="Times New Roman"/>
          <w:bCs/>
          <w:color w:val="auto"/>
          <w:szCs w:val="22"/>
        </w:rPr>
        <w:t>casas quinta</w:t>
      </w:r>
      <w:r w:rsidRPr="002A3211">
        <w:rPr>
          <w:rFonts w:ascii="Century Gothic" w:hAnsi="Century Gothic" w:cs="Times New Roman"/>
          <w:bCs/>
          <w:color w:val="auto"/>
          <w:szCs w:val="22"/>
        </w:rPr>
        <w:t xml:space="preserve">, entre los vecinos nuevos surgió el deseo de disponer de un lugar para rendirle culto a Dios. En </w:t>
      </w:r>
      <w:r w:rsidRPr="002A3211" w:rsidR="00D82DA3">
        <w:rPr>
          <w:rFonts w:ascii="Century Gothic" w:hAnsi="Century Gothic" w:cs="Times New Roman"/>
          <w:bCs/>
          <w:color w:val="auto"/>
          <w:szCs w:val="22"/>
        </w:rPr>
        <w:t>abril</w:t>
      </w:r>
      <w:r w:rsidRPr="002A3211">
        <w:rPr>
          <w:rFonts w:ascii="Century Gothic" w:hAnsi="Century Gothic" w:cs="Times New Roman"/>
          <w:bCs/>
          <w:color w:val="auto"/>
          <w:szCs w:val="22"/>
        </w:rPr>
        <w:t xml:space="preserve"> del año 1911</w:t>
      </w:r>
      <w:r w:rsidRPr="002A3211" w:rsidR="00E041FA">
        <w:rPr>
          <w:rFonts w:ascii="Century Gothic" w:hAnsi="Century Gothic" w:cs="Times New Roman"/>
          <w:bCs/>
          <w:color w:val="auto"/>
          <w:szCs w:val="22"/>
        </w:rPr>
        <w:t>,</w:t>
      </w:r>
      <w:r w:rsidRPr="002A3211">
        <w:rPr>
          <w:rFonts w:ascii="Century Gothic" w:hAnsi="Century Gothic" w:cs="Times New Roman"/>
          <w:bCs/>
          <w:color w:val="auto"/>
          <w:szCs w:val="22"/>
        </w:rPr>
        <w:t xml:space="preserve"> fue donado un terreno de unos 5.000 m2 con este fin. Allí se comenzó a levantar una capilla. El 8 de </w:t>
      </w:r>
      <w:r w:rsidRPr="002A3211" w:rsidR="00D82DA3">
        <w:rPr>
          <w:rFonts w:ascii="Century Gothic" w:hAnsi="Century Gothic" w:cs="Times New Roman"/>
          <w:bCs/>
          <w:color w:val="auto"/>
          <w:szCs w:val="22"/>
        </w:rPr>
        <w:t>enero</w:t>
      </w:r>
      <w:r w:rsidRPr="002A3211">
        <w:rPr>
          <w:rFonts w:ascii="Century Gothic" w:hAnsi="Century Gothic" w:cs="Times New Roman"/>
          <w:bCs/>
          <w:color w:val="auto"/>
          <w:szCs w:val="22"/>
        </w:rPr>
        <w:t xml:space="preserve"> de 1933 fue canónicamente erigida la Parroquia “San Nicolás de Bari” estando el templo ya construido en sus tres quintas partes. Entre los años 1934 y 1960 se concluyó la construcción del templo en su tamaño actual. (U</w:t>
      </w:r>
      <w:r w:rsidRPr="002A3211" w:rsidR="00CF7470">
        <w:rPr>
          <w:rFonts w:ascii="Century Gothic" w:hAnsi="Century Gothic" w:cs="Times New Roman"/>
          <w:bCs/>
          <w:color w:val="auto"/>
          <w:szCs w:val="22"/>
        </w:rPr>
        <w:t>nidad de Patrimonio IMVA, 2017)</w:t>
      </w:r>
    </w:p>
    <w:p xmlns:wp14="http://schemas.microsoft.com/office/word/2010/wordml" w:rsidRPr="00BB64BD" w:rsidR="0038433F" w:rsidP="00990189" w:rsidRDefault="0038433F" w14:paraId="55455D61" wp14:textId="77777777">
      <w:pPr>
        <w:pStyle w:val="Default"/>
        <w:numPr>
          <w:ilvl w:val="0"/>
          <w:numId w:val="4"/>
        </w:numPr>
        <w:spacing w:afterLines="180" w:line="360" w:lineRule="auto"/>
        <w:rPr>
          <w:rFonts w:ascii="Century Gothic" w:hAnsi="Century Gothic" w:cs="Times New Roman"/>
          <w:b/>
          <w:bCs/>
          <w:color w:val="auto"/>
          <w:sz w:val="22"/>
          <w:szCs w:val="22"/>
        </w:rPr>
      </w:pPr>
      <w:r w:rsidRPr="00BB64BD">
        <w:rPr>
          <w:rFonts w:ascii="Century Gothic" w:hAnsi="Century Gothic" w:cs="Times New Roman"/>
          <w:b/>
          <w:bCs/>
          <w:color w:val="auto"/>
          <w:sz w:val="22"/>
          <w:szCs w:val="22"/>
        </w:rPr>
        <w:t>Biblioteca Pública Paul Harris</w:t>
      </w:r>
    </w:p>
    <w:p xmlns:wp14="http://schemas.microsoft.com/office/word/2010/wordml" w:rsidRPr="00BB64BD" w:rsidR="0038433F" w:rsidP="00990189" w:rsidRDefault="00000AFF" w14:paraId="1AB7E7F5" wp14:textId="77777777">
      <w:pPr>
        <w:pStyle w:val="Default"/>
        <w:spacing w:afterLines="180" w:line="360" w:lineRule="auto"/>
        <w:jc w:val="both"/>
        <w:rPr>
          <w:rFonts w:ascii="Century Gothic" w:hAnsi="Century Gothic" w:cs="Times New Roman"/>
          <w:bCs/>
          <w:color w:val="auto"/>
          <w:szCs w:val="22"/>
        </w:rPr>
      </w:pPr>
      <w:r w:rsidRPr="00BB64BD">
        <w:rPr>
          <w:rFonts w:ascii="Century Gothic" w:hAnsi="Century Gothic" w:cs="Times New Roman"/>
          <w:bCs/>
          <w:color w:val="auto"/>
          <w:szCs w:val="22"/>
        </w:rPr>
        <w:t xml:space="preserve">Esta construcción de madera, de estilo victoriano data de 1924, y forma parte del conjunto </w:t>
      </w:r>
      <w:r w:rsidRPr="00BB64BD" w:rsidR="0038433F">
        <w:rPr>
          <w:rFonts w:ascii="Century Gothic" w:hAnsi="Century Gothic" w:cs="Times New Roman"/>
          <w:bCs/>
          <w:color w:val="auto"/>
          <w:szCs w:val="22"/>
        </w:rPr>
        <w:t xml:space="preserve">Parque Rotario de las Américas. </w:t>
      </w:r>
    </w:p>
    <w:p xmlns:wp14="http://schemas.microsoft.com/office/word/2010/wordml" w:rsidRPr="00BB64BD" w:rsidR="0038433F" w:rsidP="00990189" w:rsidRDefault="0038433F" w14:paraId="3FEDC53E" wp14:textId="77777777">
      <w:pPr>
        <w:pStyle w:val="Default"/>
        <w:spacing w:afterLines="180" w:line="360" w:lineRule="auto"/>
        <w:jc w:val="both"/>
        <w:rPr>
          <w:rFonts w:ascii="Century Gothic" w:hAnsi="Century Gothic" w:cs="Times New Roman"/>
          <w:bCs/>
          <w:color w:val="auto"/>
          <w:szCs w:val="22"/>
        </w:rPr>
      </w:pPr>
      <w:r w:rsidRPr="00BB64BD">
        <w:rPr>
          <w:rFonts w:ascii="Century Gothic" w:hAnsi="Century Gothic" w:cs="Times New Roman"/>
          <w:bCs/>
          <w:color w:val="auto"/>
          <w:szCs w:val="22"/>
        </w:rPr>
        <w:t>Entregada en comodato a la Municipalidad de Villa Alemana, el 23 de febrero de 1969 se transformó en Biblioteca Pública. Hoy cuenta con alrededor de 16.000 libros, Sala de lectura y consulta, préstamos de libros a domicilio, Sala Infantil y Biblioteca Móvil.  (U</w:t>
      </w:r>
      <w:r w:rsidRPr="00BB64BD" w:rsidR="00CF7470">
        <w:rPr>
          <w:rFonts w:ascii="Century Gothic" w:hAnsi="Century Gothic" w:cs="Times New Roman"/>
          <w:bCs/>
          <w:color w:val="auto"/>
          <w:szCs w:val="22"/>
        </w:rPr>
        <w:t>nidad de Patrimonio IMVA, 2017)</w:t>
      </w:r>
    </w:p>
    <w:p xmlns:wp14="http://schemas.microsoft.com/office/word/2010/wordml" w:rsidRPr="00BB64BD" w:rsidR="0038433F" w:rsidP="00990189" w:rsidRDefault="0038433F" w14:paraId="5796BE74" wp14:textId="77777777">
      <w:pPr>
        <w:pStyle w:val="Default"/>
        <w:numPr>
          <w:ilvl w:val="0"/>
          <w:numId w:val="4"/>
        </w:numPr>
        <w:spacing w:afterLines="180" w:line="360" w:lineRule="auto"/>
        <w:rPr>
          <w:rFonts w:ascii="Century Gothic" w:hAnsi="Century Gothic" w:cs="Times New Roman"/>
          <w:b/>
          <w:bCs/>
          <w:color w:val="auto"/>
          <w:sz w:val="22"/>
          <w:szCs w:val="22"/>
        </w:rPr>
      </w:pPr>
      <w:r w:rsidRPr="00BB64BD">
        <w:rPr>
          <w:rFonts w:ascii="Century Gothic" w:hAnsi="Century Gothic" w:cs="Times New Roman"/>
          <w:b/>
          <w:bCs/>
          <w:color w:val="auto"/>
          <w:sz w:val="22"/>
          <w:szCs w:val="22"/>
        </w:rPr>
        <w:t>Cadena Musical Prat</w:t>
      </w:r>
    </w:p>
    <w:p xmlns:wp14="http://schemas.microsoft.com/office/word/2010/wordml" w:rsidRPr="002A3211" w:rsidR="0038433F" w:rsidP="00990189" w:rsidRDefault="0038433F" w14:paraId="7A0EA63F" wp14:textId="77777777">
      <w:pPr>
        <w:pStyle w:val="Default"/>
        <w:spacing w:afterLines="180" w:line="360" w:lineRule="auto"/>
        <w:jc w:val="both"/>
        <w:rPr>
          <w:rFonts w:ascii="Century Gothic" w:hAnsi="Century Gothic" w:cs="Times New Roman"/>
          <w:bCs/>
          <w:color w:val="auto"/>
          <w:szCs w:val="22"/>
        </w:rPr>
      </w:pPr>
      <w:r w:rsidRPr="002A3211">
        <w:rPr>
          <w:rFonts w:ascii="Century Gothic" w:hAnsi="Century Gothic" w:cs="Times New Roman"/>
          <w:bCs/>
          <w:color w:val="auto"/>
          <w:szCs w:val="22"/>
        </w:rPr>
        <w:t xml:space="preserve">En 1956 </w:t>
      </w:r>
      <w:r w:rsidRPr="002A3211" w:rsidR="00E041FA">
        <w:rPr>
          <w:rFonts w:ascii="Century Gothic" w:hAnsi="Century Gothic" w:cs="Times New Roman"/>
          <w:bCs/>
          <w:color w:val="auto"/>
          <w:szCs w:val="22"/>
        </w:rPr>
        <w:t xml:space="preserve">, </w:t>
      </w:r>
      <w:r w:rsidRPr="002A3211">
        <w:rPr>
          <w:rFonts w:ascii="Century Gothic" w:hAnsi="Century Gothic" w:cs="Times New Roman"/>
          <w:bCs/>
          <w:color w:val="auto"/>
          <w:szCs w:val="22"/>
        </w:rPr>
        <w:t>Hugo Terán Vásquez creó los Programas Musicales de Plaza Arturo Prat en Villa Alemana donde transmitía música con un amplificador y dos parlantes instalados en la Plaza del mismo nombre. En los años siguientes extendió su red de amplificación a las calles céntricas de la ciudad, sistema radial que se conoce hoy como Cadena Musical Prat, la primera</w:t>
      </w:r>
      <w:r w:rsidRPr="00BB64BD">
        <w:rPr>
          <w:rFonts w:ascii="Century Gothic" w:hAnsi="Century Gothic" w:cs="Times New Roman"/>
          <w:bCs/>
          <w:color w:val="auto"/>
          <w:szCs w:val="22"/>
        </w:rPr>
        <w:t xml:space="preserve"> </w:t>
      </w:r>
      <w:r w:rsidRPr="002A3211">
        <w:rPr>
          <w:rFonts w:ascii="Century Gothic" w:hAnsi="Century Gothic" w:cs="Times New Roman"/>
          <w:bCs/>
          <w:color w:val="auto"/>
          <w:szCs w:val="22"/>
        </w:rPr>
        <w:t xml:space="preserve">Radio Parlante de Chile y el primer medio de comunicación </w:t>
      </w:r>
      <w:r w:rsidRPr="002A3211" w:rsidR="00E041FA">
        <w:rPr>
          <w:rFonts w:ascii="Century Gothic" w:hAnsi="Century Gothic" w:cs="Times New Roman"/>
          <w:bCs/>
          <w:color w:val="auto"/>
          <w:szCs w:val="22"/>
        </w:rPr>
        <w:t>hablado llegado a Villa Alemana. A</w:t>
      </w:r>
      <w:r w:rsidRPr="002A3211">
        <w:rPr>
          <w:rFonts w:ascii="Century Gothic" w:hAnsi="Century Gothic" w:cs="Times New Roman"/>
          <w:bCs/>
          <w:color w:val="auto"/>
          <w:szCs w:val="22"/>
        </w:rPr>
        <w:t xml:space="preserve"> través de</w:t>
      </w:r>
      <w:r w:rsidRPr="002A3211" w:rsidR="00E041FA">
        <w:rPr>
          <w:rFonts w:ascii="Century Gothic" w:hAnsi="Century Gothic" w:cs="Times New Roman"/>
          <w:bCs/>
          <w:color w:val="auto"/>
          <w:szCs w:val="22"/>
        </w:rPr>
        <w:t xml:space="preserve"> la radio </w:t>
      </w:r>
      <w:r w:rsidRPr="002A3211">
        <w:rPr>
          <w:rFonts w:ascii="Century Gothic" w:hAnsi="Century Gothic" w:cs="Times New Roman"/>
          <w:bCs/>
          <w:color w:val="auto"/>
          <w:szCs w:val="22"/>
        </w:rPr>
        <w:t xml:space="preserve"> </w:t>
      </w:r>
      <w:r w:rsidRPr="002A3211" w:rsidR="00E041FA">
        <w:rPr>
          <w:rFonts w:ascii="Century Gothic" w:hAnsi="Century Gothic" w:cs="Times New Roman"/>
          <w:bCs/>
          <w:color w:val="auto"/>
          <w:szCs w:val="22"/>
        </w:rPr>
        <w:t xml:space="preserve">se </w:t>
      </w:r>
      <w:r w:rsidRPr="002A3211">
        <w:rPr>
          <w:rFonts w:ascii="Century Gothic" w:hAnsi="Century Gothic" w:cs="Times New Roman"/>
          <w:bCs/>
          <w:color w:val="auto"/>
          <w:szCs w:val="22"/>
        </w:rPr>
        <w:t xml:space="preserve">ofrece música, crónicas de la historia de Villa Alemana y sus habitantes, servicios de utilidad pública, informaciones y publicidad.  En 1969 extiende su Cadena a la ciudad de Quilpué. </w:t>
      </w:r>
    </w:p>
    <w:p xmlns:wp14="http://schemas.microsoft.com/office/word/2010/wordml" w:rsidRPr="00BB64BD" w:rsidR="0038433F" w:rsidP="00990189" w:rsidRDefault="0038433F" w14:paraId="43D0580B" wp14:textId="77777777">
      <w:pPr>
        <w:pStyle w:val="Default"/>
        <w:spacing w:afterLines="180" w:line="360" w:lineRule="auto"/>
        <w:jc w:val="both"/>
        <w:rPr>
          <w:rFonts w:ascii="Century Gothic" w:hAnsi="Century Gothic" w:cs="Times New Roman"/>
          <w:bCs/>
          <w:color w:val="auto"/>
          <w:szCs w:val="22"/>
        </w:rPr>
      </w:pPr>
      <w:r w:rsidRPr="002A3211">
        <w:rPr>
          <w:rFonts w:ascii="Century Gothic" w:hAnsi="Century Gothic" w:cs="Times New Roman"/>
          <w:bCs/>
          <w:color w:val="auto"/>
          <w:szCs w:val="22"/>
        </w:rPr>
        <w:t>De 1956 a 1987</w:t>
      </w:r>
      <w:r w:rsidRPr="002A3211" w:rsidR="00E041FA">
        <w:rPr>
          <w:rFonts w:ascii="Century Gothic" w:hAnsi="Century Gothic" w:cs="Times New Roman"/>
          <w:bCs/>
          <w:color w:val="auto"/>
          <w:szCs w:val="22"/>
        </w:rPr>
        <w:t xml:space="preserve">, </w:t>
      </w:r>
      <w:r w:rsidRPr="002A3211">
        <w:rPr>
          <w:rFonts w:ascii="Century Gothic" w:hAnsi="Century Gothic" w:cs="Times New Roman"/>
          <w:bCs/>
          <w:color w:val="auto"/>
          <w:szCs w:val="22"/>
        </w:rPr>
        <w:t xml:space="preserve"> Cadena Musical Prat funcionó ininterrumpidamente en Villa Alemana. Sin embargo, el Alcalde</w:t>
      </w:r>
      <w:r w:rsidRPr="002A3211" w:rsidR="00E041FA">
        <w:rPr>
          <w:rFonts w:ascii="Century Gothic" w:hAnsi="Century Gothic" w:cs="Times New Roman"/>
          <w:bCs/>
          <w:color w:val="auto"/>
          <w:szCs w:val="22"/>
        </w:rPr>
        <w:t xml:space="preserve"> de</w:t>
      </w:r>
      <w:r w:rsidRPr="002A3211">
        <w:rPr>
          <w:rFonts w:ascii="Century Gothic" w:hAnsi="Century Gothic" w:cs="Times New Roman"/>
          <w:bCs/>
          <w:color w:val="auto"/>
          <w:szCs w:val="22"/>
        </w:rPr>
        <w:t xml:space="preserve"> esa época, Claudio Morales Greene, hizo suspender sus actividades por estimar que contribuía a la contaminación acústica. Durante varios años la comunidad y diversas autoridades presionaron para el regreso de Cadena Musical Prat. Es así como el año 2001</w:t>
      </w:r>
      <w:r w:rsidRPr="002A3211" w:rsidR="00E041FA">
        <w:rPr>
          <w:rFonts w:ascii="Century Gothic" w:hAnsi="Century Gothic" w:cs="Times New Roman"/>
          <w:bCs/>
          <w:color w:val="auto"/>
          <w:szCs w:val="22"/>
        </w:rPr>
        <w:t xml:space="preserve">, </w:t>
      </w:r>
      <w:r w:rsidRPr="002A3211">
        <w:rPr>
          <w:rFonts w:ascii="Century Gothic" w:hAnsi="Century Gothic" w:cs="Times New Roman"/>
          <w:bCs/>
          <w:color w:val="auto"/>
          <w:szCs w:val="22"/>
        </w:rPr>
        <w:t xml:space="preserve"> Cadena Musical Prat vuelve a ser emitida desde el centro de la ciudad, gracias al apoyo de los villalemaninos, </w:t>
      </w:r>
      <w:r w:rsidRPr="002A3211" w:rsidR="00000AFF">
        <w:rPr>
          <w:rFonts w:ascii="Century Gothic" w:hAnsi="Century Gothic" w:cs="Times New Roman"/>
          <w:bCs/>
          <w:color w:val="auto"/>
          <w:szCs w:val="22"/>
        </w:rPr>
        <w:t xml:space="preserve">y </w:t>
      </w:r>
      <w:r w:rsidRPr="002A3211">
        <w:rPr>
          <w:rFonts w:ascii="Century Gothic" w:hAnsi="Century Gothic" w:cs="Times New Roman"/>
          <w:bCs/>
          <w:color w:val="auto"/>
          <w:szCs w:val="22"/>
        </w:rPr>
        <w:t>a la tenacidad de Don Hugo Terán.</w:t>
      </w:r>
    </w:p>
    <w:p xmlns:wp14="http://schemas.microsoft.com/office/word/2010/wordml" w:rsidR="0038433F" w:rsidP="00990189" w:rsidRDefault="0038433F" w14:paraId="033528DB" wp14:textId="77777777">
      <w:pPr>
        <w:pStyle w:val="Default"/>
        <w:spacing w:afterLines="180" w:line="360" w:lineRule="auto"/>
        <w:jc w:val="both"/>
        <w:rPr>
          <w:rFonts w:ascii="Century Gothic" w:hAnsi="Century Gothic" w:cs="Times New Roman"/>
          <w:bCs/>
          <w:color w:val="auto"/>
          <w:szCs w:val="22"/>
        </w:rPr>
      </w:pPr>
      <w:r w:rsidRPr="00BB64BD">
        <w:rPr>
          <w:rFonts w:ascii="Century Gothic" w:hAnsi="Century Gothic" w:cs="Times New Roman"/>
          <w:bCs/>
          <w:color w:val="auto"/>
          <w:szCs w:val="22"/>
        </w:rPr>
        <w:t>Hoy Cadena Musical Prat es parte del Patrimonio Sonoro de la ciudad, con un sistema característico y con un fuerte valor simbólico para la ciudadanía, pues a través de un diálogo con</w:t>
      </w:r>
      <w:r w:rsidRPr="00BB64BD">
        <w:rPr>
          <w:rFonts w:cs="Times New Roman"/>
          <w:bCs/>
          <w:color w:val="auto"/>
          <w:szCs w:val="22"/>
        </w:rPr>
        <w:t xml:space="preserve"> </w:t>
      </w:r>
      <w:r w:rsidRPr="00BB64BD">
        <w:rPr>
          <w:rFonts w:ascii="Century Gothic" w:hAnsi="Century Gothic" w:cs="Times New Roman"/>
          <w:bCs/>
          <w:color w:val="auto"/>
          <w:szCs w:val="22"/>
        </w:rPr>
        <w:t>las características naturales y el entorno urbano contribuye al paisaje sonoro de la ciudad, generando una identidad cultural propia que proporciona una valiosa información del entorno, de la actividad de sus habitantes y su forma de relacionarse. (U</w:t>
      </w:r>
      <w:r w:rsidRPr="00BB64BD" w:rsidR="00CF7470">
        <w:rPr>
          <w:rFonts w:ascii="Century Gothic" w:hAnsi="Century Gothic" w:cs="Times New Roman"/>
          <w:bCs/>
          <w:color w:val="auto"/>
          <w:szCs w:val="22"/>
        </w:rPr>
        <w:t>nidad de Patrimonio IMVA, 2017)</w:t>
      </w:r>
    </w:p>
    <w:p xmlns:wp14="http://schemas.microsoft.com/office/word/2010/wordml" w:rsidR="00E8476D" w:rsidP="00990189" w:rsidRDefault="00E8476D" w14:paraId="7D34F5C7" wp14:textId="77777777">
      <w:pPr>
        <w:pStyle w:val="Default"/>
        <w:spacing w:afterLines="180" w:line="360" w:lineRule="auto"/>
        <w:jc w:val="both"/>
        <w:rPr>
          <w:rFonts w:ascii="Century Gothic" w:hAnsi="Century Gothic" w:cs="Times New Roman"/>
          <w:bCs/>
          <w:color w:val="auto"/>
          <w:szCs w:val="22"/>
        </w:rPr>
      </w:pPr>
    </w:p>
    <w:p xmlns:wp14="http://schemas.microsoft.com/office/word/2010/wordml" w:rsidRPr="00BB64BD" w:rsidR="00E8476D" w:rsidP="00990189" w:rsidRDefault="00E8476D" w14:paraId="0B4020A7" wp14:textId="77777777">
      <w:pPr>
        <w:pStyle w:val="Default"/>
        <w:spacing w:afterLines="180" w:line="360" w:lineRule="auto"/>
        <w:jc w:val="both"/>
        <w:rPr>
          <w:rFonts w:ascii="Century Gothic" w:hAnsi="Century Gothic" w:cs="Times New Roman"/>
          <w:bCs/>
          <w:color w:val="auto"/>
          <w:szCs w:val="22"/>
        </w:rPr>
      </w:pPr>
    </w:p>
    <w:p xmlns:wp14="http://schemas.microsoft.com/office/word/2010/wordml" w:rsidRPr="00BB64BD" w:rsidR="0038433F" w:rsidP="00990189" w:rsidRDefault="0038433F" w14:paraId="3DCCD6C9" wp14:textId="77777777">
      <w:pPr>
        <w:pStyle w:val="Default"/>
        <w:numPr>
          <w:ilvl w:val="0"/>
          <w:numId w:val="4"/>
        </w:numPr>
        <w:spacing w:afterLines="180" w:line="360" w:lineRule="auto"/>
        <w:rPr>
          <w:rFonts w:ascii="Century Gothic" w:hAnsi="Century Gothic" w:cs="Times New Roman"/>
          <w:b/>
          <w:color w:val="auto"/>
          <w:sz w:val="22"/>
          <w:szCs w:val="22"/>
        </w:rPr>
      </w:pPr>
      <w:r w:rsidRPr="00BB64BD">
        <w:rPr>
          <w:rFonts w:ascii="Century Gothic" w:hAnsi="Century Gothic" w:cs="Times New Roman"/>
          <w:b/>
          <w:color w:val="auto"/>
          <w:sz w:val="22"/>
          <w:szCs w:val="22"/>
        </w:rPr>
        <w:t>Capilla Nuestra Señora del Carmen</w:t>
      </w:r>
    </w:p>
    <w:p xmlns:wp14="http://schemas.microsoft.com/office/word/2010/wordml" w:rsidRPr="00BB64BD" w:rsidR="0038433F" w:rsidP="00990189" w:rsidRDefault="0038433F" w14:paraId="731011E1" wp14:textId="77777777">
      <w:pPr>
        <w:pStyle w:val="Default"/>
        <w:spacing w:afterLines="180" w:line="360" w:lineRule="auto"/>
        <w:jc w:val="both"/>
        <w:rPr>
          <w:rFonts w:ascii="Century Gothic" w:hAnsi="Century Gothic" w:cs="Times New Roman"/>
          <w:color w:val="auto"/>
          <w:szCs w:val="22"/>
        </w:rPr>
      </w:pPr>
      <w:r w:rsidRPr="002A3211">
        <w:rPr>
          <w:rFonts w:ascii="Century Gothic" w:hAnsi="Century Gothic" w:cs="Times New Roman"/>
          <w:color w:val="auto"/>
          <w:szCs w:val="22"/>
        </w:rPr>
        <w:t>La antigua capilla fue fundada en 1817 por la congregación del Fundo Monjas Claras junto a los jesuitas. Posteriormente</w:t>
      </w:r>
      <w:r w:rsidRPr="002A3211" w:rsidR="00E041FA">
        <w:rPr>
          <w:rFonts w:ascii="Century Gothic" w:hAnsi="Century Gothic" w:cs="Times New Roman"/>
          <w:color w:val="auto"/>
          <w:szCs w:val="22"/>
        </w:rPr>
        <w:t xml:space="preserve">, </w:t>
      </w:r>
      <w:r w:rsidRPr="002A3211">
        <w:rPr>
          <w:rFonts w:ascii="Century Gothic" w:hAnsi="Century Gothic" w:cs="Times New Roman"/>
          <w:color w:val="auto"/>
          <w:szCs w:val="22"/>
        </w:rPr>
        <w:t xml:space="preserve"> los terrenos pasaron a manos de la familia Escobares h</w:t>
      </w:r>
      <w:r w:rsidRPr="002A3211" w:rsidR="00E041FA">
        <w:rPr>
          <w:rFonts w:ascii="Century Gothic" w:hAnsi="Century Gothic" w:cs="Times New Roman"/>
          <w:color w:val="auto"/>
          <w:szCs w:val="22"/>
        </w:rPr>
        <w:t xml:space="preserve">asta la donación de los terrenos </w:t>
      </w:r>
      <w:r w:rsidRPr="002A3211">
        <w:rPr>
          <w:rFonts w:ascii="Century Gothic" w:hAnsi="Century Gothic" w:cs="Times New Roman"/>
          <w:color w:val="auto"/>
          <w:szCs w:val="22"/>
        </w:rPr>
        <w:t xml:space="preserve"> que fueron testigos del desarrollo de la comunidad en torno a la capilla.</w:t>
      </w:r>
    </w:p>
    <w:p xmlns:wp14="http://schemas.microsoft.com/office/word/2010/wordml" w:rsidRPr="00BB64BD" w:rsidR="0038433F" w:rsidP="00990189" w:rsidRDefault="0038433F" w14:paraId="24F43802" wp14:textId="77777777">
      <w:pPr>
        <w:pStyle w:val="Default"/>
        <w:spacing w:afterLines="180" w:line="360" w:lineRule="auto"/>
        <w:jc w:val="both"/>
        <w:rPr>
          <w:rFonts w:ascii="Century Gothic" w:hAnsi="Century Gothic" w:cs="Times New Roman"/>
          <w:color w:val="auto"/>
          <w:szCs w:val="22"/>
        </w:rPr>
      </w:pPr>
      <w:r w:rsidRPr="00BB64BD">
        <w:rPr>
          <w:rFonts w:ascii="Century Gothic" w:hAnsi="Century Gothic" w:cs="Times New Roman"/>
          <w:color w:val="auto"/>
          <w:szCs w:val="22"/>
        </w:rPr>
        <w:t>La capilla original tenía una larga nave central y dos laterales. Era de estilo neo-románico, con arcos de medio punto, arcos ciegos, pavimento de baldosa, pilares de madera de eucaliptos, y altares tallados en madera con gran ornamentación.</w:t>
      </w:r>
    </w:p>
    <w:p xmlns:wp14="http://schemas.microsoft.com/office/word/2010/wordml" w:rsidRPr="00BB64BD" w:rsidR="00CF7470" w:rsidP="00990189" w:rsidRDefault="0038433F" w14:paraId="616AF547" wp14:textId="77777777">
      <w:pPr>
        <w:pStyle w:val="Default"/>
        <w:spacing w:afterLines="180" w:line="360" w:lineRule="auto"/>
        <w:jc w:val="both"/>
        <w:rPr>
          <w:rFonts w:ascii="Century Gothic" w:hAnsi="Century Gothic" w:cs="Times New Roman"/>
          <w:color w:val="auto"/>
          <w:szCs w:val="22"/>
        </w:rPr>
      </w:pPr>
      <w:r w:rsidRPr="00BB64BD">
        <w:rPr>
          <w:rFonts w:ascii="Century Gothic" w:hAnsi="Century Gothic" w:cs="Times New Roman"/>
          <w:color w:val="auto"/>
          <w:szCs w:val="22"/>
        </w:rPr>
        <w:t>La iglesia actual es posterior al terremoto de 1906, solo se conservan de dicha época sus cimientos. En esa ocasión se reconstruyó sobre los mismos terrenos, pero se disminuyó el largo de la nave central y se suprimieron las laterales, construyéndose dos corredores (uno a cada lado), los que ya no están, debido a la destrucción caus</w:t>
      </w:r>
      <w:r w:rsidRPr="00BB64BD" w:rsidR="00CF7470">
        <w:rPr>
          <w:rFonts w:ascii="Century Gothic" w:hAnsi="Century Gothic" w:cs="Times New Roman"/>
          <w:color w:val="auto"/>
          <w:szCs w:val="22"/>
        </w:rPr>
        <w:t>ada por terremotos posteriores.</w:t>
      </w:r>
    </w:p>
    <w:p xmlns:wp14="http://schemas.microsoft.com/office/word/2010/wordml" w:rsidRPr="00BB64BD" w:rsidR="0038433F" w:rsidP="00990189" w:rsidRDefault="0038433F" w14:paraId="55B16AC4" wp14:textId="77777777">
      <w:pPr>
        <w:pStyle w:val="Default"/>
        <w:spacing w:afterLines="180" w:line="360" w:lineRule="auto"/>
        <w:jc w:val="both"/>
        <w:rPr>
          <w:rFonts w:ascii="Century Gothic" w:hAnsi="Century Gothic" w:cs="Times New Roman"/>
          <w:color w:val="auto"/>
          <w:szCs w:val="22"/>
        </w:rPr>
      </w:pPr>
      <w:r w:rsidRPr="00BB64BD">
        <w:rPr>
          <w:rFonts w:ascii="Century Gothic" w:hAnsi="Century Gothic" w:cs="Times New Roman"/>
          <w:color w:val="auto"/>
          <w:szCs w:val="22"/>
        </w:rPr>
        <w:t>Actualmente la Iglesia pertenece al Obispado de Valparaíso. (U</w:t>
      </w:r>
      <w:r w:rsidRPr="00BB64BD" w:rsidR="00CF7470">
        <w:rPr>
          <w:rFonts w:ascii="Century Gothic" w:hAnsi="Century Gothic" w:cs="Times New Roman"/>
          <w:color w:val="auto"/>
          <w:szCs w:val="22"/>
        </w:rPr>
        <w:t>nidad de Patrimonio IMVA, 2017)</w:t>
      </w:r>
    </w:p>
    <w:p xmlns:wp14="http://schemas.microsoft.com/office/word/2010/wordml" w:rsidRPr="00BB64BD" w:rsidR="0038433F" w:rsidP="00990189" w:rsidRDefault="0038433F" w14:paraId="68471CB4" wp14:textId="77777777">
      <w:pPr>
        <w:pStyle w:val="Default"/>
        <w:numPr>
          <w:ilvl w:val="0"/>
          <w:numId w:val="4"/>
        </w:numPr>
        <w:spacing w:afterLines="180" w:line="360" w:lineRule="auto"/>
        <w:rPr>
          <w:rFonts w:ascii="Century Gothic" w:hAnsi="Century Gothic"/>
          <w:b/>
          <w:color w:val="auto"/>
          <w:sz w:val="22"/>
          <w:szCs w:val="22"/>
        </w:rPr>
      </w:pPr>
      <w:r w:rsidRPr="00BB64BD">
        <w:rPr>
          <w:rFonts w:ascii="Century Gothic" w:hAnsi="Century Gothic"/>
          <w:b/>
          <w:color w:val="auto"/>
          <w:sz w:val="22"/>
          <w:szCs w:val="22"/>
        </w:rPr>
        <w:t>Fundo Viña el Sauce.</w:t>
      </w:r>
    </w:p>
    <w:p xmlns:wp14="http://schemas.microsoft.com/office/word/2010/wordml" w:rsidRPr="00BB64BD" w:rsidR="0038433F" w:rsidP="00990189" w:rsidRDefault="00DD54C7" w14:paraId="502F3912" wp14:textId="77777777">
      <w:pPr>
        <w:pStyle w:val="Default"/>
        <w:spacing w:afterLines="180" w:line="360" w:lineRule="auto"/>
        <w:jc w:val="both"/>
        <w:rPr>
          <w:rFonts w:ascii="Century Gothic" w:hAnsi="Century Gothic"/>
          <w:color w:val="auto"/>
          <w:szCs w:val="22"/>
        </w:rPr>
      </w:pPr>
      <w:r w:rsidRPr="002A3211">
        <w:rPr>
          <w:rFonts w:ascii="Century Gothic" w:hAnsi="Century Gothic"/>
          <w:color w:val="auto"/>
          <w:szCs w:val="22"/>
        </w:rPr>
        <w:t>Ubicada en la z</w:t>
      </w:r>
      <w:r w:rsidRPr="002A3211" w:rsidR="0038433F">
        <w:rPr>
          <w:rFonts w:ascii="Century Gothic" w:hAnsi="Century Gothic"/>
          <w:color w:val="auto"/>
          <w:szCs w:val="22"/>
        </w:rPr>
        <w:t>ona rural de Lo Hidalgo, el Fundo Viña El Sauce fue fundado a fines del siglo XIX por la familia Canepa. Hasta hoy son 4 generaciones las que han trabajado estas tierras para la producción de vino; actualmente ofrecen visitas organizadas donde es posible conocer parte de la tradición campesina chilena, sus viñedos y bodegas. Aquí se elabora un vino tradicional producido y envasado en madera, sin productos químicos ni aditivos; vino blanco y tinto, espumante y añejo. (Unidad de Patrimonio IMVA, 2017)</w:t>
      </w:r>
    </w:p>
    <w:p xmlns:wp14="http://schemas.microsoft.com/office/word/2010/wordml" w:rsidR="0038433F" w:rsidP="00990189" w:rsidRDefault="0038433F" w14:paraId="5DBFB2C6" wp14:textId="77777777">
      <w:pPr>
        <w:pStyle w:val="Prrafodelista"/>
        <w:widowControl w:val="0"/>
        <w:numPr>
          <w:ilvl w:val="0"/>
          <w:numId w:val="4"/>
        </w:numPr>
        <w:spacing w:afterLines="180" w:line="360" w:lineRule="auto"/>
        <w:rPr>
          <w:b/>
          <w:sz w:val="23"/>
          <w:szCs w:val="20"/>
        </w:rPr>
      </w:pPr>
      <w:r>
        <w:rPr>
          <w:b/>
        </w:rPr>
        <w:t>Club de Campo Servicio de Salud Viña del Mar-Quillota</w:t>
      </w:r>
    </w:p>
    <w:p xmlns:wp14="http://schemas.microsoft.com/office/word/2010/wordml" w:rsidRPr="000F5BB9" w:rsidR="0038433F" w:rsidP="00990189" w:rsidRDefault="0038433F" w14:paraId="42A5DE8A" wp14:textId="77777777">
      <w:pPr>
        <w:spacing w:afterLines="180" w:line="360" w:lineRule="auto"/>
        <w:jc w:val="both"/>
        <w:rPr>
          <w:sz w:val="24"/>
        </w:rPr>
      </w:pPr>
      <w:r w:rsidRPr="000F5BB9">
        <w:rPr>
          <w:bCs/>
          <w:sz w:val="24"/>
        </w:rPr>
        <w:t xml:space="preserve">Ubicado en el sector de Peñablanca, se encuentra un boscoso terreno perteneciente al SSVQ, el cual, hasta principio de los años 90, fue </w:t>
      </w:r>
      <w:r w:rsidRPr="002A3211" w:rsidR="00DD54C7">
        <w:rPr>
          <w:bCs/>
          <w:sz w:val="24"/>
        </w:rPr>
        <w:t>arrendado a la M</w:t>
      </w:r>
      <w:r w:rsidRPr="002A3211">
        <w:rPr>
          <w:bCs/>
          <w:sz w:val="24"/>
        </w:rPr>
        <w:t>unicipalidad. Actualmente es usado como club de campo para el esparcimiento de los trabajadores del servicio de salud.</w:t>
      </w:r>
      <w:r w:rsidRPr="002A3211">
        <w:rPr>
          <w:bCs/>
          <w:noProof/>
          <w:sz w:val="24"/>
        </w:rPr>
        <w:t xml:space="preserve"> </w:t>
      </w:r>
      <w:r w:rsidRPr="002A3211">
        <w:rPr>
          <w:noProof/>
          <w:sz w:val="24"/>
        </w:rPr>
        <w:t>(Cencientecno: Chile y el Turismo, 2012)</w:t>
      </w:r>
    </w:p>
    <w:p xmlns:wp14="http://schemas.microsoft.com/office/word/2010/wordml" w:rsidRPr="002A3211" w:rsidR="0038433F" w:rsidP="00990189" w:rsidRDefault="00990189" w14:paraId="7DCE6E09" wp14:textId="77777777">
      <w:pPr>
        <w:pStyle w:val="Prrafodelista"/>
        <w:widowControl w:val="0"/>
        <w:numPr>
          <w:ilvl w:val="0"/>
          <w:numId w:val="4"/>
        </w:numPr>
        <w:spacing w:afterLines="180" w:line="360" w:lineRule="auto"/>
        <w:rPr>
          <w:b/>
        </w:rPr>
      </w:pPr>
      <w:r w:rsidRPr="002A3211">
        <w:rPr>
          <w:b/>
        </w:rPr>
        <w:t xml:space="preserve">La Picá </w:t>
      </w:r>
      <w:r w:rsidRPr="002A3211" w:rsidR="0038433F">
        <w:rPr>
          <w:b/>
        </w:rPr>
        <w:t>“Lo de Álvaro”</w:t>
      </w:r>
    </w:p>
    <w:p xmlns:wp14="http://schemas.microsoft.com/office/word/2010/wordml" w:rsidRPr="00BB64BD" w:rsidR="0038433F" w:rsidP="00990189" w:rsidRDefault="00990189" w14:paraId="1ACEC9F6" wp14:textId="77777777">
      <w:pPr>
        <w:spacing w:afterLines="180" w:line="360" w:lineRule="auto"/>
        <w:jc w:val="both"/>
        <w:rPr>
          <w:rFonts w:cs="Century Gothic"/>
          <w:sz w:val="24"/>
          <w:shd w:val="clear" w:color="auto" w:fill="FFFFFF"/>
        </w:rPr>
      </w:pPr>
      <w:r w:rsidRPr="002A3211">
        <w:rPr>
          <w:rFonts w:cs="Century Gothic"/>
          <w:sz w:val="24"/>
        </w:rPr>
        <w:t>Ubicado en el camino troncal</w:t>
      </w:r>
      <w:r w:rsidRPr="002A3211" w:rsidR="0038433F">
        <w:rPr>
          <w:rFonts w:cs="Century Gothic"/>
          <w:sz w:val="24"/>
        </w:rPr>
        <w:t>,</w:t>
      </w:r>
      <w:r w:rsidRPr="002A3211">
        <w:rPr>
          <w:rFonts w:cs="Century Gothic"/>
          <w:sz w:val="24"/>
        </w:rPr>
        <w:t xml:space="preserve"> zona rural de Villa Alemana,</w:t>
      </w:r>
      <w:r w:rsidRPr="002A3211" w:rsidR="0038433F">
        <w:rPr>
          <w:rFonts w:cs="Century Gothic"/>
          <w:sz w:val="24"/>
        </w:rPr>
        <w:t xml:space="preserve"> se encuentra este restaurant típico de la comuna el cual es “</w:t>
      </w:r>
      <w:r w:rsidRPr="002A3211" w:rsidR="0038433F">
        <w:rPr>
          <w:rFonts w:cs="Century Gothic"/>
          <w:sz w:val="24"/>
          <w:shd w:val="clear" w:color="auto" w:fill="FFFFFF"/>
        </w:rPr>
        <w:t>reconocido por su comida campesina y sus vinos de elaboración propia”</w:t>
      </w:r>
      <w:r w:rsidRPr="002A3211" w:rsidR="00745D86">
        <w:rPr>
          <w:rFonts w:cs="Century Gothic"/>
          <w:sz w:val="24"/>
          <w:shd w:val="clear" w:color="auto" w:fill="FFFFFF"/>
        </w:rPr>
        <w:t xml:space="preserve"> (Chile es tuyo, s/f) Su</w:t>
      </w:r>
      <w:r w:rsidRPr="002A3211" w:rsidR="0038433F">
        <w:rPr>
          <w:rFonts w:cs="Century Gothic"/>
          <w:sz w:val="24"/>
          <w:shd w:val="clear" w:color="auto" w:fill="FFFFFF"/>
        </w:rPr>
        <w:t xml:space="preserve"> infraestructura logra transportar a </w:t>
      </w:r>
      <w:r w:rsidRPr="002A3211" w:rsidR="00DD54C7">
        <w:rPr>
          <w:rFonts w:cs="Century Gothic"/>
          <w:sz w:val="24"/>
          <w:shd w:val="clear" w:color="auto" w:fill="FFFFFF"/>
        </w:rPr>
        <w:t xml:space="preserve">los comensales al campo chileno </w:t>
      </w:r>
      <w:r w:rsidRPr="002A3211" w:rsidR="0038433F">
        <w:rPr>
          <w:rFonts w:cs="Century Gothic"/>
          <w:sz w:val="24"/>
          <w:shd w:val="clear" w:color="auto" w:fill="FFFFFF"/>
        </w:rPr>
        <w:t xml:space="preserve"> y sus tradiciones, muchas veces acompañado de buena música. Uno de sus grandes atractivos es “el viñedo donde hay parras de uva que producen vinos dulces asoleados o añejos que se consumen en el lugar”</w:t>
      </w:r>
      <w:r w:rsidRPr="002A3211" w:rsidR="00745D86">
        <w:rPr>
          <w:rFonts w:cs="Century Gothic"/>
          <w:sz w:val="24"/>
          <w:shd w:val="clear" w:color="auto" w:fill="FFFFFF"/>
        </w:rPr>
        <w:t xml:space="preserve"> (Chile es tuyo, s/f</w:t>
      </w:r>
      <w:r w:rsidRPr="002A3211" w:rsidR="000F5BB9">
        <w:rPr>
          <w:rFonts w:cs="Century Gothic"/>
          <w:sz w:val="24"/>
          <w:shd w:val="clear" w:color="auto" w:fill="FFFFFF"/>
        </w:rPr>
        <w:t>).</w:t>
      </w:r>
    </w:p>
    <w:p xmlns:wp14="http://schemas.microsoft.com/office/word/2010/wordml" w:rsidRPr="00BB64BD" w:rsidR="00617429" w:rsidP="00617429" w:rsidRDefault="00990189" w14:paraId="595FF38E" wp14:textId="77777777">
      <w:pPr>
        <w:pStyle w:val="Prrafodelista"/>
        <w:numPr>
          <w:ilvl w:val="0"/>
          <w:numId w:val="4"/>
        </w:numPr>
        <w:spacing w:afterLines="180" w:line="360" w:lineRule="auto"/>
        <w:jc w:val="both"/>
        <w:rPr>
          <w:rFonts w:cs="Century Gothic"/>
          <w:b/>
          <w:sz w:val="32"/>
          <w:shd w:val="clear" w:color="auto" w:fill="FFFFFF"/>
        </w:rPr>
      </w:pPr>
      <w:r w:rsidRPr="00BB64BD">
        <w:rPr>
          <w:rFonts w:cs="Century Gothic"/>
          <w:b/>
          <w:shd w:val="clear" w:color="auto" w:fill="FFFFFF"/>
        </w:rPr>
        <w:t>Gallo Giro</w:t>
      </w:r>
    </w:p>
    <w:p xmlns:wp14="http://schemas.microsoft.com/office/word/2010/wordml" w:rsidRPr="00BB64BD" w:rsidR="00617429" w:rsidP="00617429" w:rsidRDefault="00617429" w14:paraId="3C6EFCCA" wp14:textId="77777777">
      <w:pPr>
        <w:spacing w:afterLines="180" w:line="360" w:lineRule="auto"/>
        <w:jc w:val="both"/>
        <w:rPr>
          <w:rFonts w:cs="Century Gothic"/>
          <w:b/>
          <w:sz w:val="36"/>
          <w:shd w:val="clear" w:color="auto" w:fill="FFFFFF"/>
        </w:rPr>
      </w:pPr>
      <w:r w:rsidRPr="00BB64BD">
        <w:rPr>
          <w:rFonts w:cs="Tahoma"/>
          <w:color w:val="222222"/>
          <w:sz w:val="24"/>
          <w:szCs w:val="19"/>
          <w:shd w:val="clear" w:color="auto" w:fill="FFFFFF"/>
        </w:rPr>
        <w:t>Ubicado en el sector sur de la ciudad de Villa Alemana, Gallo Giro es un restaurante criollo tradicional de Villa Alemana atendido por sus propios dueños. Creado en 1935, su especialidad es el arrollado, carne mechada, prietas, y todo lo relacionado comida tradicional chilena. Altamente reconocido por sus vecinos el Gallo Giro es mucho más que un restaurante, allí se convoca el espíritu del canto y el baile popular.</w:t>
      </w:r>
    </w:p>
    <w:p xmlns:wp14="http://schemas.microsoft.com/office/word/2010/wordml" w:rsidRPr="00BB64BD" w:rsidR="007944F5" w:rsidP="00990189" w:rsidRDefault="007944F5" w14:paraId="1D7B270A" wp14:textId="77777777">
      <w:pPr>
        <w:spacing w:afterLines="180" w:line="360" w:lineRule="auto"/>
        <w:jc w:val="both"/>
        <w:rPr>
          <w:rFonts w:cs="Century Gothic"/>
          <w:sz w:val="24"/>
          <w:shd w:val="clear" w:color="auto" w:fill="FFFFFF"/>
        </w:rPr>
      </w:pPr>
    </w:p>
    <w:p xmlns:wp14="http://schemas.microsoft.com/office/word/2010/wordml" w:rsidRPr="00BB64BD" w:rsidR="007944F5" w:rsidP="00990189" w:rsidRDefault="007944F5" w14:paraId="4F904CB7" wp14:textId="77777777">
      <w:pPr>
        <w:spacing w:afterLines="180" w:line="360" w:lineRule="auto"/>
        <w:jc w:val="both"/>
        <w:rPr>
          <w:rFonts w:cs="Century Gothic"/>
          <w:sz w:val="24"/>
          <w:shd w:val="clear" w:color="auto" w:fill="FFFFFF"/>
        </w:rPr>
      </w:pPr>
    </w:p>
    <w:p xmlns:wp14="http://schemas.microsoft.com/office/word/2010/wordml" w:rsidRPr="00BB64BD" w:rsidR="0038433F" w:rsidP="0038433F" w:rsidRDefault="0038433F" w14:paraId="69E0547B" wp14:textId="77777777">
      <w:pPr>
        <w:rPr>
          <w:rFonts w:eastAsia="Arial" w:cs="Century Gothic"/>
          <w:color w:val="521708"/>
          <w:sz w:val="24"/>
        </w:rPr>
      </w:pPr>
      <w:bookmarkStart w:name="_Toc483582235" w:id="55"/>
      <w:bookmarkStart w:name="_Toc483768167" w:id="56"/>
      <w:bookmarkStart w:name="_Toc486168209" w:id="57"/>
      <w:r w:rsidRPr="00BB64BD">
        <w:rPr>
          <w:rFonts w:eastAsia="Arial" w:cs="Century Gothic"/>
          <w:color w:val="521708"/>
          <w:sz w:val="24"/>
        </w:rPr>
        <w:t xml:space="preserve">3.3 </w:t>
      </w:r>
      <w:r w:rsidRPr="00BB64BD">
        <w:rPr>
          <w:rFonts w:eastAsia="Arial" w:cs="Century Gothic"/>
          <w:color w:val="521708"/>
          <w:sz w:val="24"/>
        </w:rPr>
        <w:tab/>
      </w:r>
      <w:r w:rsidRPr="00BB64BD">
        <w:rPr>
          <w:rFonts w:eastAsia="Arial" w:cs="Century Gothic"/>
          <w:color w:val="521708"/>
          <w:sz w:val="24"/>
        </w:rPr>
        <w:t>Personajes destacados de la comuna</w:t>
      </w:r>
      <w:bookmarkEnd w:id="55"/>
      <w:bookmarkEnd w:id="56"/>
      <w:bookmarkEnd w:id="57"/>
      <w:r w:rsidRPr="00BB64BD" w:rsidR="00D82DA3">
        <w:rPr>
          <w:rStyle w:val="Refdenotaalpie"/>
          <w:rFonts w:eastAsia="Arial" w:cs="Century Gothic"/>
          <w:color w:val="521708"/>
          <w:sz w:val="24"/>
        </w:rPr>
        <w:footnoteReference w:id="2"/>
      </w:r>
    </w:p>
    <w:p xmlns:wp14="http://schemas.microsoft.com/office/word/2010/wordml" w:rsidRPr="001A6F31" w:rsidR="0038433F" w:rsidP="001A6F31" w:rsidRDefault="00000AFF" w14:paraId="1DBBB4BF" wp14:textId="77777777">
      <w:pPr>
        <w:pStyle w:val="Prrafodelista"/>
        <w:numPr>
          <w:ilvl w:val="0"/>
          <w:numId w:val="4"/>
        </w:numPr>
        <w:rPr>
          <w:rFonts w:eastAsia="Arial"/>
          <w:sz w:val="23"/>
        </w:rPr>
      </w:pPr>
      <w:r w:rsidRPr="00DF5040">
        <w:t>Hugo Terán Vásquez (</w:t>
      </w:r>
      <w:r w:rsidRPr="00DF5040" w:rsidR="00402423">
        <w:t xml:space="preserve">Director de </w:t>
      </w:r>
      <w:r w:rsidRPr="00DF5040">
        <w:t>Cadena M</w:t>
      </w:r>
      <w:r w:rsidRPr="00DF5040" w:rsidR="0038433F">
        <w:t xml:space="preserve">usical Prat) </w:t>
      </w:r>
    </w:p>
    <w:p xmlns:wp14="http://schemas.microsoft.com/office/word/2010/wordml" w:rsidRPr="00DF5040" w:rsidR="0038433F" w:rsidP="00C90E02" w:rsidRDefault="0038433F" w14:paraId="6AE6AF34" wp14:textId="77777777">
      <w:pPr>
        <w:pStyle w:val="Prrafodelista"/>
        <w:widowControl w:val="0"/>
        <w:numPr>
          <w:ilvl w:val="0"/>
          <w:numId w:val="4"/>
        </w:numPr>
        <w:spacing w:line="360" w:lineRule="auto"/>
        <w:jc w:val="both"/>
      </w:pPr>
      <w:r w:rsidRPr="00DF5040">
        <w:t>Lenka Díaz Villarreal (Pintora y maestra de artes visuales)</w:t>
      </w:r>
    </w:p>
    <w:p xmlns:wp14="http://schemas.microsoft.com/office/word/2010/wordml" w:rsidRPr="00DF5040" w:rsidR="0038433F" w:rsidP="00C90E02" w:rsidRDefault="0038433F" w14:paraId="136EFD8D" wp14:textId="77777777">
      <w:pPr>
        <w:pStyle w:val="Prrafodelista"/>
        <w:widowControl w:val="0"/>
        <w:numPr>
          <w:ilvl w:val="0"/>
          <w:numId w:val="4"/>
        </w:numPr>
        <w:spacing w:line="360" w:lineRule="auto"/>
        <w:jc w:val="both"/>
      </w:pPr>
      <w:r w:rsidRPr="00DF5040">
        <w:t>Esther Valencia Aracena (Fundadora del Taller de Artes y Libre expresión Esther Valencia”)</w:t>
      </w:r>
    </w:p>
    <w:p xmlns:wp14="http://schemas.microsoft.com/office/word/2010/wordml" w:rsidRPr="00DF5040" w:rsidR="0038433F" w:rsidP="005A4AFF" w:rsidRDefault="0038433F" w14:paraId="16F778FD" wp14:textId="77777777">
      <w:pPr>
        <w:pStyle w:val="Prrafodelista"/>
        <w:widowControl w:val="0"/>
        <w:numPr>
          <w:ilvl w:val="0"/>
          <w:numId w:val="4"/>
        </w:numPr>
        <w:spacing w:line="360" w:lineRule="auto"/>
        <w:jc w:val="both"/>
      </w:pPr>
      <w:r w:rsidRPr="00DF5040">
        <w:t xml:space="preserve">Eisis Fernández </w:t>
      </w:r>
      <w:r w:rsidR="001A6F31">
        <w:t xml:space="preserve">Avila </w:t>
      </w:r>
      <w:r w:rsidRPr="00DF5040">
        <w:t>(Centro cultural “Casa de Ladrillo”</w:t>
      </w:r>
      <w:r w:rsidR="001A6F31">
        <w:t>, productor, investigador musical</w:t>
      </w:r>
      <w:r w:rsidRPr="00DF5040">
        <w:t>)</w:t>
      </w:r>
    </w:p>
    <w:p xmlns:wp14="http://schemas.microsoft.com/office/word/2010/wordml" w:rsidRPr="00DF5040" w:rsidR="0038433F" w:rsidP="00C90E02" w:rsidRDefault="0038433F" w14:paraId="04A2D15F" wp14:textId="77777777">
      <w:pPr>
        <w:pStyle w:val="Prrafodelista"/>
        <w:widowControl w:val="0"/>
        <w:numPr>
          <w:ilvl w:val="0"/>
          <w:numId w:val="4"/>
        </w:numPr>
        <w:spacing w:line="360" w:lineRule="auto"/>
        <w:jc w:val="both"/>
      </w:pPr>
      <w:r w:rsidRPr="00DF5040">
        <w:t>Mirtha Madrid (Folclore)</w:t>
      </w:r>
    </w:p>
    <w:p xmlns:wp14="http://schemas.microsoft.com/office/word/2010/wordml" w:rsidRPr="00DF5040" w:rsidR="0038433F" w:rsidP="00C90E02" w:rsidRDefault="0038433F" w14:paraId="6D5873CD" wp14:textId="77777777">
      <w:pPr>
        <w:pStyle w:val="Prrafodelista"/>
        <w:widowControl w:val="0"/>
        <w:numPr>
          <w:ilvl w:val="0"/>
          <w:numId w:val="4"/>
        </w:numPr>
        <w:spacing w:line="360" w:lineRule="auto"/>
        <w:jc w:val="both"/>
      </w:pPr>
      <w:r w:rsidRPr="00DF5040">
        <w:t>Roberto Ávila Zamora (Folclore)</w:t>
      </w:r>
    </w:p>
    <w:p xmlns:wp14="http://schemas.microsoft.com/office/word/2010/wordml" w:rsidRPr="00DF5040" w:rsidR="0038433F" w:rsidP="00C90E02" w:rsidRDefault="0038433F" w14:paraId="4DAE59B9" wp14:textId="77777777">
      <w:pPr>
        <w:pStyle w:val="Prrafodelista"/>
        <w:widowControl w:val="0"/>
        <w:numPr>
          <w:ilvl w:val="0"/>
          <w:numId w:val="4"/>
        </w:numPr>
        <w:spacing w:line="360" w:lineRule="auto"/>
        <w:jc w:val="both"/>
      </w:pPr>
      <w:r w:rsidRPr="00DF5040">
        <w:t>Rene Bahamondes (Folclore)</w:t>
      </w:r>
    </w:p>
    <w:p xmlns:wp14="http://schemas.microsoft.com/office/word/2010/wordml" w:rsidRPr="00DF5040" w:rsidR="0038433F" w:rsidP="00C90E02" w:rsidRDefault="0038433F" w14:paraId="3F1C43F4" wp14:textId="77777777">
      <w:pPr>
        <w:pStyle w:val="Prrafodelista"/>
        <w:widowControl w:val="0"/>
        <w:numPr>
          <w:ilvl w:val="0"/>
          <w:numId w:val="4"/>
        </w:numPr>
        <w:spacing w:line="360" w:lineRule="auto"/>
        <w:jc w:val="both"/>
      </w:pPr>
      <w:r w:rsidRPr="00DF5040">
        <w:t>Pablo Carreño (Profesor de artes plástica)</w:t>
      </w:r>
    </w:p>
    <w:p xmlns:wp14="http://schemas.microsoft.com/office/word/2010/wordml" w:rsidRPr="00DF5040" w:rsidR="0038433F" w:rsidP="00C90E02" w:rsidRDefault="00000AFF" w14:paraId="1ABE5D91" wp14:textId="77777777">
      <w:pPr>
        <w:pStyle w:val="Prrafodelista"/>
        <w:widowControl w:val="0"/>
        <w:numPr>
          <w:ilvl w:val="0"/>
          <w:numId w:val="4"/>
        </w:numPr>
        <w:spacing w:line="360" w:lineRule="auto"/>
        <w:jc w:val="both"/>
      </w:pPr>
      <w:r w:rsidRPr="00DF5040">
        <w:t xml:space="preserve">Aldo </w:t>
      </w:r>
      <w:r w:rsidRPr="00DF5040" w:rsidR="00990189">
        <w:t>As</w:t>
      </w:r>
      <w:r w:rsidRPr="00DF5040">
        <w:t>enjo (</w:t>
      </w:r>
      <w:r w:rsidRPr="00DF5040" w:rsidR="005A4AFF">
        <w:t>C</w:t>
      </w:r>
      <w:r w:rsidRPr="00DF5040" w:rsidR="00402423">
        <w:t xml:space="preserve">onocido con el apodo de “El </w:t>
      </w:r>
      <w:r w:rsidRPr="00DF5040">
        <w:t>M</w:t>
      </w:r>
      <w:r w:rsidRPr="00DF5040" w:rsidR="0038433F">
        <w:t>acha</w:t>
      </w:r>
      <w:r w:rsidRPr="00DF5040" w:rsidR="00402423">
        <w:t>”</w:t>
      </w:r>
      <w:r w:rsidRPr="00DF5040" w:rsidR="0097389D">
        <w:t>) (</w:t>
      </w:r>
      <w:r w:rsidRPr="00DF5040" w:rsidR="00402423">
        <w:t>Vocalista de La F</w:t>
      </w:r>
      <w:r w:rsidRPr="00DF5040" w:rsidR="0038433F">
        <w:t>loripondio</w:t>
      </w:r>
      <w:r w:rsidRPr="00DF5040" w:rsidR="00402423">
        <w:t xml:space="preserve"> y Chico Trujillo</w:t>
      </w:r>
      <w:r w:rsidRPr="00DF5040" w:rsidR="0038433F">
        <w:t>)</w:t>
      </w:r>
    </w:p>
    <w:p xmlns:wp14="http://schemas.microsoft.com/office/word/2010/wordml" w:rsidRPr="00DF5040" w:rsidR="0038433F" w:rsidP="00C90E02" w:rsidRDefault="0038433F" w14:paraId="4A42CB33" wp14:textId="77777777">
      <w:pPr>
        <w:pStyle w:val="Prrafodelista"/>
        <w:widowControl w:val="0"/>
        <w:numPr>
          <w:ilvl w:val="0"/>
          <w:numId w:val="4"/>
        </w:numPr>
        <w:spacing w:line="360" w:lineRule="auto"/>
        <w:jc w:val="both"/>
      </w:pPr>
      <w:r w:rsidRPr="00DF5040">
        <w:t xml:space="preserve">Manuel </w:t>
      </w:r>
      <w:r w:rsidRPr="00DF5040" w:rsidR="00000AFF">
        <w:t>Alvear (F</w:t>
      </w:r>
      <w:r w:rsidRPr="00DF5040">
        <w:t>olclore/compositor y Autor)</w:t>
      </w:r>
    </w:p>
    <w:p xmlns:wp14="http://schemas.microsoft.com/office/word/2010/wordml" w:rsidRPr="00DF5040" w:rsidR="0038433F" w:rsidP="00C90E02" w:rsidRDefault="00000AFF" w14:paraId="44DE52C6" wp14:textId="77777777">
      <w:pPr>
        <w:pStyle w:val="Prrafodelista"/>
        <w:widowControl w:val="0"/>
        <w:numPr>
          <w:ilvl w:val="0"/>
          <w:numId w:val="4"/>
        </w:numPr>
        <w:spacing w:line="360" w:lineRule="auto"/>
        <w:jc w:val="both"/>
      </w:pPr>
      <w:r w:rsidRPr="00DF5040">
        <w:t>Rebeca Arbulú (C</w:t>
      </w:r>
      <w:r w:rsidRPr="00DF5040" w:rsidR="0038433F">
        <w:t>antautora)</w:t>
      </w:r>
    </w:p>
    <w:p xmlns:wp14="http://schemas.microsoft.com/office/word/2010/wordml" w:rsidRPr="00DF5040" w:rsidR="00000AFF" w:rsidP="00000AFF" w:rsidRDefault="0038433F" w14:paraId="43B1EB6B" wp14:textId="77777777">
      <w:pPr>
        <w:pStyle w:val="Prrafodelista"/>
        <w:widowControl w:val="0"/>
        <w:numPr>
          <w:ilvl w:val="0"/>
          <w:numId w:val="4"/>
        </w:numPr>
        <w:spacing w:line="360" w:lineRule="auto"/>
        <w:jc w:val="both"/>
      </w:pPr>
      <w:r w:rsidRPr="00DF5040">
        <w:t>Kiko Donoso</w:t>
      </w:r>
      <w:r w:rsidRPr="00DF5040" w:rsidR="00000AFF">
        <w:t xml:space="preserve"> (Folclore)</w:t>
      </w:r>
    </w:p>
    <w:p xmlns:wp14="http://schemas.microsoft.com/office/word/2010/wordml" w:rsidR="001A6F31" w:rsidP="001A6F31" w:rsidRDefault="006B5372" w14:paraId="14664589" wp14:textId="77777777">
      <w:pPr>
        <w:pStyle w:val="Prrafodelista"/>
        <w:widowControl w:val="0"/>
        <w:numPr>
          <w:ilvl w:val="0"/>
          <w:numId w:val="4"/>
        </w:numPr>
        <w:spacing w:line="360" w:lineRule="auto"/>
        <w:jc w:val="both"/>
      </w:pPr>
      <w:r w:rsidRPr="00DF5040">
        <w:t xml:space="preserve">Álvaro Bisama </w:t>
      </w:r>
      <w:r w:rsidR="001A6F31">
        <w:t xml:space="preserve">Mayne </w:t>
      </w:r>
      <w:r w:rsidRPr="00DF5040">
        <w:t>(Escritor</w:t>
      </w:r>
      <w:r w:rsidR="001A6F31">
        <w:t>, crítico literario y profesor</w:t>
      </w:r>
      <w:r w:rsidRPr="00DF5040">
        <w:t>)</w:t>
      </w:r>
    </w:p>
    <w:p xmlns:wp14="http://schemas.microsoft.com/office/word/2010/wordml" w:rsidR="001A6F31" w:rsidP="00617429" w:rsidRDefault="001A6F31" w14:paraId="316F31C5" wp14:textId="77777777">
      <w:pPr>
        <w:pStyle w:val="Prrafodelista"/>
        <w:widowControl w:val="0"/>
        <w:numPr>
          <w:ilvl w:val="0"/>
          <w:numId w:val="4"/>
        </w:numPr>
        <w:spacing w:line="360" w:lineRule="auto"/>
        <w:jc w:val="both"/>
      </w:pPr>
      <w:r>
        <w:t xml:space="preserve">Sofía </w:t>
      </w:r>
      <w:r w:rsidRPr="001A6F31">
        <w:t>M</w:t>
      </w:r>
      <w:r>
        <w:t>atamala</w:t>
      </w:r>
      <w:r w:rsidRPr="001A6F31">
        <w:t xml:space="preserve"> R</w:t>
      </w:r>
      <w:r>
        <w:t>odríguez (</w:t>
      </w:r>
      <w:r w:rsidRPr="001A6F31">
        <w:t>Docente y formadora de grupos folclóricos</w:t>
      </w:r>
      <w:r>
        <w:t>)</w:t>
      </w:r>
    </w:p>
    <w:p xmlns:wp14="http://schemas.microsoft.com/office/word/2010/wordml" w:rsidR="00B07F65" w:rsidP="00617429" w:rsidRDefault="001A6F31" w14:paraId="4B9649EC" wp14:textId="77777777">
      <w:pPr>
        <w:pStyle w:val="Prrafodelista"/>
        <w:widowControl w:val="0"/>
        <w:numPr>
          <w:ilvl w:val="0"/>
          <w:numId w:val="4"/>
        </w:numPr>
        <w:spacing w:line="360" w:lineRule="auto"/>
        <w:jc w:val="both"/>
      </w:pPr>
      <w:r w:rsidRPr="001A6F31">
        <w:t>M</w:t>
      </w:r>
      <w:r>
        <w:t>aría Tilda</w:t>
      </w:r>
      <w:r w:rsidRPr="001A6F31">
        <w:t xml:space="preserve"> C</w:t>
      </w:r>
      <w:r>
        <w:t>atalán (</w:t>
      </w:r>
      <w:r w:rsidRPr="001A6F31">
        <w:t>Aporte por mantener vigentes los  valores culturales del pueblo mapuche</w:t>
      </w:r>
      <w:r>
        <w:t>)</w:t>
      </w:r>
    </w:p>
    <w:p xmlns:wp14="http://schemas.microsoft.com/office/word/2010/wordml" w:rsidR="00B07F65" w:rsidP="00617429" w:rsidRDefault="001A6F31" w14:paraId="529AEC22" wp14:textId="77777777">
      <w:pPr>
        <w:pStyle w:val="Prrafodelista"/>
        <w:widowControl w:val="0"/>
        <w:numPr>
          <w:ilvl w:val="0"/>
          <w:numId w:val="4"/>
        </w:numPr>
        <w:spacing w:line="360" w:lineRule="auto"/>
        <w:jc w:val="both"/>
      </w:pPr>
      <w:r w:rsidRPr="001A6F31">
        <w:t>D</w:t>
      </w:r>
      <w:r w:rsidR="00B07F65">
        <w:t>ora</w:t>
      </w:r>
      <w:r w:rsidRPr="001A6F31">
        <w:t xml:space="preserve"> M</w:t>
      </w:r>
      <w:r w:rsidR="00B07F65">
        <w:t xml:space="preserve">iranda </w:t>
      </w:r>
      <w:r w:rsidRPr="001A6F31">
        <w:t>P</w:t>
      </w:r>
      <w:r w:rsidR="00B07F65">
        <w:t>eña (</w:t>
      </w:r>
      <w:r w:rsidRPr="001A6F31">
        <w:t>Poetisa, escritora y docente</w:t>
      </w:r>
      <w:r w:rsidR="00B07F65">
        <w:t>)</w:t>
      </w:r>
    </w:p>
    <w:p xmlns:wp14="http://schemas.microsoft.com/office/word/2010/wordml" w:rsidR="00B07F65" w:rsidP="00617429" w:rsidRDefault="001A6F31" w14:paraId="7645C44C" wp14:textId="77777777">
      <w:pPr>
        <w:pStyle w:val="Prrafodelista"/>
        <w:widowControl w:val="0"/>
        <w:numPr>
          <w:ilvl w:val="0"/>
          <w:numId w:val="4"/>
        </w:numPr>
        <w:spacing w:line="360" w:lineRule="auto"/>
        <w:jc w:val="both"/>
      </w:pPr>
      <w:r w:rsidRPr="001A6F31">
        <w:t>T</w:t>
      </w:r>
      <w:r w:rsidR="00B07F65">
        <w:t xml:space="preserve">ransito </w:t>
      </w:r>
      <w:r w:rsidRPr="001A6F31">
        <w:t>O</w:t>
      </w:r>
      <w:r w:rsidR="00B07F65">
        <w:t>lguin</w:t>
      </w:r>
      <w:r w:rsidRPr="001A6F31">
        <w:t xml:space="preserve"> E</w:t>
      </w:r>
      <w:r w:rsidR="00B07F65">
        <w:t xml:space="preserve">scudero (Comunicadora social, </w:t>
      </w:r>
      <w:r w:rsidRPr="001A6F31">
        <w:t>fundadora Radio de la Salud “La voz del molino</w:t>
      </w:r>
      <w:r w:rsidR="00B07F65">
        <w:t>”</w:t>
      </w:r>
      <w:r w:rsidRPr="001A6F31">
        <w:t>)</w:t>
      </w:r>
    </w:p>
    <w:p xmlns:wp14="http://schemas.microsoft.com/office/word/2010/wordml" w:rsidR="00B07F65" w:rsidP="00617429" w:rsidRDefault="001A6F31" w14:paraId="601E7455" wp14:textId="77777777">
      <w:pPr>
        <w:pStyle w:val="Prrafodelista"/>
        <w:widowControl w:val="0"/>
        <w:numPr>
          <w:ilvl w:val="0"/>
          <w:numId w:val="4"/>
        </w:numPr>
        <w:spacing w:line="360" w:lineRule="auto"/>
        <w:jc w:val="both"/>
      </w:pPr>
      <w:r w:rsidRPr="001A6F31">
        <w:t>G</w:t>
      </w:r>
      <w:r w:rsidR="00B07F65">
        <w:t>erman Alvear</w:t>
      </w:r>
      <w:r w:rsidRPr="001A6F31">
        <w:t xml:space="preserve"> S</w:t>
      </w:r>
      <w:r w:rsidR="00B07F65">
        <w:t>alas (</w:t>
      </w:r>
      <w:r w:rsidRPr="001A6F31">
        <w:t>Folclorista, autor y compositor</w:t>
      </w:r>
      <w:r w:rsidR="00B07F65">
        <w:t>)</w:t>
      </w:r>
    </w:p>
    <w:p xmlns:wp14="http://schemas.microsoft.com/office/word/2010/wordml" w:rsidR="00B07F65" w:rsidP="00617429" w:rsidRDefault="001A6F31" w14:paraId="2A70EA19" wp14:textId="77777777">
      <w:pPr>
        <w:pStyle w:val="Prrafodelista"/>
        <w:widowControl w:val="0"/>
        <w:numPr>
          <w:ilvl w:val="0"/>
          <w:numId w:val="4"/>
        </w:numPr>
        <w:spacing w:line="360" w:lineRule="auto"/>
        <w:jc w:val="both"/>
      </w:pPr>
      <w:r w:rsidRPr="001A6F31">
        <w:t>P</w:t>
      </w:r>
      <w:r w:rsidR="00B07F65">
        <w:t>aulina</w:t>
      </w:r>
      <w:r w:rsidRPr="001A6F31">
        <w:t xml:space="preserve"> B</w:t>
      </w:r>
      <w:r w:rsidR="00B07F65">
        <w:t>ustos</w:t>
      </w:r>
      <w:r w:rsidRPr="001A6F31">
        <w:t xml:space="preserve"> R</w:t>
      </w:r>
      <w:r w:rsidR="00B07F65">
        <w:t>ojas (</w:t>
      </w:r>
      <w:r w:rsidRPr="001A6F31">
        <w:t>P</w:t>
      </w:r>
      <w:r w:rsidR="00B07F65">
        <w:t>oetisa, narradora y ensayista)</w:t>
      </w:r>
    </w:p>
    <w:p xmlns:wp14="http://schemas.microsoft.com/office/word/2010/wordml" w:rsidRPr="001A6F31" w:rsidR="001A6F31" w:rsidP="00617429" w:rsidRDefault="00F655FC" w14:paraId="110C531E" wp14:textId="77777777">
      <w:pPr>
        <w:pStyle w:val="Prrafodelista"/>
        <w:widowControl w:val="0"/>
        <w:numPr>
          <w:ilvl w:val="0"/>
          <w:numId w:val="4"/>
        </w:numPr>
        <w:spacing w:line="360" w:lineRule="auto"/>
        <w:jc w:val="both"/>
      </w:pPr>
      <w:r>
        <w:t>Eliseo</w:t>
      </w:r>
      <w:r w:rsidRPr="001A6F31" w:rsidR="001A6F31">
        <w:t xml:space="preserve"> D</w:t>
      </w:r>
      <w:r>
        <w:t>onoso</w:t>
      </w:r>
      <w:r w:rsidRPr="001A6F31" w:rsidR="001A6F31">
        <w:t xml:space="preserve"> V</w:t>
      </w:r>
      <w:r>
        <w:t>ergara (Cantor</w:t>
      </w:r>
      <w:r w:rsidRPr="001A6F31">
        <w:t xml:space="preserve"> y guitarrista autodidacta</w:t>
      </w:r>
      <w:r>
        <w:t>)</w:t>
      </w:r>
    </w:p>
    <w:p xmlns:wp14="http://schemas.microsoft.com/office/word/2010/wordml" w:rsidR="001A6F31" w:rsidP="00B07F65" w:rsidRDefault="001A6F31" w14:paraId="06971CD3" wp14:textId="77777777">
      <w:pPr>
        <w:pStyle w:val="Prrafodelista"/>
        <w:widowControl w:val="0"/>
        <w:spacing w:line="360" w:lineRule="auto"/>
        <w:ind w:left="1080"/>
        <w:jc w:val="both"/>
      </w:pPr>
    </w:p>
    <w:p xmlns:wp14="http://schemas.microsoft.com/office/word/2010/wordml" w:rsidR="00E8476D" w:rsidP="00B07F65" w:rsidRDefault="00E8476D" w14:paraId="2A1F701D" wp14:textId="77777777">
      <w:pPr>
        <w:pStyle w:val="Prrafodelista"/>
        <w:widowControl w:val="0"/>
        <w:spacing w:line="360" w:lineRule="auto"/>
        <w:ind w:left="1080"/>
        <w:jc w:val="both"/>
      </w:pPr>
    </w:p>
    <w:p xmlns:wp14="http://schemas.microsoft.com/office/word/2010/wordml" w:rsidRPr="00DF5040" w:rsidR="00E8476D" w:rsidP="00B07F65" w:rsidRDefault="00E8476D" w14:paraId="03EFCA41" wp14:textId="77777777">
      <w:pPr>
        <w:pStyle w:val="Prrafodelista"/>
        <w:widowControl w:val="0"/>
        <w:spacing w:line="360" w:lineRule="auto"/>
        <w:ind w:left="1080"/>
        <w:jc w:val="both"/>
      </w:pPr>
    </w:p>
    <w:p xmlns:wp14="http://schemas.microsoft.com/office/word/2010/wordml" w:rsidRPr="00BB64BD" w:rsidR="0038433F" w:rsidP="0038433F" w:rsidRDefault="0038433F" w14:paraId="73FF0F26" wp14:textId="77777777">
      <w:pPr>
        <w:rPr>
          <w:rFonts w:cs="Century Gothic"/>
          <w:color w:val="7B230C"/>
          <w:sz w:val="24"/>
          <w:szCs w:val="24"/>
        </w:rPr>
      </w:pPr>
      <w:r w:rsidRPr="00BB64BD">
        <w:rPr>
          <w:rFonts w:cs="Century Gothic"/>
          <w:color w:val="7B230C"/>
          <w:sz w:val="24"/>
          <w:szCs w:val="24"/>
        </w:rPr>
        <w:t>3.4</w:t>
      </w:r>
      <w:r w:rsidRPr="00BB64BD">
        <w:rPr>
          <w:rFonts w:cs="Century Gothic"/>
          <w:color w:val="7B230C"/>
          <w:sz w:val="24"/>
          <w:szCs w:val="24"/>
        </w:rPr>
        <w:tab/>
      </w:r>
      <w:r w:rsidRPr="00BB64BD">
        <w:rPr>
          <w:rFonts w:cs="Century Gothic"/>
          <w:color w:val="7B230C"/>
          <w:sz w:val="24"/>
          <w:szCs w:val="24"/>
        </w:rPr>
        <w:t xml:space="preserve"> Industrias Creativas de la Comuna</w:t>
      </w:r>
    </w:p>
    <w:p xmlns:wp14="http://schemas.microsoft.com/office/word/2010/wordml" w:rsidRPr="000F5BB9" w:rsidR="0038433F" w:rsidP="0038433F" w:rsidRDefault="0038433F" w14:paraId="3FAFF149" wp14:textId="77777777">
      <w:pPr>
        <w:spacing w:line="360" w:lineRule="auto"/>
        <w:jc w:val="both"/>
        <w:rPr>
          <w:sz w:val="24"/>
        </w:rPr>
      </w:pPr>
      <w:r w:rsidRPr="000F5BB9">
        <w:rPr>
          <w:sz w:val="24"/>
        </w:rPr>
        <w:t>El concepto de industria cultural fue abordado por distintos personajes de 1940 en adelante sufriendo diversas transformaciones en su comprensión según la visión del autor y el contexto, tomando tanta fuerza que varios años después fue acuñado por la Organización de las Naciones Unidas para la Educación, la Ciencia y la Cultura (UNESCO) la cual en el año 2005 adoptó la Convención sobre la Protección y la Promoción de la Diversidad de las Expresiones Culturales la cual entró en vigor el año 2007. Cabe destacar que su principal objetivo es “favorecer la emergencia de sectores culturales dinámicos en los países en desarrollo a través del fortalecimiento de las industrias cult</w:t>
      </w:r>
      <w:r w:rsidRPr="000F5BB9" w:rsidR="00745D86">
        <w:rPr>
          <w:sz w:val="24"/>
        </w:rPr>
        <w:t>urales” (UNESCO, 2010)</w:t>
      </w:r>
    </w:p>
    <w:p xmlns:wp14="http://schemas.microsoft.com/office/word/2010/wordml" w:rsidRPr="000F5BB9" w:rsidR="0038433F" w:rsidP="0038433F" w:rsidRDefault="0038433F" w14:paraId="38A41EA2" wp14:textId="77777777">
      <w:pPr>
        <w:spacing w:line="360" w:lineRule="auto"/>
        <w:jc w:val="both"/>
        <w:rPr>
          <w:sz w:val="24"/>
        </w:rPr>
      </w:pPr>
      <w:r w:rsidRPr="000F5BB9">
        <w:rPr>
          <w:sz w:val="24"/>
        </w:rPr>
        <w:t>Esto generó que diversos países tomaran medidas para potenciar las industrias culturales y creativas, entendiendo estas como “Los sectores de actividad que tienen como objeto principal la creatividad, la producción o reproducción, la promoción, la difusión y la comercialización de bienes, servicios y actividades de contenido cultural, artístico o patrimonial.”</w:t>
      </w:r>
      <w:r w:rsidRPr="000F5BB9" w:rsidR="00745D86">
        <w:rPr>
          <w:sz w:val="24"/>
        </w:rPr>
        <w:t xml:space="preserve"> (UNESCO, 2010)</w:t>
      </w:r>
    </w:p>
    <w:p xmlns:wp14="http://schemas.microsoft.com/office/word/2010/wordml" w:rsidRPr="000F5BB9" w:rsidR="0038433F" w:rsidP="0038433F" w:rsidRDefault="0038433F" w14:paraId="35D426C5" wp14:textId="77777777">
      <w:pPr>
        <w:spacing w:line="360" w:lineRule="auto"/>
        <w:jc w:val="both"/>
        <w:rPr>
          <w:sz w:val="24"/>
        </w:rPr>
      </w:pPr>
      <w:r w:rsidRPr="002A3211">
        <w:rPr>
          <w:sz w:val="24"/>
        </w:rPr>
        <w:t>A pesar de que UNESCO no realiza una diferenciación sustancial y se refiere siempre a la ICC o Industria Cultural y Creativa son mu</w:t>
      </w:r>
      <w:r w:rsidRPr="002A3211" w:rsidR="00DD54C7">
        <w:rPr>
          <w:sz w:val="24"/>
        </w:rPr>
        <w:t>chos los autores que manifiestan</w:t>
      </w:r>
      <w:r w:rsidRPr="002A3211">
        <w:rPr>
          <w:sz w:val="24"/>
        </w:rPr>
        <w:t xml:space="preserve"> que estos conceptos tienen algunas diferencias y que el término industria creativa es mucho más moderno que industria cultural, siendo la industria cultural un subconjunto de la industria creativa, ya que la industria creativa responde a la necesidad de innovación como la fuerza que impulsa la sociedad y economía actual donde las necesidades y cambios se producen de forma acelerada. Por lo tanto, es fundamental que la sociedad sea capaz de fomentar la creación e innovación.</w:t>
      </w:r>
    </w:p>
    <w:p xmlns:wp14="http://schemas.microsoft.com/office/word/2010/wordml" w:rsidRPr="000F5BB9" w:rsidR="0038433F" w:rsidP="0038433F" w:rsidRDefault="0038433F" w14:paraId="313139A7" wp14:textId="77777777">
      <w:pPr>
        <w:spacing w:line="360" w:lineRule="auto"/>
        <w:jc w:val="both"/>
        <w:rPr>
          <w:sz w:val="24"/>
        </w:rPr>
      </w:pPr>
      <w:r w:rsidRPr="000F5BB9">
        <w:rPr>
          <w:sz w:val="24"/>
        </w:rPr>
        <w:t>A continuación, se puede observar la definición de Industrias Culturales realizada por UNESCO:</w:t>
      </w:r>
    </w:p>
    <w:p xmlns:wp14="http://schemas.microsoft.com/office/word/2010/wordml" w:rsidRPr="00BB64BD" w:rsidR="0038433F" w:rsidP="00D82DA3" w:rsidRDefault="0038433F" w14:paraId="1A532367" wp14:textId="77777777">
      <w:pPr>
        <w:spacing w:before="120" w:after="120" w:line="360" w:lineRule="auto"/>
        <w:ind w:left="709"/>
        <w:jc w:val="both"/>
        <w:rPr>
          <w:rFonts w:eastAsia="Times New Roman" w:cs="Century Gothic"/>
          <w:i/>
          <w:color w:val="222222"/>
          <w:sz w:val="20"/>
          <w:szCs w:val="19"/>
        </w:rPr>
      </w:pPr>
      <w:r w:rsidRPr="00BB64BD">
        <w:rPr>
          <w:rFonts w:eastAsia="Times New Roman" w:cs="Century Gothic"/>
          <w:i/>
          <w:color w:val="222222"/>
          <w:sz w:val="20"/>
          <w:szCs w:val="19"/>
        </w:rPr>
        <w:t>"Las Industrias Culturales son aquellas industrias que combinan la creación, la producción y la comercialización de contenidos creativos, los cuales son intangibles y de naturaleza cultural. Los contenidos se encuentran protegidos por derechos de autor y pueden tomar la forma de bienes o servicios. Dentro de las industrias culturales por lo general se incluyen industrias como la imprenta, la editorial y la multimedia, la a</w:t>
      </w:r>
      <w:r w:rsidRPr="00BB64BD" w:rsidR="00000AFF">
        <w:rPr>
          <w:rFonts w:eastAsia="Times New Roman" w:cs="Century Gothic"/>
          <w:i/>
          <w:color w:val="222222"/>
          <w:sz w:val="20"/>
          <w:szCs w:val="19"/>
        </w:rPr>
        <w:t>udiovisual, la fonográfica, la cinematográfica</w:t>
      </w:r>
      <w:r w:rsidRPr="00BB64BD">
        <w:rPr>
          <w:rFonts w:eastAsia="Times New Roman" w:cs="Century Gothic"/>
          <w:i/>
          <w:color w:val="222222"/>
          <w:sz w:val="20"/>
          <w:szCs w:val="19"/>
        </w:rPr>
        <w:t>, así como la artesanía y el diseño”.</w:t>
      </w:r>
    </w:p>
    <w:p xmlns:wp14="http://schemas.microsoft.com/office/word/2010/wordml" w:rsidRPr="00BB64BD" w:rsidR="0038433F" w:rsidP="0038433F" w:rsidRDefault="0038433F" w14:paraId="122AEE86" wp14:textId="77777777">
      <w:pPr>
        <w:spacing w:line="360" w:lineRule="auto"/>
        <w:jc w:val="both"/>
        <w:rPr>
          <w:rFonts w:eastAsia="Times New Roman" w:cs="Century Gothic"/>
          <w:sz w:val="24"/>
          <w:szCs w:val="19"/>
        </w:rPr>
      </w:pPr>
      <w:r w:rsidRPr="00BB64BD">
        <w:rPr>
          <w:rFonts w:eastAsia="Times New Roman" w:cs="Century Gothic"/>
          <w:sz w:val="24"/>
          <w:szCs w:val="19"/>
        </w:rPr>
        <w:t>Carlos Guzmán (2009) en su sitio web agrega a esta definición que:</w:t>
      </w:r>
    </w:p>
    <w:p xmlns:wp14="http://schemas.microsoft.com/office/word/2010/wordml" w:rsidRPr="00BB64BD" w:rsidR="0038433F" w:rsidP="0038433F" w:rsidRDefault="0038433F" w14:paraId="1336A2F1" wp14:textId="77777777">
      <w:pPr>
        <w:spacing w:line="360" w:lineRule="auto"/>
        <w:ind w:left="709"/>
        <w:jc w:val="both"/>
        <w:rPr>
          <w:rFonts w:cs="Century Gothic"/>
          <w:i/>
        </w:rPr>
      </w:pPr>
      <w:r w:rsidRPr="00BB64BD">
        <w:rPr>
          <w:rFonts w:eastAsia="Times New Roman" w:cs="Century Gothic"/>
          <w:i/>
          <w:sz w:val="20"/>
          <w:szCs w:val="19"/>
        </w:rPr>
        <w:t xml:space="preserve"> “</w:t>
      </w:r>
      <w:r w:rsidRPr="00BB64BD">
        <w:rPr>
          <w:rFonts w:cs="Century Gothic"/>
          <w:i/>
          <w:sz w:val="20"/>
          <w:shd w:val="clear" w:color="auto" w:fill="FFFFFF"/>
        </w:rPr>
        <w:t xml:space="preserve">Su función es la de producir (“fabricar”) mercancías o servicios de carácter cultural (libros, discos, películas, emisiones de radio, programas de TV, etc.) destinadas específicamente a difundir y reproducir en términos de prototipo o de serialización determinados contenidos simbólicos (obras literarias, obras musicales, obras cinematográficas, obras televisivas, información, etc.)”. </w:t>
      </w:r>
    </w:p>
    <w:p xmlns:wp14="http://schemas.microsoft.com/office/word/2010/wordml" w:rsidRPr="00BB64BD" w:rsidR="0038433F" w:rsidP="0038433F" w:rsidRDefault="0038433F" w14:paraId="2DEFE6A9" wp14:textId="77777777">
      <w:pPr>
        <w:spacing w:before="120" w:after="120" w:line="360" w:lineRule="auto"/>
        <w:jc w:val="both"/>
        <w:rPr>
          <w:rFonts w:eastAsia="Times New Roman" w:cs="Arial"/>
          <w:color w:val="222222"/>
          <w:sz w:val="24"/>
          <w:szCs w:val="19"/>
        </w:rPr>
      </w:pPr>
      <w:r w:rsidRPr="00BB64BD">
        <w:rPr>
          <w:rFonts w:eastAsia="Times New Roman" w:cs="Arial"/>
          <w:color w:val="222222"/>
          <w:sz w:val="24"/>
          <w:szCs w:val="19"/>
        </w:rPr>
        <w:t>Por otro lado, UNESCO define como Industria Creativa:</w:t>
      </w:r>
    </w:p>
    <w:p xmlns:wp14="http://schemas.microsoft.com/office/word/2010/wordml" w:rsidRPr="00BB64BD" w:rsidR="0038433F" w:rsidP="0038433F" w:rsidRDefault="0038433F" w14:paraId="7B8AE22D" wp14:textId="77777777">
      <w:pPr>
        <w:spacing w:before="120" w:after="120" w:line="360" w:lineRule="auto"/>
        <w:ind w:left="709"/>
        <w:jc w:val="both"/>
        <w:rPr>
          <w:rFonts w:eastAsia="Times New Roman" w:cs="Century Gothic"/>
          <w:i/>
          <w:sz w:val="20"/>
          <w:szCs w:val="19"/>
        </w:rPr>
      </w:pPr>
      <w:r w:rsidRPr="00BB64BD">
        <w:rPr>
          <w:rFonts w:eastAsia="Times New Roman" w:cs="Century Gothic"/>
          <w:i/>
          <w:sz w:val="20"/>
          <w:szCs w:val="19"/>
        </w:rPr>
        <w:t>“Las Industrias Creativas, por su parte, abarcan un conjunto más amplio de actividades las cuales contienen a las actividades propias de las industrias culturales más todas las producciones de carácter cultural o artístico. […] En las industrias creativas, los productos o servicios contienen un elemento sustancial de valor artístico o de esfuerzo creativo, e incluyen actividades tales como la arquitectura y la publicidad”.</w:t>
      </w:r>
    </w:p>
    <w:p xmlns:wp14="http://schemas.microsoft.com/office/word/2010/wordml" w:rsidRPr="00BB64BD" w:rsidR="0038433F" w:rsidP="0038433F" w:rsidRDefault="0038433F" w14:paraId="42C099FC" wp14:textId="77777777">
      <w:pPr>
        <w:spacing w:line="360" w:lineRule="auto"/>
        <w:jc w:val="both"/>
        <w:rPr>
          <w:rFonts w:cs="Century Gothic"/>
          <w:sz w:val="24"/>
          <w:shd w:val="clear" w:color="auto" w:fill="FFFFFF"/>
        </w:rPr>
      </w:pPr>
      <w:r w:rsidRPr="00BB64BD">
        <w:rPr>
          <w:rFonts w:cs="Century Gothic"/>
          <w:sz w:val="24"/>
          <w:shd w:val="clear" w:color="auto" w:fill="FFFFFF"/>
        </w:rPr>
        <w:t>Para complementar esta definición y comprender de mejor forma su significado se destaca lo planteado por Carlos Guzmán (2009):</w:t>
      </w:r>
    </w:p>
    <w:p xmlns:wp14="http://schemas.microsoft.com/office/word/2010/wordml" w:rsidRPr="00BB64BD" w:rsidR="0038433F" w:rsidP="0038433F" w:rsidRDefault="0038433F" w14:paraId="14F41532" wp14:textId="77777777">
      <w:pPr>
        <w:spacing w:line="360" w:lineRule="auto"/>
        <w:ind w:left="709"/>
        <w:jc w:val="both"/>
        <w:rPr>
          <w:rFonts w:cs="Century Gothic"/>
          <w:i/>
          <w:sz w:val="20"/>
          <w:shd w:val="clear" w:color="auto" w:fill="FFFFFF"/>
        </w:rPr>
      </w:pPr>
      <w:r w:rsidRPr="00BB64BD">
        <w:rPr>
          <w:rFonts w:cs="Century Gothic"/>
          <w:i/>
          <w:color w:val="333333"/>
          <w:sz w:val="20"/>
          <w:shd w:val="clear" w:color="auto" w:fill="FFFFFF"/>
        </w:rPr>
        <w:t xml:space="preserve"> </w:t>
      </w:r>
      <w:r w:rsidRPr="00BB64BD">
        <w:rPr>
          <w:rFonts w:cs="Century Gothic"/>
          <w:i/>
          <w:sz w:val="20"/>
          <w:shd w:val="clear" w:color="auto" w:fill="FFFFFF"/>
        </w:rPr>
        <w:t>“Industrias</w:t>
      </w:r>
      <w:r w:rsidRPr="00BB64BD">
        <w:rPr>
          <w:rFonts w:cs="Century Gothic"/>
          <w:b/>
          <w:bCs/>
          <w:i/>
          <w:sz w:val="20"/>
          <w:shd w:val="clear" w:color="auto" w:fill="FFFFFF"/>
        </w:rPr>
        <w:t xml:space="preserve"> </w:t>
      </w:r>
      <w:r w:rsidRPr="00BB64BD">
        <w:rPr>
          <w:rFonts w:cs="Century Gothic"/>
          <w:bCs/>
          <w:i/>
          <w:sz w:val="20"/>
          <w:shd w:val="clear" w:color="auto" w:fill="FFFFFF"/>
        </w:rPr>
        <w:t>Creativas</w:t>
      </w:r>
      <w:r w:rsidRPr="00BB64BD">
        <w:rPr>
          <w:rFonts w:cs="Century Gothic"/>
          <w:i/>
          <w:sz w:val="20"/>
          <w:shd w:val="clear" w:color="auto" w:fill="FFFFFF"/>
        </w:rPr>
        <w:t> (que no simplemente Culturales), comprenden todas aquellas actividades que se generan desde la combinatoria o la intersección entre tres ámbitos disciplinarios: Arte/Cultura; Empresa/Innovación y Ciencia/Tecnología (UNCTAD, 2004). Las “industrias creativas” pueden definirse como los ciclos de creación, producción y distribución de bienes y servicios que utilizan creatividad y capital intelectual como insumos primarios. Ellas abrazan un conjunto de actividades basadas en el conocimiento y que producen bienes y servicios intelectuales o artísticos tangibles y de contenido creativo, valor económico y objetivos de mercado”</w:t>
      </w:r>
    </w:p>
    <w:p xmlns:wp14="http://schemas.microsoft.com/office/word/2010/wordml" w:rsidRPr="000F5BB9" w:rsidR="0038433F" w:rsidP="0038433F" w:rsidRDefault="0038433F" w14:paraId="675A97C6" wp14:textId="77777777">
      <w:pPr>
        <w:spacing w:line="360" w:lineRule="auto"/>
        <w:jc w:val="both"/>
        <w:rPr>
          <w:sz w:val="24"/>
          <w:szCs w:val="23"/>
        </w:rPr>
      </w:pPr>
      <w:r w:rsidRPr="00BB64BD">
        <w:rPr>
          <w:rFonts w:cs="Century Gothic"/>
          <w:sz w:val="24"/>
          <w:szCs w:val="23"/>
          <w:shd w:val="clear" w:color="auto" w:fill="FFFFFF"/>
        </w:rPr>
        <w:t>Desarrollar la Industria Cultura</w:t>
      </w:r>
      <w:r w:rsidRPr="00BB64BD" w:rsidR="00841EDD">
        <w:rPr>
          <w:rFonts w:cs="Century Gothic"/>
          <w:sz w:val="24"/>
          <w:szCs w:val="23"/>
          <w:shd w:val="clear" w:color="auto" w:fill="FFFFFF"/>
        </w:rPr>
        <w:t>l</w:t>
      </w:r>
      <w:r w:rsidRPr="00BB64BD">
        <w:rPr>
          <w:rFonts w:cs="Century Gothic"/>
          <w:sz w:val="24"/>
          <w:szCs w:val="23"/>
          <w:shd w:val="clear" w:color="auto" w:fill="FFFFFF"/>
        </w:rPr>
        <w:t xml:space="preserve"> y Creativa es una fuerte</w:t>
      </w:r>
      <w:r w:rsidRPr="00BB64BD" w:rsidR="00000AFF">
        <w:rPr>
          <w:rFonts w:cs="Century Gothic"/>
          <w:sz w:val="24"/>
          <w:szCs w:val="23"/>
          <w:shd w:val="clear" w:color="auto" w:fill="FFFFFF"/>
        </w:rPr>
        <w:t xml:space="preserve"> </w:t>
      </w:r>
      <w:r w:rsidRPr="00BB64BD">
        <w:rPr>
          <w:rFonts w:cs="Century Gothic"/>
          <w:sz w:val="24"/>
          <w:szCs w:val="23"/>
          <w:shd w:val="clear" w:color="auto" w:fill="FFFFFF"/>
        </w:rPr>
        <w:t xml:space="preserve">herramienta para potenciar la economía y más aún la economía local, es por esto que en regiones como Valparaíso se cuenta con el </w:t>
      </w:r>
      <w:r w:rsidRPr="000F5BB9">
        <w:rPr>
          <w:sz w:val="24"/>
          <w:szCs w:val="23"/>
        </w:rPr>
        <w:t xml:space="preserve">Programa Territorial Integrado (PTI) de Industrias Creativas (2008-2012), proyecto creado por la Corporación de Fomento de la Producción (Corfo) Región de Valparaíso para apoyar los emprendimientos, organizaciones y negocios de esta ciudad, que se basan en la creatividad y el capital intelectual para generar riqueza y desarrollo. (Política Cultural Regional 2011-2016). A continuación, se entrega un listado </w:t>
      </w:r>
      <w:r w:rsidR="00D82DA3">
        <w:rPr>
          <w:sz w:val="24"/>
          <w:szCs w:val="23"/>
        </w:rPr>
        <w:t>de algunas de las industrias creativas existentes en la comuna, es necesario destacar que no existe un listado oficial o declaración de industrias creativas por lo que este listado puede ser modificado si fuese necesario.</w:t>
      </w:r>
    </w:p>
    <w:tbl>
      <w:tblPr>
        <w:tblW w:w="0" w:type="auto"/>
        <w:jc w:val="center"/>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ook w:val="04A0"/>
      </w:tblPr>
      <w:tblGrid>
        <w:gridCol w:w="1526"/>
        <w:gridCol w:w="2977"/>
      </w:tblGrid>
      <w:tr xmlns:wp14="http://schemas.microsoft.com/office/word/2010/wordml" w:rsidRPr="00BB64BD" w:rsidR="00BB64BD" w:rsidTr="00BB64BD" w14:paraId="56409868" wp14:textId="77777777">
        <w:trPr>
          <w:jc w:val="center"/>
        </w:trPr>
        <w:tc>
          <w:tcPr>
            <w:tcW w:w="1526" w:type="dxa"/>
            <w:tcBorders>
              <w:top w:val="single" w:color="FFFFFF" w:sz="4" w:space="0"/>
              <w:left w:val="single" w:color="FFFFFF" w:sz="4" w:space="0"/>
              <w:right w:val="nil"/>
            </w:tcBorders>
            <w:shd w:val="clear" w:color="auto" w:fill="A53010"/>
            <w:hideMark/>
          </w:tcPr>
          <w:p w:rsidRPr="00BB64BD" w:rsidR="0038433F" w:rsidRDefault="0038433F" w14:paraId="3A91D463" wp14:textId="77777777">
            <w:pPr>
              <w:rPr>
                <w:b/>
                <w:bCs/>
                <w:color w:val="FFFFFF"/>
                <w:kern w:val="0"/>
                <w:sz w:val="20"/>
              </w:rPr>
            </w:pPr>
            <w:r w:rsidRPr="00BB64BD">
              <w:rPr>
                <w:b/>
                <w:bCs/>
                <w:color w:val="FFFFFF"/>
                <w:kern w:val="0"/>
                <w:sz w:val="20"/>
              </w:rPr>
              <w:t>Área</w:t>
            </w:r>
          </w:p>
        </w:tc>
        <w:tc>
          <w:tcPr>
            <w:tcW w:w="2977" w:type="dxa"/>
            <w:tcBorders>
              <w:top w:val="single" w:color="FFFFFF" w:sz="4" w:space="0"/>
              <w:left w:val="nil"/>
              <w:right w:val="single" w:color="FFFFFF" w:sz="4" w:space="0"/>
            </w:tcBorders>
            <w:shd w:val="clear" w:color="auto" w:fill="A53010"/>
            <w:hideMark/>
          </w:tcPr>
          <w:p w:rsidRPr="00BB64BD" w:rsidR="0038433F" w:rsidP="00BB64BD" w:rsidRDefault="0038433F" w14:paraId="626B061E" wp14:textId="77777777">
            <w:pPr>
              <w:jc w:val="center"/>
              <w:rPr>
                <w:b/>
                <w:bCs/>
                <w:color w:val="FFFFFF"/>
                <w:kern w:val="0"/>
                <w:sz w:val="20"/>
              </w:rPr>
            </w:pPr>
            <w:r w:rsidRPr="00BB64BD">
              <w:rPr>
                <w:b/>
                <w:bCs/>
                <w:color w:val="FFFFFF"/>
                <w:kern w:val="0"/>
                <w:sz w:val="20"/>
              </w:rPr>
              <w:t>Nombre u Organización</w:t>
            </w:r>
          </w:p>
        </w:tc>
      </w:tr>
      <w:tr xmlns:wp14="http://schemas.microsoft.com/office/word/2010/wordml" w:rsidRPr="00BB64BD" w:rsidR="00BB64BD" w:rsidTr="00BB64BD" w14:paraId="217FA47B" wp14:textId="77777777">
        <w:trPr>
          <w:jc w:val="center"/>
        </w:trPr>
        <w:tc>
          <w:tcPr>
            <w:tcW w:w="1526" w:type="dxa"/>
            <w:tcBorders>
              <w:left w:val="single" w:color="FFFFFF" w:sz="4" w:space="0"/>
            </w:tcBorders>
            <w:shd w:val="clear" w:color="auto" w:fill="A53010"/>
            <w:hideMark/>
          </w:tcPr>
          <w:p w:rsidRPr="00BB64BD" w:rsidR="0038433F" w:rsidRDefault="0038433F" w14:paraId="4E32D0AB" wp14:textId="77777777">
            <w:pPr>
              <w:rPr>
                <w:b/>
                <w:bCs/>
                <w:color w:val="FFFFFF"/>
                <w:kern w:val="0"/>
                <w:sz w:val="20"/>
              </w:rPr>
            </w:pPr>
            <w:r w:rsidRPr="00BB64BD">
              <w:rPr>
                <w:b/>
                <w:bCs/>
                <w:color w:val="FFFFFF"/>
                <w:kern w:val="0"/>
                <w:sz w:val="20"/>
              </w:rPr>
              <w:t>Música</w:t>
            </w:r>
          </w:p>
        </w:tc>
        <w:tc>
          <w:tcPr>
            <w:tcW w:w="2977" w:type="dxa"/>
            <w:shd w:val="clear" w:color="auto" w:fill="F39D86"/>
            <w:hideMark/>
          </w:tcPr>
          <w:p w:rsidRPr="00BB64BD" w:rsidR="0038433F" w:rsidRDefault="0038433F" w14:paraId="25074846" wp14:textId="77777777">
            <w:pPr>
              <w:rPr>
                <w:kern w:val="0"/>
                <w:sz w:val="20"/>
              </w:rPr>
            </w:pPr>
            <w:r w:rsidRPr="00BB64BD">
              <w:rPr>
                <w:kern w:val="0"/>
                <w:sz w:val="20"/>
              </w:rPr>
              <w:t>Gabriela Núñez</w:t>
            </w:r>
          </w:p>
        </w:tc>
      </w:tr>
      <w:tr xmlns:wp14="http://schemas.microsoft.com/office/word/2010/wordml" w:rsidRPr="00BB64BD" w:rsidR="00BB64BD" w:rsidTr="00BB64BD" w14:paraId="2D07FC93" wp14:textId="77777777">
        <w:trPr>
          <w:jc w:val="center"/>
        </w:trPr>
        <w:tc>
          <w:tcPr>
            <w:tcW w:w="1526" w:type="dxa"/>
            <w:tcBorders>
              <w:left w:val="single" w:color="FFFFFF" w:sz="4" w:space="0"/>
            </w:tcBorders>
            <w:shd w:val="clear" w:color="auto" w:fill="A53010"/>
            <w:hideMark/>
          </w:tcPr>
          <w:p w:rsidRPr="00BB64BD" w:rsidR="0038433F" w:rsidRDefault="0038433F" w14:paraId="05726FAE" wp14:textId="77777777">
            <w:pPr>
              <w:rPr>
                <w:b/>
                <w:bCs/>
                <w:color w:val="FFFFFF"/>
                <w:kern w:val="0"/>
                <w:sz w:val="20"/>
              </w:rPr>
            </w:pPr>
            <w:r w:rsidRPr="00BB64BD">
              <w:rPr>
                <w:b/>
                <w:bCs/>
                <w:color w:val="FFFFFF"/>
                <w:kern w:val="0"/>
                <w:sz w:val="20"/>
              </w:rPr>
              <w:t>Danza</w:t>
            </w:r>
          </w:p>
        </w:tc>
        <w:tc>
          <w:tcPr>
            <w:tcW w:w="2977" w:type="dxa"/>
            <w:shd w:val="clear" w:color="auto" w:fill="F9CEC2"/>
            <w:hideMark/>
          </w:tcPr>
          <w:p w:rsidRPr="00BB64BD" w:rsidR="0038433F" w:rsidRDefault="0038433F" w14:paraId="645AF922" wp14:textId="77777777">
            <w:pPr>
              <w:rPr>
                <w:kern w:val="0"/>
                <w:sz w:val="20"/>
              </w:rPr>
            </w:pPr>
            <w:r w:rsidRPr="00BB64BD">
              <w:rPr>
                <w:kern w:val="0"/>
                <w:sz w:val="20"/>
              </w:rPr>
              <w:t>Macarena López Cereceda</w:t>
            </w:r>
          </w:p>
        </w:tc>
      </w:tr>
      <w:tr xmlns:wp14="http://schemas.microsoft.com/office/word/2010/wordml" w:rsidRPr="00BB64BD" w:rsidR="00BB64BD" w:rsidTr="00BB64BD" w14:paraId="23DBFC9F" wp14:textId="77777777">
        <w:trPr>
          <w:jc w:val="center"/>
        </w:trPr>
        <w:tc>
          <w:tcPr>
            <w:tcW w:w="1526" w:type="dxa"/>
            <w:tcBorders>
              <w:left w:val="single" w:color="FFFFFF" w:sz="4" w:space="0"/>
            </w:tcBorders>
            <w:shd w:val="clear" w:color="auto" w:fill="A53010"/>
            <w:hideMark/>
          </w:tcPr>
          <w:p w:rsidRPr="00BB64BD" w:rsidR="0038433F" w:rsidRDefault="0038433F" w14:paraId="5C024B23" wp14:textId="77777777">
            <w:pPr>
              <w:rPr>
                <w:b/>
                <w:bCs/>
                <w:color w:val="FFFFFF"/>
                <w:kern w:val="0"/>
                <w:sz w:val="20"/>
              </w:rPr>
            </w:pPr>
            <w:r w:rsidRPr="00BB64BD">
              <w:rPr>
                <w:b/>
                <w:bCs/>
                <w:color w:val="FFFFFF"/>
                <w:kern w:val="0"/>
                <w:sz w:val="20"/>
              </w:rPr>
              <w:t>Audiovisual</w:t>
            </w:r>
          </w:p>
        </w:tc>
        <w:tc>
          <w:tcPr>
            <w:tcW w:w="2977" w:type="dxa"/>
            <w:shd w:val="clear" w:color="auto" w:fill="F39D86"/>
            <w:hideMark/>
          </w:tcPr>
          <w:p w:rsidRPr="00BB64BD" w:rsidR="0038433F" w:rsidRDefault="0038433F" w14:paraId="73663D95" wp14:textId="77777777">
            <w:pPr>
              <w:rPr>
                <w:kern w:val="0"/>
                <w:sz w:val="20"/>
              </w:rPr>
            </w:pPr>
            <w:r w:rsidRPr="00BB64BD">
              <w:rPr>
                <w:kern w:val="0"/>
                <w:sz w:val="20"/>
              </w:rPr>
              <w:t>Cadena Musical Prat</w:t>
            </w:r>
          </w:p>
        </w:tc>
      </w:tr>
      <w:tr xmlns:wp14="http://schemas.microsoft.com/office/word/2010/wordml" w:rsidRPr="00BB64BD" w:rsidR="00BB64BD" w:rsidTr="00BB64BD" w14:paraId="0D1ADB19" wp14:textId="77777777">
        <w:trPr>
          <w:jc w:val="center"/>
        </w:trPr>
        <w:tc>
          <w:tcPr>
            <w:tcW w:w="1526" w:type="dxa"/>
            <w:tcBorders>
              <w:left w:val="single" w:color="FFFFFF" w:sz="4" w:space="0"/>
            </w:tcBorders>
            <w:shd w:val="clear" w:color="auto" w:fill="A53010"/>
            <w:hideMark/>
          </w:tcPr>
          <w:p w:rsidRPr="00BB64BD" w:rsidR="0038433F" w:rsidRDefault="0038433F" w14:paraId="36B776CE" wp14:textId="77777777">
            <w:pPr>
              <w:rPr>
                <w:b/>
                <w:bCs/>
                <w:color w:val="FFFFFF"/>
                <w:kern w:val="0"/>
                <w:sz w:val="20"/>
              </w:rPr>
            </w:pPr>
            <w:r w:rsidRPr="00BB64BD">
              <w:rPr>
                <w:b/>
                <w:bCs/>
                <w:color w:val="FFFFFF"/>
                <w:kern w:val="0"/>
                <w:sz w:val="20"/>
              </w:rPr>
              <w:t>Artes escénicas</w:t>
            </w:r>
          </w:p>
        </w:tc>
        <w:tc>
          <w:tcPr>
            <w:tcW w:w="2977" w:type="dxa"/>
            <w:shd w:val="clear" w:color="auto" w:fill="F9CEC2"/>
            <w:hideMark/>
          </w:tcPr>
          <w:p w:rsidRPr="00BB64BD" w:rsidR="0038433F" w:rsidRDefault="0038433F" w14:paraId="4FFCEFD4" wp14:textId="77777777">
            <w:pPr>
              <w:rPr>
                <w:kern w:val="0"/>
                <w:sz w:val="20"/>
              </w:rPr>
            </w:pPr>
            <w:r w:rsidRPr="00BB64BD">
              <w:rPr>
                <w:kern w:val="0"/>
                <w:sz w:val="20"/>
              </w:rPr>
              <w:t>Compañía de Teatro Alegría</w:t>
            </w:r>
          </w:p>
        </w:tc>
      </w:tr>
      <w:tr xmlns:wp14="http://schemas.microsoft.com/office/word/2010/wordml" w:rsidRPr="00BB64BD" w:rsidR="00BB64BD" w:rsidTr="00BB64BD" w14:paraId="6A386DC9" wp14:textId="77777777">
        <w:trPr>
          <w:jc w:val="center"/>
        </w:trPr>
        <w:tc>
          <w:tcPr>
            <w:tcW w:w="1526" w:type="dxa"/>
            <w:tcBorders>
              <w:left w:val="single" w:color="FFFFFF" w:sz="4" w:space="0"/>
            </w:tcBorders>
            <w:shd w:val="clear" w:color="auto" w:fill="A53010"/>
            <w:hideMark/>
          </w:tcPr>
          <w:p w:rsidRPr="00BB64BD" w:rsidR="0038433F" w:rsidRDefault="0038433F" w14:paraId="27D31A5B" wp14:textId="77777777">
            <w:pPr>
              <w:rPr>
                <w:b/>
                <w:bCs/>
                <w:color w:val="FFFFFF"/>
                <w:kern w:val="0"/>
                <w:sz w:val="20"/>
              </w:rPr>
            </w:pPr>
            <w:r w:rsidRPr="00BB64BD">
              <w:rPr>
                <w:b/>
                <w:bCs/>
                <w:color w:val="FFFFFF"/>
                <w:kern w:val="0"/>
                <w:sz w:val="20"/>
              </w:rPr>
              <w:t>Diseño</w:t>
            </w:r>
          </w:p>
        </w:tc>
        <w:tc>
          <w:tcPr>
            <w:tcW w:w="2977" w:type="dxa"/>
            <w:shd w:val="clear" w:color="auto" w:fill="F39D86"/>
            <w:hideMark/>
          </w:tcPr>
          <w:p w:rsidRPr="00BB64BD" w:rsidR="0038433F" w:rsidRDefault="0038433F" w14:paraId="3DA8F525" wp14:textId="77777777">
            <w:pPr>
              <w:rPr>
                <w:kern w:val="0"/>
                <w:sz w:val="20"/>
              </w:rPr>
            </w:pPr>
            <w:r w:rsidRPr="00BB64BD">
              <w:rPr>
                <w:kern w:val="0"/>
                <w:sz w:val="20"/>
              </w:rPr>
              <w:t>Eliana Marambio</w:t>
            </w:r>
          </w:p>
        </w:tc>
      </w:tr>
      <w:tr xmlns:wp14="http://schemas.microsoft.com/office/word/2010/wordml" w:rsidRPr="00BB64BD" w:rsidR="00BB64BD" w:rsidTr="00BB64BD" w14:paraId="5EA9F5E0" wp14:textId="77777777">
        <w:trPr>
          <w:jc w:val="center"/>
        </w:trPr>
        <w:tc>
          <w:tcPr>
            <w:tcW w:w="1526" w:type="dxa"/>
            <w:tcBorders>
              <w:left w:val="single" w:color="FFFFFF" w:sz="4" w:space="0"/>
            </w:tcBorders>
            <w:shd w:val="clear" w:color="auto" w:fill="A53010"/>
            <w:hideMark/>
          </w:tcPr>
          <w:p w:rsidRPr="00BB64BD" w:rsidR="0038433F" w:rsidRDefault="0038433F" w14:paraId="643E642A" wp14:textId="77777777">
            <w:pPr>
              <w:rPr>
                <w:b/>
                <w:bCs/>
                <w:color w:val="FFFFFF"/>
                <w:kern w:val="0"/>
                <w:sz w:val="20"/>
              </w:rPr>
            </w:pPr>
            <w:r w:rsidRPr="00BB64BD">
              <w:rPr>
                <w:b/>
                <w:bCs/>
                <w:color w:val="FFFFFF"/>
                <w:kern w:val="0"/>
                <w:sz w:val="20"/>
              </w:rPr>
              <w:t>Diseño</w:t>
            </w:r>
          </w:p>
        </w:tc>
        <w:tc>
          <w:tcPr>
            <w:tcW w:w="2977" w:type="dxa"/>
            <w:shd w:val="clear" w:color="auto" w:fill="F9CEC2"/>
            <w:hideMark/>
          </w:tcPr>
          <w:p w:rsidRPr="00BB64BD" w:rsidR="0038433F" w:rsidRDefault="0038433F" w14:paraId="5813AA18" wp14:textId="77777777">
            <w:pPr>
              <w:rPr>
                <w:kern w:val="0"/>
                <w:sz w:val="20"/>
              </w:rPr>
            </w:pPr>
            <w:r w:rsidRPr="00BB64BD">
              <w:rPr>
                <w:kern w:val="0"/>
                <w:sz w:val="20"/>
              </w:rPr>
              <w:t>Arsenia Apala</w:t>
            </w:r>
          </w:p>
        </w:tc>
      </w:tr>
      <w:tr xmlns:wp14="http://schemas.microsoft.com/office/word/2010/wordml" w:rsidRPr="00BB64BD" w:rsidR="00BB64BD" w:rsidTr="00BB64BD" w14:paraId="1CC3C06E" wp14:textId="77777777">
        <w:trPr>
          <w:jc w:val="center"/>
        </w:trPr>
        <w:tc>
          <w:tcPr>
            <w:tcW w:w="1526" w:type="dxa"/>
            <w:tcBorders>
              <w:left w:val="single" w:color="FFFFFF" w:sz="4" w:space="0"/>
            </w:tcBorders>
            <w:shd w:val="clear" w:color="auto" w:fill="A53010"/>
            <w:hideMark/>
          </w:tcPr>
          <w:p w:rsidRPr="00BB64BD" w:rsidR="0038433F" w:rsidRDefault="0038433F" w14:paraId="70DC6A0E" wp14:textId="77777777">
            <w:pPr>
              <w:rPr>
                <w:b/>
                <w:bCs/>
                <w:color w:val="FFFFFF"/>
                <w:kern w:val="0"/>
                <w:sz w:val="20"/>
              </w:rPr>
            </w:pPr>
            <w:r w:rsidRPr="00BB64BD">
              <w:rPr>
                <w:b/>
                <w:bCs/>
                <w:color w:val="FFFFFF"/>
                <w:kern w:val="0"/>
                <w:sz w:val="20"/>
              </w:rPr>
              <w:t>Diseño</w:t>
            </w:r>
          </w:p>
        </w:tc>
        <w:tc>
          <w:tcPr>
            <w:tcW w:w="2977" w:type="dxa"/>
            <w:shd w:val="clear" w:color="auto" w:fill="F39D86"/>
            <w:hideMark/>
          </w:tcPr>
          <w:p w:rsidRPr="00BB64BD" w:rsidR="0038433F" w:rsidRDefault="0038433F" w14:paraId="1D16B6D2" wp14:textId="77777777">
            <w:pPr>
              <w:rPr>
                <w:kern w:val="0"/>
                <w:sz w:val="20"/>
              </w:rPr>
            </w:pPr>
            <w:r w:rsidRPr="00BB64BD">
              <w:rPr>
                <w:kern w:val="0"/>
                <w:sz w:val="20"/>
              </w:rPr>
              <w:t>Christian Carrillo Cáceres</w:t>
            </w:r>
          </w:p>
        </w:tc>
      </w:tr>
      <w:tr xmlns:wp14="http://schemas.microsoft.com/office/word/2010/wordml" w:rsidRPr="00BB64BD" w:rsidR="00BB64BD" w:rsidTr="00BB64BD" w14:paraId="1B3D0F2A" wp14:textId="77777777">
        <w:trPr>
          <w:jc w:val="center"/>
        </w:trPr>
        <w:tc>
          <w:tcPr>
            <w:tcW w:w="1526" w:type="dxa"/>
            <w:tcBorders>
              <w:left w:val="single" w:color="FFFFFF" w:sz="4" w:space="0"/>
            </w:tcBorders>
            <w:shd w:val="clear" w:color="auto" w:fill="A53010"/>
            <w:hideMark/>
          </w:tcPr>
          <w:p w:rsidRPr="00BB64BD" w:rsidR="0038433F" w:rsidRDefault="0038433F" w14:paraId="1669D31D" wp14:textId="77777777">
            <w:pPr>
              <w:rPr>
                <w:b/>
                <w:bCs/>
                <w:color w:val="FFFFFF"/>
                <w:kern w:val="0"/>
                <w:sz w:val="20"/>
              </w:rPr>
            </w:pPr>
            <w:r w:rsidRPr="00BB64BD">
              <w:rPr>
                <w:b/>
                <w:bCs/>
                <w:color w:val="FFFFFF"/>
                <w:kern w:val="0"/>
                <w:sz w:val="20"/>
              </w:rPr>
              <w:t>Diseño</w:t>
            </w:r>
          </w:p>
        </w:tc>
        <w:tc>
          <w:tcPr>
            <w:tcW w:w="2977" w:type="dxa"/>
            <w:shd w:val="clear" w:color="auto" w:fill="F9CEC2"/>
            <w:hideMark/>
          </w:tcPr>
          <w:p w:rsidRPr="00BB64BD" w:rsidR="0038433F" w:rsidRDefault="0038433F" w14:paraId="089E63F1" wp14:textId="77777777">
            <w:pPr>
              <w:rPr>
                <w:kern w:val="0"/>
                <w:sz w:val="20"/>
              </w:rPr>
            </w:pPr>
            <w:r w:rsidRPr="00BB64BD">
              <w:rPr>
                <w:kern w:val="0"/>
                <w:sz w:val="20"/>
              </w:rPr>
              <w:t>Víctor Maturana Leighton</w:t>
            </w:r>
          </w:p>
        </w:tc>
      </w:tr>
      <w:tr xmlns:wp14="http://schemas.microsoft.com/office/word/2010/wordml" w:rsidRPr="00BB64BD" w:rsidR="00BB64BD" w:rsidTr="00BB64BD" w14:paraId="4125ABC2" wp14:textId="77777777">
        <w:trPr>
          <w:jc w:val="center"/>
        </w:trPr>
        <w:tc>
          <w:tcPr>
            <w:tcW w:w="1526" w:type="dxa"/>
            <w:tcBorders>
              <w:left w:val="single" w:color="FFFFFF" w:sz="4" w:space="0"/>
            </w:tcBorders>
            <w:shd w:val="clear" w:color="auto" w:fill="A53010"/>
            <w:hideMark/>
          </w:tcPr>
          <w:p w:rsidRPr="00BB64BD" w:rsidR="0038433F" w:rsidRDefault="0038433F" w14:paraId="68ABCDCF" wp14:textId="77777777">
            <w:pPr>
              <w:rPr>
                <w:b/>
                <w:bCs/>
                <w:color w:val="FFFFFF"/>
                <w:kern w:val="0"/>
                <w:sz w:val="20"/>
              </w:rPr>
            </w:pPr>
            <w:r w:rsidRPr="00BB64BD">
              <w:rPr>
                <w:b/>
                <w:bCs/>
                <w:color w:val="FFFFFF"/>
                <w:kern w:val="0"/>
                <w:sz w:val="20"/>
              </w:rPr>
              <w:t>Diseño</w:t>
            </w:r>
          </w:p>
        </w:tc>
        <w:tc>
          <w:tcPr>
            <w:tcW w:w="2977" w:type="dxa"/>
            <w:shd w:val="clear" w:color="auto" w:fill="F39D86"/>
            <w:hideMark/>
          </w:tcPr>
          <w:p w:rsidRPr="00BB64BD" w:rsidR="0038433F" w:rsidRDefault="0038433F" w14:paraId="73C4D663" wp14:textId="77777777">
            <w:pPr>
              <w:rPr>
                <w:kern w:val="0"/>
                <w:sz w:val="20"/>
              </w:rPr>
            </w:pPr>
            <w:r w:rsidRPr="00BB64BD">
              <w:rPr>
                <w:kern w:val="0"/>
                <w:sz w:val="20"/>
              </w:rPr>
              <w:t>Pamela Brante</w:t>
            </w:r>
          </w:p>
        </w:tc>
      </w:tr>
      <w:tr xmlns:wp14="http://schemas.microsoft.com/office/word/2010/wordml" w:rsidRPr="00BB64BD" w:rsidR="00BB64BD" w:rsidTr="00BB64BD" w14:paraId="0CDE6DAA" wp14:textId="77777777">
        <w:trPr>
          <w:jc w:val="center"/>
        </w:trPr>
        <w:tc>
          <w:tcPr>
            <w:tcW w:w="1526" w:type="dxa"/>
            <w:tcBorders>
              <w:left w:val="single" w:color="FFFFFF" w:sz="4" w:space="0"/>
            </w:tcBorders>
            <w:shd w:val="clear" w:color="auto" w:fill="A53010"/>
            <w:hideMark/>
          </w:tcPr>
          <w:p w:rsidRPr="00BB64BD" w:rsidR="0038433F" w:rsidRDefault="0038433F" w14:paraId="7CE019D8" wp14:textId="77777777">
            <w:pPr>
              <w:rPr>
                <w:b/>
                <w:bCs/>
                <w:color w:val="FFFFFF"/>
                <w:kern w:val="0"/>
                <w:sz w:val="20"/>
              </w:rPr>
            </w:pPr>
            <w:r w:rsidRPr="00BB64BD">
              <w:rPr>
                <w:b/>
                <w:bCs/>
                <w:color w:val="FFFFFF"/>
                <w:kern w:val="0"/>
                <w:sz w:val="20"/>
              </w:rPr>
              <w:t>Audiovisual</w:t>
            </w:r>
          </w:p>
        </w:tc>
        <w:tc>
          <w:tcPr>
            <w:tcW w:w="2977" w:type="dxa"/>
            <w:shd w:val="clear" w:color="auto" w:fill="F9CEC2"/>
            <w:hideMark/>
          </w:tcPr>
          <w:p w:rsidRPr="00BB64BD" w:rsidR="0038433F" w:rsidRDefault="0038433F" w14:paraId="7E164E2F" wp14:textId="77777777">
            <w:pPr>
              <w:rPr>
                <w:kern w:val="0"/>
                <w:sz w:val="20"/>
              </w:rPr>
            </w:pPr>
            <w:r w:rsidRPr="00BB64BD">
              <w:rPr>
                <w:kern w:val="0"/>
                <w:sz w:val="20"/>
              </w:rPr>
              <w:t>Francisco Fuenzalida Muñoz</w:t>
            </w:r>
          </w:p>
        </w:tc>
      </w:tr>
      <w:tr xmlns:wp14="http://schemas.microsoft.com/office/word/2010/wordml" w:rsidRPr="00BB64BD" w:rsidR="00BB64BD" w:rsidTr="00BB64BD" w14:paraId="6A988F42" wp14:textId="77777777">
        <w:trPr>
          <w:jc w:val="center"/>
        </w:trPr>
        <w:tc>
          <w:tcPr>
            <w:tcW w:w="1526" w:type="dxa"/>
            <w:tcBorders>
              <w:left w:val="single" w:color="FFFFFF" w:sz="4" w:space="0"/>
            </w:tcBorders>
            <w:shd w:val="clear" w:color="auto" w:fill="A53010"/>
            <w:hideMark/>
          </w:tcPr>
          <w:p w:rsidRPr="00BB64BD" w:rsidR="0038433F" w:rsidRDefault="0038433F" w14:paraId="542E9A74" wp14:textId="77777777">
            <w:pPr>
              <w:rPr>
                <w:b/>
                <w:bCs/>
                <w:color w:val="FFFFFF"/>
                <w:kern w:val="0"/>
                <w:sz w:val="20"/>
              </w:rPr>
            </w:pPr>
            <w:r w:rsidRPr="00BB64BD">
              <w:rPr>
                <w:b/>
                <w:bCs/>
                <w:color w:val="FFFFFF"/>
                <w:kern w:val="0"/>
                <w:sz w:val="20"/>
              </w:rPr>
              <w:t>Diseño</w:t>
            </w:r>
          </w:p>
        </w:tc>
        <w:tc>
          <w:tcPr>
            <w:tcW w:w="2977" w:type="dxa"/>
            <w:shd w:val="clear" w:color="auto" w:fill="F39D86"/>
            <w:hideMark/>
          </w:tcPr>
          <w:p w:rsidRPr="00BB64BD" w:rsidR="0038433F" w:rsidRDefault="0038433F" w14:paraId="06139B22" wp14:textId="77777777">
            <w:pPr>
              <w:rPr>
                <w:kern w:val="0"/>
                <w:sz w:val="20"/>
              </w:rPr>
            </w:pPr>
            <w:r w:rsidRPr="00BB64BD">
              <w:rPr>
                <w:kern w:val="0"/>
                <w:sz w:val="20"/>
              </w:rPr>
              <w:t>Dorka Navarrete Pino</w:t>
            </w:r>
          </w:p>
        </w:tc>
      </w:tr>
      <w:tr xmlns:wp14="http://schemas.microsoft.com/office/word/2010/wordml" w:rsidRPr="00BB64BD" w:rsidR="00BB64BD" w:rsidTr="00BB64BD" w14:paraId="00C999E3" wp14:textId="77777777">
        <w:trPr>
          <w:jc w:val="center"/>
        </w:trPr>
        <w:tc>
          <w:tcPr>
            <w:tcW w:w="1526" w:type="dxa"/>
            <w:tcBorders>
              <w:left w:val="single" w:color="FFFFFF" w:sz="4" w:space="0"/>
              <w:bottom w:val="single" w:color="FFFFFF" w:sz="4" w:space="0"/>
            </w:tcBorders>
            <w:shd w:val="clear" w:color="auto" w:fill="A53010"/>
            <w:hideMark/>
          </w:tcPr>
          <w:p w:rsidRPr="00BB64BD" w:rsidR="0038433F" w:rsidRDefault="0038433F" w14:paraId="5FD72164" wp14:textId="77777777">
            <w:pPr>
              <w:rPr>
                <w:b/>
                <w:bCs/>
                <w:color w:val="FFFFFF"/>
                <w:kern w:val="0"/>
                <w:sz w:val="20"/>
              </w:rPr>
            </w:pPr>
            <w:r w:rsidRPr="00BB64BD">
              <w:rPr>
                <w:b/>
                <w:bCs/>
                <w:color w:val="FFFFFF"/>
                <w:kern w:val="0"/>
                <w:sz w:val="20"/>
              </w:rPr>
              <w:t>Música</w:t>
            </w:r>
          </w:p>
        </w:tc>
        <w:tc>
          <w:tcPr>
            <w:tcW w:w="2977" w:type="dxa"/>
            <w:shd w:val="clear" w:color="auto" w:fill="F9CEC2"/>
            <w:hideMark/>
          </w:tcPr>
          <w:p w:rsidRPr="00BB64BD" w:rsidR="0038433F" w:rsidRDefault="0038433F" w14:paraId="2140C988" wp14:textId="77777777">
            <w:pPr>
              <w:rPr>
                <w:kern w:val="0"/>
                <w:sz w:val="20"/>
              </w:rPr>
            </w:pPr>
            <w:r w:rsidRPr="00BB64BD">
              <w:rPr>
                <w:kern w:val="0"/>
                <w:sz w:val="20"/>
              </w:rPr>
              <w:t>Nicolás Concha</w:t>
            </w:r>
          </w:p>
        </w:tc>
      </w:tr>
    </w:tbl>
    <w:p xmlns:wp14="http://schemas.microsoft.com/office/word/2010/wordml" w:rsidR="00E8476D" w:rsidP="002A3211" w:rsidRDefault="00E8476D" w14:paraId="5F96A722" wp14:textId="77777777">
      <w:pPr>
        <w:pStyle w:val="Ttulo1"/>
        <w:rPr>
          <w:caps w:val="0"/>
        </w:rPr>
      </w:pPr>
      <w:bookmarkStart w:name="_Toc492547864" w:id="58"/>
      <w:bookmarkStart w:name="_Toc494749492" w:id="59"/>
      <w:bookmarkStart w:name="_Toc494842745" w:id="60"/>
      <w:bookmarkStart w:name="_Toc494842816" w:id="61"/>
    </w:p>
    <w:p xmlns:wp14="http://schemas.microsoft.com/office/word/2010/wordml" w:rsidR="00E8476D" w:rsidP="002A3211" w:rsidRDefault="00E8476D" w14:paraId="5B95CD12" wp14:textId="77777777">
      <w:pPr>
        <w:pStyle w:val="Ttulo1"/>
        <w:rPr>
          <w:caps w:val="0"/>
        </w:rPr>
      </w:pPr>
    </w:p>
    <w:p xmlns:wp14="http://schemas.microsoft.com/office/word/2010/wordml" w:rsidR="00E8476D" w:rsidP="002A3211" w:rsidRDefault="00E8476D" w14:paraId="5220BBB2" wp14:textId="77777777">
      <w:pPr>
        <w:pStyle w:val="Ttulo1"/>
        <w:rPr>
          <w:caps w:val="0"/>
        </w:rPr>
      </w:pPr>
    </w:p>
    <w:p xmlns:wp14="http://schemas.microsoft.com/office/word/2010/wordml" w:rsidR="00E8476D" w:rsidP="002A3211" w:rsidRDefault="00E8476D" w14:paraId="13CB595B" wp14:textId="77777777">
      <w:pPr>
        <w:pStyle w:val="Ttulo1"/>
        <w:rPr>
          <w:caps w:val="0"/>
        </w:rPr>
      </w:pPr>
    </w:p>
    <w:p xmlns:wp14="http://schemas.microsoft.com/office/word/2010/wordml" w:rsidR="004B22E2" w:rsidP="004B22E2" w:rsidRDefault="004B22E2" w14:paraId="6D9C8D39" wp14:textId="77777777"/>
    <w:p xmlns:wp14="http://schemas.microsoft.com/office/word/2010/wordml" w:rsidRPr="004B22E2" w:rsidR="004B22E2" w:rsidP="004B22E2" w:rsidRDefault="004B22E2" w14:paraId="675E05EE" wp14:textId="77777777"/>
    <w:p xmlns:wp14="http://schemas.microsoft.com/office/word/2010/wordml" w:rsidRPr="002A3211" w:rsidR="00CD0B37" w:rsidP="002A3211" w:rsidRDefault="002A3211" w14:paraId="4B30E411" wp14:textId="77777777">
      <w:pPr>
        <w:pStyle w:val="Ttulo1"/>
      </w:pPr>
      <w:bookmarkStart w:name="_Toc494883491" w:id="62"/>
      <w:bookmarkStart w:name="_Toc494909550" w:id="63"/>
      <w:bookmarkStart w:name="_Toc494910570" w:id="64"/>
      <w:r w:rsidRPr="002A3211">
        <w:rPr>
          <w:caps w:val="0"/>
        </w:rPr>
        <w:t>CAPITULO II: PROCESOS PARTICIPATIVOS</w:t>
      </w:r>
      <w:bookmarkEnd w:id="58"/>
      <w:bookmarkEnd w:id="59"/>
      <w:bookmarkEnd w:id="60"/>
      <w:bookmarkEnd w:id="61"/>
      <w:bookmarkEnd w:id="62"/>
      <w:bookmarkEnd w:id="63"/>
      <w:bookmarkEnd w:id="64"/>
    </w:p>
    <w:p xmlns:wp14="http://schemas.microsoft.com/office/word/2010/wordml" w:rsidR="00CD0B37" w:rsidP="00CD0B37" w:rsidRDefault="00CD0B37" w14:paraId="4561C7ED" wp14:textId="77777777">
      <w:pPr>
        <w:pStyle w:val="Ttulo2"/>
      </w:pPr>
      <w:bookmarkStart w:name="_Toc492547865" w:id="65"/>
      <w:bookmarkStart w:name="_Toc494749493" w:id="66"/>
      <w:bookmarkStart w:name="_Toc494842746" w:id="67"/>
      <w:bookmarkStart w:name="_Toc494842817" w:id="68"/>
      <w:bookmarkStart w:name="_Toc494883492" w:id="69"/>
      <w:bookmarkStart w:name="_Toc494909551" w:id="70"/>
      <w:bookmarkStart w:name="_Toc494910571" w:id="71"/>
      <w:r>
        <w:t>2.1 Metodología Encuentros Ciudadanos</w:t>
      </w:r>
      <w:bookmarkEnd w:id="65"/>
      <w:bookmarkEnd w:id="66"/>
      <w:bookmarkEnd w:id="67"/>
      <w:bookmarkEnd w:id="68"/>
      <w:bookmarkEnd w:id="69"/>
      <w:bookmarkEnd w:id="70"/>
      <w:bookmarkEnd w:id="71"/>
    </w:p>
    <w:p xmlns:wp14="http://schemas.microsoft.com/office/word/2010/wordml" w:rsidRPr="000F5BB9" w:rsidR="00CD0B37" w:rsidP="00D82DA3" w:rsidRDefault="00CD0B37" w14:paraId="383E3317" wp14:textId="77777777">
      <w:pPr>
        <w:spacing w:line="276" w:lineRule="auto"/>
        <w:jc w:val="both"/>
        <w:rPr>
          <w:sz w:val="24"/>
        </w:rPr>
      </w:pPr>
      <w:r w:rsidRPr="000F5BB9">
        <w:rPr>
          <w:sz w:val="24"/>
        </w:rPr>
        <w:t>Con el fin de realizar un Plan Municipal de Cultura vinculante y participativo, se consideró realizar encuentros ciudadanos que abarcaran a los diversos grupos existentes en la comuna, logrando de esta forma realizar 8 encuentros, comenzando con Funcionarios Municipales, Actores Clave, Adultos Mayores, Pueblos Originarios, Jóvenes, Establecimientos Educacionales, y finalizando con un gran encuentro con artistas y gestores culturales de la comuna. Todos estos encuentros se desarrollaron con la misma metodología participativa, con el fin de dar espacio para que los participantes se expresen, reflexione</w:t>
      </w:r>
      <w:r w:rsidR="00402423">
        <w:rPr>
          <w:sz w:val="24"/>
        </w:rPr>
        <w:t xml:space="preserve">n </w:t>
      </w:r>
      <w:r w:rsidRPr="000F5BB9">
        <w:rPr>
          <w:sz w:val="24"/>
        </w:rPr>
        <w:t>y hagan propuestas sobre la cultura en la comuna, a continuación, se puede observar la pauta:</w:t>
      </w:r>
    </w:p>
    <w:p xmlns:wp14="http://schemas.microsoft.com/office/word/2010/wordml" w:rsidR="00CD0B37" w:rsidP="00CF7470" w:rsidRDefault="00261062" w14:paraId="2FC17F8B" wp14:textId="77777777">
      <w:pPr>
        <w:pStyle w:val="Default"/>
        <w:spacing w:line="276" w:lineRule="auto"/>
        <w:ind w:left="-142"/>
        <w:jc w:val="both"/>
        <w:rPr>
          <w:rFonts w:cs="Arial"/>
          <w:sz w:val="22"/>
          <w:szCs w:val="22"/>
        </w:rPr>
      </w:pPr>
      <w:r>
        <w:rPr>
          <w:rFonts w:cs="Arial"/>
          <w:noProof/>
          <w:sz w:val="22"/>
          <w:szCs w:val="22"/>
          <w:lang w:val="es-ES" w:eastAsia="es-ES"/>
        </w:rPr>
        <w:drawing>
          <wp:inline xmlns:wp14="http://schemas.microsoft.com/office/word/2010/wordprocessingDrawing" distT="0" distB="0" distL="0" distR="0" wp14:anchorId="05951F4E" wp14:editId="7777777">
            <wp:extent cx="5677535" cy="4635500"/>
            <wp:effectExtent l="19050" t="0" r="0" b="0"/>
            <wp:docPr id="4" name="Diagrama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a 15"/>
                    <pic:cNvPicPr>
                      <a:picLocks noChangeArrowheads="1"/>
                    </pic:cNvPicPr>
                  </pic:nvPicPr>
                  <pic:blipFill>
                    <a:blip r:embed="rId13"/>
                    <a:srcRect/>
                    <a:stretch>
                      <a:fillRect/>
                    </a:stretch>
                  </pic:blipFill>
                  <pic:spPr bwMode="auto">
                    <a:xfrm>
                      <a:off x="0" y="0"/>
                      <a:ext cx="5677535" cy="4635500"/>
                    </a:xfrm>
                    <a:prstGeom prst="rect">
                      <a:avLst/>
                    </a:prstGeom>
                    <a:noFill/>
                    <a:ln w="9525">
                      <a:noFill/>
                      <a:miter lim="800000"/>
                      <a:headEnd/>
                      <a:tailEnd/>
                    </a:ln>
                  </pic:spPr>
                </pic:pic>
              </a:graphicData>
            </a:graphic>
          </wp:inline>
        </w:drawing>
      </w:r>
    </w:p>
    <w:p xmlns:wp14="http://schemas.microsoft.com/office/word/2010/wordml" w:rsidR="007944F5" w:rsidP="00CD0B37" w:rsidRDefault="007944F5" w14:paraId="0A4F7224" wp14:textId="77777777">
      <w:pPr>
        <w:pStyle w:val="Ttulo2"/>
      </w:pPr>
      <w:bookmarkStart w:name="_Toc492547866" w:id="72"/>
    </w:p>
    <w:p xmlns:wp14="http://schemas.microsoft.com/office/word/2010/wordml" w:rsidR="00CD0B37" w:rsidP="00CD0B37" w:rsidRDefault="00CD0B37" w14:paraId="2327C51E" wp14:textId="77777777">
      <w:pPr>
        <w:pStyle w:val="Ttulo2"/>
      </w:pPr>
      <w:bookmarkStart w:name="_Toc494749494" w:id="73"/>
      <w:bookmarkStart w:name="_Toc494842747" w:id="74"/>
      <w:bookmarkStart w:name="_Toc494842818" w:id="75"/>
      <w:bookmarkStart w:name="_Toc494883493" w:id="76"/>
      <w:bookmarkStart w:name="_Toc494909552" w:id="77"/>
      <w:bookmarkStart w:name="_Toc494910572" w:id="78"/>
      <w:r>
        <w:t>2.2 Resultados de Encuentros Ciudadanos</w:t>
      </w:r>
      <w:bookmarkEnd w:id="72"/>
      <w:bookmarkEnd w:id="73"/>
      <w:bookmarkEnd w:id="74"/>
      <w:bookmarkEnd w:id="75"/>
      <w:bookmarkEnd w:id="76"/>
      <w:bookmarkEnd w:id="77"/>
      <w:bookmarkEnd w:id="78"/>
    </w:p>
    <w:p xmlns:wp14="http://schemas.microsoft.com/office/word/2010/wordml" w:rsidRPr="00BB64BD" w:rsidR="00CD0B37" w:rsidP="00CD0B37" w:rsidRDefault="00CD0B37" w14:paraId="68E7AF4D" wp14:textId="77777777">
      <w:pPr>
        <w:rPr>
          <w:rFonts w:cs="Century Gothic"/>
          <w:color w:val="77613C"/>
          <w:sz w:val="24"/>
        </w:rPr>
      </w:pPr>
      <w:r w:rsidRPr="00BB64BD">
        <w:rPr>
          <w:rFonts w:cs="Century Gothic"/>
          <w:color w:val="77613C"/>
          <w:sz w:val="24"/>
        </w:rPr>
        <w:t>Primer Encuentro Ciudadano “Agentes Municipales”</w:t>
      </w:r>
    </w:p>
    <w:tbl>
      <w:tblPr>
        <w:tblW w:w="8835" w:type="dxa"/>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ayout w:type="fixed"/>
        <w:tblLook w:val="04A0"/>
      </w:tblPr>
      <w:tblGrid>
        <w:gridCol w:w="3116"/>
        <w:gridCol w:w="5719"/>
      </w:tblGrid>
      <w:tr xmlns:wp14="http://schemas.microsoft.com/office/word/2010/wordml" w:rsidRPr="00BB64BD" w:rsidR="00CD0B37" w:rsidTr="00BB64BD" w14:paraId="544BD45B" wp14:textId="77777777">
        <w:tc>
          <w:tcPr>
            <w:tcW w:w="8835" w:type="dxa"/>
            <w:gridSpan w:val="2"/>
            <w:tcBorders>
              <w:top w:val="single" w:color="FFFFFF" w:sz="4" w:space="0"/>
              <w:left w:val="single" w:color="FFFFFF" w:sz="4" w:space="0"/>
              <w:bottom w:val="single" w:color="FFFFFF" w:sz="4" w:space="0"/>
              <w:right w:val="single" w:color="FFFFFF" w:sz="4" w:space="0"/>
            </w:tcBorders>
            <w:shd w:val="clear" w:color="auto" w:fill="728653"/>
            <w:hideMark/>
          </w:tcPr>
          <w:p w:rsidRPr="00BB64BD" w:rsidR="00CD0B37" w:rsidP="00BB64BD" w:rsidRDefault="00CD0B37" w14:paraId="36C881E0" wp14:textId="77777777">
            <w:pPr>
              <w:spacing w:after="0" w:line="240" w:lineRule="auto"/>
              <w:jc w:val="center"/>
              <w:rPr>
                <w:b/>
                <w:bCs/>
                <w:color w:val="FFFFFF"/>
              </w:rPr>
            </w:pPr>
            <w:r w:rsidRPr="00BB64BD">
              <w:rPr>
                <w:b/>
                <w:bCs/>
                <w:color w:val="FFFFFF"/>
              </w:rPr>
              <w:t>DATOS BÁSICOS</w:t>
            </w:r>
          </w:p>
        </w:tc>
      </w:tr>
      <w:tr xmlns:wp14="http://schemas.microsoft.com/office/word/2010/wordml" w:rsidRPr="00BB64BD" w:rsidR="00BB64BD" w:rsidTr="00BB64BD" w14:paraId="19B146B0" wp14:textId="77777777">
        <w:tc>
          <w:tcPr>
            <w:tcW w:w="3116" w:type="dxa"/>
            <w:tcBorders>
              <w:top w:val="single" w:color="FFFFFF" w:sz="4" w:space="0"/>
              <w:left w:val="single" w:color="FFFFFF" w:sz="4" w:space="0"/>
              <w:bottom w:val="single" w:color="FFFFFF" w:sz="4" w:space="0"/>
              <w:right w:val="single" w:color="FFFFFF" w:sz="4" w:space="0"/>
            </w:tcBorders>
            <w:shd w:val="clear" w:color="auto" w:fill="728653"/>
            <w:hideMark/>
          </w:tcPr>
          <w:p w:rsidRPr="00BB64BD" w:rsidR="00CD0B37" w:rsidP="00BB64BD" w:rsidRDefault="00CD0B37" w14:paraId="31CCF302" wp14:textId="77777777">
            <w:pPr>
              <w:spacing w:after="0" w:line="240" w:lineRule="auto"/>
              <w:rPr>
                <w:b/>
                <w:bCs/>
                <w:color w:val="FFFFFF"/>
              </w:rPr>
            </w:pPr>
            <w:r w:rsidRPr="00BB64BD">
              <w:rPr>
                <w:b/>
                <w:bCs/>
                <w:color w:val="FFFFFF"/>
              </w:rPr>
              <w:t>FECHA</w:t>
            </w:r>
          </w:p>
        </w:tc>
        <w:tc>
          <w:tcPr>
            <w:tcW w:w="5719" w:type="dxa"/>
            <w:tcBorders>
              <w:top w:val="single" w:color="FFFFFF" w:sz="4" w:space="0"/>
              <w:left w:val="single" w:color="FFFFFF" w:sz="4" w:space="0"/>
              <w:bottom w:val="single" w:color="FFFFFF" w:sz="4" w:space="0"/>
              <w:right w:val="single" w:color="FFFFFF" w:sz="4" w:space="0"/>
            </w:tcBorders>
            <w:shd w:val="clear" w:color="auto" w:fill="C7D2B6"/>
            <w:hideMark/>
          </w:tcPr>
          <w:p w:rsidRPr="00BB64BD" w:rsidR="00CD0B37" w:rsidP="00BB64BD" w:rsidRDefault="00CD0B37" w14:paraId="588F70EA" wp14:textId="77777777">
            <w:pPr>
              <w:spacing w:after="0" w:line="240" w:lineRule="auto"/>
            </w:pPr>
            <w:r w:rsidRPr="00BB64BD">
              <w:t>Viernes 19 de mayo de 2017</w:t>
            </w:r>
          </w:p>
        </w:tc>
      </w:tr>
      <w:tr xmlns:wp14="http://schemas.microsoft.com/office/word/2010/wordml" w:rsidRPr="00BB64BD" w:rsidR="00BB64BD" w:rsidTr="00BB64BD" w14:paraId="3AE10043" wp14:textId="77777777">
        <w:tc>
          <w:tcPr>
            <w:tcW w:w="3116" w:type="dxa"/>
            <w:tcBorders>
              <w:top w:val="single" w:color="FFFFFF" w:sz="4" w:space="0"/>
              <w:left w:val="single" w:color="FFFFFF" w:sz="4" w:space="0"/>
              <w:bottom w:val="single" w:color="FFFFFF" w:sz="4" w:space="0"/>
              <w:right w:val="single" w:color="FFFFFF" w:sz="4" w:space="0"/>
            </w:tcBorders>
            <w:shd w:val="clear" w:color="auto" w:fill="728653"/>
            <w:hideMark/>
          </w:tcPr>
          <w:p w:rsidRPr="00BB64BD" w:rsidR="00CD0B37" w:rsidP="00BB64BD" w:rsidRDefault="00CD0B37" w14:paraId="4B222E79" wp14:textId="77777777">
            <w:pPr>
              <w:spacing w:after="0" w:line="240" w:lineRule="auto"/>
              <w:rPr>
                <w:b/>
                <w:bCs/>
                <w:color w:val="FFFFFF"/>
              </w:rPr>
            </w:pPr>
            <w:r w:rsidRPr="00BB64BD">
              <w:rPr>
                <w:b/>
                <w:bCs/>
                <w:color w:val="FFFFFF"/>
              </w:rPr>
              <w:t>HORA</w:t>
            </w:r>
          </w:p>
        </w:tc>
        <w:tc>
          <w:tcPr>
            <w:tcW w:w="5719" w:type="dxa"/>
            <w:tcBorders>
              <w:top w:val="single" w:color="FFFFFF" w:sz="4" w:space="0"/>
              <w:left w:val="single" w:color="FFFFFF" w:sz="4" w:space="0"/>
              <w:bottom w:val="single" w:color="FFFFFF" w:sz="4" w:space="0"/>
              <w:right w:val="single" w:color="FFFFFF" w:sz="4" w:space="0"/>
            </w:tcBorders>
            <w:shd w:val="clear" w:color="auto" w:fill="E3E8DA"/>
            <w:hideMark/>
          </w:tcPr>
          <w:p w:rsidRPr="00BB64BD" w:rsidR="00CD0B37" w:rsidP="00BB64BD" w:rsidRDefault="00CD0B37" w14:paraId="645F5C50" wp14:textId="77777777">
            <w:pPr>
              <w:spacing w:after="0" w:line="240" w:lineRule="auto"/>
            </w:pPr>
            <w:r w:rsidRPr="00BB64BD">
              <w:t>11:00 am</w:t>
            </w:r>
          </w:p>
        </w:tc>
      </w:tr>
      <w:tr xmlns:wp14="http://schemas.microsoft.com/office/word/2010/wordml" w:rsidRPr="00BB64BD" w:rsidR="00BB64BD" w:rsidTr="00BB64BD" w14:paraId="36622199" wp14:textId="77777777">
        <w:tc>
          <w:tcPr>
            <w:tcW w:w="3116" w:type="dxa"/>
            <w:tcBorders>
              <w:top w:val="single" w:color="FFFFFF" w:sz="4" w:space="0"/>
              <w:left w:val="single" w:color="FFFFFF" w:sz="4" w:space="0"/>
              <w:bottom w:val="single" w:color="FFFFFF" w:sz="4" w:space="0"/>
              <w:right w:val="single" w:color="FFFFFF" w:sz="4" w:space="0"/>
            </w:tcBorders>
            <w:shd w:val="clear" w:color="auto" w:fill="728653"/>
            <w:hideMark/>
          </w:tcPr>
          <w:p w:rsidRPr="00BB64BD" w:rsidR="00CD0B37" w:rsidP="00BB64BD" w:rsidRDefault="00CD0B37" w14:paraId="29FA5304" wp14:textId="77777777">
            <w:pPr>
              <w:spacing w:after="0" w:line="240" w:lineRule="auto"/>
              <w:rPr>
                <w:b/>
                <w:bCs/>
                <w:color w:val="FFFFFF"/>
              </w:rPr>
            </w:pPr>
            <w:r w:rsidRPr="00BB64BD">
              <w:rPr>
                <w:b/>
                <w:bCs/>
                <w:color w:val="FFFFFF"/>
              </w:rPr>
              <w:t>LUGAR</w:t>
            </w:r>
          </w:p>
        </w:tc>
        <w:tc>
          <w:tcPr>
            <w:tcW w:w="5719" w:type="dxa"/>
            <w:tcBorders>
              <w:top w:val="single" w:color="FFFFFF" w:sz="4" w:space="0"/>
              <w:left w:val="single" w:color="FFFFFF" w:sz="4" w:space="0"/>
              <w:bottom w:val="single" w:color="FFFFFF" w:sz="4" w:space="0"/>
              <w:right w:val="single" w:color="FFFFFF" w:sz="4" w:space="0"/>
            </w:tcBorders>
            <w:shd w:val="clear" w:color="auto" w:fill="C7D2B6"/>
            <w:hideMark/>
          </w:tcPr>
          <w:p w:rsidRPr="00BB64BD" w:rsidR="00CD0B37" w:rsidP="00BB64BD" w:rsidRDefault="00CD0B37" w14:paraId="03C22D4F" wp14:textId="77777777">
            <w:pPr>
              <w:spacing w:after="0" w:line="240" w:lineRule="auto"/>
            </w:pPr>
            <w:r w:rsidRPr="00BB64BD">
              <w:t>Centro Cultural Gabriela Mistral, Santiago 674. Villa Alemana</w:t>
            </w:r>
          </w:p>
        </w:tc>
      </w:tr>
      <w:tr xmlns:wp14="http://schemas.microsoft.com/office/word/2010/wordml" w:rsidRPr="00BB64BD" w:rsidR="00BB64BD" w:rsidTr="00BB64BD" w14:paraId="35CB7080" wp14:textId="77777777">
        <w:tc>
          <w:tcPr>
            <w:tcW w:w="3116" w:type="dxa"/>
            <w:tcBorders>
              <w:top w:val="single" w:color="FFFFFF" w:sz="4" w:space="0"/>
              <w:left w:val="single" w:color="FFFFFF" w:sz="4" w:space="0"/>
              <w:bottom w:val="single" w:color="FFFFFF" w:sz="4" w:space="0"/>
              <w:right w:val="single" w:color="FFFFFF" w:sz="4" w:space="0"/>
            </w:tcBorders>
            <w:shd w:val="clear" w:color="auto" w:fill="728653"/>
            <w:hideMark/>
          </w:tcPr>
          <w:p w:rsidRPr="00BB64BD" w:rsidR="00CD0B37" w:rsidP="00BB64BD" w:rsidRDefault="00CD0B37" w14:paraId="61F8EE55" wp14:textId="77777777">
            <w:pPr>
              <w:spacing w:after="0" w:line="240" w:lineRule="auto"/>
              <w:rPr>
                <w:b/>
                <w:bCs/>
                <w:color w:val="FFFFFF"/>
              </w:rPr>
            </w:pPr>
            <w:r w:rsidRPr="00BB64BD">
              <w:rPr>
                <w:b/>
                <w:bCs/>
                <w:color w:val="FFFFFF"/>
              </w:rPr>
              <w:t>NÚMERO DE PARTICIPANTES EXTERNOS AL EQUIPO</w:t>
            </w:r>
          </w:p>
        </w:tc>
        <w:tc>
          <w:tcPr>
            <w:tcW w:w="5719" w:type="dxa"/>
            <w:tcBorders>
              <w:top w:val="single" w:color="FFFFFF" w:sz="4" w:space="0"/>
              <w:left w:val="single" w:color="FFFFFF" w:sz="4" w:space="0"/>
              <w:bottom w:val="single" w:color="FFFFFF" w:sz="4" w:space="0"/>
              <w:right w:val="single" w:color="FFFFFF" w:sz="4" w:space="0"/>
            </w:tcBorders>
            <w:shd w:val="clear" w:color="auto" w:fill="E3E8DA"/>
            <w:hideMark/>
          </w:tcPr>
          <w:p w:rsidRPr="00BB64BD" w:rsidR="00CD0B37" w:rsidP="00BB64BD" w:rsidRDefault="00CD0B37" w14:paraId="0A30AEB4" wp14:textId="77777777">
            <w:pPr>
              <w:spacing w:after="0" w:line="240" w:lineRule="auto"/>
            </w:pPr>
            <w:r w:rsidRPr="00BB64BD">
              <w:t>17 (Funcionarios Municipales de CCGM, y diversas oficinas comunales)</w:t>
            </w:r>
          </w:p>
        </w:tc>
      </w:tr>
      <w:tr xmlns:wp14="http://schemas.microsoft.com/office/word/2010/wordml" w:rsidRPr="00BB64BD" w:rsidR="00BB64BD" w:rsidTr="00BB64BD" w14:paraId="065857F0" wp14:textId="77777777">
        <w:tc>
          <w:tcPr>
            <w:tcW w:w="3116" w:type="dxa"/>
            <w:tcBorders>
              <w:top w:val="single" w:color="FFFFFF" w:sz="4" w:space="0"/>
              <w:left w:val="single" w:color="FFFFFF" w:sz="4" w:space="0"/>
              <w:bottom w:val="single" w:color="FFFFFF" w:sz="4" w:space="0"/>
              <w:right w:val="single" w:color="FFFFFF" w:sz="4" w:space="0"/>
            </w:tcBorders>
            <w:shd w:val="clear" w:color="auto" w:fill="728653"/>
            <w:hideMark/>
          </w:tcPr>
          <w:p w:rsidRPr="00BB64BD" w:rsidR="00CD0B37" w:rsidP="00BB64BD" w:rsidRDefault="00CD0B37" w14:paraId="5549EAFA" wp14:textId="77777777">
            <w:pPr>
              <w:spacing w:after="0" w:line="240" w:lineRule="auto"/>
              <w:rPr>
                <w:b/>
                <w:bCs/>
                <w:color w:val="FFFFFF"/>
              </w:rPr>
            </w:pPr>
            <w:r w:rsidRPr="00BB64BD">
              <w:rPr>
                <w:b/>
                <w:bCs/>
                <w:color w:val="FFFFFF"/>
              </w:rPr>
              <w:t>NÚMERO DE PARTICIPANTES DEL EQUIPO</w:t>
            </w:r>
          </w:p>
        </w:tc>
        <w:tc>
          <w:tcPr>
            <w:tcW w:w="5719" w:type="dxa"/>
            <w:tcBorders>
              <w:top w:val="single" w:color="FFFFFF" w:sz="4" w:space="0"/>
              <w:left w:val="single" w:color="FFFFFF" w:sz="4" w:space="0"/>
              <w:bottom w:val="single" w:color="FFFFFF" w:sz="4" w:space="0"/>
              <w:right w:val="single" w:color="FFFFFF" w:sz="4" w:space="0"/>
            </w:tcBorders>
            <w:shd w:val="clear" w:color="auto" w:fill="C7D2B6"/>
            <w:hideMark/>
          </w:tcPr>
          <w:p w:rsidRPr="00BB64BD" w:rsidR="00CD0B37" w:rsidP="00BB64BD" w:rsidRDefault="00CD0B37" w14:paraId="30A7A7B6" wp14:textId="77777777">
            <w:pPr>
              <w:spacing w:after="0" w:line="240" w:lineRule="auto"/>
            </w:pPr>
            <w:r w:rsidRPr="00BB64BD">
              <w:t>4 (consultora)</w:t>
            </w:r>
          </w:p>
        </w:tc>
      </w:tr>
    </w:tbl>
    <w:p xmlns:wp14="http://schemas.microsoft.com/office/word/2010/wordml" w:rsidRPr="00BB64BD" w:rsidR="00CD0B37" w:rsidP="00CD0B37" w:rsidRDefault="00CD0B37" w14:paraId="5AE48A43" wp14:textId="77777777">
      <w:pPr>
        <w:rPr>
          <w:rFonts w:cs="Century Gothic"/>
          <w:color w:val="7B230C"/>
          <w:sz w:val="24"/>
        </w:rPr>
      </w:pPr>
    </w:p>
    <w:p xmlns:wp14="http://schemas.microsoft.com/office/word/2010/wordml" w:rsidRPr="00BB64BD" w:rsidR="00CD0B37" w:rsidP="00CD0B37" w:rsidRDefault="00CD0B37" w14:paraId="68DCDEED" wp14:textId="77777777">
      <w:pPr>
        <w:rPr>
          <w:rFonts w:cs="Century Gothic"/>
          <w:color w:val="77613C"/>
          <w:sz w:val="24"/>
        </w:rPr>
      </w:pPr>
      <w:r w:rsidRPr="00BB64BD">
        <w:rPr>
          <w:rFonts w:cs="Century Gothic"/>
          <w:color w:val="77613C"/>
          <w:sz w:val="24"/>
        </w:rPr>
        <w:t>Proceso de intervención:</w:t>
      </w:r>
    </w:p>
    <w:p xmlns:wp14="http://schemas.microsoft.com/office/word/2010/wordml" w:rsidRPr="002A3211" w:rsidR="00CD0B37" w:rsidP="00CD0B37" w:rsidRDefault="00CD0B37" w14:paraId="3616B3CF" wp14:textId="77777777">
      <w:pPr>
        <w:spacing w:line="360" w:lineRule="auto"/>
        <w:jc w:val="both"/>
        <w:rPr>
          <w:sz w:val="24"/>
        </w:rPr>
      </w:pPr>
      <w:r w:rsidRPr="002A3211">
        <w:rPr>
          <w:sz w:val="24"/>
        </w:rPr>
        <w:t>Luego de recepcionar a todos los asistentes al encuentro, se realizó una breve dinámica donde se le entregó a cada uno la mitad de un papel, el cual contenía la mitad de un refrán, de esta forma todos los participantes debieron interactuar para encontrar la parte faltante de su refrán</w:t>
      </w:r>
      <w:r w:rsidRPr="002A3211" w:rsidR="00414584">
        <w:rPr>
          <w:sz w:val="24"/>
        </w:rPr>
        <w:t>. L</w:t>
      </w:r>
      <w:r w:rsidRPr="002A3211">
        <w:rPr>
          <w:sz w:val="24"/>
        </w:rPr>
        <w:t>uego de reunirse y tener una conversación para conocerse, las parejas de forma voluntaria pasaron a presentarse delante de todos de forma cruzada donde cada uno indicó el nombre, área de desempeño y finalmente cuál era el aporte a la cultura de Villa Alemana de su compañero.</w:t>
      </w:r>
    </w:p>
    <w:p xmlns:wp14="http://schemas.microsoft.com/office/word/2010/wordml" w:rsidRPr="002A3211" w:rsidR="00CD0B37" w:rsidP="00CD0B37" w:rsidRDefault="00CD0B37" w14:paraId="5F976BA9" wp14:textId="77777777">
      <w:pPr>
        <w:spacing w:line="360" w:lineRule="auto"/>
        <w:jc w:val="both"/>
        <w:rPr>
          <w:sz w:val="24"/>
        </w:rPr>
      </w:pPr>
      <w:r w:rsidRPr="002A3211">
        <w:rPr>
          <w:sz w:val="24"/>
        </w:rPr>
        <w:t>Posterior a esto</w:t>
      </w:r>
      <w:r w:rsidRPr="002A3211" w:rsidR="00DD54C7">
        <w:rPr>
          <w:sz w:val="24"/>
        </w:rPr>
        <w:t xml:space="preserve">, </w:t>
      </w:r>
      <w:r w:rsidRPr="002A3211">
        <w:rPr>
          <w:sz w:val="24"/>
        </w:rPr>
        <w:t xml:space="preserve"> cada integrante del equipo de la Consultora junto con el equipo del Centro Cultural Gabriela Mis</w:t>
      </w:r>
      <w:r w:rsidRPr="002A3211" w:rsidR="00414584">
        <w:rPr>
          <w:sz w:val="24"/>
        </w:rPr>
        <w:t>tral que se encontraban en el lugar</w:t>
      </w:r>
      <w:r w:rsidRPr="002A3211">
        <w:rPr>
          <w:sz w:val="24"/>
        </w:rPr>
        <w:t xml:space="preserve"> se presentaron y señalaron los objetivos del encuentro y la importancia de la opinión y reflexiones de cada uno de los presentes.</w:t>
      </w:r>
    </w:p>
    <w:p xmlns:wp14="http://schemas.microsoft.com/office/word/2010/wordml" w:rsidRPr="000F5BB9" w:rsidR="00CD0B37" w:rsidP="00CD0B37" w:rsidRDefault="00CD0B37" w14:paraId="63EDA473" wp14:textId="77777777">
      <w:pPr>
        <w:spacing w:line="360" w:lineRule="auto"/>
        <w:jc w:val="both"/>
        <w:rPr>
          <w:sz w:val="24"/>
        </w:rPr>
      </w:pPr>
      <w:r w:rsidRPr="002A3211">
        <w:rPr>
          <w:sz w:val="24"/>
        </w:rPr>
        <w:t>Finalizado lo anterior se les entregó la encuesta, junto con la ficha de registro de artistas y agentes culturales, luego de que los asistentes terminaron de responder se da inicio a la primera etapa de trabajo grupal.</w:t>
      </w:r>
    </w:p>
    <w:p xmlns:wp14="http://schemas.microsoft.com/office/word/2010/wordml" w:rsidRPr="000F5BB9" w:rsidR="00CD0B37" w:rsidP="00CD0B37" w:rsidRDefault="00CD0B37" w14:paraId="1EBCF61D" wp14:textId="77777777">
      <w:pPr>
        <w:spacing w:line="360" w:lineRule="auto"/>
        <w:jc w:val="both"/>
        <w:rPr>
          <w:sz w:val="24"/>
        </w:rPr>
      </w:pPr>
      <w:r w:rsidRPr="000F5BB9">
        <w:rPr>
          <w:sz w:val="24"/>
        </w:rPr>
        <w:t>Se formaron grupos de 4 personas con los asistentes, donde en primera instancia debían responder, dos preguntas, luego de un consenso grupal, estas fueron:</w:t>
      </w:r>
    </w:p>
    <w:p xmlns:wp14="http://schemas.microsoft.com/office/word/2010/wordml" w:rsidR="00CD0B37" w:rsidP="00C90E02" w:rsidRDefault="00CD0B37" w14:paraId="2E463C23" wp14:textId="77777777">
      <w:pPr>
        <w:widowControl w:val="0"/>
        <w:numPr>
          <w:ilvl w:val="0"/>
          <w:numId w:val="10"/>
        </w:numPr>
        <w:spacing w:after="160" w:line="254" w:lineRule="auto"/>
        <w:ind w:hanging="360"/>
        <w:contextualSpacing/>
        <w:jc w:val="both"/>
        <w:rPr>
          <w:b/>
        </w:rPr>
      </w:pPr>
      <w:r>
        <w:rPr>
          <w:b/>
        </w:rPr>
        <w:t>¿Cuáles son las principales fortalezas que tiene la comuna de Villa Alemana en el ámbito de la Cultura?</w:t>
      </w:r>
    </w:p>
    <w:p xmlns:wp14="http://schemas.microsoft.com/office/word/2010/wordml" w:rsidR="00CD0B37" w:rsidP="00CD0B37" w:rsidRDefault="00CD0B37" w14:paraId="50F40DEB" wp14:textId="77777777">
      <w:pPr>
        <w:widowControl w:val="0"/>
        <w:spacing w:after="160" w:line="254" w:lineRule="auto"/>
        <w:ind w:left="720"/>
        <w:contextualSpacing/>
        <w:jc w:val="both"/>
        <w:rPr>
          <w:b/>
        </w:rPr>
      </w:pPr>
    </w:p>
    <w:tbl>
      <w:tblPr>
        <w:tblW w:w="8835" w:type="dxa"/>
        <w:tblBorders>
          <w:top w:val="single" w:color="ED6D4A" w:sz="4" w:space="0"/>
          <w:left w:val="single" w:color="ED6D4A" w:sz="4" w:space="0"/>
          <w:bottom w:val="single" w:color="ED6D4A" w:sz="4" w:space="0"/>
          <w:right w:val="single" w:color="ED6D4A" w:sz="4" w:space="0"/>
          <w:insideH w:val="single" w:color="ED6D4A" w:sz="4" w:space="0"/>
          <w:insideV w:val="single" w:color="ED6D4A" w:sz="4" w:space="0"/>
        </w:tblBorders>
        <w:tblLayout w:type="fixed"/>
        <w:tblLook w:val="04A0"/>
      </w:tblPr>
      <w:tblGrid>
        <w:gridCol w:w="8835"/>
      </w:tblGrid>
      <w:tr xmlns:wp14="http://schemas.microsoft.com/office/word/2010/wordml" w:rsidRPr="00BB64BD" w:rsidR="00CD0B37" w:rsidTr="00BB64BD" w14:paraId="657E9EE1" wp14:textId="77777777">
        <w:tc>
          <w:tcPr>
            <w:tcW w:w="8828" w:type="dxa"/>
            <w:tcBorders>
              <w:top w:val="single" w:color="A53010" w:sz="4" w:space="0"/>
              <w:left w:val="single" w:color="A53010" w:sz="4" w:space="0"/>
              <w:bottom w:val="single" w:color="A53010" w:sz="4" w:space="0"/>
              <w:right w:val="single" w:color="A53010" w:sz="4" w:space="0"/>
            </w:tcBorders>
            <w:shd w:val="clear" w:color="auto" w:fill="A53010"/>
            <w:hideMark/>
          </w:tcPr>
          <w:p w:rsidRPr="00BB64BD" w:rsidR="00CD0B37" w:rsidP="00BB64BD" w:rsidRDefault="00CD0B37" w14:paraId="4F4F5AE5" wp14:textId="77777777">
            <w:pPr>
              <w:spacing w:after="0" w:line="240" w:lineRule="auto"/>
              <w:jc w:val="center"/>
              <w:rPr>
                <w:b/>
                <w:bCs/>
                <w:color w:val="FFFFFF"/>
                <w:kern w:val="0"/>
                <w:sz w:val="20"/>
              </w:rPr>
            </w:pPr>
            <w:r w:rsidRPr="00BB64BD">
              <w:rPr>
                <w:b/>
                <w:bCs/>
                <w:color w:val="FFFFFF"/>
                <w:kern w:val="0"/>
                <w:sz w:val="20"/>
              </w:rPr>
              <w:t>GRUPO 1</w:t>
            </w:r>
          </w:p>
        </w:tc>
      </w:tr>
      <w:tr xmlns:wp14="http://schemas.microsoft.com/office/word/2010/wordml" w:rsidRPr="00BB64BD" w:rsidR="00CD0B37" w:rsidTr="00BB64BD" w14:paraId="6793AC2C" wp14:textId="77777777">
        <w:tc>
          <w:tcPr>
            <w:tcW w:w="8828" w:type="dxa"/>
            <w:tcBorders>
              <w:top w:val="single" w:color="ED6D4A" w:sz="4" w:space="0"/>
              <w:left w:val="single" w:color="ED6D4A" w:sz="4" w:space="0"/>
              <w:bottom w:val="single" w:color="ED6D4A" w:sz="4" w:space="0"/>
              <w:right w:val="single" w:color="ED6D4A" w:sz="4" w:space="0"/>
            </w:tcBorders>
            <w:shd w:val="clear" w:color="auto" w:fill="F9CEC2"/>
            <w:hideMark/>
          </w:tcPr>
          <w:p w:rsidRPr="00BB64BD" w:rsidR="00CD0B37" w:rsidP="00BB64BD" w:rsidRDefault="00CD0B37" w14:paraId="573379E4" wp14:textId="77777777">
            <w:pPr>
              <w:spacing w:after="0" w:line="240" w:lineRule="auto"/>
              <w:jc w:val="both"/>
              <w:rPr>
                <w:rFonts w:cs="Calibri"/>
                <w:bCs/>
                <w:kern w:val="0"/>
                <w:sz w:val="20"/>
              </w:rPr>
            </w:pPr>
            <w:r w:rsidRPr="00BB64BD">
              <w:rPr>
                <w:rFonts w:cs="Calibri"/>
                <w:bCs/>
                <w:kern w:val="0"/>
                <w:sz w:val="20"/>
              </w:rPr>
              <w:t>“Es una comuna que históricamente se ha caracterizado por ser cuna de artistas”.</w:t>
            </w:r>
          </w:p>
        </w:tc>
      </w:tr>
      <w:tr xmlns:wp14="http://schemas.microsoft.com/office/word/2010/wordml" w:rsidRPr="00BB64BD" w:rsidR="00CD0B37" w:rsidTr="00BB64BD" w14:paraId="0ABBEB18" wp14:textId="77777777">
        <w:tc>
          <w:tcPr>
            <w:tcW w:w="8828" w:type="dxa"/>
            <w:tcBorders>
              <w:top w:val="single" w:color="ED6D4A" w:sz="4" w:space="0"/>
              <w:left w:val="single" w:color="ED6D4A" w:sz="4" w:space="0"/>
              <w:bottom w:val="single" w:color="ED6D4A" w:sz="4" w:space="0"/>
              <w:right w:val="single" w:color="ED6D4A" w:sz="4" w:space="0"/>
            </w:tcBorders>
            <w:shd w:val="clear" w:color="auto" w:fill="auto"/>
            <w:hideMark/>
          </w:tcPr>
          <w:p w:rsidRPr="00BB64BD" w:rsidR="00CD0B37" w:rsidP="00BB64BD" w:rsidRDefault="00CD0B37" w14:paraId="6E242D64" wp14:textId="77777777">
            <w:pPr>
              <w:spacing w:after="0" w:line="240" w:lineRule="auto"/>
              <w:jc w:val="both"/>
              <w:rPr>
                <w:rFonts w:cs="Calibri"/>
                <w:bCs/>
                <w:kern w:val="0"/>
                <w:sz w:val="20"/>
              </w:rPr>
            </w:pPr>
            <w:r w:rsidRPr="00BB64BD">
              <w:rPr>
                <w:rFonts w:cs="Calibri"/>
                <w:bCs/>
                <w:kern w:val="0"/>
                <w:sz w:val="20"/>
              </w:rPr>
              <w:t>“El Municipio ha respondido a las necesidades de la comunidad”.</w:t>
            </w:r>
          </w:p>
        </w:tc>
      </w:tr>
      <w:tr xmlns:wp14="http://schemas.microsoft.com/office/word/2010/wordml" w:rsidRPr="00BB64BD" w:rsidR="00CD0B37" w:rsidTr="00BB64BD" w14:paraId="641825B9" wp14:textId="77777777">
        <w:tc>
          <w:tcPr>
            <w:tcW w:w="8828" w:type="dxa"/>
            <w:tcBorders>
              <w:top w:val="single" w:color="ED6D4A" w:sz="4" w:space="0"/>
              <w:left w:val="single" w:color="ED6D4A" w:sz="4" w:space="0"/>
              <w:bottom w:val="single" w:color="ED6D4A" w:sz="4" w:space="0"/>
              <w:right w:val="single" w:color="ED6D4A" w:sz="4" w:space="0"/>
            </w:tcBorders>
            <w:shd w:val="clear" w:color="auto" w:fill="F9CEC2"/>
            <w:hideMark/>
          </w:tcPr>
          <w:p w:rsidRPr="00BB64BD" w:rsidR="00CD0B37" w:rsidP="00BB64BD" w:rsidRDefault="00CD0B37" w14:paraId="50704141" wp14:textId="77777777">
            <w:pPr>
              <w:spacing w:after="0" w:line="240" w:lineRule="auto"/>
              <w:jc w:val="both"/>
              <w:rPr>
                <w:rFonts w:cs="Calibri"/>
                <w:bCs/>
                <w:kern w:val="0"/>
                <w:sz w:val="20"/>
              </w:rPr>
            </w:pPr>
            <w:r w:rsidRPr="00BB64BD">
              <w:rPr>
                <w:rFonts w:cs="Calibri"/>
                <w:bCs/>
                <w:kern w:val="0"/>
                <w:sz w:val="20"/>
              </w:rPr>
              <w:t>“Aunque el Municipio canaliza estas actividades, hay personalidades artísticas que se auto gestionan para dar a conocer las distintas expresiones culturales”.</w:t>
            </w:r>
          </w:p>
        </w:tc>
      </w:tr>
      <w:tr xmlns:wp14="http://schemas.microsoft.com/office/word/2010/wordml" w:rsidRPr="00BB64BD" w:rsidR="00CD0B37" w:rsidTr="00BB64BD" w14:paraId="37474671" wp14:textId="77777777">
        <w:tc>
          <w:tcPr>
            <w:tcW w:w="8828" w:type="dxa"/>
            <w:tcBorders>
              <w:top w:val="single" w:color="ED6D4A" w:sz="4" w:space="0"/>
              <w:left w:val="single" w:color="ED6D4A" w:sz="4" w:space="0"/>
              <w:bottom w:val="single" w:color="ED6D4A" w:sz="4" w:space="0"/>
              <w:right w:val="single" w:color="ED6D4A" w:sz="4" w:space="0"/>
            </w:tcBorders>
            <w:shd w:val="clear" w:color="auto" w:fill="auto"/>
            <w:hideMark/>
          </w:tcPr>
          <w:p w:rsidRPr="00BB64BD" w:rsidR="00CD0B37" w:rsidP="00BB64BD" w:rsidRDefault="00CD0B37" w14:paraId="6B561D5D" wp14:textId="77777777">
            <w:pPr>
              <w:spacing w:after="0" w:line="240" w:lineRule="auto"/>
              <w:jc w:val="both"/>
              <w:rPr>
                <w:rFonts w:cs="Calibri"/>
                <w:bCs/>
                <w:kern w:val="0"/>
                <w:sz w:val="20"/>
              </w:rPr>
            </w:pPr>
            <w:r w:rsidRPr="00BB64BD">
              <w:rPr>
                <w:rFonts w:cs="Calibri"/>
                <w:bCs/>
                <w:kern w:val="0"/>
                <w:sz w:val="20"/>
              </w:rPr>
              <w:t>“La comuna cuenta con infraestructura e implementación propia para desarrollar las actividades culturales”.</w:t>
            </w:r>
          </w:p>
        </w:tc>
      </w:tr>
    </w:tbl>
    <w:p xmlns:wp14="http://schemas.microsoft.com/office/word/2010/wordml" w:rsidRPr="00BB64BD" w:rsidR="00CD0B37" w:rsidP="00CD0B37" w:rsidRDefault="00CD0B37" w14:paraId="77A52294" wp14:textId="77777777">
      <w:pPr>
        <w:jc w:val="both"/>
        <w:rPr>
          <w:sz w:val="20"/>
          <w:lang w:eastAsia="en-US"/>
        </w:rPr>
      </w:pPr>
    </w:p>
    <w:tbl>
      <w:tblPr>
        <w:tblW w:w="8835" w:type="dxa"/>
        <w:tblBorders>
          <w:top w:val="single" w:color="EFB16F" w:sz="4" w:space="0"/>
          <w:left w:val="single" w:color="EFB16F" w:sz="4" w:space="0"/>
          <w:bottom w:val="single" w:color="EFB16F" w:sz="4" w:space="0"/>
          <w:right w:val="single" w:color="EFB16F" w:sz="4" w:space="0"/>
          <w:insideH w:val="single" w:color="EFB16F" w:sz="4" w:space="0"/>
          <w:insideV w:val="single" w:color="EFB16F" w:sz="4" w:space="0"/>
        </w:tblBorders>
        <w:tblLayout w:type="fixed"/>
        <w:tblLook w:val="04A0"/>
      </w:tblPr>
      <w:tblGrid>
        <w:gridCol w:w="8835"/>
      </w:tblGrid>
      <w:tr xmlns:wp14="http://schemas.microsoft.com/office/word/2010/wordml" w:rsidRPr="00BB64BD" w:rsidR="00CD0B37" w:rsidTr="00BB64BD" w14:paraId="28B39642" wp14:textId="77777777">
        <w:tc>
          <w:tcPr>
            <w:tcW w:w="8828" w:type="dxa"/>
            <w:tcBorders>
              <w:top w:val="single" w:color="DE7E18" w:sz="4" w:space="0"/>
              <w:left w:val="single" w:color="DE7E18" w:sz="4" w:space="0"/>
              <w:bottom w:val="single" w:color="DE7E18" w:sz="4" w:space="0"/>
              <w:right w:val="single" w:color="DE7E18" w:sz="4" w:space="0"/>
            </w:tcBorders>
            <w:shd w:val="clear" w:color="auto" w:fill="DE7E18"/>
            <w:hideMark/>
          </w:tcPr>
          <w:p w:rsidRPr="00BB64BD" w:rsidR="00CD0B37" w:rsidP="00BB64BD" w:rsidRDefault="00CD0B37" w14:paraId="7A44805E" wp14:textId="77777777">
            <w:pPr>
              <w:widowControl w:val="0"/>
              <w:spacing w:after="0" w:line="240" w:lineRule="auto"/>
              <w:jc w:val="center"/>
              <w:rPr>
                <w:rFonts w:eastAsia="Calibri" w:cs="Calibri"/>
                <w:b/>
                <w:bCs/>
                <w:color w:val="FFFFFF"/>
                <w:kern w:val="0"/>
                <w:sz w:val="20"/>
              </w:rPr>
            </w:pPr>
            <w:r w:rsidRPr="00BB64BD">
              <w:rPr>
                <w:rFonts w:eastAsia="Calibri"/>
                <w:b/>
                <w:bCs/>
                <w:color w:val="FFFFFF"/>
                <w:kern w:val="0"/>
                <w:sz w:val="20"/>
              </w:rPr>
              <w:t>GRUPO 2</w:t>
            </w:r>
          </w:p>
        </w:tc>
      </w:tr>
      <w:tr xmlns:wp14="http://schemas.microsoft.com/office/word/2010/wordml" w:rsidRPr="00BB64BD" w:rsidR="00CD0B37" w:rsidTr="00BB64BD" w14:paraId="20A96FEB" wp14:textId="77777777">
        <w:tc>
          <w:tcPr>
            <w:tcW w:w="8828" w:type="dxa"/>
            <w:tcBorders>
              <w:top w:val="single" w:color="EFB16F" w:sz="4" w:space="0"/>
              <w:left w:val="single" w:color="EFB16F" w:sz="4" w:space="0"/>
              <w:bottom w:val="single" w:color="EFB16F" w:sz="4" w:space="0"/>
              <w:right w:val="single" w:color="EFB16F" w:sz="4" w:space="0"/>
            </w:tcBorders>
            <w:shd w:val="clear" w:color="auto" w:fill="F9E5CF"/>
            <w:hideMark/>
          </w:tcPr>
          <w:p w:rsidRPr="00BB64BD" w:rsidR="00CD0B37" w:rsidP="00BB64BD" w:rsidRDefault="00CD0B37" w14:paraId="442CF50A"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“Se cuenta con espacios e infraestructuras para desarrollar diversas actividades culturales en ellos, ejemplo: Centro Cultural Gabriela Mistral (con sala de exposiciones), Teatro Municipal Pompeya, Plaza Belén, otros”.</w:t>
            </w:r>
          </w:p>
        </w:tc>
      </w:tr>
    </w:tbl>
    <w:p xmlns:wp14="http://schemas.microsoft.com/office/word/2010/wordml" w:rsidRPr="00BB64BD" w:rsidR="00CD0B37" w:rsidP="00CD0B37" w:rsidRDefault="00CD0B37" w14:paraId="007DCDA8" wp14:textId="77777777">
      <w:pPr>
        <w:jc w:val="both"/>
        <w:rPr>
          <w:sz w:val="20"/>
          <w:lang w:eastAsia="en-US"/>
        </w:rPr>
      </w:pPr>
    </w:p>
    <w:tbl>
      <w:tblPr>
        <w:tblW w:w="8835" w:type="dxa"/>
        <w:tblBorders>
          <w:top w:val="single" w:color="A5CDBC" w:sz="4" w:space="0"/>
          <w:left w:val="single" w:color="A5CDBC" w:sz="4" w:space="0"/>
          <w:bottom w:val="single" w:color="A5CDBC" w:sz="4" w:space="0"/>
          <w:right w:val="single" w:color="A5CDBC" w:sz="4" w:space="0"/>
          <w:insideH w:val="single" w:color="A5CDBC" w:sz="4" w:space="0"/>
          <w:insideV w:val="single" w:color="A5CDBC" w:sz="4" w:space="0"/>
        </w:tblBorders>
        <w:tblLayout w:type="fixed"/>
        <w:tblLook w:val="04A0"/>
      </w:tblPr>
      <w:tblGrid>
        <w:gridCol w:w="8835"/>
      </w:tblGrid>
      <w:tr xmlns:wp14="http://schemas.microsoft.com/office/word/2010/wordml" w:rsidRPr="00BB64BD" w:rsidR="00CD0B37" w:rsidTr="00BB64BD" w14:paraId="1AC52803" wp14:textId="77777777">
        <w:tc>
          <w:tcPr>
            <w:tcW w:w="8828" w:type="dxa"/>
            <w:tcBorders>
              <w:top w:val="single" w:color="6AAC91" w:sz="4" w:space="0"/>
              <w:left w:val="single" w:color="6AAC91" w:sz="4" w:space="0"/>
              <w:bottom w:val="single" w:color="6AAC91" w:sz="4" w:space="0"/>
              <w:right w:val="single" w:color="6AAC91" w:sz="4" w:space="0"/>
            </w:tcBorders>
            <w:shd w:val="clear" w:color="auto" w:fill="6AAC91"/>
            <w:hideMark/>
          </w:tcPr>
          <w:p w:rsidRPr="00BB64BD" w:rsidR="00CD0B37" w:rsidP="00BB64BD" w:rsidRDefault="00CD0B37" w14:paraId="50CBE55E" wp14:textId="77777777">
            <w:pPr>
              <w:widowControl w:val="0"/>
              <w:spacing w:after="0" w:line="240" w:lineRule="auto"/>
              <w:jc w:val="center"/>
              <w:rPr>
                <w:rFonts w:eastAsia="Calibri" w:cs="Calibri"/>
                <w:b/>
                <w:bCs/>
                <w:color w:val="FFFFFF"/>
                <w:kern w:val="0"/>
                <w:sz w:val="20"/>
              </w:rPr>
            </w:pPr>
            <w:r w:rsidRPr="00BB64BD">
              <w:rPr>
                <w:rFonts w:eastAsia="Calibri"/>
                <w:b/>
                <w:bCs/>
                <w:color w:val="FFFFFF"/>
                <w:kern w:val="0"/>
                <w:sz w:val="20"/>
              </w:rPr>
              <w:t>GRUPO 3</w:t>
            </w:r>
          </w:p>
        </w:tc>
      </w:tr>
      <w:tr xmlns:wp14="http://schemas.microsoft.com/office/word/2010/wordml" w:rsidRPr="00BB64BD" w:rsidR="00CD0B37" w:rsidTr="00BB64BD" w14:paraId="722B1CFF" wp14:textId="77777777">
        <w:tc>
          <w:tcPr>
            <w:tcW w:w="8828" w:type="dxa"/>
            <w:tcBorders>
              <w:top w:val="single" w:color="A5CDBC" w:sz="4" w:space="0"/>
              <w:left w:val="single" w:color="A5CDBC" w:sz="4" w:space="0"/>
              <w:bottom w:val="single" w:color="A5CDBC" w:sz="4" w:space="0"/>
              <w:right w:val="single" w:color="A5CDBC" w:sz="4" w:space="0"/>
            </w:tcBorders>
            <w:shd w:val="clear" w:color="auto" w:fill="E1EEE8"/>
            <w:hideMark/>
          </w:tcPr>
          <w:p w:rsidRPr="00BB64BD" w:rsidR="00CD0B37" w:rsidP="00BB64BD" w:rsidRDefault="00CD0B37" w14:paraId="772309B6"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“Un gran potencial en su patrimonio cultural e inmaterial: existe un reconocimiento e interés de la comunidad, por sentirse identificado con su cu</w:t>
            </w:r>
            <w:r w:rsidRPr="00BB64BD" w:rsidR="007E326C">
              <w:rPr>
                <w:rFonts w:eastAsia="Calibri"/>
                <w:bCs/>
                <w:color w:val="000000"/>
                <w:kern w:val="0"/>
                <w:sz w:val="20"/>
              </w:rPr>
              <w:t xml:space="preserve">ltura e historia de la comuna” </w:t>
            </w:r>
          </w:p>
        </w:tc>
      </w:tr>
      <w:tr xmlns:wp14="http://schemas.microsoft.com/office/word/2010/wordml" w:rsidRPr="00BB64BD" w:rsidR="00CD0B37" w:rsidTr="00BB64BD" w14:paraId="7045DCB5" wp14:textId="77777777">
        <w:tc>
          <w:tcPr>
            <w:tcW w:w="8828" w:type="dxa"/>
            <w:tcBorders>
              <w:top w:val="single" w:color="A5CDBC" w:sz="4" w:space="0"/>
              <w:left w:val="single" w:color="A5CDBC" w:sz="4" w:space="0"/>
              <w:bottom w:val="single" w:color="A5CDBC" w:sz="4" w:space="0"/>
              <w:right w:val="single" w:color="A5CDBC" w:sz="4" w:space="0"/>
            </w:tcBorders>
            <w:shd w:val="clear" w:color="auto" w:fill="auto"/>
            <w:hideMark/>
          </w:tcPr>
          <w:p w:rsidRPr="00BB64BD" w:rsidR="00CD0B37" w:rsidP="00BB64BD" w:rsidRDefault="00CD0B37" w14:paraId="18F3F5CD"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“Fuerte movimiento Indígena urbano: en la oficina de asuntos indígenas de IMVA se han constituido asociaciones indígenas, algo inédito en la región, lo que da cuenta de una voluntad de esta administración e</w:t>
            </w:r>
            <w:r w:rsidRPr="00BB64BD" w:rsidR="003B1AF9">
              <w:rPr>
                <w:rFonts w:eastAsia="Calibri"/>
                <w:bCs/>
                <w:color w:val="000000"/>
                <w:kern w:val="0"/>
                <w:sz w:val="20"/>
              </w:rPr>
              <w:t>n generar un espacio para estar c</w:t>
            </w:r>
            <w:r w:rsidRPr="00BB64BD">
              <w:rPr>
                <w:rFonts w:eastAsia="Calibri"/>
                <w:bCs/>
                <w:color w:val="000000"/>
                <w:kern w:val="0"/>
                <w:sz w:val="20"/>
              </w:rPr>
              <w:t>omunidades”.</w:t>
            </w:r>
          </w:p>
        </w:tc>
      </w:tr>
      <w:tr xmlns:wp14="http://schemas.microsoft.com/office/word/2010/wordml" w:rsidRPr="00BB64BD" w:rsidR="00CD0B37" w:rsidTr="00BB64BD" w14:paraId="1FA0BAB8" wp14:textId="77777777">
        <w:tc>
          <w:tcPr>
            <w:tcW w:w="8828" w:type="dxa"/>
            <w:tcBorders>
              <w:top w:val="single" w:color="A5CDBC" w:sz="4" w:space="0"/>
              <w:left w:val="single" w:color="A5CDBC" w:sz="4" w:space="0"/>
              <w:bottom w:val="single" w:color="A5CDBC" w:sz="4" w:space="0"/>
              <w:right w:val="single" w:color="A5CDBC" w:sz="4" w:space="0"/>
            </w:tcBorders>
            <w:shd w:val="clear" w:color="auto" w:fill="E1EEE8"/>
            <w:hideMark/>
          </w:tcPr>
          <w:p w:rsidRPr="00BB64BD" w:rsidR="00CD0B37" w:rsidP="00BB64BD" w:rsidRDefault="00CD0B37" w14:paraId="28AEA4BB"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 xml:space="preserve">“Cuna de Bandas Emergentes (Rock-pop): históricamente Villa Alemana ha sido reconocida por ello, donde han nacido importantes bandas como “La Floripondio”, “Chico Trujillo”, lo que ha generado como una acción autogestionada por la propia comunidad, y la IMVA generando espacios” </w:t>
            </w:r>
          </w:p>
        </w:tc>
      </w:tr>
      <w:tr xmlns:wp14="http://schemas.microsoft.com/office/word/2010/wordml" w:rsidRPr="00BB64BD" w:rsidR="00CD0B37" w:rsidTr="00BB64BD" w14:paraId="321C789E" wp14:textId="77777777">
        <w:tc>
          <w:tcPr>
            <w:tcW w:w="8828" w:type="dxa"/>
            <w:tcBorders>
              <w:top w:val="single" w:color="A5CDBC" w:sz="4" w:space="0"/>
              <w:left w:val="single" w:color="A5CDBC" w:sz="4" w:space="0"/>
              <w:bottom w:val="single" w:color="A5CDBC" w:sz="4" w:space="0"/>
              <w:right w:val="single" w:color="A5CDBC" w:sz="4" w:space="0"/>
            </w:tcBorders>
            <w:shd w:val="clear" w:color="auto" w:fill="auto"/>
            <w:hideMark/>
          </w:tcPr>
          <w:p w:rsidRPr="00BB64BD" w:rsidR="00CD0B37" w:rsidP="00BB64BD" w:rsidRDefault="00CD0B37" w14:paraId="3F7A5A03"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“La comuna cuenta con una importante infraestructura cultural: Centro Cultural y Teatro Pompeya pocas comunas cuentan con espacios habilitados para el desarrollo de la cultura”.</w:t>
            </w:r>
          </w:p>
        </w:tc>
      </w:tr>
    </w:tbl>
    <w:p xmlns:wp14="http://schemas.microsoft.com/office/word/2010/wordml" w:rsidRPr="00BB64BD" w:rsidR="00CD0B37" w:rsidP="00CD0B37" w:rsidRDefault="00CD0B37" w14:paraId="450EA2D7" wp14:textId="77777777">
      <w:pPr>
        <w:jc w:val="both"/>
        <w:rPr>
          <w:sz w:val="20"/>
          <w:lang w:eastAsia="en-US"/>
        </w:rPr>
      </w:pPr>
    </w:p>
    <w:tbl>
      <w:tblPr>
        <w:tblW w:w="8790" w:type="dxa"/>
        <w:tblBorders>
          <w:top w:val="single" w:color="ABBB92" w:sz="4" w:space="0"/>
          <w:left w:val="single" w:color="ABBB92" w:sz="4" w:space="0"/>
          <w:bottom w:val="single" w:color="ABBB92" w:sz="4" w:space="0"/>
          <w:right w:val="single" w:color="ABBB92" w:sz="4" w:space="0"/>
          <w:insideH w:val="single" w:color="ABBB92" w:sz="4" w:space="0"/>
          <w:insideV w:val="single" w:color="ABBB92" w:sz="4" w:space="0"/>
        </w:tblBorders>
        <w:tblLayout w:type="fixed"/>
        <w:tblLook w:val="04A0"/>
      </w:tblPr>
      <w:tblGrid>
        <w:gridCol w:w="8790"/>
      </w:tblGrid>
      <w:tr xmlns:wp14="http://schemas.microsoft.com/office/word/2010/wordml" w:rsidRPr="00BB64BD" w:rsidR="00CD0B37" w:rsidTr="00BB64BD" w14:paraId="4BFED52E" wp14:textId="77777777">
        <w:tc>
          <w:tcPr>
            <w:tcW w:w="8789" w:type="dxa"/>
            <w:tcBorders>
              <w:top w:val="single" w:color="728653" w:sz="4" w:space="0"/>
              <w:left w:val="single" w:color="728653" w:sz="4" w:space="0"/>
              <w:bottom w:val="single" w:color="728653" w:sz="4" w:space="0"/>
              <w:right w:val="single" w:color="728653" w:sz="4" w:space="0"/>
            </w:tcBorders>
            <w:shd w:val="clear" w:color="auto" w:fill="728653"/>
            <w:hideMark/>
          </w:tcPr>
          <w:p w:rsidRPr="00BB64BD" w:rsidR="00CD0B37" w:rsidP="00BB64BD" w:rsidRDefault="00CD0B37" w14:paraId="005971B9" wp14:textId="77777777">
            <w:pPr>
              <w:spacing w:after="0" w:line="240" w:lineRule="auto"/>
              <w:jc w:val="center"/>
              <w:rPr>
                <w:b/>
                <w:bCs/>
                <w:color w:val="FFFFFF"/>
                <w:kern w:val="0"/>
                <w:sz w:val="20"/>
                <w:lang w:eastAsia="en-US"/>
              </w:rPr>
            </w:pPr>
            <w:r w:rsidRPr="00BB64BD">
              <w:rPr>
                <w:b/>
                <w:bCs/>
                <w:color w:val="FFFFFF"/>
                <w:kern w:val="0"/>
                <w:sz w:val="20"/>
              </w:rPr>
              <w:t>GRUPO 4</w:t>
            </w:r>
          </w:p>
        </w:tc>
      </w:tr>
      <w:tr xmlns:wp14="http://schemas.microsoft.com/office/word/2010/wordml" w:rsidRPr="00BB64BD" w:rsidR="00CD0B37" w:rsidTr="00BB64BD" w14:paraId="0767F17A" wp14:textId="77777777">
        <w:tc>
          <w:tcPr>
            <w:tcW w:w="8789" w:type="dxa"/>
            <w:tcBorders>
              <w:top w:val="single" w:color="ABBB92" w:sz="4" w:space="0"/>
              <w:left w:val="single" w:color="ABBB92" w:sz="4" w:space="0"/>
              <w:bottom w:val="single" w:color="ABBB92" w:sz="4" w:space="0"/>
              <w:right w:val="single" w:color="ABBB92" w:sz="4" w:space="0"/>
            </w:tcBorders>
            <w:shd w:val="clear" w:color="auto" w:fill="E3E8DA"/>
            <w:hideMark/>
          </w:tcPr>
          <w:p w:rsidRPr="00BB64BD" w:rsidR="00CD0B37" w:rsidP="00BB64BD" w:rsidRDefault="00CD0B37" w14:paraId="70441059" wp14:textId="77777777">
            <w:pPr>
              <w:spacing w:after="0" w:line="240" w:lineRule="auto"/>
              <w:jc w:val="both"/>
              <w:rPr>
                <w:rFonts w:cs="Calibri"/>
                <w:bCs/>
                <w:kern w:val="0"/>
                <w:sz w:val="20"/>
              </w:rPr>
            </w:pPr>
            <w:r w:rsidRPr="00BB64BD">
              <w:rPr>
                <w:rFonts w:cs="Calibri"/>
                <w:bCs/>
                <w:kern w:val="0"/>
                <w:sz w:val="20"/>
              </w:rPr>
              <w:t>“El pilar fundamental en que sustentaba la cultura en Villa Alemana es la administración política, ya que la gestión política es quien encanta y administra los espacios”.</w:t>
            </w:r>
          </w:p>
        </w:tc>
      </w:tr>
      <w:tr xmlns:wp14="http://schemas.microsoft.com/office/word/2010/wordml" w:rsidRPr="00BB64BD" w:rsidR="00CD0B37" w:rsidTr="00BB64BD" w14:paraId="29BBCC3F" wp14:textId="77777777">
        <w:tc>
          <w:tcPr>
            <w:tcW w:w="8789" w:type="dxa"/>
            <w:tcBorders>
              <w:top w:val="single" w:color="ABBB92" w:sz="4" w:space="0"/>
              <w:left w:val="single" w:color="ABBB92" w:sz="4" w:space="0"/>
              <w:bottom w:val="single" w:color="ABBB92" w:sz="4" w:space="0"/>
              <w:right w:val="single" w:color="ABBB92" w:sz="4" w:space="0"/>
            </w:tcBorders>
            <w:shd w:val="clear" w:color="auto" w:fill="auto"/>
            <w:hideMark/>
          </w:tcPr>
          <w:p w:rsidRPr="00BB64BD" w:rsidR="00CD0B37" w:rsidP="00BB64BD" w:rsidRDefault="00CD0B37" w14:paraId="762784A8" wp14:textId="77777777">
            <w:pPr>
              <w:spacing w:after="0" w:line="240" w:lineRule="auto"/>
              <w:jc w:val="both"/>
              <w:rPr>
                <w:rFonts w:cs="Calibri"/>
                <w:bCs/>
                <w:kern w:val="0"/>
                <w:sz w:val="20"/>
              </w:rPr>
            </w:pPr>
            <w:r w:rsidRPr="00BB64BD">
              <w:rPr>
                <w:rFonts w:cs="Calibri"/>
                <w:bCs/>
                <w:kern w:val="0"/>
                <w:sz w:val="20"/>
              </w:rPr>
              <w:t>“La infraestructura como Teatro Pompeya, Centro Cultural Gabriela Mistral, Plaza Belén, Estadio Municipal, Biblioteca Paul Harris. Son lugares apropiados y de buena mantención”.</w:t>
            </w:r>
          </w:p>
        </w:tc>
      </w:tr>
      <w:tr xmlns:wp14="http://schemas.microsoft.com/office/word/2010/wordml" w:rsidRPr="00BB64BD" w:rsidR="00CD0B37" w:rsidTr="00BB64BD" w14:paraId="6489AD4B" wp14:textId="77777777">
        <w:tc>
          <w:tcPr>
            <w:tcW w:w="8789" w:type="dxa"/>
            <w:tcBorders>
              <w:top w:val="single" w:color="ABBB92" w:sz="4" w:space="0"/>
              <w:left w:val="single" w:color="ABBB92" w:sz="4" w:space="0"/>
              <w:bottom w:val="single" w:color="ABBB92" w:sz="4" w:space="0"/>
              <w:right w:val="single" w:color="ABBB92" w:sz="4" w:space="0"/>
            </w:tcBorders>
            <w:shd w:val="clear" w:color="auto" w:fill="E3E8DA"/>
            <w:hideMark/>
          </w:tcPr>
          <w:p w:rsidRPr="00BB64BD" w:rsidR="00CD0B37" w:rsidP="00BB64BD" w:rsidRDefault="00CD0B37" w14:paraId="59078A4C" wp14:textId="77777777">
            <w:pPr>
              <w:spacing w:after="0" w:line="240" w:lineRule="auto"/>
              <w:jc w:val="both"/>
              <w:rPr>
                <w:rFonts w:cs="Calibri"/>
                <w:bCs/>
                <w:kern w:val="0"/>
                <w:sz w:val="20"/>
              </w:rPr>
            </w:pPr>
            <w:r w:rsidRPr="00BB64BD">
              <w:rPr>
                <w:rFonts w:cs="Calibri"/>
                <w:bCs/>
                <w:kern w:val="0"/>
                <w:sz w:val="20"/>
              </w:rPr>
              <w:t>“Las personas de Villa Alemana, ya que están interesados en diferentes programas culturales”.</w:t>
            </w:r>
          </w:p>
        </w:tc>
      </w:tr>
      <w:tr xmlns:wp14="http://schemas.microsoft.com/office/word/2010/wordml" w:rsidRPr="00BB64BD" w:rsidR="00CD0B37" w:rsidTr="00BB64BD" w14:paraId="72E6DBEA" wp14:textId="77777777">
        <w:tc>
          <w:tcPr>
            <w:tcW w:w="8789" w:type="dxa"/>
            <w:tcBorders>
              <w:top w:val="single" w:color="ABBB92" w:sz="4" w:space="0"/>
              <w:left w:val="single" w:color="ABBB92" w:sz="4" w:space="0"/>
              <w:bottom w:val="single" w:color="ABBB92" w:sz="4" w:space="0"/>
              <w:right w:val="single" w:color="ABBB92" w:sz="4" w:space="0"/>
            </w:tcBorders>
            <w:shd w:val="clear" w:color="auto" w:fill="auto"/>
            <w:hideMark/>
          </w:tcPr>
          <w:p w:rsidRPr="00BB64BD" w:rsidR="00CD0B37" w:rsidP="00BB64BD" w:rsidRDefault="00CD0B37" w14:paraId="7C1A59B5" wp14:textId="77777777">
            <w:pPr>
              <w:spacing w:after="0" w:line="240" w:lineRule="auto"/>
              <w:jc w:val="both"/>
              <w:rPr>
                <w:rFonts w:cs="Calibri"/>
                <w:bCs/>
                <w:kern w:val="0"/>
                <w:sz w:val="20"/>
              </w:rPr>
            </w:pPr>
            <w:r w:rsidRPr="00BB64BD">
              <w:rPr>
                <w:rFonts w:cs="Calibri"/>
                <w:bCs/>
                <w:kern w:val="0"/>
                <w:sz w:val="20"/>
              </w:rPr>
              <w:t>“Atractivos Turísticos”.</w:t>
            </w:r>
          </w:p>
        </w:tc>
      </w:tr>
    </w:tbl>
    <w:p xmlns:wp14="http://schemas.microsoft.com/office/word/2010/wordml" w:rsidR="00CD0B37" w:rsidP="00CD0B37" w:rsidRDefault="00CD0B37" w14:paraId="3DD355C9" wp14:textId="77777777">
      <w:pPr>
        <w:jc w:val="both"/>
        <w:rPr>
          <w:sz w:val="22"/>
          <w:szCs w:val="22"/>
          <w:lang w:eastAsia="en-US"/>
        </w:rPr>
      </w:pPr>
    </w:p>
    <w:p xmlns:wp14="http://schemas.microsoft.com/office/word/2010/wordml" w:rsidR="004B22E2" w:rsidP="00CD0B37" w:rsidRDefault="004B22E2" w14:paraId="1A81F0B1" wp14:textId="77777777">
      <w:pPr>
        <w:jc w:val="both"/>
        <w:rPr>
          <w:sz w:val="22"/>
          <w:szCs w:val="22"/>
          <w:lang w:eastAsia="en-US"/>
        </w:rPr>
      </w:pPr>
    </w:p>
    <w:p xmlns:wp14="http://schemas.microsoft.com/office/word/2010/wordml" w:rsidR="004B22E2" w:rsidP="00CD0B37" w:rsidRDefault="004B22E2" w14:paraId="717AAFBA" wp14:textId="77777777">
      <w:pPr>
        <w:jc w:val="both"/>
        <w:rPr>
          <w:sz w:val="22"/>
          <w:szCs w:val="22"/>
          <w:lang w:eastAsia="en-US"/>
        </w:rPr>
      </w:pPr>
    </w:p>
    <w:p xmlns:wp14="http://schemas.microsoft.com/office/word/2010/wordml" w:rsidR="004B22E2" w:rsidP="00CD0B37" w:rsidRDefault="004B22E2" w14:paraId="56EE48EE" wp14:textId="77777777">
      <w:pPr>
        <w:jc w:val="both"/>
        <w:rPr>
          <w:sz w:val="22"/>
          <w:szCs w:val="22"/>
          <w:lang w:eastAsia="en-US"/>
        </w:rPr>
      </w:pPr>
    </w:p>
    <w:p xmlns:wp14="http://schemas.microsoft.com/office/word/2010/wordml" w:rsidRPr="00BB64BD" w:rsidR="004B22E2" w:rsidP="00CD0B37" w:rsidRDefault="004B22E2" w14:paraId="2908EB2C" wp14:textId="77777777">
      <w:pPr>
        <w:jc w:val="both"/>
        <w:rPr>
          <w:sz w:val="22"/>
          <w:szCs w:val="22"/>
          <w:lang w:eastAsia="en-US"/>
        </w:rPr>
      </w:pPr>
    </w:p>
    <w:p xmlns:wp14="http://schemas.microsoft.com/office/word/2010/wordml" w:rsidR="00CD0B37" w:rsidP="00C90E02" w:rsidRDefault="00CD0B37" w14:paraId="08E2A695" wp14:textId="77777777">
      <w:pPr>
        <w:widowControl w:val="0"/>
        <w:numPr>
          <w:ilvl w:val="0"/>
          <w:numId w:val="10"/>
        </w:numPr>
        <w:spacing w:after="160" w:line="254" w:lineRule="auto"/>
        <w:ind w:hanging="360"/>
        <w:contextualSpacing/>
        <w:jc w:val="both"/>
        <w:rPr>
          <w:b/>
        </w:rPr>
      </w:pPr>
      <w:r>
        <w:rPr>
          <w:b/>
        </w:rPr>
        <w:t>¿Cuáles son las principales debilidades que tiene la comuna de Villa Alemana en el ámbito de la Cultura?</w:t>
      </w:r>
    </w:p>
    <w:p xmlns:wp14="http://schemas.microsoft.com/office/word/2010/wordml" w:rsidR="00CD0B37" w:rsidP="00CD0B37" w:rsidRDefault="00CD0B37" w14:paraId="121FD38A" wp14:textId="77777777">
      <w:pPr>
        <w:widowControl w:val="0"/>
        <w:spacing w:after="160" w:line="254" w:lineRule="auto"/>
        <w:ind w:left="720"/>
        <w:contextualSpacing/>
        <w:jc w:val="both"/>
        <w:rPr>
          <w:b/>
        </w:rPr>
      </w:pPr>
    </w:p>
    <w:tbl>
      <w:tblPr>
        <w:tblW w:w="8835" w:type="dxa"/>
        <w:tblBorders>
          <w:top w:val="single" w:color="ED6D4A" w:sz="4" w:space="0"/>
          <w:left w:val="single" w:color="ED6D4A" w:sz="4" w:space="0"/>
          <w:bottom w:val="single" w:color="ED6D4A" w:sz="4" w:space="0"/>
          <w:right w:val="single" w:color="ED6D4A" w:sz="4" w:space="0"/>
          <w:insideH w:val="single" w:color="ED6D4A" w:sz="4" w:space="0"/>
          <w:insideV w:val="single" w:color="ED6D4A" w:sz="4" w:space="0"/>
        </w:tblBorders>
        <w:tblLayout w:type="fixed"/>
        <w:tblLook w:val="04A0"/>
      </w:tblPr>
      <w:tblGrid>
        <w:gridCol w:w="8835"/>
      </w:tblGrid>
      <w:tr xmlns:wp14="http://schemas.microsoft.com/office/word/2010/wordml" w:rsidRPr="00BB64BD" w:rsidR="00CD0B37" w:rsidTr="00BB64BD" w14:paraId="6FF4902C" wp14:textId="77777777">
        <w:tc>
          <w:tcPr>
            <w:tcW w:w="8828" w:type="dxa"/>
            <w:tcBorders>
              <w:top w:val="single" w:color="A53010" w:sz="4" w:space="0"/>
              <w:left w:val="single" w:color="A53010" w:sz="4" w:space="0"/>
              <w:bottom w:val="single" w:color="A53010" w:sz="4" w:space="0"/>
              <w:right w:val="single" w:color="A53010" w:sz="4" w:space="0"/>
            </w:tcBorders>
            <w:shd w:val="clear" w:color="auto" w:fill="A53010"/>
            <w:hideMark/>
          </w:tcPr>
          <w:p w:rsidRPr="00BB64BD" w:rsidR="00CD0B37" w:rsidP="00BB64BD" w:rsidRDefault="00CD0B37" w14:paraId="59C8FDF1" wp14:textId="77777777">
            <w:pPr>
              <w:spacing w:after="0" w:line="240" w:lineRule="auto"/>
              <w:jc w:val="center"/>
              <w:rPr>
                <w:b/>
                <w:bCs/>
                <w:color w:val="FFFFFF"/>
                <w:kern w:val="0"/>
                <w:sz w:val="20"/>
              </w:rPr>
            </w:pPr>
            <w:r w:rsidRPr="00BB64BD">
              <w:rPr>
                <w:b/>
                <w:bCs/>
                <w:color w:val="FFFFFF"/>
                <w:kern w:val="0"/>
                <w:sz w:val="20"/>
              </w:rPr>
              <w:t>GRUPO 1</w:t>
            </w:r>
          </w:p>
        </w:tc>
      </w:tr>
      <w:tr xmlns:wp14="http://schemas.microsoft.com/office/word/2010/wordml" w:rsidRPr="00BB64BD" w:rsidR="00CD0B37" w:rsidTr="00BB64BD" w14:paraId="4DBE4688" wp14:textId="77777777">
        <w:tc>
          <w:tcPr>
            <w:tcW w:w="8828" w:type="dxa"/>
            <w:tcBorders>
              <w:top w:val="single" w:color="ED6D4A" w:sz="4" w:space="0"/>
              <w:left w:val="single" w:color="ED6D4A" w:sz="4" w:space="0"/>
              <w:bottom w:val="single" w:color="ED6D4A" w:sz="4" w:space="0"/>
              <w:right w:val="single" w:color="ED6D4A" w:sz="4" w:space="0"/>
            </w:tcBorders>
            <w:shd w:val="clear" w:color="auto" w:fill="F9CEC2"/>
            <w:hideMark/>
          </w:tcPr>
          <w:p w:rsidRPr="00BB64BD" w:rsidR="00CD0B37" w:rsidP="00BB64BD" w:rsidRDefault="00CD0B37" w14:paraId="4F535BAE" wp14:textId="77777777">
            <w:pPr>
              <w:spacing w:after="0" w:line="240" w:lineRule="auto"/>
              <w:jc w:val="both"/>
              <w:rPr>
                <w:rFonts w:cs="Calibri"/>
                <w:bCs/>
                <w:kern w:val="0"/>
                <w:sz w:val="20"/>
              </w:rPr>
            </w:pPr>
            <w:r w:rsidRPr="00BB64BD">
              <w:rPr>
                <w:rFonts w:cs="Calibri"/>
                <w:bCs/>
                <w:kern w:val="0"/>
                <w:sz w:val="20"/>
              </w:rPr>
              <w:t>“Desde la mirada de una persona externa a la comuna, se ve que las actividades culturales municipales están más orientadas a la tercera edad”.</w:t>
            </w:r>
          </w:p>
        </w:tc>
      </w:tr>
      <w:tr xmlns:wp14="http://schemas.microsoft.com/office/word/2010/wordml" w:rsidRPr="00BB64BD" w:rsidR="00CD0B37" w:rsidTr="00BB64BD" w14:paraId="3027E43C" wp14:textId="77777777">
        <w:tc>
          <w:tcPr>
            <w:tcW w:w="8828" w:type="dxa"/>
            <w:tcBorders>
              <w:top w:val="single" w:color="ED6D4A" w:sz="4" w:space="0"/>
              <w:left w:val="single" w:color="ED6D4A" w:sz="4" w:space="0"/>
              <w:bottom w:val="single" w:color="ED6D4A" w:sz="4" w:space="0"/>
              <w:right w:val="single" w:color="ED6D4A" w:sz="4" w:space="0"/>
            </w:tcBorders>
            <w:shd w:val="clear" w:color="auto" w:fill="auto"/>
            <w:hideMark/>
          </w:tcPr>
          <w:p w:rsidRPr="00BB64BD" w:rsidR="00CD0B37" w:rsidP="00BB64BD" w:rsidRDefault="00CD0B37" w14:paraId="608E0A9E" wp14:textId="77777777">
            <w:pPr>
              <w:spacing w:after="0" w:line="240" w:lineRule="auto"/>
              <w:jc w:val="both"/>
              <w:rPr>
                <w:rFonts w:cs="Calibri"/>
                <w:bCs/>
                <w:kern w:val="0"/>
                <w:sz w:val="20"/>
              </w:rPr>
            </w:pPr>
            <w:r w:rsidRPr="00BB64BD">
              <w:rPr>
                <w:rFonts w:cs="Calibri"/>
                <w:bCs/>
                <w:kern w:val="0"/>
                <w:sz w:val="20"/>
              </w:rPr>
              <w:t>“La Plaza Belén no cumple con las condiciones para actividades masivas”.</w:t>
            </w:r>
          </w:p>
        </w:tc>
      </w:tr>
      <w:tr xmlns:wp14="http://schemas.microsoft.com/office/word/2010/wordml" w:rsidRPr="00BB64BD" w:rsidR="00CD0B37" w:rsidTr="00BB64BD" w14:paraId="55A42D23" wp14:textId="77777777">
        <w:tc>
          <w:tcPr>
            <w:tcW w:w="8828" w:type="dxa"/>
            <w:tcBorders>
              <w:top w:val="single" w:color="ED6D4A" w:sz="4" w:space="0"/>
              <w:left w:val="single" w:color="ED6D4A" w:sz="4" w:space="0"/>
              <w:bottom w:val="single" w:color="ED6D4A" w:sz="4" w:space="0"/>
              <w:right w:val="single" w:color="ED6D4A" w:sz="4" w:space="0"/>
            </w:tcBorders>
            <w:shd w:val="clear" w:color="auto" w:fill="F9CEC2"/>
            <w:hideMark/>
          </w:tcPr>
          <w:p w:rsidRPr="00BB64BD" w:rsidR="00CD0B37" w:rsidP="00BB64BD" w:rsidRDefault="00CD0B37" w14:paraId="230E89F0" wp14:textId="77777777">
            <w:pPr>
              <w:spacing w:after="0" w:line="240" w:lineRule="auto"/>
              <w:jc w:val="both"/>
              <w:rPr>
                <w:rFonts w:cs="Calibri"/>
                <w:bCs/>
                <w:kern w:val="0"/>
                <w:sz w:val="20"/>
              </w:rPr>
            </w:pPr>
            <w:r w:rsidRPr="00BB64BD">
              <w:rPr>
                <w:rFonts w:cs="Calibri"/>
                <w:bCs/>
                <w:kern w:val="0"/>
                <w:sz w:val="20"/>
              </w:rPr>
              <w:t>“Falta una organización (se visualiza) de un ente que coordine las actividades culturales”.</w:t>
            </w:r>
          </w:p>
        </w:tc>
      </w:tr>
      <w:tr xmlns:wp14="http://schemas.microsoft.com/office/word/2010/wordml" w:rsidRPr="00BB64BD" w:rsidR="00CD0B37" w:rsidTr="00BB64BD" w14:paraId="560AA81B" wp14:textId="77777777">
        <w:tc>
          <w:tcPr>
            <w:tcW w:w="8828" w:type="dxa"/>
            <w:tcBorders>
              <w:top w:val="single" w:color="ED6D4A" w:sz="4" w:space="0"/>
              <w:left w:val="single" w:color="ED6D4A" w:sz="4" w:space="0"/>
              <w:bottom w:val="single" w:color="ED6D4A" w:sz="4" w:space="0"/>
              <w:right w:val="single" w:color="ED6D4A" w:sz="4" w:space="0"/>
            </w:tcBorders>
            <w:shd w:val="clear" w:color="auto" w:fill="auto"/>
            <w:hideMark/>
          </w:tcPr>
          <w:p w:rsidRPr="00BB64BD" w:rsidR="00CD0B37" w:rsidP="00BB64BD" w:rsidRDefault="00CD0B37" w14:paraId="5150FAA3" wp14:textId="77777777">
            <w:pPr>
              <w:spacing w:after="0" w:line="240" w:lineRule="auto"/>
              <w:jc w:val="both"/>
              <w:rPr>
                <w:rFonts w:cs="Calibri"/>
                <w:bCs/>
                <w:kern w:val="0"/>
                <w:sz w:val="20"/>
              </w:rPr>
            </w:pPr>
            <w:r w:rsidRPr="00BB64BD">
              <w:rPr>
                <w:rFonts w:cs="Calibri"/>
                <w:bCs/>
                <w:kern w:val="0"/>
                <w:sz w:val="20"/>
              </w:rPr>
              <w:t>“Se observaron qué cultura se enmarca quizá principalmente en eventos recreativos y no con una identidad cultural”.</w:t>
            </w:r>
          </w:p>
        </w:tc>
      </w:tr>
    </w:tbl>
    <w:p xmlns:wp14="http://schemas.microsoft.com/office/word/2010/wordml" w:rsidRPr="00BB64BD" w:rsidR="00CD0B37" w:rsidP="00CD0B37" w:rsidRDefault="00CD0B37" w14:paraId="1FE2DD96" wp14:textId="77777777">
      <w:pPr>
        <w:jc w:val="both"/>
        <w:rPr>
          <w:sz w:val="20"/>
          <w:lang w:eastAsia="en-US"/>
        </w:rPr>
      </w:pPr>
    </w:p>
    <w:tbl>
      <w:tblPr>
        <w:tblW w:w="8835" w:type="dxa"/>
        <w:tblBorders>
          <w:top w:val="single" w:color="EFB16F" w:sz="4" w:space="0"/>
          <w:left w:val="single" w:color="EFB16F" w:sz="4" w:space="0"/>
          <w:bottom w:val="single" w:color="EFB16F" w:sz="4" w:space="0"/>
          <w:right w:val="single" w:color="EFB16F" w:sz="4" w:space="0"/>
          <w:insideH w:val="single" w:color="EFB16F" w:sz="4" w:space="0"/>
          <w:insideV w:val="single" w:color="EFB16F" w:sz="4" w:space="0"/>
        </w:tblBorders>
        <w:tblLayout w:type="fixed"/>
        <w:tblLook w:val="04A0"/>
      </w:tblPr>
      <w:tblGrid>
        <w:gridCol w:w="8835"/>
      </w:tblGrid>
      <w:tr xmlns:wp14="http://schemas.microsoft.com/office/word/2010/wordml" w:rsidRPr="00BB64BD" w:rsidR="00CD0B37" w:rsidTr="00BB64BD" w14:paraId="5D41B8FF" wp14:textId="77777777">
        <w:tc>
          <w:tcPr>
            <w:tcW w:w="8828" w:type="dxa"/>
            <w:tcBorders>
              <w:top w:val="single" w:color="DE7E18" w:sz="4" w:space="0"/>
              <w:left w:val="single" w:color="DE7E18" w:sz="4" w:space="0"/>
              <w:bottom w:val="single" w:color="DE7E18" w:sz="4" w:space="0"/>
              <w:right w:val="single" w:color="DE7E18" w:sz="4" w:space="0"/>
            </w:tcBorders>
            <w:shd w:val="clear" w:color="auto" w:fill="DE7E18"/>
            <w:hideMark/>
          </w:tcPr>
          <w:p w:rsidRPr="00BB64BD" w:rsidR="00CD0B37" w:rsidP="00BB64BD" w:rsidRDefault="00CD0B37" w14:paraId="4389ED2C" wp14:textId="77777777">
            <w:pPr>
              <w:widowControl w:val="0"/>
              <w:spacing w:after="0" w:line="240" w:lineRule="auto"/>
              <w:jc w:val="center"/>
              <w:rPr>
                <w:rFonts w:eastAsia="Calibri" w:cs="Calibri"/>
                <w:b/>
                <w:bCs/>
                <w:color w:val="FFFFFF"/>
                <w:kern w:val="0"/>
                <w:sz w:val="20"/>
              </w:rPr>
            </w:pPr>
            <w:r w:rsidRPr="00BB64BD">
              <w:rPr>
                <w:rFonts w:eastAsia="Calibri"/>
                <w:b/>
                <w:bCs/>
                <w:color w:val="FFFFFF"/>
                <w:kern w:val="0"/>
                <w:sz w:val="20"/>
              </w:rPr>
              <w:t>GRUPO 2</w:t>
            </w:r>
          </w:p>
        </w:tc>
      </w:tr>
      <w:tr xmlns:wp14="http://schemas.microsoft.com/office/word/2010/wordml" w:rsidRPr="00BB64BD" w:rsidR="00CD0B37" w:rsidTr="00BB64BD" w14:paraId="02BA9D26" wp14:textId="77777777">
        <w:tc>
          <w:tcPr>
            <w:tcW w:w="8828" w:type="dxa"/>
            <w:tcBorders>
              <w:top w:val="single" w:color="EFB16F" w:sz="4" w:space="0"/>
              <w:left w:val="single" w:color="EFB16F" w:sz="4" w:space="0"/>
              <w:bottom w:val="single" w:color="EFB16F" w:sz="4" w:space="0"/>
              <w:right w:val="single" w:color="EFB16F" w:sz="4" w:space="0"/>
            </w:tcBorders>
            <w:shd w:val="clear" w:color="auto" w:fill="F9E5CF"/>
            <w:hideMark/>
          </w:tcPr>
          <w:p w:rsidRPr="00BB64BD" w:rsidR="00CD0B37" w:rsidP="00BB64BD" w:rsidRDefault="00CD0B37" w14:paraId="64C973AA"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“Difusión, se encuentra muy centralizada, sin poder llegar a los barrios lejanos al centro de Villa Alemana”.</w:t>
            </w:r>
          </w:p>
        </w:tc>
      </w:tr>
    </w:tbl>
    <w:p xmlns:wp14="http://schemas.microsoft.com/office/word/2010/wordml" w:rsidRPr="00BB64BD" w:rsidR="00CD0B37" w:rsidP="00CD0B37" w:rsidRDefault="00CD0B37" w14:paraId="27357532" wp14:textId="77777777">
      <w:pPr>
        <w:jc w:val="both"/>
        <w:rPr>
          <w:sz w:val="20"/>
          <w:lang w:eastAsia="en-US"/>
        </w:rPr>
      </w:pPr>
    </w:p>
    <w:tbl>
      <w:tblPr>
        <w:tblW w:w="8835" w:type="dxa"/>
        <w:tblBorders>
          <w:top w:val="single" w:color="A5CDBC" w:sz="4" w:space="0"/>
          <w:left w:val="single" w:color="A5CDBC" w:sz="4" w:space="0"/>
          <w:bottom w:val="single" w:color="A5CDBC" w:sz="4" w:space="0"/>
          <w:right w:val="single" w:color="A5CDBC" w:sz="4" w:space="0"/>
          <w:insideH w:val="single" w:color="A5CDBC" w:sz="4" w:space="0"/>
          <w:insideV w:val="single" w:color="A5CDBC" w:sz="4" w:space="0"/>
        </w:tblBorders>
        <w:tblLayout w:type="fixed"/>
        <w:tblLook w:val="04A0"/>
      </w:tblPr>
      <w:tblGrid>
        <w:gridCol w:w="8835"/>
      </w:tblGrid>
      <w:tr xmlns:wp14="http://schemas.microsoft.com/office/word/2010/wordml" w:rsidRPr="00BB64BD" w:rsidR="00CD0B37" w:rsidTr="00BB64BD" w14:paraId="7405180A" wp14:textId="77777777">
        <w:tc>
          <w:tcPr>
            <w:tcW w:w="8828" w:type="dxa"/>
            <w:tcBorders>
              <w:top w:val="single" w:color="6AAC91" w:sz="4" w:space="0"/>
              <w:left w:val="single" w:color="6AAC91" w:sz="4" w:space="0"/>
              <w:bottom w:val="single" w:color="6AAC91" w:sz="4" w:space="0"/>
              <w:right w:val="single" w:color="6AAC91" w:sz="4" w:space="0"/>
            </w:tcBorders>
            <w:shd w:val="clear" w:color="auto" w:fill="6AAC91"/>
            <w:hideMark/>
          </w:tcPr>
          <w:p w:rsidRPr="00BB64BD" w:rsidR="00CD0B37" w:rsidP="00BB64BD" w:rsidRDefault="00CD0B37" w14:paraId="50D003FA" wp14:textId="77777777">
            <w:pPr>
              <w:widowControl w:val="0"/>
              <w:spacing w:after="0" w:line="240" w:lineRule="auto"/>
              <w:jc w:val="center"/>
              <w:rPr>
                <w:rFonts w:eastAsia="Calibri" w:cs="Calibri"/>
                <w:b/>
                <w:bCs/>
                <w:color w:val="FFFFFF"/>
                <w:kern w:val="0"/>
                <w:sz w:val="20"/>
              </w:rPr>
            </w:pPr>
            <w:r w:rsidRPr="00BB64BD">
              <w:rPr>
                <w:rFonts w:eastAsia="Calibri"/>
                <w:b/>
                <w:bCs/>
                <w:color w:val="FFFFFF"/>
                <w:kern w:val="0"/>
                <w:sz w:val="20"/>
              </w:rPr>
              <w:t>GRUPO 3</w:t>
            </w:r>
          </w:p>
        </w:tc>
      </w:tr>
      <w:tr xmlns:wp14="http://schemas.microsoft.com/office/word/2010/wordml" w:rsidRPr="00BB64BD" w:rsidR="00CD0B37" w:rsidTr="00BB64BD" w14:paraId="62349747" wp14:textId="77777777">
        <w:tc>
          <w:tcPr>
            <w:tcW w:w="8828" w:type="dxa"/>
            <w:tcBorders>
              <w:top w:val="single" w:color="A5CDBC" w:sz="4" w:space="0"/>
              <w:left w:val="single" w:color="A5CDBC" w:sz="4" w:space="0"/>
              <w:bottom w:val="single" w:color="A5CDBC" w:sz="4" w:space="0"/>
              <w:right w:val="single" w:color="A5CDBC" w:sz="4" w:space="0"/>
            </w:tcBorders>
            <w:shd w:val="clear" w:color="auto" w:fill="E1EEE8"/>
            <w:hideMark/>
          </w:tcPr>
          <w:p w:rsidRPr="00BB64BD" w:rsidR="00CD0B37" w:rsidP="00BB64BD" w:rsidRDefault="00CD0B37" w14:paraId="06DB90E1"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“Falta de catastro acabado y de un plan de Gestión Integral del Patrimonio cultural material e inmaterial: se requiere contar con un catastro para saber qué existe y cómo puede gestionarse”.</w:t>
            </w:r>
          </w:p>
        </w:tc>
      </w:tr>
      <w:tr xmlns:wp14="http://schemas.microsoft.com/office/word/2010/wordml" w:rsidRPr="00BB64BD" w:rsidR="00CD0B37" w:rsidTr="00BB64BD" w14:paraId="5D8C9254" wp14:textId="77777777">
        <w:tc>
          <w:tcPr>
            <w:tcW w:w="8828" w:type="dxa"/>
            <w:tcBorders>
              <w:top w:val="single" w:color="A5CDBC" w:sz="4" w:space="0"/>
              <w:left w:val="single" w:color="A5CDBC" w:sz="4" w:space="0"/>
              <w:bottom w:val="single" w:color="A5CDBC" w:sz="4" w:space="0"/>
              <w:right w:val="single" w:color="A5CDBC" w:sz="4" w:space="0"/>
            </w:tcBorders>
            <w:shd w:val="clear" w:color="auto" w:fill="auto"/>
            <w:hideMark/>
          </w:tcPr>
          <w:p w:rsidRPr="00BB64BD" w:rsidR="00CD0B37" w:rsidP="00BB64BD" w:rsidRDefault="00CD0B37" w14:paraId="6F9894F7"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“Falta de catastro de la población indígena de la comuna, una herramienta esencial para generar redes”.</w:t>
            </w:r>
          </w:p>
        </w:tc>
      </w:tr>
      <w:tr xmlns:wp14="http://schemas.microsoft.com/office/word/2010/wordml" w:rsidRPr="00BB64BD" w:rsidR="00CD0B37" w:rsidTr="00BB64BD" w14:paraId="73FBB533" wp14:textId="77777777">
        <w:tc>
          <w:tcPr>
            <w:tcW w:w="8828" w:type="dxa"/>
            <w:tcBorders>
              <w:top w:val="single" w:color="A5CDBC" w:sz="4" w:space="0"/>
              <w:left w:val="single" w:color="A5CDBC" w:sz="4" w:space="0"/>
              <w:bottom w:val="single" w:color="A5CDBC" w:sz="4" w:space="0"/>
              <w:right w:val="single" w:color="A5CDBC" w:sz="4" w:space="0"/>
            </w:tcBorders>
            <w:shd w:val="clear" w:color="auto" w:fill="E1EEE8"/>
            <w:hideMark/>
          </w:tcPr>
          <w:p w:rsidRPr="00BB64BD" w:rsidR="00CD0B37" w:rsidP="00BB64BD" w:rsidRDefault="00CD0B37" w14:paraId="39267071"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“La actividad folclórica está remitida sólo a adultos y adultos mayores, existiendo una falta de interés en el sector infanto juvenil. Esto conlleva un riesgo de dejar de cautivar nuestras raíces folclóricas en el futuro”.</w:t>
            </w:r>
          </w:p>
        </w:tc>
      </w:tr>
      <w:tr xmlns:wp14="http://schemas.microsoft.com/office/word/2010/wordml" w:rsidRPr="00BB64BD" w:rsidR="00CD0B37" w:rsidTr="00BB64BD" w14:paraId="35C0BE00" wp14:textId="77777777">
        <w:tc>
          <w:tcPr>
            <w:tcW w:w="8828" w:type="dxa"/>
            <w:tcBorders>
              <w:top w:val="single" w:color="A5CDBC" w:sz="4" w:space="0"/>
              <w:left w:val="single" w:color="A5CDBC" w:sz="4" w:space="0"/>
              <w:bottom w:val="single" w:color="A5CDBC" w:sz="4" w:space="0"/>
              <w:right w:val="single" w:color="A5CDBC" w:sz="4" w:space="0"/>
            </w:tcBorders>
            <w:shd w:val="clear" w:color="auto" w:fill="auto"/>
            <w:hideMark/>
          </w:tcPr>
          <w:p w:rsidRPr="00BB64BD" w:rsidR="00CD0B37" w:rsidP="00BB64BD" w:rsidRDefault="00CD0B37" w14:paraId="50830F0E"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“Carencia de una red cultural que integre a departamento de cultura municipal y organizaciones culturales funcionales de la comuna. Contar con una red de estas características permitiría no sólo un diálogo, sino poder generar un trabajo territorial que potencie el desarrollo cultural de la comuna”.</w:t>
            </w:r>
          </w:p>
        </w:tc>
      </w:tr>
    </w:tbl>
    <w:p xmlns:wp14="http://schemas.microsoft.com/office/word/2010/wordml" w:rsidRPr="00BB64BD" w:rsidR="00CD0B37" w:rsidP="00CD0B37" w:rsidRDefault="00CD0B37" w14:paraId="07F023C8" wp14:textId="77777777">
      <w:pPr>
        <w:jc w:val="both"/>
        <w:rPr>
          <w:sz w:val="20"/>
          <w:lang w:eastAsia="en-US"/>
        </w:rPr>
      </w:pPr>
    </w:p>
    <w:tbl>
      <w:tblPr>
        <w:tblW w:w="8835" w:type="dxa"/>
        <w:tblBorders>
          <w:top w:val="single" w:color="ABBB92" w:sz="4" w:space="0"/>
          <w:left w:val="single" w:color="ABBB92" w:sz="4" w:space="0"/>
          <w:bottom w:val="single" w:color="ABBB92" w:sz="4" w:space="0"/>
          <w:right w:val="single" w:color="ABBB92" w:sz="4" w:space="0"/>
          <w:insideH w:val="single" w:color="ABBB92" w:sz="4" w:space="0"/>
          <w:insideV w:val="single" w:color="ABBB92" w:sz="4" w:space="0"/>
        </w:tblBorders>
        <w:tblLayout w:type="fixed"/>
        <w:tblLook w:val="04A0"/>
      </w:tblPr>
      <w:tblGrid>
        <w:gridCol w:w="8835"/>
      </w:tblGrid>
      <w:tr xmlns:wp14="http://schemas.microsoft.com/office/word/2010/wordml" w:rsidRPr="00BB64BD" w:rsidR="00CD0B37" w:rsidTr="00BB64BD" w14:paraId="5039AE09" wp14:textId="77777777">
        <w:tc>
          <w:tcPr>
            <w:tcW w:w="8828" w:type="dxa"/>
            <w:tcBorders>
              <w:top w:val="single" w:color="728653" w:sz="4" w:space="0"/>
              <w:left w:val="single" w:color="728653" w:sz="4" w:space="0"/>
              <w:bottom w:val="single" w:color="728653" w:sz="4" w:space="0"/>
              <w:right w:val="single" w:color="728653" w:sz="4" w:space="0"/>
            </w:tcBorders>
            <w:shd w:val="clear" w:color="auto" w:fill="728653"/>
            <w:hideMark/>
          </w:tcPr>
          <w:p w:rsidRPr="00BB64BD" w:rsidR="00CD0B37" w:rsidP="00BB64BD" w:rsidRDefault="00CD0B37" w14:paraId="490DF3C1" wp14:textId="77777777">
            <w:pPr>
              <w:spacing w:after="0" w:line="240" w:lineRule="auto"/>
              <w:jc w:val="center"/>
              <w:rPr>
                <w:b/>
                <w:bCs/>
                <w:color w:val="FFFFFF"/>
                <w:kern w:val="0"/>
                <w:sz w:val="20"/>
                <w:lang w:eastAsia="en-US"/>
              </w:rPr>
            </w:pPr>
            <w:r w:rsidRPr="00BB64BD">
              <w:rPr>
                <w:b/>
                <w:bCs/>
                <w:color w:val="FFFFFF"/>
                <w:kern w:val="0"/>
                <w:sz w:val="20"/>
              </w:rPr>
              <w:t>GRUPO 4</w:t>
            </w:r>
          </w:p>
        </w:tc>
      </w:tr>
      <w:tr xmlns:wp14="http://schemas.microsoft.com/office/word/2010/wordml" w:rsidRPr="00BB64BD" w:rsidR="00CD0B37" w:rsidTr="00BB64BD" w14:paraId="7B238E33" wp14:textId="77777777">
        <w:tc>
          <w:tcPr>
            <w:tcW w:w="8828" w:type="dxa"/>
            <w:tcBorders>
              <w:top w:val="single" w:color="ABBB92" w:sz="4" w:space="0"/>
              <w:left w:val="single" w:color="ABBB92" w:sz="4" w:space="0"/>
              <w:bottom w:val="single" w:color="ABBB92" w:sz="4" w:space="0"/>
              <w:right w:val="single" w:color="ABBB92" w:sz="4" w:space="0"/>
            </w:tcBorders>
            <w:shd w:val="clear" w:color="auto" w:fill="E3E8DA"/>
            <w:hideMark/>
          </w:tcPr>
          <w:p w:rsidRPr="00BB64BD" w:rsidR="00CD0B37" w:rsidP="00BB64BD" w:rsidRDefault="00CD0B37" w14:paraId="6144C114" wp14:textId="77777777">
            <w:pPr>
              <w:spacing w:after="0" w:line="240" w:lineRule="auto"/>
              <w:jc w:val="both"/>
              <w:rPr>
                <w:rFonts w:cs="Calibri"/>
                <w:bCs/>
                <w:kern w:val="0"/>
                <w:sz w:val="20"/>
              </w:rPr>
            </w:pPr>
            <w:r w:rsidRPr="00BB64BD">
              <w:rPr>
                <w:rFonts w:cs="Calibri"/>
                <w:bCs/>
                <w:kern w:val="0"/>
                <w:sz w:val="20"/>
              </w:rPr>
              <w:t>“Falta que llegue información de las diferentes actividades a los lugares más lejanos de la comuna”.</w:t>
            </w:r>
          </w:p>
        </w:tc>
      </w:tr>
      <w:tr xmlns:wp14="http://schemas.microsoft.com/office/word/2010/wordml" w:rsidRPr="00BB64BD" w:rsidR="00CD0B37" w:rsidTr="00BB64BD" w14:paraId="27729FF9" wp14:textId="77777777">
        <w:tc>
          <w:tcPr>
            <w:tcW w:w="8828" w:type="dxa"/>
            <w:tcBorders>
              <w:top w:val="single" w:color="ABBB92" w:sz="4" w:space="0"/>
              <w:left w:val="single" w:color="ABBB92" w:sz="4" w:space="0"/>
              <w:bottom w:val="single" w:color="ABBB92" w:sz="4" w:space="0"/>
              <w:right w:val="single" w:color="ABBB92" w:sz="4" w:space="0"/>
            </w:tcBorders>
            <w:shd w:val="clear" w:color="auto" w:fill="auto"/>
            <w:hideMark/>
          </w:tcPr>
          <w:p w:rsidRPr="00BB64BD" w:rsidR="00CD0B37" w:rsidP="00BB64BD" w:rsidRDefault="00CD0B37" w14:paraId="4A402081" wp14:textId="77777777">
            <w:pPr>
              <w:spacing w:after="0" w:line="240" w:lineRule="auto"/>
              <w:jc w:val="both"/>
              <w:rPr>
                <w:rFonts w:cs="Calibri"/>
                <w:bCs/>
                <w:kern w:val="0"/>
                <w:sz w:val="20"/>
              </w:rPr>
            </w:pPr>
            <w:r w:rsidRPr="00BB64BD">
              <w:rPr>
                <w:rFonts w:cs="Calibri"/>
                <w:bCs/>
                <w:kern w:val="0"/>
                <w:sz w:val="20"/>
              </w:rPr>
              <w:t>“Falta de fondos de parte del Gobierno Nacional, regional, por ende, comunal”.</w:t>
            </w:r>
          </w:p>
        </w:tc>
      </w:tr>
      <w:tr xmlns:wp14="http://schemas.microsoft.com/office/word/2010/wordml" w:rsidRPr="00BB64BD" w:rsidR="00CD0B37" w:rsidTr="00BB64BD" w14:paraId="7DFA14F8" wp14:textId="77777777">
        <w:tc>
          <w:tcPr>
            <w:tcW w:w="8828" w:type="dxa"/>
            <w:tcBorders>
              <w:top w:val="single" w:color="ABBB92" w:sz="4" w:space="0"/>
              <w:left w:val="single" w:color="ABBB92" w:sz="4" w:space="0"/>
              <w:bottom w:val="single" w:color="ABBB92" w:sz="4" w:space="0"/>
              <w:right w:val="single" w:color="ABBB92" w:sz="4" w:space="0"/>
            </w:tcBorders>
            <w:shd w:val="clear" w:color="auto" w:fill="E3E8DA"/>
            <w:hideMark/>
          </w:tcPr>
          <w:p w:rsidRPr="00BB64BD" w:rsidR="00CD0B37" w:rsidP="00BB64BD" w:rsidRDefault="00CD0B37" w14:paraId="4B9B7774" wp14:textId="77777777">
            <w:pPr>
              <w:spacing w:after="0" w:line="240" w:lineRule="auto"/>
              <w:jc w:val="both"/>
              <w:rPr>
                <w:rFonts w:cs="Calibri"/>
                <w:bCs/>
                <w:kern w:val="0"/>
                <w:sz w:val="20"/>
              </w:rPr>
            </w:pPr>
            <w:r w:rsidRPr="00BB64BD">
              <w:rPr>
                <w:rFonts w:cs="Calibri"/>
                <w:bCs/>
                <w:kern w:val="0"/>
                <w:sz w:val="20"/>
              </w:rPr>
              <w:t>“Desconocimiento por parte de los villalemaninos de los lugares turísticos, culturales de Villa Alemana”.</w:t>
            </w:r>
          </w:p>
        </w:tc>
      </w:tr>
    </w:tbl>
    <w:p xmlns:wp14="http://schemas.microsoft.com/office/word/2010/wordml" w:rsidRPr="00BB64BD" w:rsidR="00CD0B37" w:rsidP="00CD0B37" w:rsidRDefault="00CD0B37" w14:paraId="4BDB5498" wp14:textId="77777777">
      <w:pPr>
        <w:jc w:val="both"/>
        <w:rPr>
          <w:sz w:val="22"/>
          <w:szCs w:val="22"/>
          <w:lang w:eastAsia="en-US"/>
        </w:rPr>
      </w:pPr>
    </w:p>
    <w:p xmlns:wp14="http://schemas.microsoft.com/office/word/2010/wordml" w:rsidR="00CD0B37" w:rsidP="00CD0B37" w:rsidRDefault="00CD0B37" w14:paraId="5954691B" wp14:textId="77777777">
      <w:pPr>
        <w:jc w:val="both"/>
      </w:pPr>
      <w:r>
        <w:t>Luego de que cada grupo logró reconocer las principales debilidades y fortalezas en torno a la cultura en Villa Alemana, se da inicio a la segunda etapa de trabajo grupal, donde de acuerdo con el análisis realizado anteriormente se debían elaborar dos propuestas, una de corto plazo, y otra de mediano/largo plazo.</w:t>
      </w:r>
    </w:p>
    <w:p xmlns:wp14="http://schemas.microsoft.com/office/word/2010/wordml" w:rsidR="00034DB7" w:rsidP="00CD0B37" w:rsidRDefault="00034DB7" w14:paraId="2916C19D" wp14:textId="77777777">
      <w:pPr>
        <w:jc w:val="both"/>
      </w:pPr>
    </w:p>
    <w:p xmlns:wp14="http://schemas.microsoft.com/office/word/2010/wordml" w:rsidR="004B22E2" w:rsidP="00CD0B37" w:rsidRDefault="004B22E2" w14:paraId="74869460" wp14:textId="77777777">
      <w:pPr>
        <w:jc w:val="both"/>
      </w:pPr>
    </w:p>
    <w:p xmlns:wp14="http://schemas.microsoft.com/office/word/2010/wordml" w:rsidR="00CD0B37" w:rsidP="00034DB7" w:rsidRDefault="00034DB7" w14:paraId="3F40AA9A" wp14:textId="77777777">
      <w:pPr>
        <w:jc w:val="both"/>
      </w:pPr>
      <w:r>
        <w:t>Los resultados fueron:</w:t>
      </w:r>
    </w:p>
    <w:tbl>
      <w:tblPr>
        <w:tblW w:w="7515" w:type="dxa"/>
        <w:jc w:val="center"/>
        <w:tblBorders>
          <w:top w:val="single" w:color="ED6D4A" w:sz="4" w:space="0"/>
          <w:left w:val="single" w:color="ED6D4A" w:sz="4" w:space="0"/>
          <w:bottom w:val="single" w:color="ED6D4A" w:sz="4" w:space="0"/>
          <w:right w:val="single" w:color="ED6D4A" w:sz="4" w:space="0"/>
          <w:insideH w:val="single" w:color="ED6D4A" w:sz="4" w:space="0"/>
          <w:insideV w:val="single" w:color="ED6D4A" w:sz="4" w:space="0"/>
        </w:tblBorders>
        <w:tblLayout w:type="fixed"/>
        <w:tblLook w:val="04A0"/>
      </w:tblPr>
      <w:tblGrid>
        <w:gridCol w:w="2269"/>
        <w:gridCol w:w="5240"/>
        <w:gridCol w:w="6"/>
      </w:tblGrid>
      <w:tr xmlns:wp14="http://schemas.microsoft.com/office/word/2010/wordml" w:rsidRPr="00BB64BD" w:rsidR="00CD0B37" w:rsidTr="00BB64BD" w14:paraId="5D8202C3" wp14:textId="77777777">
        <w:trPr>
          <w:gridAfter w:val="1"/>
          <w:wAfter w:w="6" w:type="dxa"/>
          <w:jc w:val="center"/>
        </w:trPr>
        <w:tc>
          <w:tcPr>
            <w:tcW w:w="7508" w:type="dxa"/>
            <w:gridSpan w:val="2"/>
            <w:tcBorders>
              <w:top w:val="single" w:color="A53010" w:sz="4" w:space="0"/>
              <w:left w:val="single" w:color="A53010" w:sz="4" w:space="0"/>
              <w:bottom w:val="single" w:color="A53010" w:sz="4" w:space="0"/>
              <w:right w:val="single" w:color="A53010" w:sz="4" w:space="0"/>
            </w:tcBorders>
            <w:shd w:val="clear" w:color="auto" w:fill="A53010"/>
            <w:hideMark/>
          </w:tcPr>
          <w:p w:rsidRPr="00BB64BD" w:rsidR="00CD0B37" w:rsidP="00BB64BD" w:rsidRDefault="00CD0B37" w14:paraId="19DB485A" wp14:textId="77777777">
            <w:pPr>
              <w:spacing w:after="0" w:line="240" w:lineRule="auto"/>
              <w:jc w:val="center"/>
              <w:rPr>
                <w:color w:val="FFFFFF"/>
                <w:kern w:val="0"/>
                <w:sz w:val="20"/>
              </w:rPr>
            </w:pPr>
            <w:r w:rsidRPr="00BB64BD">
              <w:rPr>
                <w:b/>
                <w:bCs/>
                <w:color w:val="FFFFFF"/>
                <w:kern w:val="0"/>
                <w:sz w:val="20"/>
              </w:rPr>
              <w:t>Grupo 1</w:t>
            </w:r>
          </w:p>
        </w:tc>
      </w:tr>
      <w:tr xmlns:wp14="http://schemas.microsoft.com/office/word/2010/wordml" w:rsidRPr="00BB64BD" w:rsidR="00BB64BD" w:rsidTr="00BB64BD" w14:paraId="53EA9ECE" wp14:textId="77777777">
        <w:trPr>
          <w:jc w:val="center"/>
        </w:trPr>
        <w:tc>
          <w:tcPr>
            <w:tcW w:w="2269" w:type="dxa"/>
            <w:tcBorders>
              <w:top w:val="single" w:color="ED6D4A" w:sz="4" w:space="0"/>
              <w:left w:val="single" w:color="ED6D4A" w:sz="4" w:space="0"/>
              <w:bottom w:val="single" w:color="ED6D4A" w:sz="4" w:space="0"/>
              <w:right w:val="single" w:color="ED6D4A" w:sz="4" w:space="0"/>
            </w:tcBorders>
            <w:shd w:val="clear" w:color="auto" w:fill="F9CEC2"/>
            <w:hideMark/>
          </w:tcPr>
          <w:p w:rsidRPr="00BB64BD" w:rsidR="00CD0B37" w:rsidP="00BB64BD" w:rsidRDefault="00CD0B37" w14:paraId="167633A8" wp14:textId="77777777">
            <w:pPr>
              <w:spacing w:after="0" w:line="240" w:lineRule="auto"/>
              <w:rPr>
                <w:rFonts w:cs="Calibri"/>
                <w:b/>
                <w:bCs/>
                <w:kern w:val="0"/>
                <w:sz w:val="20"/>
                <w:lang w:eastAsia="en-US"/>
              </w:rPr>
            </w:pPr>
            <w:r w:rsidRPr="00BB64BD">
              <w:rPr>
                <w:rFonts w:cs="Calibri"/>
                <w:b/>
                <w:bCs/>
                <w:kern w:val="0"/>
                <w:sz w:val="20"/>
              </w:rPr>
              <w:t>Corto plazo</w:t>
            </w:r>
          </w:p>
        </w:tc>
        <w:tc>
          <w:tcPr>
            <w:tcW w:w="5245" w:type="dxa"/>
            <w:gridSpan w:val="2"/>
            <w:tcBorders>
              <w:top w:val="single" w:color="ED6D4A" w:sz="4" w:space="0"/>
              <w:left w:val="single" w:color="ED6D4A" w:sz="4" w:space="0"/>
              <w:bottom w:val="single" w:color="ED6D4A" w:sz="4" w:space="0"/>
              <w:right w:val="single" w:color="ED6D4A" w:sz="4" w:space="0"/>
            </w:tcBorders>
            <w:shd w:val="clear" w:color="auto" w:fill="F9CEC2"/>
            <w:hideMark/>
          </w:tcPr>
          <w:p w:rsidRPr="00BB64BD" w:rsidR="00CD0B37" w:rsidP="00BB64BD" w:rsidRDefault="00CD0B37" w14:paraId="29B9D60F" wp14:textId="77777777">
            <w:pPr>
              <w:spacing w:after="0" w:line="240" w:lineRule="auto"/>
              <w:jc w:val="both"/>
              <w:rPr>
                <w:rFonts w:cs="Calibri"/>
                <w:kern w:val="0"/>
                <w:sz w:val="20"/>
              </w:rPr>
            </w:pPr>
            <w:r w:rsidRPr="00BB64BD">
              <w:rPr>
                <w:rFonts w:cs="Calibri"/>
                <w:kern w:val="0"/>
                <w:sz w:val="20"/>
              </w:rPr>
              <w:t>“Que el Municipio sea un ente canalizador de las iniciativas culturales a través de la organización y una interactividad permanente”.</w:t>
            </w:r>
          </w:p>
        </w:tc>
      </w:tr>
      <w:tr xmlns:wp14="http://schemas.microsoft.com/office/word/2010/wordml" w:rsidRPr="00BB64BD" w:rsidR="00BB64BD" w:rsidTr="00BB64BD" w14:paraId="7B72BBB3" wp14:textId="77777777">
        <w:trPr>
          <w:jc w:val="center"/>
        </w:trPr>
        <w:tc>
          <w:tcPr>
            <w:tcW w:w="2269" w:type="dxa"/>
            <w:tcBorders>
              <w:top w:val="single" w:color="ED6D4A" w:sz="4" w:space="0"/>
              <w:left w:val="single" w:color="ED6D4A" w:sz="4" w:space="0"/>
              <w:bottom w:val="single" w:color="ED6D4A" w:sz="4" w:space="0"/>
              <w:right w:val="single" w:color="ED6D4A" w:sz="4" w:space="0"/>
            </w:tcBorders>
            <w:shd w:val="clear" w:color="auto" w:fill="auto"/>
            <w:hideMark/>
          </w:tcPr>
          <w:p w:rsidRPr="00BB64BD" w:rsidR="00CD0B37" w:rsidP="00BB64BD" w:rsidRDefault="00CD0B37" w14:paraId="3A21A2CA" wp14:textId="77777777">
            <w:pPr>
              <w:spacing w:after="0" w:line="240" w:lineRule="auto"/>
              <w:rPr>
                <w:rFonts w:cs="Calibri"/>
                <w:b/>
                <w:bCs/>
                <w:kern w:val="0"/>
                <w:sz w:val="20"/>
              </w:rPr>
            </w:pPr>
            <w:bookmarkStart w:name="_gjdgxs" w:id="79"/>
            <w:bookmarkEnd w:id="79"/>
            <w:r w:rsidRPr="00BB64BD">
              <w:rPr>
                <w:rFonts w:cs="Calibri"/>
                <w:b/>
                <w:bCs/>
                <w:kern w:val="0"/>
                <w:sz w:val="20"/>
              </w:rPr>
              <w:t>Mediano/Largo plazo</w:t>
            </w:r>
          </w:p>
        </w:tc>
        <w:tc>
          <w:tcPr>
            <w:tcW w:w="5245" w:type="dxa"/>
            <w:gridSpan w:val="2"/>
            <w:tcBorders>
              <w:top w:val="single" w:color="ED6D4A" w:sz="4" w:space="0"/>
              <w:left w:val="single" w:color="ED6D4A" w:sz="4" w:space="0"/>
              <w:bottom w:val="single" w:color="ED6D4A" w:sz="4" w:space="0"/>
              <w:right w:val="single" w:color="ED6D4A" w:sz="4" w:space="0"/>
            </w:tcBorders>
            <w:shd w:val="clear" w:color="auto" w:fill="auto"/>
            <w:hideMark/>
          </w:tcPr>
          <w:p w:rsidRPr="00BB64BD" w:rsidR="00CD0B37" w:rsidP="00BB64BD" w:rsidRDefault="00CD0B37" w14:paraId="0681BF85" wp14:textId="77777777">
            <w:pPr>
              <w:spacing w:after="0" w:line="240" w:lineRule="auto"/>
              <w:jc w:val="both"/>
              <w:rPr>
                <w:rFonts w:cs="Calibri"/>
                <w:kern w:val="0"/>
                <w:sz w:val="20"/>
              </w:rPr>
            </w:pPr>
            <w:r w:rsidRPr="00BB64BD">
              <w:rPr>
                <w:rFonts w:cs="Calibri"/>
                <w:kern w:val="0"/>
                <w:sz w:val="20"/>
              </w:rPr>
              <w:t>“Establecer una condición previa para cada actividad a desarrollarse, mostrando “la génesis” y el proceso de creación que dio fruto a la expresión cultural.</w:t>
            </w:r>
          </w:p>
          <w:p w:rsidRPr="00BB64BD" w:rsidR="00CD0B37" w:rsidP="00BB64BD" w:rsidRDefault="00CD0B37" w14:paraId="73E08D42" wp14:textId="77777777">
            <w:pPr>
              <w:spacing w:after="0" w:line="240" w:lineRule="auto"/>
              <w:jc w:val="both"/>
              <w:rPr>
                <w:rFonts w:cs="Calibri"/>
                <w:kern w:val="0"/>
                <w:sz w:val="20"/>
              </w:rPr>
            </w:pPr>
            <w:r w:rsidRPr="00BB64BD">
              <w:rPr>
                <w:rFonts w:cs="Calibri"/>
                <w:kern w:val="0"/>
                <w:sz w:val="20"/>
              </w:rPr>
              <w:t>Estabilidad laboral de los actores vinculados a la gestión municipal cultural”.</w:t>
            </w:r>
          </w:p>
        </w:tc>
      </w:tr>
    </w:tbl>
    <w:p xmlns:wp14="http://schemas.microsoft.com/office/word/2010/wordml" w:rsidRPr="00BB64BD" w:rsidR="00CD0B37" w:rsidP="00CD0B37" w:rsidRDefault="00CD0B37" w14:paraId="187F57B8" wp14:textId="77777777">
      <w:pPr>
        <w:rPr>
          <w:b/>
          <w:sz w:val="20"/>
          <w:lang w:eastAsia="en-US"/>
        </w:rPr>
      </w:pPr>
    </w:p>
    <w:tbl>
      <w:tblPr>
        <w:tblW w:w="7515" w:type="dxa"/>
        <w:jc w:val="center"/>
        <w:tblBorders>
          <w:top w:val="single" w:color="EFB16F" w:sz="4" w:space="0"/>
          <w:left w:val="single" w:color="EFB16F" w:sz="4" w:space="0"/>
          <w:bottom w:val="single" w:color="EFB16F" w:sz="4" w:space="0"/>
          <w:right w:val="single" w:color="EFB16F" w:sz="4" w:space="0"/>
          <w:insideH w:val="single" w:color="EFB16F" w:sz="4" w:space="0"/>
          <w:insideV w:val="single" w:color="EFB16F" w:sz="4" w:space="0"/>
        </w:tblBorders>
        <w:tblLayout w:type="fixed"/>
        <w:tblLook w:val="04A0"/>
      </w:tblPr>
      <w:tblGrid>
        <w:gridCol w:w="2269"/>
        <w:gridCol w:w="5240"/>
        <w:gridCol w:w="6"/>
      </w:tblGrid>
      <w:tr xmlns:wp14="http://schemas.microsoft.com/office/word/2010/wordml" w:rsidRPr="00BB64BD" w:rsidR="00CD0B37" w:rsidTr="00BB64BD" w14:paraId="01737EE2" wp14:textId="77777777">
        <w:trPr>
          <w:gridAfter w:val="1"/>
          <w:wAfter w:w="6" w:type="dxa"/>
          <w:jc w:val="center"/>
        </w:trPr>
        <w:tc>
          <w:tcPr>
            <w:tcW w:w="7508" w:type="dxa"/>
            <w:gridSpan w:val="2"/>
            <w:tcBorders>
              <w:top w:val="single" w:color="DE7E18" w:sz="4" w:space="0"/>
              <w:left w:val="single" w:color="DE7E18" w:sz="4" w:space="0"/>
              <w:bottom w:val="single" w:color="DE7E18" w:sz="4" w:space="0"/>
              <w:right w:val="single" w:color="DE7E18" w:sz="4" w:space="0"/>
            </w:tcBorders>
            <w:shd w:val="clear" w:color="auto" w:fill="DE7E18"/>
            <w:hideMark/>
          </w:tcPr>
          <w:p w:rsidRPr="00BB64BD" w:rsidR="00CD0B37" w:rsidP="00BB64BD" w:rsidRDefault="00CD0B37" w14:paraId="56A2C535" wp14:textId="77777777">
            <w:pPr>
              <w:widowControl w:val="0"/>
              <w:spacing w:after="0" w:line="240" w:lineRule="auto"/>
              <w:jc w:val="center"/>
              <w:rPr>
                <w:rFonts w:eastAsia="Calibri" w:cs="Calibri"/>
                <w:color w:val="FFFFFF"/>
                <w:kern w:val="0"/>
                <w:sz w:val="20"/>
                <w:lang w:eastAsia="en-US"/>
              </w:rPr>
            </w:pPr>
            <w:r w:rsidRPr="00BB64BD">
              <w:rPr>
                <w:rFonts w:eastAsia="Calibri"/>
                <w:b/>
                <w:bCs/>
                <w:color w:val="FFFFFF"/>
                <w:kern w:val="0"/>
                <w:sz w:val="20"/>
              </w:rPr>
              <w:t>Grupo 2</w:t>
            </w:r>
          </w:p>
        </w:tc>
      </w:tr>
      <w:tr xmlns:wp14="http://schemas.microsoft.com/office/word/2010/wordml" w:rsidRPr="00BB64BD" w:rsidR="00BB64BD" w:rsidTr="00BB64BD" w14:paraId="4D305736" wp14:textId="77777777">
        <w:trPr>
          <w:jc w:val="center"/>
        </w:trPr>
        <w:tc>
          <w:tcPr>
            <w:tcW w:w="2269" w:type="dxa"/>
            <w:tcBorders>
              <w:top w:val="single" w:color="EFB16F" w:sz="4" w:space="0"/>
              <w:left w:val="single" w:color="EFB16F" w:sz="4" w:space="0"/>
              <w:bottom w:val="single" w:color="EFB16F" w:sz="4" w:space="0"/>
              <w:right w:val="single" w:color="EFB16F" w:sz="4" w:space="0"/>
            </w:tcBorders>
            <w:shd w:val="clear" w:color="auto" w:fill="F9E5CF"/>
            <w:hideMark/>
          </w:tcPr>
          <w:p w:rsidRPr="00BB64BD" w:rsidR="00CD0B37" w:rsidP="00BB64BD" w:rsidRDefault="00CD0B37" w14:paraId="220324A7" wp14:textId="77777777">
            <w:pPr>
              <w:widowControl w:val="0"/>
              <w:spacing w:after="0" w:line="240" w:lineRule="auto"/>
              <w:rPr>
                <w:rFonts w:eastAsia="Calibri" w:cs="Calibri"/>
                <w:b/>
                <w:bCs/>
                <w:color w:val="000000"/>
                <w:kern w:val="0"/>
                <w:sz w:val="20"/>
              </w:rPr>
            </w:pPr>
            <w:r w:rsidRPr="00BB64BD">
              <w:rPr>
                <w:rFonts w:eastAsia="Calibri"/>
                <w:b/>
                <w:bCs/>
                <w:color w:val="000000"/>
                <w:kern w:val="0"/>
                <w:sz w:val="20"/>
              </w:rPr>
              <w:t>Corto plazo</w:t>
            </w:r>
          </w:p>
        </w:tc>
        <w:tc>
          <w:tcPr>
            <w:tcW w:w="5245" w:type="dxa"/>
            <w:gridSpan w:val="2"/>
            <w:tcBorders>
              <w:top w:val="single" w:color="EFB16F" w:sz="4" w:space="0"/>
              <w:left w:val="single" w:color="EFB16F" w:sz="4" w:space="0"/>
              <w:bottom w:val="single" w:color="EFB16F" w:sz="4" w:space="0"/>
              <w:right w:val="single" w:color="EFB16F" w:sz="4" w:space="0"/>
            </w:tcBorders>
            <w:shd w:val="clear" w:color="auto" w:fill="F9E5CF"/>
          </w:tcPr>
          <w:p w:rsidRPr="00BB64BD" w:rsidR="00CD0B37" w:rsidP="00BB64BD" w:rsidRDefault="00CD0B37" w14:paraId="2E20782E" wp14:textId="77777777">
            <w:pPr>
              <w:widowControl w:val="0"/>
              <w:spacing w:after="0" w:line="240" w:lineRule="auto"/>
              <w:jc w:val="both"/>
              <w:rPr>
                <w:rFonts w:eastAsia="Calibri"/>
                <w:color w:val="000000"/>
                <w:kern w:val="0"/>
                <w:sz w:val="20"/>
              </w:rPr>
            </w:pPr>
            <w:r w:rsidRPr="00BB64BD">
              <w:rPr>
                <w:rFonts w:eastAsia="Calibri"/>
                <w:color w:val="000000"/>
                <w:kern w:val="0"/>
                <w:sz w:val="20"/>
              </w:rPr>
              <w:t>“Formar redes con los centros culturales de la comuna”.</w:t>
            </w:r>
          </w:p>
          <w:p w:rsidRPr="00BB64BD" w:rsidR="00CD0B37" w:rsidP="00BB64BD" w:rsidRDefault="00CD0B37" w14:paraId="54738AF4" wp14:textId="77777777">
            <w:pPr>
              <w:widowControl w:val="0"/>
              <w:spacing w:after="0" w:line="240" w:lineRule="auto"/>
              <w:jc w:val="both"/>
              <w:rPr>
                <w:rFonts w:eastAsia="Calibri"/>
                <w:color w:val="000000"/>
                <w:kern w:val="0"/>
                <w:sz w:val="20"/>
              </w:rPr>
            </w:pPr>
          </w:p>
        </w:tc>
      </w:tr>
      <w:tr xmlns:wp14="http://schemas.microsoft.com/office/word/2010/wordml" w:rsidRPr="00BB64BD" w:rsidR="00BB64BD" w:rsidTr="00BB64BD" w14:paraId="13A22107" wp14:textId="77777777">
        <w:trPr>
          <w:jc w:val="center"/>
        </w:trPr>
        <w:tc>
          <w:tcPr>
            <w:tcW w:w="2269" w:type="dxa"/>
            <w:tcBorders>
              <w:top w:val="single" w:color="EFB16F" w:sz="4" w:space="0"/>
              <w:left w:val="single" w:color="EFB16F" w:sz="4" w:space="0"/>
              <w:bottom w:val="single" w:color="EFB16F" w:sz="4" w:space="0"/>
              <w:right w:val="single" w:color="EFB16F" w:sz="4" w:space="0"/>
            </w:tcBorders>
            <w:shd w:val="clear" w:color="auto" w:fill="auto"/>
            <w:hideMark/>
          </w:tcPr>
          <w:p w:rsidRPr="00BB64BD" w:rsidR="00CD0B37" w:rsidP="00BB64BD" w:rsidRDefault="00CD0B37" w14:paraId="18402CF4" wp14:textId="77777777">
            <w:pPr>
              <w:widowControl w:val="0"/>
              <w:spacing w:after="0" w:line="240" w:lineRule="auto"/>
              <w:rPr>
                <w:rFonts w:eastAsia="Calibri"/>
                <w:b/>
                <w:bCs/>
                <w:color w:val="000000"/>
                <w:kern w:val="0"/>
                <w:sz w:val="20"/>
              </w:rPr>
            </w:pPr>
            <w:r w:rsidRPr="00BB64BD">
              <w:rPr>
                <w:rFonts w:eastAsia="Calibri"/>
                <w:b/>
                <w:bCs/>
                <w:color w:val="000000"/>
                <w:kern w:val="0"/>
                <w:sz w:val="20"/>
              </w:rPr>
              <w:t>Mediano/Largo plazo</w:t>
            </w:r>
          </w:p>
        </w:tc>
        <w:tc>
          <w:tcPr>
            <w:tcW w:w="5245" w:type="dxa"/>
            <w:gridSpan w:val="2"/>
            <w:tcBorders>
              <w:top w:val="single" w:color="EFB16F" w:sz="4" w:space="0"/>
              <w:left w:val="single" w:color="EFB16F" w:sz="4" w:space="0"/>
              <w:bottom w:val="single" w:color="EFB16F" w:sz="4" w:space="0"/>
              <w:right w:val="single" w:color="EFB16F" w:sz="4" w:space="0"/>
            </w:tcBorders>
            <w:shd w:val="clear" w:color="auto" w:fill="auto"/>
            <w:hideMark/>
          </w:tcPr>
          <w:p w:rsidRPr="00BB64BD" w:rsidR="00CD0B37" w:rsidP="00BB64BD" w:rsidRDefault="00CD0B37" w14:paraId="2DF93CDA" wp14:textId="77777777">
            <w:pPr>
              <w:widowControl w:val="0"/>
              <w:spacing w:after="0" w:line="240" w:lineRule="auto"/>
              <w:jc w:val="both"/>
              <w:rPr>
                <w:rFonts w:eastAsia="Calibri"/>
                <w:color w:val="000000"/>
                <w:kern w:val="0"/>
                <w:sz w:val="20"/>
              </w:rPr>
            </w:pPr>
            <w:r w:rsidRPr="00BB64BD">
              <w:rPr>
                <w:rFonts w:eastAsia="Calibri"/>
                <w:color w:val="000000"/>
                <w:kern w:val="0"/>
                <w:sz w:val="20"/>
              </w:rPr>
              <w:t>“Potenciar la publicidad, realizar página web, instalar pantallas gigantes, difusión radial”.</w:t>
            </w:r>
          </w:p>
        </w:tc>
      </w:tr>
    </w:tbl>
    <w:p xmlns:wp14="http://schemas.microsoft.com/office/word/2010/wordml" w:rsidRPr="00BB64BD" w:rsidR="00CD0B37" w:rsidP="00CD0B37" w:rsidRDefault="00CD0B37" w14:paraId="46ABBD8F" wp14:textId="77777777">
      <w:pPr>
        <w:rPr>
          <w:b/>
          <w:sz w:val="20"/>
          <w:lang w:eastAsia="en-US"/>
        </w:rPr>
      </w:pPr>
    </w:p>
    <w:tbl>
      <w:tblPr>
        <w:tblW w:w="7515" w:type="dxa"/>
        <w:jc w:val="center"/>
        <w:tblBorders>
          <w:top w:val="single" w:color="A5CDBC" w:sz="4" w:space="0"/>
          <w:left w:val="single" w:color="A5CDBC" w:sz="4" w:space="0"/>
          <w:bottom w:val="single" w:color="A5CDBC" w:sz="4" w:space="0"/>
          <w:right w:val="single" w:color="A5CDBC" w:sz="4" w:space="0"/>
          <w:insideH w:val="single" w:color="A5CDBC" w:sz="4" w:space="0"/>
          <w:insideV w:val="single" w:color="A5CDBC" w:sz="4" w:space="0"/>
        </w:tblBorders>
        <w:tblLayout w:type="fixed"/>
        <w:tblLook w:val="04A0"/>
      </w:tblPr>
      <w:tblGrid>
        <w:gridCol w:w="2269"/>
        <w:gridCol w:w="5240"/>
        <w:gridCol w:w="6"/>
      </w:tblGrid>
      <w:tr xmlns:wp14="http://schemas.microsoft.com/office/word/2010/wordml" w:rsidRPr="00BB64BD" w:rsidR="00CD0B37" w:rsidTr="00BB64BD" w14:paraId="01A2F440" wp14:textId="77777777">
        <w:trPr>
          <w:gridAfter w:val="1"/>
          <w:wAfter w:w="6" w:type="dxa"/>
          <w:jc w:val="center"/>
        </w:trPr>
        <w:tc>
          <w:tcPr>
            <w:tcW w:w="7508" w:type="dxa"/>
            <w:gridSpan w:val="2"/>
            <w:tcBorders>
              <w:top w:val="single" w:color="6AAC91" w:sz="4" w:space="0"/>
              <w:left w:val="single" w:color="6AAC91" w:sz="4" w:space="0"/>
              <w:bottom w:val="single" w:color="6AAC91" w:sz="4" w:space="0"/>
              <w:right w:val="single" w:color="6AAC91" w:sz="4" w:space="0"/>
            </w:tcBorders>
            <w:shd w:val="clear" w:color="auto" w:fill="6AAC91"/>
            <w:hideMark/>
          </w:tcPr>
          <w:p w:rsidRPr="00BB64BD" w:rsidR="00CD0B37" w:rsidP="00BB64BD" w:rsidRDefault="00CD0B37" w14:paraId="144F377C" wp14:textId="77777777">
            <w:pPr>
              <w:widowControl w:val="0"/>
              <w:spacing w:after="0" w:line="240" w:lineRule="auto"/>
              <w:jc w:val="center"/>
              <w:rPr>
                <w:rFonts w:eastAsia="Calibri" w:cs="Calibri"/>
                <w:color w:val="FFFFFF"/>
                <w:kern w:val="0"/>
                <w:sz w:val="20"/>
                <w:lang w:eastAsia="en-US"/>
              </w:rPr>
            </w:pPr>
            <w:r w:rsidRPr="00BB64BD">
              <w:rPr>
                <w:rFonts w:eastAsia="Calibri"/>
                <w:b/>
                <w:bCs/>
                <w:color w:val="FFFFFF"/>
                <w:kern w:val="0"/>
                <w:sz w:val="20"/>
              </w:rPr>
              <w:t>Grupo 3</w:t>
            </w:r>
          </w:p>
        </w:tc>
      </w:tr>
      <w:tr xmlns:wp14="http://schemas.microsoft.com/office/word/2010/wordml" w:rsidRPr="00BB64BD" w:rsidR="00BB64BD" w:rsidTr="00BB64BD" w14:paraId="1F5EEFDE" wp14:textId="77777777">
        <w:trPr>
          <w:jc w:val="center"/>
        </w:trPr>
        <w:tc>
          <w:tcPr>
            <w:tcW w:w="2269" w:type="dxa"/>
            <w:tcBorders>
              <w:top w:val="single" w:color="A5CDBC" w:sz="4" w:space="0"/>
              <w:left w:val="single" w:color="A5CDBC" w:sz="4" w:space="0"/>
              <w:bottom w:val="single" w:color="A5CDBC" w:sz="4" w:space="0"/>
              <w:right w:val="single" w:color="A5CDBC" w:sz="4" w:space="0"/>
            </w:tcBorders>
            <w:shd w:val="clear" w:color="auto" w:fill="E1EEE8"/>
            <w:hideMark/>
          </w:tcPr>
          <w:p w:rsidRPr="00BB64BD" w:rsidR="00CD0B37" w:rsidP="00BB64BD" w:rsidRDefault="00CD0B37" w14:paraId="73A9A561" wp14:textId="77777777">
            <w:pPr>
              <w:widowControl w:val="0"/>
              <w:spacing w:after="0" w:line="240" w:lineRule="auto"/>
              <w:rPr>
                <w:rFonts w:eastAsia="Calibri" w:cs="Calibri"/>
                <w:b/>
                <w:bCs/>
                <w:color w:val="000000"/>
                <w:kern w:val="0"/>
                <w:sz w:val="20"/>
              </w:rPr>
            </w:pPr>
            <w:r w:rsidRPr="00BB64BD">
              <w:rPr>
                <w:rFonts w:eastAsia="Calibri"/>
                <w:b/>
                <w:bCs/>
                <w:color w:val="000000"/>
                <w:kern w:val="0"/>
                <w:sz w:val="20"/>
              </w:rPr>
              <w:t>Corto plazo</w:t>
            </w:r>
          </w:p>
        </w:tc>
        <w:tc>
          <w:tcPr>
            <w:tcW w:w="5245" w:type="dxa"/>
            <w:gridSpan w:val="2"/>
            <w:tcBorders>
              <w:top w:val="single" w:color="A5CDBC" w:sz="4" w:space="0"/>
              <w:left w:val="single" w:color="A5CDBC" w:sz="4" w:space="0"/>
              <w:bottom w:val="single" w:color="A5CDBC" w:sz="4" w:space="0"/>
              <w:right w:val="single" w:color="A5CDBC" w:sz="4" w:space="0"/>
            </w:tcBorders>
            <w:shd w:val="clear" w:color="auto" w:fill="E1EEE8"/>
            <w:hideMark/>
          </w:tcPr>
          <w:p w:rsidRPr="00BB64BD" w:rsidR="00CD0B37" w:rsidP="00BB64BD" w:rsidRDefault="00CD0B37" w14:paraId="3016539E" wp14:textId="77777777">
            <w:pPr>
              <w:widowControl w:val="0"/>
              <w:spacing w:after="0" w:line="240" w:lineRule="auto"/>
              <w:jc w:val="both"/>
              <w:rPr>
                <w:rFonts w:eastAsia="Calibri"/>
                <w:color w:val="000000"/>
                <w:kern w:val="0"/>
                <w:sz w:val="20"/>
              </w:rPr>
            </w:pPr>
            <w:r w:rsidRPr="00BB64BD">
              <w:rPr>
                <w:rFonts w:eastAsia="Calibri"/>
                <w:color w:val="000000"/>
                <w:kern w:val="0"/>
                <w:sz w:val="20"/>
              </w:rPr>
              <w:t>“Generación de catastros: patrimonio cultural material e inmaterial, población indígena, artes musicales, escénicas, literarias, etc. y centros y organizaciones culturales”.</w:t>
            </w:r>
          </w:p>
        </w:tc>
      </w:tr>
      <w:tr xmlns:wp14="http://schemas.microsoft.com/office/word/2010/wordml" w:rsidRPr="00BB64BD" w:rsidR="00BB64BD" w:rsidTr="00BB64BD" w14:paraId="40A347B4" wp14:textId="77777777">
        <w:trPr>
          <w:jc w:val="center"/>
        </w:trPr>
        <w:tc>
          <w:tcPr>
            <w:tcW w:w="2269" w:type="dxa"/>
            <w:tcBorders>
              <w:top w:val="single" w:color="A5CDBC" w:sz="4" w:space="0"/>
              <w:left w:val="single" w:color="A5CDBC" w:sz="4" w:space="0"/>
              <w:bottom w:val="single" w:color="A5CDBC" w:sz="4" w:space="0"/>
              <w:right w:val="single" w:color="A5CDBC" w:sz="4" w:space="0"/>
            </w:tcBorders>
            <w:shd w:val="clear" w:color="auto" w:fill="auto"/>
            <w:hideMark/>
          </w:tcPr>
          <w:p w:rsidRPr="00BB64BD" w:rsidR="00CD0B37" w:rsidP="00BB64BD" w:rsidRDefault="00CD0B37" w14:paraId="73E981BC" wp14:textId="77777777">
            <w:pPr>
              <w:widowControl w:val="0"/>
              <w:spacing w:after="0" w:line="240" w:lineRule="auto"/>
              <w:rPr>
                <w:rFonts w:eastAsia="Calibri"/>
                <w:b/>
                <w:bCs/>
                <w:color w:val="000000"/>
                <w:kern w:val="0"/>
                <w:sz w:val="20"/>
              </w:rPr>
            </w:pPr>
            <w:r w:rsidRPr="00BB64BD">
              <w:rPr>
                <w:rFonts w:eastAsia="Calibri"/>
                <w:b/>
                <w:bCs/>
                <w:color w:val="000000"/>
                <w:kern w:val="0"/>
                <w:sz w:val="20"/>
              </w:rPr>
              <w:t>Mediano/Largo plazo</w:t>
            </w:r>
          </w:p>
        </w:tc>
        <w:tc>
          <w:tcPr>
            <w:tcW w:w="5245" w:type="dxa"/>
            <w:gridSpan w:val="2"/>
            <w:tcBorders>
              <w:top w:val="single" w:color="A5CDBC" w:sz="4" w:space="0"/>
              <w:left w:val="single" w:color="A5CDBC" w:sz="4" w:space="0"/>
              <w:bottom w:val="single" w:color="A5CDBC" w:sz="4" w:space="0"/>
              <w:right w:val="single" w:color="A5CDBC" w:sz="4" w:space="0"/>
            </w:tcBorders>
            <w:shd w:val="clear" w:color="auto" w:fill="auto"/>
            <w:hideMark/>
          </w:tcPr>
          <w:p w:rsidRPr="00BB64BD" w:rsidR="00CD0B37" w:rsidP="00BB64BD" w:rsidRDefault="00CD0B37" w14:paraId="48A5D0B5" wp14:textId="77777777">
            <w:pPr>
              <w:widowControl w:val="0"/>
              <w:spacing w:after="0" w:line="240" w:lineRule="auto"/>
              <w:jc w:val="both"/>
              <w:rPr>
                <w:rFonts w:eastAsia="Calibri"/>
                <w:color w:val="000000"/>
                <w:kern w:val="0"/>
                <w:sz w:val="20"/>
              </w:rPr>
            </w:pPr>
            <w:r w:rsidRPr="00BB64BD">
              <w:rPr>
                <w:rFonts w:eastAsia="Calibri"/>
                <w:color w:val="000000"/>
                <w:kern w:val="0"/>
                <w:sz w:val="20"/>
              </w:rPr>
              <w:t>“Generación de mesas de trabajo por sector e interés de trabajo.</w:t>
            </w:r>
          </w:p>
          <w:p w:rsidRPr="00BB64BD" w:rsidR="00CD0B37" w:rsidP="00BB64BD" w:rsidRDefault="00CD0B37" w14:paraId="7F2ADA6E" wp14:textId="77777777">
            <w:pPr>
              <w:widowControl w:val="0"/>
              <w:spacing w:after="0" w:line="240" w:lineRule="auto"/>
              <w:jc w:val="both"/>
              <w:rPr>
                <w:rFonts w:eastAsia="Calibri"/>
                <w:color w:val="000000"/>
                <w:kern w:val="0"/>
                <w:sz w:val="20"/>
              </w:rPr>
            </w:pPr>
            <w:r w:rsidRPr="00BB64BD">
              <w:rPr>
                <w:rFonts w:eastAsia="Calibri"/>
                <w:color w:val="000000"/>
                <w:kern w:val="0"/>
                <w:sz w:val="20"/>
              </w:rPr>
              <w:t>Generación de plenarias culturales”.</w:t>
            </w:r>
          </w:p>
        </w:tc>
      </w:tr>
    </w:tbl>
    <w:p xmlns:wp14="http://schemas.microsoft.com/office/word/2010/wordml" w:rsidRPr="00BB64BD" w:rsidR="00CD0B37" w:rsidP="00CD0B37" w:rsidRDefault="00CD0B37" w14:paraId="06BBA33E" wp14:textId="77777777">
      <w:pPr>
        <w:rPr>
          <w:sz w:val="20"/>
          <w:lang w:eastAsia="en-US"/>
        </w:rPr>
      </w:pPr>
    </w:p>
    <w:tbl>
      <w:tblPr>
        <w:tblW w:w="7515" w:type="dxa"/>
        <w:jc w:val="center"/>
        <w:tblBorders>
          <w:top w:val="single" w:color="ABBB92" w:sz="4" w:space="0"/>
          <w:left w:val="single" w:color="ABBB92" w:sz="4" w:space="0"/>
          <w:bottom w:val="single" w:color="ABBB92" w:sz="4" w:space="0"/>
          <w:right w:val="single" w:color="ABBB92" w:sz="4" w:space="0"/>
          <w:insideH w:val="single" w:color="ABBB92" w:sz="4" w:space="0"/>
          <w:insideV w:val="single" w:color="ABBB92" w:sz="4" w:space="0"/>
        </w:tblBorders>
        <w:tblLayout w:type="fixed"/>
        <w:tblLook w:val="04A0"/>
      </w:tblPr>
      <w:tblGrid>
        <w:gridCol w:w="2269"/>
        <w:gridCol w:w="5240"/>
        <w:gridCol w:w="6"/>
      </w:tblGrid>
      <w:tr xmlns:wp14="http://schemas.microsoft.com/office/word/2010/wordml" w:rsidRPr="00BB64BD" w:rsidR="00CD0B37" w:rsidTr="00BB64BD" w14:paraId="1825C8E6" wp14:textId="77777777">
        <w:trPr>
          <w:gridAfter w:val="1"/>
          <w:wAfter w:w="6" w:type="dxa"/>
          <w:jc w:val="center"/>
        </w:trPr>
        <w:tc>
          <w:tcPr>
            <w:tcW w:w="7508" w:type="dxa"/>
            <w:gridSpan w:val="2"/>
            <w:tcBorders>
              <w:top w:val="single" w:color="728653" w:sz="4" w:space="0"/>
              <w:left w:val="single" w:color="728653" w:sz="4" w:space="0"/>
              <w:bottom w:val="single" w:color="728653" w:sz="4" w:space="0"/>
              <w:right w:val="single" w:color="728653" w:sz="4" w:space="0"/>
            </w:tcBorders>
            <w:shd w:val="clear" w:color="auto" w:fill="728653"/>
            <w:hideMark/>
          </w:tcPr>
          <w:p w:rsidRPr="00BB64BD" w:rsidR="00CD0B37" w:rsidP="00BB64BD" w:rsidRDefault="00CD0B37" w14:paraId="0190C461" wp14:textId="77777777">
            <w:pPr>
              <w:spacing w:after="0" w:line="240" w:lineRule="auto"/>
              <w:jc w:val="center"/>
              <w:rPr>
                <w:color w:val="FFFFFF"/>
                <w:kern w:val="0"/>
                <w:sz w:val="20"/>
                <w:lang w:eastAsia="en-US"/>
              </w:rPr>
            </w:pPr>
            <w:r w:rsidRPr="00BB64BD">
              <w:rPr>
                <w:b/>
                <w:bCs/>
                <w:color w:val="FFFFFF"/>
                <w:kern w:val="0"/>
                <w:sz w:val="20"/>
              </w:rPr>
              <w:t>Grupo 4</w:t>
            </w:r>
          </w:p>
        </w:tc>
      </w:tr>
      <w:tr xmlns:wp14="http://schemas.microsoft.com/office/word/2010/wordml" w:rsidRPr="00BB64BD" w:rsidR="00BB64BD" w:rsidTr="00BB64BD" w14:paraId="671E9A53" wp14:textId="77777777">
        <w:trPr>
          <w:jc w:val="center"/>
        </w:trPr>
        <w:tc>
          <w:tcPr>
            <w:tcW w:w="2269" w:type="dxa"/>
            <w:tcBorders>
              <w:top w:val="single" w:color="ABBB92" w:sz="4" w:space="0"/>
              <w:left w:val="single" w:color="ABBB92" w:sz="4" w:space="0"/>
              <w:bottom w:val="single" w:color="ABBB92" w:sz="4" w:space="0"/>
              <w:right w:val="single" w:color="ABBB92" w:sz="4" w:space="0"/>
            </w:tcBorders>
            <w:shd w:val="clear" w:color="auto" w:fill="E3E8DA"/>
            <w:hideMark/>
          </w:tcPr>
          <w:p w:rsidRPr="00BB64BD" w:rsidR="00CD0B37" w:rsidP="00BB64BD" w:rsidRDefault="00CD0B37" w14:paraId="564A2680" wp14:textId="77777777">
            <w:pPr>
              <w:spacing w:after="0" w:line="240" w:lineRule="auto"/>
              <w:rPr>
                <w:rFonts w:cs="Calibri"/>
                <w:b/>
                <w:bCs/>
                <w:kern w:val="0"/>
                <w:sz w:val="20"/>
                <w:lang w:eastAsia="en-US"/>
              </w:rPr>
            </w:pPr>
            <w:r w:rsidRPr="00BB64BD">
              <w:rPr>
                <w:rFonts w:cs="Calibri"/>
                <w:b/>
                <w:bCs/>
                <w:kern w:val="0"/>
                <w:sz w:val="20"/>
              </w:rPr>
              <w:t>Corto plazo</w:t>
            </w:r>
          </w:p>
        </w:tc>
        <w:tc>
          <w:tcPr>
            <w:tcW w:w="5245" w:type="dxa"/>
            <w:gridSpan w:val="2"/>
            <w:tcBorders>
              <w:top w:val="single" w:color="ABBB92" w:sz="4" w:space="0"/>
              <w:left w:val="single" w:color="ABBB92" w:sz="4" w:space="0"/>
              <w:bottom w:val="single" w:color="ABBB92" w:sz="4" w:space="0"/>
              <w:right w:val="single" w:color="ABBB92" w:sz="4" w:space="0"/>
            </w:tcBorders>
            <w:shd w:val="clear" w:color="auto" w:fill="E3E8DA"/>
            <w:hideMark/>
          </w:tcPr>
          <w:p w:rsidRPr="00BB64BD" w:rsidR="00CD0B37" w:rsidP="00BB64BD" w:rsidRDefault="00CD0B37" w14:paraId="232C8003" wp14:textId="77777777">
            <w:pPr>
              <w:spacing w:after="0" w:line="240" w:lineRule="auto"/>
              <w:jc w:val="both"/>
              <w:rPr>
                <w:rFonts w:cs="Calibri"/>
                <w:kern w:val="0"/>
                <w:sz w:val="20"/>
              </w:rPr>
            </w:pPr>
            <w:r w:rsidRPr="00BB64BD">
              <w:rPr>
                <w:rFonts w:cs="Calibri"/>
                <w:kern w:val="0"/>
                <w:sz w:val="20"/>
              </w:rPr>
              <w:t>“Mejorar la comunicación e información, por medio de visitas, entrega información en forma directa a los lugares más alejados (municipalidad)</w:t>
            </w:r>
          </w:p>
          <w:p w:rsidRPr="00BB64BD" w:rsidR="00CD0B37" w:rsidP="00BB64BD" w:rsidRDefault="00CD0B37" w14:paraId="5961C361" wp14:textId="77777777">
            <w:pPr>
              <w:spacing w:after="0" w:line="240" w:lineRule="auto"/>
              <w:jc w:val="both"/>
              <w:rPr>
                <w:rFonts w:cs="Calibri"/>
                <w:kern w:val="0"/>
                <w:sz w:val="20"/>
              </w:rPr>
            </w:pPr>
            <w:r w:rsidRPr="00BB64BD">
              <w:rPr>
                <w:rFonts w:cs="Calibri"/>
                <w:kern w:val="0"/>
                <w:sz w:val="20"/>
              </w:rPr>
              <w:t>Tener un delegado cultural en agrupaciones adultos mayores y juntas de vecinos para quien se encargue de transmitir las actividades a realizar en la comuna y juventud y deportivo, por ejemplo: llevar invitaciones a los lugares lejanos”.</w:t>
            </w:r>
          </w:p>
        </w:tc>
      </w:tr>
      <w:tr xmlns:wp14="http://schemas.microsoft.com/office/word/2010/wordml" w:rsidRPr="00BB64BD" w:rsidR="00BB64BD" w:rsidTr="00BB64BD" w14:paraId="0DCCA506" wp14:textId="77777777">
        <w:trPr>
          <w:jc w:val="center"/>
        </w:trPr>
        <w:tc>
          <w:tcPr>
            <w:tcW w:w="2269" w:type="dxa"/>
            <w:tcBorders>
              <w:top w:val="single" w:color="ABBB92" w:sz="4" w:space="0"/>
              <w:left w:val="single" w:color="ABBB92" w:sz="4" w:space="0"/>
              <w:bottom w:val="single" w:color="ABBB92" w:sz="4" w:space="0"/>
              <w:right w:val="single" w:color="ABBB92" w:sz="4" w:space="0"/>
            </w:tcBorders>
            <w:shd w:val="clear" w:color="auto" w:fill="auto"/>
            <w:hideMark/>
          </w:tcPr>
          <w:p w:rsidRPr="00BB64BD" w:rsidR="00CD0B37" w:rsidP="00BB64BD" w:rsidRDefault="00CD0B37" w14:paraId="7E591808" wp14:textId="77777777">
            <w:pPr>
              <w:spacing w:after="0" w:line="240" w:lineRule="auto"/>
              <w:rPr>
                <w:rFonts w:cs="Calibri"/>
                <w:b/>
                <w:bCs/>
                <w:kern w:val="0"/>
                <w:sz w:val="20"/>
              </w:rPr>
            </w:pPr>
            <w:r w:rsidRPr="00BB64BD">
              <w:rPr>
                <w:rFonts w:cs="Calibri"/>
                <w:b/>
                <w:bCs/>
                <w:kern w:val="0"/>
                <w:sz w:val="20"/>
              </w:rPr>
              <w:t>Mediano/Largo plazo</w:t>
            </w:r>
          </w:p>
        </w:tc>
        <w:tc>
          <w:tcPr>
            <w:tcW w:w="5245" w:type="dxa"/>
            <w:gridSpan w:val="2"/>
            <w:tcBorders>
              <w:top w:val="single" w:color="ABBB92" w:sz="4" w:space="0"/>
              <w:left w:val="single" w:color="ABBB92" w:sz="4" w:space="0"/>
              <w:bottom w:val="single" w:color="ABBB92" w:sz="4" w:space="0"/>
              <w:right w:val="single" w:color="ABBB92" w:sz="4" w:space="0"/>
            </w:tcBorders>
            <w:shd w:val="clear" w:color="auto" w:fill="auto"/>
            <w:hideMark/>
          </w:tcPr>
          <w:p w:rsidRPr="00BB64BD" w:rsidR="00CD0B37" w:rsidP="00BB64BD" w:rsidRDefault="00CD0B37" w14:paraId="11476DB0" wp14:textId="77777777">
            <w:pPr>
              <w:spacing w:after="0" w:line="240" w:lineRule="auto"/>
              <w:jc w:val="both"/>
              <w:rPr>
                <w:rFonts w:cs="Calibri"/>
                <w:kern w:val="0"/>
                <w:sz w:val="20"/>
              </w:rPr>
            </w:pPr>
            <w:r w:rsidRPr="00BB64BD">
              <w:rPr>
                <w:rFonts w:cs="Calibri"/>
                <w:kern w:val="0"/>
                <w:sz w:val="20"/>
              </w:rPr>
              <w:t>“Cultura itinerante en los diferentes lugares de la comuna, como Quebrada Escobares, Patagual, Rincón, Gumercindo, Las Cabras, etc. Con una calendarización”.</w:t>
            </w:r>
          </w:p>
        </w:tc>
      </w:tr>
    </w:tbl>
    <w:p xmlns:wp14="http://schemas.microsoft.com/office/word/2010/wordml" w:rsidRPr="00BB64BD" w:rsidR="00CF7470" w:rsidP="00A63859" w:rsidRDefault="00CF7470" w14:paraId="464FCBC1" wp14:textId="77777777">
      <w:pPr>
        <w:spacing w:line="360" w:lineRule="auto"/>
        <w:jc w:val="both"/>
        <w:rPr>
          <w:sz w:val="22"/>
          <w:szCs w:val="22"/>
          <w:lang w:eastAsia="en-US"/>
        </w:rPr>
      </w:pPr>
    </w:p>
    <w:p xmlns:wp14="http://schemas.microsoft.com/office/word/2010/wordml" w:rsidRPr="000F5BB9" w:rsidR="00A63859" w:rsidP="00A63859" w:rsidRDefault="007E326C" w14:paraId="4E283C41" wp14:textId="77777777">
      <w:pPr>
        <w:spacing w:line="360" w:lineRule="auto"/>
        <w:jc w:val="both"/>
        <w:rPr>
          <w:sz w:val="24"/>
          <w:szCs w:val="24"/>
        </w:rPr>
      </w:pPr>
      <w:r>
        <w:rPr>
          <w:sz w:val="24"/>
          <w:szCs w:val="24"/>
        </w:rPr>
        <w:t xml:space="preserve">Finalizada esta etapa, </w:t>
      </w:r>
      <w:r w:rsidRPr="000F5BB9" w:rsidR="004E3319">
        <w:rPr>
          <w:sz w:val="24"/>
          <w:szCs w:val="24"/>
        </w:rPr>
        <w:t>cada grupo presentó y defendió su propuesta, de la votación se tomó la decisión de</w:t>
      </w:r>
      <w:r w:rsidRPr="000F5BB9" w:rsidR="00A63859">
        <w:rPr>
          <w:sz w:val="24"/>
          <w:szCs w:val="24"/>
        </w:rPr>
        <w:t xml:space="preserve"> priorizar la propuesta completa realizada por el grupo 3, la cual planteaba la creación de una Red de Cultura de Villa Alemana, en este, como meta a corto plazo se considera la realización de catastros respecto a “patrimonio cultural material e inmaterial, población indígena, artes musicales, escénicas, literarias, etc. y centros y organizaciones culturales” para conocer en profundidad y desde ahí planificar y gestion</w:t>
      </w:r>
      <w:r w:rsidRPr="000F5BB9" w:rsidR="00796D5A">
        <w:rPr>
          <w:sz w:val="24"/>
          <w:szCs w:val="24"/>
        </w:rPr>
        <w:t>ar las acciones a realizar . A</w:t>
      </w:r>
      <w:r w:rsidRPr="000F5BB9" w:rsidR="00A63859">
        <w:rPr>
          <w:sz w:val="24"/>
          <w:szCs w:val="24"/>
        </w:rPr>
        <w:t xml:space="preserve"> largo plazo se considera la “generación de mesas de trabajo por sector e interés de trabajo y la generación de plenarias culturales”, a esta propuesta de largo plazo todo el grupo participante de la actividad decidió en conjunto agregar los siguientes puntos:</w:t>
      </w:r>
    </w:p>
    <w:p xmlns:wp14="http://schemas.microsoft.com/office/word/2010/wordml" w:rsidRPr="000F5BB9" w:rsidR="00A63859" w:rsidP="00A63859" w:rsidRDefault="00A63859" w14:paraId="2E119E0B" wp14:textId="77777777">
      <w:pPr>
        <w:pStyle w:val="Prrafodelista"/>
        <w:widowControl w:val="0"/>
        <w:numPr>
          <w:ilvl w:val="0"/>
          <w:numId w:val="11"/>
        </w:numPr>
        <w:spacing w:after="160" w:line="360" w:lineRule="auto"/>
        <w:jc w:val="both"/>
        <w:rPr>
          <w:sz w:val="24"/>
          <w:szCs w:val="24"/>
        </w:rPr>
      </w:pPr>
      <w:r w:rsidRPr="000F5BB9">
        <w:rPr>
          <w:sz w:val="24"/>
          <w:szCs w:val="24"/>
        </w:rPr>
        <w:t xml:space="preserve">Establecer una condición previa para cada actividad a desarrollarse, mostrando “la génesis” </w:t>
      </w:r>
      <w:r w:rsidR="007A5860">
        <w:rPr>
          <w:sz w:val="24"/>
          <w:szCs w:val="24"/>
        </w:rPr>
        <w:t>y el proceso de creación que dio</w:t>
      </w:r>
      <w:r w:rsidRPr="000F5BB9">
        <w:rPr>
          <w:sz w:val="24"/>
          <w:szCs w:val="24"/>
        </w:rPr>
        <w:t xml:space="preserve"> fruto a la expresión cultural. Según lo explicado por este grupo esta propuesta hace referencia a que antes de anunciar cada show, exposición o actividad se cuente un poco la historia del grupo, o artista, se contextualice, más aún si son de la zona, para educar y que el espectador pueda comprender el trabajo que hay detrás.</w:t>
      </w:r>
    </w:p>
    <w:p xmlns:wp14="http://schemas.microsoft.com/office/word/2010/wordml" w:rsidRPr="000F5BB9" w:rsidR="00A63859" w:rsidP="00A63859" w:rsidRDefault="00A63859" w14:paraId="54B52E30" wp14:textId="77777777">
      <w:pPr>
        <w:pStyle w:val="Prrafodelista"/>
        <w:widowControl w:val="0"/>
        <w:numPr>
          <w:ilvl w:val="0"/>
          <w:numId w:val="11"/>
        </w:numPr>
        <w:spacing w:after="160" w:line="360" w:lineRule="auto"/>
        <w:jc w:val="both"/>
        <w:rPr>
          <w:sz w:val="24"/>
          <w:szCs w:val="24"/>
        </w:rPr>
      </w:pPr>
      <w:r w:rsidRPr="000F5BB9">
        <w:rPr>
          <w:sz w:val="24"/>
          <w:szCs w:val="24"/>
        </w:rPr>
        <w:t>Estabilidad laboral de los actores vinculados a la gestión municipal cultural. Este punto fue considerado uno de los más importantes por parte del grupo ya que acusan que esta genera incertidumbre mes a mes, o año a año.</w:t>
      </w:r>
    </w:p>
    <w:p xmlns:wp14="http://schemas.microsoft.com/office/word/2010/wordml" w:rsidRPr="000F5BB9" w:rsidR="00A63859" w:rsidP="00A63859" w:rsidRDefault="00A63859" w14:paraId="7AEE0587" wp14:textId="77777777">
      <w:pPr>
        <w:pStyle w:val="Prrafodelista"/>
        <w:widowControl w:val="0"/>
        <w:numPr>
          <w:ilvl w:val="0"/>
          <w:numId w:val="11"/>
        </w:numPr>
        <w:spacing w:after="160" w:line="360" w:lineRule="auto"/>
        <w:jc w:val="both"/>
        <w:rPr>
          <w:sz w:val="24"/>
          <w:szCs w:val="24"/>
        </w:rPr>
      </w:pPr>
      <w:r w:rsidRPr="000F5BB9">
        <w:rPr>
          <w:sz w:val="24"/>
          <w:szCs w:val="24"/>
        </w:rPr>
        <w:t>Potenciar la publicidad y difusión de las actividades y eventos culturales en todos los medios de comunicación posibles.</w:t>
      </w:r>
    </w:p>
    <w:p xmlns:wp14="http://schemas.microsoft.com/office/word/2010/wordml" w:rsidR="00414584" w:rsidP="00CD0B37" w:rsidRDefault="00A63859" w14:paraId="35DD65B8" wp14:textId="77777777">
      <w:pPr>
        <w:pStyle w:val="Prrafodelista"/>
        <w:widowControl w:val="0"/>
        <w:numPr>
          <w:ilvl w:val="0"/>
          <w:numId w:val="11"/>
        </w:numPr>
        <w:spacing w:after="160" w:line="360" w:lineRule="auto"/>
        <w:jc w:val="both"/>
        <w:rPr>
          <w:sz w:val="24"/>
          <w:szCs w:val="24"/>
        </w:rPr>
      </w:pPr>
      <w:r w:rsidRPr="000F5BB9">
        <w:rPr>
          <w:sz w:val="24"/>
          <w:szCs w:val="24"/>
        </w:rPr>
        <w:t xml:space="preserve">Que las actividades de cultura sean itinerantes y no se queden solo en el centro de la ciudad, sino que también circulen por la periferia con una calendarización claramente difundida y acordada con </w:t>
      </w:r>
      <w:r w:rsidRPr="000F5BB9" w:rsidR="0097389D">
        <w:rPr>
          <w:sz w:val="24"/>
          <w:szCs w:val="24"/>
        </w:rPr>
        <w:t>los actores sociales</w:t>
      </w:r>
      <w:r w:rsidRPr="000F5BB9">
        <w:rPr>
          <w:sz w:val="24"/>
          <w:szCs w:val="24"/>
        </w:rPr>
        <w:t xml:space="preserve"> del sector para facilitar la difusión.</w:t>
      </w:r>
    </w:p>
    <w:p xmlns:wp14="http://schemas.microsoft.com/office/word/2010/wordml" w:rsidR="004B22E2" w:rsidP="004B22E2" w:rsidRDefault="004B22E2" w14:paraId="5C8C6B09" wp14:textId="77777777">
      <w:pPr>
        <w:pStyle w:val="Prrafodelista"/>
        <w:widowControl w:val="0"/>
        <w:spacing w:after="160" w:line="360" w:lineRule="auto"/>
        <w:jc w:val="both"/>
        <w:rPr>
          <w:sz w:val="24"/>
          <w:szCs w:val="24"/>
        </w:rPr>
      </w:pPr>
    </w:p>
    <w:p xmlns:wp14="http://schemas.microsoft.com/office/word/2010/wordml" w:rsidR="004B22E2" w:rsidP="004B22E2" w:rsidRDefault="004B22E2" w14:paraId="3382A365" wp14:textId="77777777">
      <w:pPr>
        <w:pStyle w:val="Prrafodelista"/>
        <w:widowControl w:val="0"/>
        <w:spacing w:after="160" w:line="360" w:lineRule="auto"/>
        <w:jc w:val="both"/>
        <w:rPr>
          <w:sz w:val="24"/>
          <w:szCs w:val="24"/>
        </w:rPr>
      </w:pPr>
    </w:p>
    <w:p xmlns:wp14="http://schemas.microsoft.com/office/word/2010/wordml" w:rsidR="004B22E2" w:rsidP="004B22E2" w:rsidRDefault="004B22E2" w14:paraId="5C71F136" wp14:textId="77777777">
      <w:pPr>
        <w:pStyle w:val="Prrafodelista"/>
        <w:widowControl w:val="0"/>
        <w:spacing w:after="160" w:line="360" w:lineRule="auto"/>
        <w:jc w:val="both"/>
        <w:rPr>
          <w:sz w:val="24"/>
          <w:szCs w:val="24"/>
        </w:rPr>
      </w:pPr>
    </w:p>
    <w:p xmlns:wp14="http://schemas.microsoft.com/office/word/2010/wordml" w:rsidR="004B22E2" w:rsidP="004B22E2" w:rsidRDefault="004B22E2" w14:paraId="62199465" wp14:textId="77777777">
      <w:pPr>
        <w:pStyle w:val="Prrafodelista"/>
        <w:widowControl w:val="0"/>
        <w:spacing w:after="160" w:line="360" w:lineRule="auto"/>
        <w:jc w:val="both"/>
        <w:rPr>
          <w:sz w:val="24"/>
          <w:szCs w:val="24"/>
        </w:rPr>
      </w:pPr>
    </w:p>
    <w:p xmlns:wp14="http://schemas.microsoft.com/office/word/2010/wordml" w:rsidR="004B22E2" w:rsidP="004B22E2" w:rsidRDefault="004B22E2" w14:paraId="0DA123B1" wp14:textId="77777777">
      <w:pPr>
        <w:pStyle w:val="Prrafodelista"/>
        <w:widowControl w:val="0"/>
        <w:spacing w:after="160" w:line="360" w:lineRule="auto"/>
        <w:jc w:val="both"/>
        <w:rPr>
          <w:sz w:val="24"/>
          <w:szCs w:val="24"/>
        </w:rPr>
      </w:pPr>
    </w:p>
    <w:p xmlns:wp14="http://schemas.microsoft.com/office/word/2010/wordml" w:rsidRPr="00CF7470" w:rsidR="004B22E2" w:rsidP="004B22E2" w:rsidRDefault="004B22E2" w14:paraId="4C4CEA3D" wp14:textId="77777777">
      <w:pPr>
        <w:pStyle w:val="Prrafodelista"/>
        <w:widowControl w:val="0"/>
        <w:spacing w:after="160" w:line="360" w:lineRule="auto"/>
        <w:jc w:val="both"/>
        <w:rPr>
          <w:sz w:val="24"/>
          <w:szCs w:val="24"/>
        </w:rPr>
      </w:pPr>
    </w:p>
    <w:p xmlns:wp14="http://schemas.microsoft.com/office/word/2010/wordml" w:rsidRPr="00BB64BD" w:rsidR="00CD0B37" w:rsidP="00CD0B37" w:rsidRDefault="00A63859" w14:paraId="2309DFEF" wp14:textId="77777777">
      <w:pPr>
        <w:rPr>
          <w:rFonts w:cs="Century Gothic"/>
          <w:color w:val="7B230C"/>
          <w:sz w:val="24"/>
        </w:rPr>
      </w:pPr>
      <w:r w:rsidRPr="00BB64BD">
        <w:rPr>
          <w:rFonts w:cs="Century Gothic"/>
          <w:color w:val="7B230C"/>
          <w:sz w:val="24"/>
        </w:rPr>
        <w:t>Análisis FODA</w:t>
      </w:r>
      <w:r w:rsidRPr="00BB64BD" w:rsidR="00CD0B37">
        <w:rPr>
          <w:rFonts w:cs="Century Gothic"/>
          <w:color w:val="7B230C"/>
          <w:sz w:val="24"/>
        </w:rPr>
        <w:t>:</w:t>
      </w:r>
    </w:p>
    <w:p xmlns:wp14="http://schemas.microsoft.com/office/word/2010/wordml" w:rsidRPr="00BB64BD" w:rsidR="00AF32D0" w:rsidP="00CD0B37" w:rsidRDefault="00AF32D0" w14:paraId="50895670" wp14:textId="77777777">
      <w:pPr>
        <w:rPr>
          <w:rFonts w:cs="Century Gothic"/>
          <w:color w:val="7B230C"/>
          <w:sz w:val="24"/>
        </w:rPr>
      </w:pPr>
    </w:p>
    <w:p xmlns:wp14="http://schemas.microsoft.com/office/word/2010/wordml" w:rsidRPr="00BB64BD" w:rsidR="00CD0B37" w:rsidP="00AF32D0" w:rsidRDefault="00261062" w14:paraId="38C1F859" wp14:textId="77777777">
      <w:pPr>
        <w:jc w:val="center"/>
        <w:rPr>
          <w:sz w:val="22"/>
        </w:rPr>
      </w:pPr>
      <w:r>
        <w:rPr>
          <w:noProof/>
          <w:lang w:val="es-ES" w:eastAsia="es-ES"/>
        </w:rPr>
        <w:drawing>
          <wp:inline xmlns:wp14="http://schemas.microsoft.com/office/word/2010/wordprocessingDrawing" distT="0" distB="0" distL="0" distR="0" wp14:anchorId="13D4984A" wp14:editId="7777777">
            <wp:extent cx="4603750" cy="3009265"/>
            <wp:effectExtent l="19050" t="0" r="6350" b="0"/>
            <wp:docPr id="5" name="Diagrama 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a 281"/>
                    <pic:cNvPicPr>
                      <a:picLocks noChangeArrowheads="1"/>
                    </pic:cNvPicPr>
                  </pic:nvPicPr>
                  <pic:blipFill>
                    <a:blip r:embed="rId14"/>
                    <a:srcRect/>
                    <a:stretch>
                      <a:fillRect/>
                    </a:stretch>
                  </pic:blipFill>
                  <pic:spPr bwMode="auto">
                    <a:xfrm>
                      <a:off x="0" y="0"/>
                      <a:ext cx="4603750" cy="3009265"/>
                    </a:xfrm>
                    <a:prstGeom prst="rect">
                      <a:avLst/>
                    </a:prstGeom>
                    <a:noFill/>
                    <a:ln w="9525">
                      <a:noFill/>
                      <a:miter lim="800000"/>
                      <a:headEnd/>
                      <a:tailEnd/>
                    </a:ln>
                  </pic:spPr>
                </pic:pic>
              </a:graphicData>
            </a:graphic>
          </wp:inline>
        </w:drawing>
      </w:r>
    </w:p>
    <w:p xmlns:wp14="http://schemas.microsoft.com/office/word/2010/wordml" w:rsidR="004E3319" w:rsidP="00CD0B37" w:rsidRDefault="004E3319" w14:paraId="0C8FE7CE" wp14:textId="77777777">
      <w:pPr>
        <w:spacing w:line="360" w:lineRule="auto"/>
        <w:jc w:val="both"/>
      </w:pPr>
    </w:p>
    <w:p xmlns:wp14="http://schemas.microsoft.com/office/word/2010/wordml" w:rsidR="003E3A3C" w:rsidP="00CD0B37" w:rsidRDefault="003E3A3C" w14:paraId="41004F19" wp14:textId="77777777">
      <w:pPr>
        <w:spacing w:line="360" w:lineRule="auto"/>
        <w:jc w:val="both"/>
      </w:pPr>
    </w:p>
    <w:p xmlns:wp14="http://schemas.microsoft.com/office/word/2010/wordml" w:rsidR="003E3A3C" w:rsidP="00CD0B37" w:rsidRDefault="003E3A3C" w14:paraId="67C0C651" wp14:textId="77777777">
      <w:pPr>
        <w:spacing w:line="360" w:lineRule="auto"/>
        <w:jc w:val="both"/>
      </w:pPr>
    </w:p>
    <w:p xmlns:wp14="http://schemas.microsoft.com/office/word/2010/wordml" w:rsidR="003E3A3C" w:rsidP="00CD0B37" w:rsidRDefault="003E3A3C" w14:paraId="308D56CC" wp14:textId="77777777">
      <w:pPr>
        <w:spacing w:line="360" w:lineRule="auto"/>
        <w:jc w:val="both"/>
      </w:pPr>
    </w:p>
    <w:p xmlns:wp14="http://schemas.microsoft.com/office/word/2010/wordml" w:rsidR="003E3A3C" w:rsidP="00CD0B37" w:rsidRDefault="003E3A3C" w14:paraId="797E50C6" wp14:textId="77777777">
      <w:pPr>
        <w:spacing w:line="360" w:lineRule="auto"/>
        <w:jc w:val="both"/>
      </w:pPr>
    </w:p>
    <w:p xmlns:wp14="http://schemas.microsoft.com/office/word/2010/wordml" w:rsidR="003E3A3C" w:rsidP="00CD0B37" w:rsidRDefault="003E3A3C" w14:paraId="7B04FA47" wp14:textId="77777777">
      <w:pPr>
        <w:spacing w:line="360" w:lineRule="auto"/>
        <w:jc w:val="both"/>
      </w:pPr>
    </w:p>
    <w:p xmlns:wp14="http://schemas.microsoft.com/office/word/2010/wordml" w:rsidR="00852F37" w:rsidP="00CD0B37" w:rsidRDefault="00852F37" w14:paraId="568C698B" wp14:textId="77777777">
      <w:pPr>
        <w:spacing w:line="360" w:lineRule="auto"/>
        <w:jc w:val="both"/>
      </w:pPr>
    </w:p>
    <w:p xmlns:wp14="http://schemas.microsoft.com/office/word/2010/wordml" w:rsidR="00852F37" w:rsidP="00CD0B37" w:rsidRDefault="00852F37" w14:paraId="1A939487" wp14:textId="77777777">
      <w:pPr>
        <w:spacing w:line="360" w:lineRule="auto"/>
        <w:jc w:val="both"/>
      </w:pPr>
    </w:p>
    <w:p xmlns:wp14="http://schemas.microsoft.com/office/word/2010/wordml" w:rsidR="00852F37" w:rsidP="00CD0B37" w:rsidRDefault="00852F37" w14:paraId="6AA258D8" wp14:textId="77777777">
      <w:pPr>
        <w:spacing w:line="360" w:lineRule="auto"/>
        <w:jc w:val="both"/>
      </w:pPr>
    </w:p>
    <w:p xmlns:wp14="http://schemas.microsoft.com/office/word/2010/wordml" w:rsidR="00852F37" w:rsidP="00CD0B37" w:rsidRDefault="00852F37" w14:paraId="6FFBD3EC" wp14:textId="77777777">
      <w:pPr>
        <w:spacing w:line="360" w:lineRule="auto"/>
        <w:jc w:val="both"/>
      </w:pPr>
    </w:p>
    <w:p xmlns:wp14="http://schemas.microsoft.com/office/word/2010/wordml" w:rsidR="00852F37" w:rsidP="00CD0B37" w:rsidRDefault="00852F37" w14:paraId="30DCCCAD" wp14:textId="77777777">
      <w:pPr>
        <w:spacing w:line="360" w:lineRule="auto"/>
        <w:jc w:val="both"/>
      </w:pPr>
    </w:p>
    <w:p xmlns:wp14="http://schemas.microsoft.com/office/word/2010/wordml" w:rsidR="003E3A3C" w:rsidP="00CD0B37" w:rsidRDefault="003E3A3C" w14:paraId="36AF6883" wp14:textId="77777777">
      <w:pPr>
        <w:spacing w:line="360" w:lineRule="auto"/>
        <w:jc w:val="both"/>
      </w:pPr>
    </w:p>
    <w:p xmlns:wp14="http://schemas.microsoft.com/office/word/2010/wordml" w:rsidRPr="00BB64BD" w:rsidR="00CD0B37" w:rsidP="00CD0B37" w:rsidRDefault="00CD0B37" w14:paraId="5D9F5B6D" wp14:textId="77777777">
      <w:pPr>
        <w:rPr>
          <w:rFonts w:cs="Century Gothic"/>
          <w:color w:val="77613C"/>
        </w:rPr>
      </w:pPr>
      <w:r w:rsidRPr="00BB64BD">
        <w:rPr>
          <w:rFonts w:cs="Century Gothic"/>
          <w:color w:val="77613C"/>
          <w:sz w:val="24"/>
        </w:rPr>
        <w:t>Segundo Encuentro Ciudadano “Actores Claves”</w:t>
      </w:r>
    </w:p>
    <w:tbl>
      <w:tblPr>
        <w:tblW w:w="0" w:type="auto"/>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ook w:val="04A0"/>
      </w:tblPr>
      <w:tblGrid>
        <w:gridCol w:w="3037"/>
        <w:gridCol w:w="5458"/>
      </w:tblGrid>
      <w:tr xmlns:wp14="http://schemas.microsoft.com/office/word/2010/wordml" w:rsidRPr="00BB64BD" w:rsidR="00CD0B37" w:rsidTr="00BB64BD" w14:paraId="19745574" wp14:textId="77777777">
        <w:tc>
          <w:tcPr>
            <w:tcW w:w="8495" w:type="dxa"/>
            <w:gridSpan w:val="2"/>
            <w:tcBorders>
              <w:top w:val="single" w:color="FFFFFF" w:sz="4" w:space="0"/>
              <w:left w:val="single" w:color="FFFFFF" w:sz="4" w:space="0"/>
              <w:bottom w:val="single" w:color="FFFFFF" w:sz="4" w:space="0"/>
              <w:right w:val="single" w:color="FFFFFF" w:sz="4" w:space="0"/>
            </w:tcBorders>
            <w:shd w:val="clear" w:color="auto" w:fill="92AA4C"/>
            <w:hideMark/>
          </w:tcPr>
          <w:p w:rsidRPr="00BB64BD" w:rsidR="00CD0B37" w:rsidP="00BB64BD" w:rsidRDefault="00CD0B37" w14:paraId="6D018A86" wp14:textId="77777777">
            <w:pPr>
              <w:spacing w:after="0" w:line="240" w:lineRule="auto"/>
              <w:jc w:val="center"/>
              <w:rPr>
                <w:b/>
                <w:bCs/>
                <w:color w:val="FFFFFF"/>
              </w:rPr>
            </w:pPr>
            <w:r w:rsidRPr="00BB64BD">
              <w:rPr>
                <w:b/>
                <w:bCs/>
                <w:color w:val="FFFFFF"/>
              </w:rPr>
              <w:t>DATOS BÁSICOS</w:t>
            </w:r>
          </w:p>
        </w:tc>
      </w:tr>
      <w:tr xmlns:wp14="http://schemas.microsoft.com/office/word/2010/wordml" w:rsidRPr="00BB64BD" w:rsidR="00BB64BD" w:rsidTr="00BB64BD" w14:paraId="2143FFED" wp14:textId="77777777">
        <w:tc>
          <w:tcPr>
            <w:tcW w:w="3037" w:type="dxa"/>
            <w:tcBorders>
              <w:top w:val="single" w:color="FFFFFF" w:sz="4" w:space="0"/>
              <w:left w:val="single" w:color="FFFFFF" w:sz="4" w:space="0"/>
              <w:bottom w:val="single" w:color="FFFFFF" w:sz="4" w:space="0"/>
              <w:right w:val="single" w:color="FFFFFF" w:sz="4" w:space="0"/>
            </w:tcBorders>
            <w:shd w:val="clear" w:color="auto" w:fill="92AA4C"/>
            <w:hideMark/>
          </w:tcPr>
          <w:p w:rsidRPr="00BB64BD" w:rsidR="00CD0B37" w:rsidP="00BB64BD" w:rsidRDefault="00CD0B37" w14:paraId="1F57F28E" wp14:textId="77777777">
            <w:pPr>
              <w:spacing w:after="0" w:line="240" w:lineRule="auto"/>
              <w:rPr>
                <w:b/>
                <w:bCs/>
                <w:color w:val="FFFFFF"/>
              </w:rPr>
            </w:pPr>
            <w:r w:rsidRPr="00BB64BD">
              <w:rPr>
                <w:b/>
                <w:bCs/>
                <w:color w:val="FFFFFF"/>
              </w:rPr>
              <w:t>FECHA</w:t>
            </w:r>
          </w:p>
        </w:tc>
        <w:tc>
          <w:tcPr>
            <w:tcW w:w="5458" w:type="dxa"/>
            <w:tcBorders>
              <w:top w:val="single" w:color="FFFFFF" w:sz="4" w:space="0"/>
              <w:left w:val="single" w:color="FFFFFF" w:sz="4" w:space="0"/>
              <w:bottom w:val="single" w:color="FFFFFF" w:sz="4" w:space="0"/>
              <w:right w:val="single" w:color="FFFFFF" w:sz="4" w:space="0"/>
            </w:tcBorders>
            <w:shd w:val="clear" w:color="auto" w:fill="D3DEB6"/>
            <w:hideMark/>
          </w:tcPr>
          <w:p w:rsidRPr="00BB64BD" w:rsidR="00CD0B37" w:rsidP="00BB64BD" w:rsidRDefault="00CD0B37" w14:paraId="67DA3D59" wp14:textId="77777777">
            <w:pPr>
              <w:spacing w:after="0" w:line="240" w:lineRule="auto"/>
            </w:pPr>
            <w:r w:rsidRPr="00BB64BD">
              <w:t>Sábado 20 de mayo de 2017</w:t>
            </w:r>
          </w:p>
        </w:tc>
      </w:tr>
      <w:tr xmlns:wp14="http://schemas.microsoft.com/office/word/2010/wordml" w:rsidRPr="00BB64BD" w:rsidR="00BB64BD" w:rsidTr="00BB64BD" w14:paraId="389544FE" wp14:textId="77777777">
        <w:tc>
          <w:tcPr>
            <w:tcW w:w="3037" w:type="dxa"/>
            <w:tcBorders>
              <w:top w:val="single" w:color="FFFFFF" w:sz="4" w:space="0"/>
              <w:left w:val="single" w:color="FFFFFF" w:sz="4" w:space="0"/>
              <w:bottom w:val="single" w:color="FFFFFF" w:sz="4" w:space="0"/>
              <w:right w:val="single" w:color="FFFFFF" w:sz="4" w:space="0"/>
            </w:tcBorders>
            <w:shd w:val="clear" w:color="auto" w:fill="92AA4C"/>
            <w:hideMark/>
          </w:tcPr>
          <w:p w:rsidRPr="00BB64BD" w:rsidR="00CD0B37" w:rsidP="00BB64BD" w:rsidRDefault="00CD0B37" w14:paraId="5146CE6E" wp14:textId="77777777">
            <w:pPr>
              <w:spacing w:after="0" w:line="240" w:lineRule="auto"/>
              <w:rPr>
                <w:b/>
                <w:bCs/>
                <w:color w:val="FFFFFF"/>
              </w:rPr>
            </w:pPr>
            <w:r w:rsidRPr="00BB64BD">
              <w:rPr>
                <w:b/>
                <w:bCs/>
                <w:color w:val="FFFFFF"/>
              </w:rPr>
              <w:t>HORA</w:t>
            </w:r>
          </w:p>
        </w:tc>
        <w:tc>
          <w:tcPr>
            <w:tcW w:w="5458" w:type="dxa"/>
            <w:tcBorders>
              <w:top w:val="single" w:color="FFFFFF" w:sz="4" w:space="0"/>
              <w:left w:val="single" w:color="FFFFFF" w:sz="4" w:space="0"/>
              <w:bottom w:val="single" w:color="FFFFFF" w:sz="4" w:space="0"/>
              <w:right w:val="single" w:color="FFFFFF" w:sz="4" w:space="0"/>
            </w:tcBorders>
            <w:shd w:val="clear" w:color="auto" w:fill="E9EEDA"/>
            <w:hideMark/>
          </w:tcPr>
          <w:p w:rsidRPr="00BB64BD" w:rsidR="00CD0B37" w:rsidP="00BB64BD" w:rsidRDefault="00CD0B37" w14:paraId="00487251" wp14:textId="77777777">
            <w:pPr>
              <w:spacing w:after="0" w:line="240" w:lineRule="auto"/>
            </w:pPr>
            <w:r w:rsidRPr="00BB64BD">
              <w:t>10:30 am</w:t>
            </w:r>
          </w:p>
        </w:tc>
      </w:tr>
      <w:tr xmlns:wp14="http://schemas.microsoft.com/office/word/2010/wordml" w:rsidRPr="00BB64BD" w:rsidR="00BB64BD" w:rsidTr="00BB64BD" w14:paraId="27DBF5FB" wp14:textId="77777777">
        <w:tc>
          <w:tcPr>
            <w:tcW w:w="3037" w:type="dxa"/>
            <w:tcBorders>
              <w:top w:val="single" w:color="FFFFFF" w:sz="4" w:space="0"/>
              <w:left w:val="single" w:color="FFFFFF" w:sz="4" w:space="0"/>
              <w:bottom w:val="single" w:color="FFFFFF" w:sz="4" w:space="0"/>
              <w:right w:val="single" w:color="FFFFFF" w:sz="4" w:space="0"/>
            </w:tcBorders>
            <w:shd w:val="clear" w:color="auto" w:fill="92AA4C"/>
            <w:hideMark/>
          </w:tcPr>
          <w:p w:rsidRPr="00BB64BD" w:rsidR="00CD0B37" w:rsidP="00BB64BD" w:rsidRDefault="00CD0B37" w14:paraId="723510B2" wp14:textId="77777777">
            <w:pPr>
              <w:spacing w:after="0" w:line="240" w:lineRule="auto"/>
              <w:rPr>
                <w:b/>
                <w:bCs/>
                <w:color w:val="FFFFFF"/>
              </w:rPr>
            </w:pPr>
            <w:r w:rsidRPr="00BB64BD">
              <w:rPr>
                <w:b/>
                <w:bCs/>
                <w:color w:val="FFFFFF"/>
              </w:rPr>
              <w:t>LUGAR</w:t>
            </w:r>
          </w:p>
        </w:tc>
        <w:tc>
          <w:tcPr>
            <w:tcW w:w="5458" w:type="dxa"/>
            <w:tcBorders>
              <w:top w:val="single" w:color="FFFFFF" w:sz="4" w:space="0"/>
              <w:left w:val="single" w:color="FFFFFF" w:sz="4" w:space="0"/>
              <w:bottom w:val="single" w:color="FFFFFF" w:sz="4" w:space="0"/>
              <w:right w:val="single" w:color="FFFFFF" w:sz="4" w:space="0"/>
            </w:tcBorders>
            <w:shd w:val="clear" w:color="auto" w:fill="D3DEB6"/>
            <w:hideMark/>
          </w:tcPr>
          <w:p w:rsidRPr="00BB64BD" w:rsidR="00CD0B37" w:rsidP="00BB64BD" w:rsidRDefault="00CD0B37" w14:paraId="69343742" wp14:textId="77777777">
            <w:pPr>
              <w:spacing w:after="0" w:line="240" w:lineRule="auto"/>
            </w:pPr>
            <w:r w:rsidRPr="00BB64BD">
              <w:t>Centro Cultural Gabriela Mistral, Santiago 674. Villa Alemana</w:t>
            </w:r>
          </w:p>
        </w:tc>
      </w:tr>
      <w:tr xmlns:wp14="http://schemas.microsoft.com/office/word/2010/wordml" w:rsidRPr="00BB64BD" w:rsidR="00BB64BD" w:rsidTr="00BB64BD" w14:paraId="3D171314" wp14:textId="77777777">
        <w:tc>
          <w:tcPr>
            <w:tcW w:w="3037" w:type="dxa"/>
            <w:tcBorders>
              <w:top w:val="single" w:color="FFFFFF" w:sz="4" w:space="0"/>
              <w:left w:val="single" w:color="FFFFFF" w:sz="4" w:space="0"/>
              <w:bottom w:val="single" w:color="FFFFFF" w:sz="4" w:space="0"/>
              <w:right w:val="single" w:color="FFFFFF" w:sz="4" w:space="0"/>
            </w:tcBorders>
            <w:shd w:val="clear" w:color="auto" w:fill="92AA4C"/>
            <w:hideMark/>
          </w:tcPr>
          <w:p w:rsidRPr="00BB64BD" w:rsidR="00CD0B37" w:rsidP="00BB64BD" w:rsidRDefault="00CD0B37" w14:paraId="4D3284AD" wp14:textId="77777777">
            <w:pPr>
              <w:spacing w:after="0" w:line="240" w:lineRule="auto"/>
              <w:rPr>
                <w:b/>
                <w:bCs/>
                <w:color w:val="FFFFFF"/>
              </w:rPr>
            </w:pPr>
            <w:r w:rsidRPr="00BB64BD">
              <w:rPr>
                <w:b/>
                <w:bCs/>
                <w:color w:val="FFFFFF"/>
              </w:rPr>
              <w:t>NÚMERO DE PARTICIPANTES EXTERNOS AL EQUIPO</w:t>
            </w:r>
          </w:p>
        </w:tc>
        <w:tc>
          <w:tcPr>
            <w:tcW w:w="5458" w:type="dxa"/>
            <w:tcBorders>
              <w:top w:val="single" w:color="FFFFFF" w:sz="4" w:space="0"/>
              <w:left w:val="single" w:color="FFFFFF" w:sz="4" w:space="0"/>
              <w:bottom w:val="single" w:color="FFFFFF" w:sz="4" w:space="0"/>
              <w:right w:val="single" w:color="FFFFFF" w:sz="4" w:space="0"/>
            </w:tcBorders>
            <w:shd w:val="clear" w:color="auto" w:fill="E9EEDA"/>
            <w:hideMark/>
          </w:tcPr>
          <w:p w:rsidRPr="00BB64BD" w:rsidR="00CD0B37" w:rsidP="00BB64BD" w:rsidRDefault="00CD0B37" w14:paraId="561C4A6C" wp14:textId="77777777">
            <w:pPr>
              <w:spacing w:after="0" w:line="240" w:lineRule="auto"/>
            </w:pPr>
            <w:r w:rsidRPr="00BB64BD">
              <w:t>11 (Actrices, cantores, pintores, fotógrafos, entre otros)</w:t>
            </w:r>
          </w:p>
        </w:tc>
      </w:tr>
      <w:tr xmlns:wp14="http://schemas.microsoft.com/office/word/2010/wordml" w:rsidRPr="00BB64BD" w:rsidR="00BB64BD" w:rsidTr="00BB64BD" w14:paraId="416A3ABF" wp14:textId="77777777">
        <w:tc>
          <w:tcPr>
            <w:tcW w:w="3037" w:type="dxa"/>
            <w:tcBorders>
              <w:top w:val="single" w:color="FFFFFF" w:sz="4" w:space="0"/>
              <w:left w:val="single" w:color="FFFFFF" w:sz="4" w:space="0"/>
              <w:bottom w:val="single" w:color="FFFFFF" w:sz="4" w:space="0"/>
              <w:right w:val="single" w:color="FFFFFF" w:sz="4" w:space="0"/>
            </w:tcBorders>
            <w:shd w:val="clear" w:color="auto" w:fill="92AA4C"/>
            <w:hideMark/>
          </w:tcPr>
          <w:p w:rsidRPr="00BB64BD" w:rsidR="00CD0B37" w:rsidP="00BB64BD" w:rsidRDefault="00CD0B37" w14:paraId="33C84FE7" wp14:textId="77777777">
            <w:pPr>
              <w:spacing w:after="0" w:line="240" w:lineRule="auto"/>
              <w:rPr>
                <w:b/>
                <w:bCs/>
                <w:color w:val="FFFFFF"/>
              </w:rPr>
            </w:pPr>
            <w:r w:rsidRPr="00BB64BD">
              <w:rPr>
                <w:b/>
                <w:bCs/>
                <w:color w:val="FFFFFF"/>
              </w:rPr>
              <w:t>NÚMERO DE PARTICIPANTES DEL EQUIPO</w:t>
            </w:r>
          </w:p>
        </w:tc>
        <w:tc>
          <w:tcPr>
            <w:tcW w:w="5458" w:type="dxa"/>
            <w:tcBorders>
              <w:top w:val="single" w:color="FFFFFF" w:sz="4" w:space="0"/>
              <w:left w:val="single" w:color="FFFFFF" w:sz="4" w:space="0"/>
              <w:bottom w:val="single" w:color="FFFFFF" w:sz="4" w:space="0"/>
              <w:right w:val="single" w:color="FFFFFF" w:sz="4" w:space="0"/>
            </w:tcBorders>
            <w:shd w:val="clear" w:color="auto" w:fill="D3DEB6"/>
            <w:hideMark/>
          </w:tcPr>
          <w:p w:rsidRPr="00BB64BD" w:rsidR="00CD0B37" w:rsidP="00BB64BD" w:rsidRDefault="00CD0B37" w14:paraId="0AC8DF7C" wp14:textId="77777777">
            <w:pPr>
              <w:spacing w:after="0" w:line="240" w:lineRule="auto"/>
            </w:pPr>
            <w:r w:rsidRPr="00BB64BD">
              <w:t>6 (4 de la Consultora, 2 del CCGM)</w:t>
            </w:r>
          </w:p>
        </w:tc>
      </w:tr>
    </w:tbl>
    <w:p xmlns:wp14="http://schemas.microsoft.com/office/word/2010/wordml" w:rsidRPr="00BB64BD" w:rsidR="00AF32D0" w:rsidP="00CD0B37" w:rsidRDefault="00AF32D0" w14:paraId="54C529ED" wp14:textId="77777777">
      <w:pPr>
        <w:rPr>
          <w:rFonts w:cs="Century Gothic"/>
          <w:color w:val="77613C"/>
          <w:sz w:val="24"/>
        </w:rPr>
      </w:pPr>
    </w:p>
    <w:p xmlns:wp14="http://schemas.microsoft.com/office/word/2010/wordml" w:rsidRPr="00BB64BD" w:rsidR="00CD0B37" w:rsidP="00CD0B37" w:rsidRDefault="00CD0B37" w14:paraId="459C7752" wp14:textId="77777777">
      <w:pPr>
        <w:rPr>
          <w:rFonts w:cs="Century Gothic"/>
          <w:color w:val="77613C"/>
          <w:sz w:val="24"/>
        </w:rPr>
      </w:pPr>
      <w:r w:rsidRPr="00BB64BD">
        <w:rPr>
          <w:rFonts w:cs="Century Gothic"/>
          <w:color w:val="77613C"/>
          <w:sz w:val="24"/>
        </w:rPr>
        <w:t>Proceso de intervención:</w:t>
      </w:r>
    </w:p>
    <w:p xmlns:wp14="http://schemas.microsoft.com/office/word/2010/wordml" w:rsidRPr="00BB64BD" w:rsidR="00CD0B37" w:rsidP="00CD0B37" w:rsidRDefault="00CD0B37" w14:paraId="67D20DB0" wp14:textId="77777777">
      <w:pPr>
        <w:spacing w:line="360" w:lineRule="auto"/>
        <w:jc w:val="both"/>
        <w:rPr>
          <w:sz w:val="24"/>
          <w:szCs w:val="24"/>
        </w:rPr>
      </w:pPr>
      <w:r w:rsidRPr="000F5BB9">
        <w:rPr>
          <w:sz w:val="24"/>
          <w:szCs w:val="24"/>
        </w:rPr>
        <w:t>Luego de recepcionar a todos los asistentes al encuentro, se realizó una breve dinámica de presentación donde cada uno indicó su nombre, el área en el que se desempeña y finalmente cuál era su aporte a la cultura de Villa Alemana.</w:t>
      </w:r>
    </w:p>
    <w:p xmlns:wp14="http://schemas.microsoft.com/office/word/2010/wordml" w:rsidRPr="000F5BB9" w:rsidR="00CD0B37" w:rsidP="00CD0B37" w:rsidRDefault="00CD0B37" w14:paraId="071388E5" wp14:textId="77777777">
      <w:pPr>
        <w:spacing w:line="360" w:lineRule="auto"/>
        <w:jc w:val="both"/>
        <w:rPr>
          <w:sz w:val="24"/>
          <w:szCs w:val="24"/>
        </w:rPr>
      </w:pPr>
      <w:r w:rsidRPr="000F5BB9">
        <w:rPr>
          <w:sz w:val="24"/>
          <w:szCs w:val="24"/>
        </w:rPr>
        <w:t>Posterior a esto cada integrante del equipo de la Consultora junto con el equipo del Centro Cultural Gabriela Mistral que se encontraban presentes se presentaron y señalaron los objetivos del encuentro y la importancia de la opinión y reflexiones de cada uno de los presentes.</w:t>
      </w:r>
    </w:p>
    <w:p xmlns:wp14="http://schemas.microsoft.com/office/word/2010/wordml" w:rsidRPr="000F5BB9" w:rsidR="00CD0B37" w:rsidP="00CD0B37" w:rsidRDefault="00CD0B37" w14:paraId="4865EF6A" wp14:textId="77777777">
      <w:pPr>
        <w:spacing w:line="360" w:lineRule="auto"/>
        <w:jc w:val="both"/>
        <w:rPr>
          <w:sz w:val="24"/>
          <w:szCs w:val="24"/>
        </w:rPr>
      </w:pPr>
      <w:r w:rsidRPr="000F5BB9">
        <w:rPr>
          <w:sz w:val="24"/>
          <w:szCs w:val="24"/>
        </w:rPr>
        <w:t>Finalizado lo anterior se les entregó la encuesta, junto con la ficha de registro de artistas y agentes culturales, luego de que los asistentes terminaron de responder se da inicio a la primera etapa de trabajo grupal.</w:t>
      </w:r>
    </w:p>
    <w:p xmlns:wp14="http://schemas.microsoft.com/office/word/2010/wordml" w:rsidR="00FE4BA7" w:rsidP="00CD0B37" w:rsidRDefault="00CD0B37" w14:paraId="37C370ED" wp14:textId="77777777">
      <w:pPr>
        <w:spacing w:line="360" w:lineRule="auto"/>
        <w:jc w:val="both"/>
        <w:rPr>
          <w:sz w:val="24"/>
          <w:szCs w:val="24"/>
        </w:rPr>
      </w:pPr>
      <w:r w:rsidRPr="000F5BB9">
        <w:rPr>
          <w:sz w:val="24"/>
          <w:szCs w:val="24"/>
        </w:rPr>
        <w:t>Se formaron grupos de 4 personas con los asistentes, donde en primera instancia debían responder, dos preguntas, luego de un</w:t>
      </w:r>
      <w:r w:rsidR="00AF32D0">
        <w:rPr>
          <w:sz w:val="24"/>
          <w:szCs w:val="24"/>
        </w:rPr>
        <w:t xml:space="preserve"> consenso grupal, estas fueron:</w:t>
      </w:r>
    </w:p>
    <w:p xmlns:wp14="http://schemas.microsoft.com/office/word/2010/wordml" w:rsidRPr="000F5BB9" w:rsidR="00CD0B37" w:rsidP="00C90E02" w:rsidRDefault="00CD0B37" w14:paraId="50708767" wp14:textId="77777777">
      <w:pPr>
        <w:pStyle w:val="Prrafodelista"/>
        <w:numPr>
          <w:ilvl w:val="0"/>
          <w:numId w:val="12"/>
        </w:numPr>
        <w:spacing w:after="160" w:line="254" w:lineRule="auto"/>
        <w:jc w:val="both"/>
        <w:rPr>
          <w:b/>
          <w:sz w:val="24"/>
          <w:szCs w:val="24"/>
        </w:rPr>
      </w:pPr>
      <w:r w:rsidRPr="000F5BB9">
        <w:rPr>
          <w:b/>
          <w:sz w:val="24"/>
          <w:szCs w:val="24"/>
        </w:rPr>
        <w:t>¿Cuáles son las principales fortalezas que tiene la comuna de Villa Alemana en el ámbito de la Cultura?</w:t>
      </w:r>
    </w:p>
    <w:tbl>
      <w:tblPr>
        <w:tblW w:w="0" w:type="auto"/>
        <w:tblBorders>
          <w:top w:val="single" w:color="ED6D4A" w:sz="4" w:space="0"/>
          <w:left w:val="single" w:color="ED6D4A" w:sz="4" w:space="0"/>
          <w:bottom w:val="single" w:color="ED6D4A" w:sz="4" w:space="0"/>
          <w:right w:val="single" w:color="ED6D4A" w:sz="4" w:space="0"/>
          <w:insideH w:val="single" w:color="ED6D4A" w:sz="4" w:space="0"/>
          <w:insideV w:val="single" w:color="ED6D4A" w:sz="4" w:space="0"/>
        </w:tblBorders>
        <w:tblLook w:val="04A0"/>
      </w:tblPr>
      <w:tblGrid>
        <w:gridCol w:w="8472"/>
      </w:tblGrid>
      <w:tr xmlns:wp14="http://schemas.microsoft.com/office/word/2010/wordml" w:rsidRPr="00BB64BD" w:rsidR="00CD0B37" w:rsidTr="00BB64BD" w14:paraId="6D72C47C" wp14:textId="77777777">
        <w:tc>
          <w:tcPr>
            <w:tcW w:w="8472" w:type="dxa"/>
            <w:tcBorders>
              <w:top w:val="single" w:color="A53010" w:sz="4" w:space="0"/>
              <w:left w:val="single" w:color="A53010" w:sz="4" w:space="0"/>
              <w:bottom w:val="single" w:color="A53010" w:sz="4" w:space="0"/>
              <w:right w:val="single" w:color="A53010" w:sz="4" w:space="0"/>
            </w:tcBorders>
            <w:shd w:val="clear" w:color="auto" w:fill="A53010"/>
            <w:hideMark/>
          </w:tcPr>
          <w:p w:rsidRPr="00BB64BD" w:rsidR="00CD0B37" w:rsidP="00BB64BD" w:rsidRDefault="00CD0B37" w14:paraId="771CCC32" wp14:textId="77777777">
            <w:pPr>
              <w:spacing w:after="0" w:line="240" w:lineRule="auto"/>
              <w:jc w:val="center"/>
              <w:rPr>
                <w:b/>
                <w:bCs/>
                <w:color w:val="FFFFFF"/>
                <w:kern w:val="0"/>
                <w:sz w:val="20"/>
              </w:rPr>
            </w:pPr>
            <w:r w:rsidRPr="00BB64BD">
              <w:rPr>
                <w:b/>
                <w:bCs/>
                <w:color w:val="FFFFFF"/>
                <w:kern w:val="0"/>
                <w:sz w:val="20"/>
              </w:rPr>
              <w:t>GRUPO 1</w:t>
            </w:r>
          </w:p>
        </w:tc>
      </w:tr>
      <w:tr xmlns:wp14="http://schemas.microsoft.com/office/word/2010/wordml" w:rsidRPr="00BB64BD" w:rsidR="00CD0B37" w:rsidTr="00BB64BD" w14:paraId="1E823E03" wp14:textId="77777777">
        <w:tc>
          <w:tcPr>
            <w:tcW w:w="8472" w:type="dxa"/>
            <w:tcBorders>
              <w:top w:val="single" w:color="ED6D4A" w:sz="4" w:space="0"/>
              <w:left w:val="single" w:color="ED6D4A" w:sz="4" w:space="0"/>
              <w:bottom w:val="single" w:color="ED6D4A" w:sz="4" w:space="0"/>
              <w:right w:val="single" w:color="ED6D4A" w:sz="4" w:space="0"/>
            </w:tcBorders>
            <w:shd w:val="clear" w:color="auto" w:fill="F9CEC2"/>
            <w:hideMark/>
          </w:tcPr>
          <w:p w:rsidRPr="00BB64BD" w:rsidR="00CD0B37" w:rsidP="00BB64BD" w:rsidRDefault="00CD0B37" w14:paraId="6CC1F44B" wp14:textId="77777777">
            <w:pPr>
              <w:spacing w:after="0" w:line="240" w:lineRule="auto"/>
              <w:jc w:val="both"/>
              <w:rPr>
                <w:rFonts w:cs="Calibri"/>
                <w:bCs/>
                <w:kern w:val="0"/>
                <w:sz w:val="20"/>
              </w:rPr>
            </w:pPr>
            <w:r w:rsidRPr="00BB64BD">
              <w:rPr>
                <w:rFonts w:cs="Calibri"/>
                <w:bCs/>
                <w:kern w:val="0"/>
                <w:sz w:val="20"/>
              </w:rPr>
              <w:t>“Como fortaleza nos parece que su zona geográfica aporta al encuentro. El ser un centro comercial, hace que la promoción de los eventos sea más fácil”. (Pompeya, Plaza Belén y CCGM)</w:t>
            </w:r>
          </w:p>
        </w:tc>
      </w:tr>
      <w:tr xmlns:wp14="http://schemas.microsoft.com/office/word/2010/wordml" w:rsidRPr="00BB64BD" w:rsidR="00CD0B37" w:rsidTr="00BB64BD" w14:paraId="497D7479" wp14:textId="77777777">
        <w:tc>
          <w:tcPr>
            <w:tcW w:w="8472" w:type="dxa"/>
            <w:tcBorders>
              <w:top w:val="single" w:color="ED6D4A" w:sz="4" w:space="0"/>
              <w:left w:val="single" w:color="ED6D4A" w:sz="4" w:space="0"/>
              <w:bottom w:val="single" w:color="ED6D4A" w:sz="4" w:space="0"/>
              <w:right w:val="single" w:color="ED6D4A" w:sz="4" w:space="0"/>
            </w:tcBorders>
            <w:shd w:val="clear" w:color="auto" w:fill="auto"/>
            <w:hideMark/>
          </w:tcPr>
          <w:p w:rsidRPr="00BB64BD" w:rsidR="00CD0B37" w:rsidP="00BB64BD" w:rsidRDefault="00CD0B37" w14:paraId="65A1BE33" wp14:textId="77777777">
            <w:pPr>
              <w:spacing w:after="0" w:line="240" w:lineRule="auto"/>
              <w:jc w:val="both"/>
              <w:rPr>
                <w:rFonts w:cs="Calibri"/>
                <w:bCs/>
                <w:kern w:val="0"/>
                <w:sz w:val="20"/>
              </w:rPr>
            </w:pPr>
            <w:r w:rsidRPr="00BB64BD">
              <w:rPr>
                <w:rFonts w:cs="Calibri"/>
                <w:bCs/>
                <w:kern w:val="0"/>
                <w:sz w:val="20"/>
              </w:rPr>
              <w:t>“Participación Ciudadana”</w:t>
            </w:r>
          </w:p>
        </w:tc>
      </w:tr>
      <w:tr xmlns:wp14="http://schemas.microsoft.com/office/word/2010/wordml" w:rsidRPr="00BB64BD" w:rsidR="00CD0B37" w:rsidTr="00BB64BD" w14:paraId="5581E4CA" wp14:textId="77777777">
        <w:tc>
          <w:tcPr>
            <w:tcW w:w="8472" w:type="dxa"/>
            <w:tcBorders>
              <w:top w:val="single" w:color="ED6D4A" w:sz="4" w:space="0"/>
              <w:left w:val="single" w:color="ED6D4A" w:sz="4" w:space="0"/>
              <w:bottom w:val="single" w:color="ED6D4A" w:sz="4" w:space="0"/>
              <w:right w:val="single" w:color="ED6D4A" w:sz="4" w:space="0"/>
            </w:tcBorders>
            <w:shd w:val="clear" w:color="auto" w:fill="F9CEC2"/>
            <w:hideMark/>
          </w:tcPr>
          <w:p w:rsidRPr="00BB64BD" w:rsidR="00CD0B37" w:rsidP="00BB64BD" w:rsidRDefault="00CD0B37" w14:paraId="394D4AF3" wp14:textId="77777777">
            <w:pPr>
              <w:spacing w:after="0" w:line="240" w:lineRule="auto"/>
              <w:jc w:val="both"/>
              <w:rPr>
                <w:rFonts w:cs="Calibri"/>
                <w:bCs/>
                <w:kern w:val="0"/>
                <w:sz w:val="20"/>
              </w:rPr>
            </w:pPr>
            <w:r w:rsidRPr="00BB64BD">
              <w:rPr>
                <w:rFonts w:cs="Calibri"/>
                <w:bCs/>
                <w:kern w:val="0"/>
                <w:sz w:val="20"/>
              </w:rPr>
              <w:t>“Participación del Adulto Mayor”</w:t>
            </w:r>
          </w:p>
        </w:tc>
      </w:tr>
    </w:tbl>
    <w:p xmlns:wp14="http://schemas.microsoft.com/office/word/2010/wordml" w:rsidRPr="00BB64BD" w:rsidR="00CD0B37" w:rsidP="00CD0B37" w:rsidRDefault="00CD0B37" w14:paraId="1C0157D6" wp14:textId="77777777">
      <w:pPr>
        <w:jc w:val="both"/>
        <w:rPr>
          <w:sz w:val="20"/>
          <w:lang w:eastAsia="en-US"/>
        </w:rPr>
      </w:pPr>
    </w:p>
    <w:tbl>
      <w:tblPr>
        <w:tblW w:w="0" w:type="auto"/>
        <w:tblBorders>
          <w:top w:val="single" w:color="EFB16F" w:sz="4" w:space="0"/>
          <w:left w:val="single" w:color="EFB16F" w:sz="4" w:space="0"/>
          <w:bottom w:val="single" w:color="EFB16F" w:sz="4" w:space="0"/>
          <w:right w:val="single" w:color="EFB16F" w:sz="4" w:space="0"/>
          <w:insideH w:val="single" w:color="EFB16F" w:sz="4" w:space="0"/>
          <w:insideV w:val="single" w:color="EFB16F" w:sz="4" w:space="0"/>
        </w:tblBorders>
        <w:tblLook w:val="04A0"/>
      </w:tblPr>
      <w:tblGrid>
        <w:gridCol w:w="8755"/>
      </w:tblGrid>
      <w:tr xmlns:wp14="http://schemas.microsoft.com/office/word/2010/wordml" w:rsidRPr="00BB64BD" w:rsidR="00CD0B37" w:rsidTr="004B22E2" w14:paraId="63B5F170" wp14:textId="77777777">
        <w:tc>
          <w:tcPr>
            <w:tcW w:w="8755" w:type="dxa"/>
            <w:tcBorders>
              <w:top w:val="single" w:color="DE7E18" w:sz="4" w:space="0"/>
              <w:left w:val="single" w:color="DE7E18" w:sz="4" w:space="0"/>
              <w:bottom w:val="single" w:color="DE7E18" w:sz="4" w:space="0"/>
              <w:right w:val="single" w:color="DE7E18" w:sz="4" w:space="0"/>
            </w:tcBorders>
            <w:shd w:val="clear" w:color="auto" w:fill="DE7E18"/>
            <w:hideMark/>
          </w:tcPr>
          <w:p w:rsidRPr="00BB64BD" w:rsidR="00CD0B37" w:rsidP="00BB64BD" w:rsidRDefault="00CD0B37" w14:paraId="2B98BC30" wp14:textId="77777777">
            <w:pPr>
              <w:widowControl w:val="0"/>
              <w:spacing w:after="0" w:line="240" w:lineRule="auto"/>
              <w:jc w:val="center"/>
              <w:rPr>
                <w:rFonts w:eastAsia="Calibri"/>
                <w:b/>
                <w:bCs/>
                <w:color w:val="FFFFFF"/>
                <w:kern w:val="0"/>
                <w:sz w:val="20"/>
              </w:rPr>
            </w:pPr>
            <w:r w:rsidRPr="00BB64BD">
              <w:rPr>
                <w:rFonts w:eastAsia="Calibri"/>
                <w:b/>
                <w:bCs/>
                <w:color w:val="FFFFFF"/>
                <w:kern w:val="0"/>
                <w:sz w:val="20"/>
              </w:rPr>
              <w:t>GRUPO 2</w:t>
            </w:r>
          </w:p>
        </w:tc>
      </w:tr>
      <w:tr xmlns:wp14="http://schemas.microsoft.com/office/word/2010/wordml" w:rsidRPr="00BB64BD" w:rsidR="00CD0B37" w:rsidTr="004B22E2" w14:paraId="7EBA6882" wp14:textId="77777777">
        <w:tc>
          <w:tcPr>
            <w:tcW w:w="8755" w:type="dxa"/>
            <w:tcBorders>
              <w:top w:val="single" w:color="EFB16F" w:sz="4" w:space="0"/>
              <w:left w:val="single" w:color="EFB16F" w:sz="4" w:space="0"/>
              <w:bottom w:val="single" w:color="EFB16F" w:sz="4" w:space="0"/>
              <w:right w:val="single" w:color="EFB16F" w:sz="4" w:space="0"/>
            </w:tcBorders>
            <w:shd w:val="clear" w:color="auto" w:fill="F9E5CF"/>
            <w:hideMark/>
          </w:tcPr>
          <w:p w:rsidRPr="00BB64BD" w:rsidR="00CD0B37" w:rsidP="00BB64BD" w:rsidRDefault="00CD0B37" w14:paraId="090BB11E"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“Amistad entre los Agentes Culturales”</w:t>
            </w:r>
          </w:p>
        </w:tc>
      </w:tr>
      <w:tr xmlns:wp14="http://schemas.microsoft.com/office/word/2010/wordml" w:rsidRPr="00BB64BD" w:rsidR="00CD0B37" w:rsidTr="004B22E2" w14:paraId="0F2E7E8E" wp14:textId="77777777">
        <w:tc>
          <w:tcPr>
            <w:tcW w:w="8755" w:type="dxa"/>
            <w:tcBorders>
              <w:top w:val="single" w:color="EFB16F" w:sz="4" w:space="0"/>
              <w:left w:val="single" w:color="EFB16F" w:sz="4" w:space="0"/>
              <w:bottom w:val="single" w:color="EFB16F" w:sz="4" w:space="0"/>
              <w:right w:val="single" w:color="EFB16F" w:sz="4" w:space="0"/>
            </w:tcBorders>
            <w:shd w:val="clear" w:color="auto" w:fill="auto"/>
            <w:hideMark/>
          </w:tcPr>
          <w:p w:rsidRPr="00BB64BD" w:rsidR="00CD0B37" w:rsidP="00BB64BD" w:rsidRDefault="00CD0B37" w14:paraId="52B09F8D"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“Autogestión en un 90%”</w:t>
            </w:r>
          </w:p>
        </w:tc>
      </w:tr>
      <w:tr xmlns:wp14="http://schemas.microsoft.com/office/word/2010/wordml" w:rsidRPr="00BB64BD" w:rsidR="00CD0B37" w:rsidTr="004B22E2" w14:paraId="4F0D1B8C" wp14:textId="77777777">
        <w:tc>
          <w:tcPr>
            <w:tcW w:w="8755" w:type="dxa"/>
            <w:tcBorders>
              <w:top w:val="single" w:color="EFB16F" w:sz="4" w:space="0"/>
              <w:left w:val="single" w:color="EFB16F" w:sz="4" w:space="0"/>
              <w:bottom w:val="single" w:color="EFB16F" w:sz="4" w:space="0"/>
              <w:right w:val="single" w:color="EFB16F" w:sz="4" w:space="0"/>
            </w:tcBorders>
            <w:shd w:val="clear" w:color="auto" w:fill="F9E5CF"/>
            <w:hideMark/>
          </w:tcPr>
          <w:p w:rsidRPr="00BB64BD" w:rsidR="00CD0B37" w:rsidP="00BB64BD" w:rsidRDefault="00CD0B37" w14:paraId="03B28ED8"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“Diversidad disciplinaria”</w:t>
            </w:r>
          </w:p>
        </w:tc>
      </w:tr>
      <w:tr xmlns:wp14="http://schemas.microsoft.com/office/word/2010/wordml" w:rsidRPr="00BB64BD" w:rsidR="00CD0B37" w:rsidTr="004B22E2" w14:paraId="05A813FE" wp14:textId="77777777">
        <w:tc>
          <w:tcPr>
            <w:tcW w:w="8755" w:type="dxa"/>
            <w:tcBorders>
              <w:top w:val="single" w:color="EFB16F" w:sz="4" w:space="0"/>
              <w:left w:val="single" w:color="EFB16F" w:sz="4" w:space="0"/>
              <w:bottom w:val="single" w:color="EFB16F" w:sz="4" w:space="0"/>
              <w:right w:val="single" w:color="EFB16F" w:sz="4" w:space="0"/>
            </w:tcBorders>
            <w:shd w:val="clear" w:color="auto" w:fill="auto"/>
            <w:hideMark/>
          </w:tcPr>
          <w:p w:rsidRPr="00BB64BD" w:rsidR="00CD0B37" w:rsidP="00BB64BD" w:rsidRDefault="00CD0B37" w14:paraId="06D724E3"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“Cantidad y variedad de Actores Culturales”</w:t>
            </w:r>
          </w:p>
        </w:tc>
      </w:tr>
      <w:tr xmlns:wp14="http://schemas.microsoft.com/office/word/2010/wordml" w:rsidRPr="00BB64BD" w:rsidR="00CD0B37" w:rsidTr="004B22E2" w14:paraId="4F3A5F09" wp14:textId="77777777">
        <w:tc>
          <w:tcPr>
            <w:tcW w:w="8755" w:type="dxa"/>
            <w:tcBorders>
              <w:top w:val="single" w:color="EFB16F" w:sz="4" w:space="0"/>
              <w:left w:val="single" w:color="EFB16F" w:sz="4" w:space="0"/>
              <w:bottom w:val="single" w:color="EFB16F" w:sz="4" w:space="0"/>
              <w:right w:val="single" w:color="EFB16F" w:sz="4" w:space="0"/>
            </w:tcBorders>
            <w:shd w:val="clear" w:color="auto" w:fill="F9E5CF"/>
            <w:hideMark/>
          </w:tcPr>
          <w:p w:rsidRPr="00BB64BD" w:rsidR="00CD0B37" w:rsidP="00BB64BD" w:rsidRDefault="00CD0B37" w14:paraId="306590BC"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“Energías y ganas de participar”</w:t>
            </w:r>
          </w:p>
        </w:tc>
      </w:tr>
    </w:tbl>
    <w:p xmlns:wp14="http://schemas.microsoft.com/office/word/2010/wordml" w:rsidRPr="00BB64BD" w:rsidR="00CD0B37" w:rsidP="00CD0B37" w:rsidRDefault="00CD0B37" w14:paraId="3691E7B2" wp14:textId="77777777">
      <w:pPr>
        <w:jc w:val="both"/>
        <w:rPr>
          <w:sz w:val="22"/>
          <w:szCs w:val="22"/>
          <w:lang w:eastAsia="en-US"/>
        </w:rPr>
      </w:pPr>
    </w:p>
    <w:tbl>
      <w:tblPr>
        <w:tblW w:w="0" w:type="auto"/>
        <w:tblBorders>
          <w:top w:val="single" w:color="A5CDBC" w:sz="4" w:space="0"/>
          <w:left w:val="single" w:color="A5CDBC" w:sz="4" w:space="0"/>
          <w:bottom w:val="single" w:color="A5CDBC" w:sz="4" w:space="0"/>
          <w:right w:val="single" w:color="A5CDBC" w:sz="4" w:space="0"/>
          <w:insideH w:val="single" w:color="A5CDBC" w:sz="4" w:space="0"/>
          <w:insideV w:val="single" w:color="A5CDBC" w:sz="4" w:space="0"/>
        </w:tblBorders>
        <w:tblLook w:val="04A0"/>
      </w:tblPr>
      <w:tblGrid>
        <w:gridCol w:w="8828"/>
      </w:tblGrid>
      <w:tr xmlns:wp14="http://schemas.microsoft.com/office/word/2010/wordml" w:rsidRPr="00BB64BD" w:rsidR="00CD0B37" w:rsidTr="00BB64BD" w14:paraId="688A9E2F" wp14:textId="77777777">
        <w:tc>
          <w:tcPr>
            <w:tcW w:w="8828" w:type="dxa"/>
            <w:tcBorders>
              <w:top w:val="single" w:color="6AAC91" w:sz="4" w:space="0"/>
              <w:left w:val="single" w:color="6AAC91" w:sz="4" w:space="0"/>
              <w:bottom w:val="single" w:color="6AAC91" w:sz="4" w:space="0"/>
              <w:right w:val="single" w:color="6AAC91" w:sz="4" w:space="0"/>
            </w:tcBorders>
            <w:shd w:val="clear" w:color="auto" w:fill="6AAC91"/>
            <w:hideMark/>
          </w:tcPr>
          <w:p w:rsidRPr="00BB64BD" w:rsidR="00CD0B37" w:rsidP="00BB64BD" w:rsidRDefault="00CD0B37" w14:paraId="5F108F0B" wp14:textId="77777777">
            <w:pPr>
              <w:widowControl w:val="0"/>
              <w:spacing w:after="0" w:line="240" w:lineRule="auto"/>
              <w:jc w:val="center"/>
              <w:rPr>
                <w:rFonts w:eastAsia="Calibri" w:cs="Calibri"/>
                <w:b/>
                <w:bCs/>
                <w:color w:val="FFFFFF"/>
                <w:kern w:val="0"/>
                <w:sz w:val="20"/>
              </w:rPr>
            </w:pPr>
            <w:r w:rsidRPr="00BB64BD">
              <w:rPr>
                <w:rFonts w:eastAsia="Calibri"/>
                <w:b/>
                <w:bCs/>
                <w:color w:val="FFFFFF"/>
                <w:kern w:val="0"/>
                <w:sz w:val="20"/>
              </w:rPr>
              <w:t>GRUPO 3</w:t>
            </w:r>
          </w:p>
        </w:tc>
      </w:tr>
      <w:tr xmlns:wp14="http://schemas.microsoft.com/office/word/2010/wordml" w:rsidRPr="00BB64BD" w:rsidR="00CD0B37" w:rsidTr="00BB64BD" w14:paraId="22AB2019" wp14:textId="77777777">
        <w:tc>
          <w:tcPr>
            <w:tcW w:w="8828" w:type="dxa"/>
            <w:tcBorders>
              <w:top w:val="single" w:color="A5CDBC" w:sz="4" w:space="0"/>
              <w:left w:val="single" w:color="A5CDBC" w:sz="4" w:space="0"/>
              <w:bottom w:val="single" w:color="A5CDBC" w:sz="4" w:space="0"/>
              <w:right w:val="single" w:color="A5CDBC" w:sz="4" w:space="0"/>
            </w:tcBorders>
            <w:shd w:val="clear" w:color="auto" w:fill="E1EEE8"/>
            <w:hideMark/>
          </w:tcPr>
          <w:p w:rsidRPr="00BB64BD" w:rsidR="00CD0B37" w:rsidP="00BB64BD" w:rsidRDefault="00CD0B37" w14:paraId="4F971F73"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“Buena infraestructura en el ámbito para hacer eventos artísticos”. (Municipalidad)</w:t>
            </w:r>
          </w:p>
        </w:tc>
      </w:tr>
      <w:tr xmlns:wp14="http://schemas.microsoft.com/office/word/2010/wordml" w:rsidRPr="00BB64BD" w:rsidR="00CD0B37" w:rsidTr="00BB64BD" w14:paraId="66C113D0" wp14:textId="77777777">
        <w:tc>
          <w:tcPr>
            <w:tcW w:w="8828" w:type="dxa"/>
            <w:tcBorders>
              <w:top w:val="single" w:color="A5CDBC" w:sz="4" w:space="0"/>
              <w:left w:val="single" w:color="A5CDBC" w:sz="4" w:space="0"/>
              <w:bottom w:val="single" w:color="A5CDBC" w:sz="4" w:space="0"/>
              <w:right w:val="single" w:color="A5CDBC" w:sz="4" w:space="0"/>
            </w:tcBorders>
            <w:shd w:val="clear" w:color="auto" w:fill="auto"/>
            <w:hideMark/>
          </w:tcPr>
          <w:p w:rsidRPr="00BB64BD" w:rsidR="00CD0B37" w:rsidP="00BB64BD" w:rsidRDefault="00CD0B37" w14:paraId="0CE52543"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“Facilidades de ocupar las infraestructuras- para algunas agrupaciones</w:t>
            </w:r>
            <w:r w:rsidRPr="00BB64BD" w:rsidR="0097389D">
              <w:rPr>
                <w:rFonts w:eastAsia="Calibri"/>
                <w:bCs/>
                <w:color w:val="000000"/>
                <w:kern w:val="0"/>
                <w:sz w:val="20"/>
              </w:rPr>
              <w:t>- “(</w:t>
            </w:r>
            <w:r w:rsidRPr="00BB64BD">
              <w:rPr>
                <w:rFonts w:eastAsia="Calibri"/>
                <w:bCs/>
                <w:color w:val="000000"/>
                <w:kern w:val="0"/>
                <w:sz w:val="20"/>
              </w:rPr>
              <w:t>Municipalidad)</w:t>
            </w:r>
          </w:p>
        </w:tc>
      </w:tr>
      <w:tr xmlns:wp14="http://schemas.microsoft.com/office/word/2010/wordml" w:rsidRPr="00BB64BD" w:rsidR="00CD0B37" w:rsidTr="00BB64BD" w14:paraId="1181604A" wp14:textId="77777777">
        <w:tc>
          <w:tcPr>
            <w:tcW w:w="8828" w:type="dxa"/>
            <w:tcBorders>
              <w:top w:val="single" w:color="A5CDBC" w:sz="4" w:space="0"/>
              <w:left w:val="single" w:color="A5CDBC" w:sz="4" w:space="0"/>
              <w:bottom w:val="single" w:color="A5CDBC" w:sz="4" w:space="0"/>
              <w:right w:val="single" w:color="A5CDBC" w:sz="4" w:space="0"/>
            </w:tcBorders>
            <w:shd w:val="clear" w:color="auto" w:fill="E1EEE8"/>
            <w:hideMark/>
          </w:tcPr>
          <w:p w:rsidRPr="00BB64BD" w:rsidR="00CD0B37" w:rsidP="00BB64BD" w:rsidRDefault="00CD0B37" w14:paraId="7F2C0910"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“Gran gama de diversidad en actividades” (Ámbito privado)</w:t>
            </w:r>
          </w:p>
        </w:tc>
      </w:tr>
      <w:tr xmlns:wp14="http://schemas.microsoft.com/office/word/2010/wordml" w:rsidRPr="00BB64BD" w:rsidR="00CD0B37" w:rsidTr="00BB64BD" w14:paraId="1B8AF2A5" wp14:textId="77777777">
        <w:tc>
          <w:tcPr>
            <w:tcW w:w="8828" w:type="dxa"/>
            <w:tcBorders>
              <w:top w:val="single" w:color="A5CDBC" w:sz="4" w:space="0"/>
              <w:left w:val="single" w:color="A5CDBC" w:sz="4" w:space="0"/>
              <w:bottom w:val="single" w:color="A5CDBC" w:sz="4" w:space="0"/>
              <w:right w:val="single" w:color="A5CDBC" w:sz="4" w:space="0"/>
            </w:tcBorders>
            <w:shd w:val="clear" w:color="auto" w:fill="auto"/>
            <w:hideMark/>
          </w:tcPr>
          <w:p w:rsidRPr="00BB64BD" w:rsidR="00CD0B37" w:rsidP="00BB64BD" w:rsidRDefault="00CD0B37" w14:paraId="625E47F9"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“Aporte de la municipalidad para generar talleres culturales” (Municipalidad)</w:t>
            </w:r>
          </w:p>
        </w:tc>
      </w:tr>
      <w:tr xmlns:wp14="http://schemas.microsoft.com/office/word/2010/wordml" w:rsidRPr="00BB64BD" w:rsidR="00CD0B37" w:rsidTr="00BB64BD" w14:paraId="5079573C" wp14:textId="77777777">
        <w:tc>
          <w:tcPr>
            <w:tcW w:w="8828" w:type="dxa"/>
            <w:tcBorders>
              <w:top w:val="single" w:color="A5CDBC" w:sz="4" w:space="0"/>
              <w:left w:val="single" w:color="A5CDBC" w:sz="4" w:space="0"/>
              <w:bottom w:val="single" w:color="A5CDBC" w:sz="4" w:space="0"/>
              <w:right w:val="single" w:color="A5CDBC" w:sz="4" w:space="0"/>
            </w:tcBorders>
            <w:shd w:val="clear" w:color="auto" w:fill="E1EEE8"/>
            <w:hideMark/>
          </w:tcPr>
          <w:p w:rsidRPr="00BB64BD" w:rsidR="00CD0B37" w:rsidP="00BB64BD" w:rsidRDefault="00CD0B37" w14:paraId="7282EB93"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“Facilidades para presentar proyectos con posible financiamiento municipal” (Municipalidad)</w:t>
            </w:r>
          </w:p>
        </w:tc>
      </w:tr>
    </w:tbl>
    <w:p xmlns:wp14="http://schemas.microsoft.com/office/word/2010/wordml" w:rsidRPr="00BB64BD" w:rsidR="00CD0B37" w:rsidP="00CD0B37" w:rsidRDefault="00CD0B37" w14:paraId="526770CE" wp14:textId="77777777">
      <w:pPr>
        <w:jc w:val="both"/>
        <w:rPr>
          <w:sz w:val="20"/>
          <w:lang w:eastAsia="en-US"/>
        </w:rPr>
      </w:pPr>
    </w:p>
    <w:p xmlns:wp14="http://schemas.microsoft.com/office/word/2010/wordml" w:rsidRPr="000F5BB9" w:rsidR="00CD0B37" w:rsidP="00C90E02" w:rsidRDefault="00CD0B37" w14:paraId="7382202D" wp14:textId="77777777">
      <w:pPr>
        <w:pStyle w:val="Prrafodelista"/>
        <w:numPr>
          <w:ilvl w:val="0"/>
          <w:numId w:val="12"/>
        </w:numPr>
        <w:spacing w:after="160" w:line="254" w:lineRule="auto"/>
        <w:jc w:val="both"/>
        <w:rPr>
          <w:b/>
          <w:sz w:val="24"/>
          <w:szCs w:val="20"/>
          <w:lang w:eastAsia="es-CL"/>
        </w:rPr>
      </w:pPr>
      <w:r w:rsidRPr="000F5BB9">
        <w:rPr>
          <w:b/>
          <w:sz w:val="24"/>
        </w:rPr>
        <w:t>¿Cuáles son las principales debilidades que tiene la comuna de Villa Alemana en el ámbito de la Cultura?</w:t>
      </w:r>
    </w:p>
    <w:tbl>
      <w:tblPr>
        <w:tblW w:w="0" w:type="auto"/>
        <w:tblBorders>
          <w:top w:val="single" w:color="ED6D4A" w:sz="4" w:space="0"/>
          <w:left w:val="single" w:color="ED6D4A" w:sz="4" w:space="0"/>
          <w:bottom w:val="single" w:color="ED6D4A" w:sz="4" w:space="0"/>
          <w:right w:val="single" w:color="ED6D4A" w:sz="4" w:space="0"/>
          <w:insideH w:val="single" w:color="ED6D4A" w:sz="4" w:space="0"/>
          <w:insideV w:val="single" w:color="ED6D4A" w:sz="4" w:space="0"/>
        </w:tblBorders>
        <w:tblLook w:val="04A0"/>
      </w:tblPr>
      <w:tblGrid>
        <w:gridCol w:w="8828"/>
      </w:tblGrid>
      <w:tr xmlns:wp14="http://schemas.microsoft.com/office/word/2010/wordml" w:rsidRPr="00BB64BD" w:rsidR="00CD0B37" w:rsidTr="00BB64BD" w14:paraId="29F03491" wp14:textId="77777777">
        <w:tc>
          <w:tcPr>
            <w:tcW w:w="8828" w:type="dxa"/>
            <w:tcBorders>
              <w:top w:val="single" w:color="A53010" w:sz="4" w:space="0"/>
              <w:left w:val="single" w:color="A53010" w:sz="4" w:space="0"/>
              <w:bottom w:val="single" w:color="A53010" w:sz="4" w:space="0"/>
              <w:right w:val="single" w:color="A53010" w:sz="4" w:space="0"/>
            </w:tcBorders>
            <w:shd w:val="clear" w:color="auto" w:fill="A53010"/>
            <w:hideMark/>
          </w:tcPr>
          <w:p w:rsidRPr="00BB64BD" w:rsidR="00CD0B37" w:rsidP="00BB64BD" w:rsidRDefault="00CD0B37" w14:paraId="7D91CC68" wp14:textId="77777777">
            <w:pPr>
              <w:spacing w:after="0" w:line="240" w:lineRule="auto"/>
              <w:jc w:val="center"/>
              <w:rPr>
                <w:b/>
                <w:bCs/>
                <w:color w:val="FFFFFF"/>
                <w:kern w:val="0"/>
                <w:sz w:val="20"/>
              </w:rPr>
            </w:pPr>
            <w:r w:rsidRPr="00BB64BD">
              <w:rPr>
                <w:b/>
                <w:bCs/>
                <w:color w:val="FFFFFF"/>
                <w:kern w:val="0"/>
                <w:sz w:val="20"/>
              </w:rPr>
              <w:t>GRUPO 1</w:t>
            </w:r>
          </w:p>
        </w:tc>
      </w:tr>
      <w:tr xmlns:wp14="http://schemas.microsoft.com/office/word/2010/wordml" w:rsidRPr="00BB64BD" w:rsidR="00CD0B37" w:rsidTr="00BB64BD" w14:paraId="6D27870D" wp14:textId="77777777">
        <w:tc>
          <w:tcPr>
            <w:tcW w:w="8828" w:type="dxa"/>
            <w:tcBorders>
              <w:top w:val="single" w:color="ED6D4A" w:sz="4" w:space="0"/>
              <w:left w:val="single" w:color="ED6D4A" w:sz="4" w:space="0"/>
              <w:bottom w:val="single" w:color="ED6D4A" w:sz="4" w:space="0"/>
              <w:right w:val="single" w:color="ED6D4A" w:sz="4" w:space="0"/>
            </w:tcBorders>
            <w:shd w:val="clear" w:color="auto" w:fill="F9CEC2"/>
            <w:hideMark/>
          </w:tcPr>
          <w:p w:rsidRPr="00BB64BD" w:rsidR="00CD0B37" w:rsidP="00BB64BD" w:rsidRDefault="00CD0B37" w14:paraId="02651C77" wp14:textId="77777777">
            <w:pPr>
              <w:spacing w:after="0" w:line="240" w:lineRule="auto"/>
              <w:jc w:val="both"/>
              <w:rPr>
                <w:bCs/>
                <w:kern w:val="0"/>
                <w:sz w:val="20"/>
              </w:rPr>
            </w:pPr>
            <w:r w:rsidRPr="00BB64BD">
              <w:rPr>
                <w:bCs/>
                <w:kern w:val="0"/>
                <w:sz w:val="20"/>
              </w:rPr>
              <w:t>“Falta de rescate y reconocimiento al artista local”</w:t>
            </w:r>
          </w:p>
        </w:tc>
      </w:tr>
      <w:tr xmlns:wp14="http://schemas.microsoft.com/office/word/2010/wordml" w:rsidRPr="00BB64BD" w:rsidR="00CD0B37" w:rsidTr="00BB64BD" w14:paraId="724B1271" wp14:textId="77777777">
        <w:tc>
          <w:tcPr>
            <w:tcW w:w="8828" w:type="dxa"/>
            <w:tcBorders>
              <w:top w:val="single" w:color="ED6D4A" w:sz="4" w:space="0"/>
              <w:left w:val="single" w:color="ED6D4A" w:sz="4" w:space="0"/>
              <w:bottom w:val="single" w:color="ED6D4A" w:sz="4" w:space="0"/>
              <w:right w:val="single" w:color="ED6D4A" w:sz="4" w:space="0"/>
            </w:tcBorders>
            <w:shd w:val="clear" w:color="auto" w:fill="auto"/>
            <w:hideMark/>
          </w:tcPr>
          <w:p w:rsidRPr="00BB64BD" w:rsidR="00CD0B37" w:rsidP="00BB64BD" w:rsidRDefault="00CD0B37" w14:paraId="63681525" wp14:textId="77777777">
            <w:pPr>
              <w:spacing w:after="0" w:line="240" w:lineRule="auto"/>
              <w:jc w:val="both"/>
              <w:rPr>
                <w:bCs/>
                <w:kern w:val="0"/>
                <w:sz w:val="20"/>
              </w:rPr>
            </w:pPr>
            <w:r w:rsidRPr="00BB64BD">
              <w:rPr>
                <w:bCs/>
                <w:kern w:val="0"/>
                <w:sz w:val="20"/>
              </w:rPr>
              <w:t>“Gestión y apoyo al artista”</w:t>
            </w:r>
          </w:p>
        </w:tc>
      </w:tr>
      <w:tr xmlns:wp14="http://schemas.microsoft.com/office/word/2010/wordml" w:rsidRPr="00BB64BD" w:rsidR="00CD0B37" w:rsidTr="00BB64BD" w14:paraId="534AB598" wp14:textId="77777777">
        <w:tc>
          <w:tcPr>
            <w:tcW w:w="8828" w:type="dxa"/>
            <w:tcBorders>
              <w:top w:val="single" w:color="ED6D4A" w:sz="4" w:space="0"/>
              <w:left w:val="single" w:color="ED6D4A" w:sz="4" w:space="0"/>
              <w:bottom w:val="single" w:color="ED6D4A" w:sz="4" w:space="0"/>
              <w:right w:val="single" w:color="ED6D4A" w:sz="4" w:space="0"/>
            </w:tcBorders>
            <w:shd w:val="clear" w:color="auto" w:fill="F9CEC2"/>
            <w:hideMark/>
          </w:tcPr>
          <w:p w:rsidRPr="00BB64BD" w:rsidR="00CD0B37" w:rsidP="00BB64BD" w:rsidRDefault="00CD0B37" w14:paraId="735668AB" wp14:textId="77777777">
            <w:pPr>
              <w:spacing w:after="0" w:line="240" w:lineRule="auto"/>
              <w:jc w:val="both"/>
              <w:rPr>
                <w:bCs/>
                <w:kern w:val="0"/>
                <w:sz w:val="20"/>
              </w:rPr>
            </w:pPr>
            <w:r w:rsidRPr="00BB64BD">
              <w:rPr>
                <w:bCs/>
                <w:kern w:val="0"/>
                <w:sz w:val="20"/>
              </w:rPr>
              <w:t>“Descentralización del desarrollo cultural”</w:t>
            </w:r>
          </w:p>
        </w:tc>
      </w:tr>
    </w:tbl>
    <w:p xmlns:wp14="http://schemas.microsoft.com/office/word/2010/wordml" w:rsidRPr="00BB64BD" w:rsidR="00CD0B37" w:rsidP="00CD0B37" w:rsidRDefault="00CD0B37" w14:paraId="7CBEED82" wp14:textId="77777777">
      <w:pPr>
        <w:jc w:val="both"/>
        <w:rPr>
          <w:sz w:val="20"/>
          <w:lang w:eastAsia="en-US"/>
        </w:rPr>
      </w:pPr>
    </w:p>
    <w:tbl>
      <w:tblPr>
        <w:tblW w:w="0" w:type="auto"/>
        <w:tblBorders>
          <w:top w:val="single" w:color="EFB16F" w:sz="4" w:space="0"/>
          <w:left w:val="single" w:color="EFB16F" w:sz="4" w:space="0"/>
          <w:bottom w:val="single" w:color="EFB16F" w:sz="4" w:space="0"/>
          <w:right w:val="single" w:color="EFB16F" w:sz="4" w:space="0"/>
          <w:insideH w:val="single" w:color="EFB16F" w:sz="4" w:space="0"/>
          <w:insideV w:val="single" w:color="EFB16F" w:sz="4" w:space="0"/>
        </w:tblBorders>
        <w:tblLook w:val="04A0"/>
      </w:tblPr>
      <w:tblGrid>
        <w:gridCol w:w="8828"/>
      </w:tblGrid>
      <w:tr xmlns:wp14="http://schemas.microsoft.com/office/word/2010/wordml" w:rsidRPr="00BB64BD" w:rsidR="00CD0B37" w:rsidTr="00BB64BD" w14:paraId="59C4E21D" wp14:textId="77777777">
        <w:tc>
          <w:tcPr>
            <w:tcW w:w="8828" w:type="dxa"/>
            <w:tcBorders>
              <w:top w:val="single" w:color="DE7E18" w:sz="4" w:space="0"/>
              <w:left w:val="single" w:color="DE7E18" w:sz="4" w:space="0"/>
              <w:bottom w:val="single" w:color="DE7E18" w:sz="4" w:space="0"/>
              <w:right w:val="single" w:color="DE7E18" w:sz="4" w:space="0"/>
            </w:tcBorders>
            <w:shd w:val="clear" w:color="auto" w:fill="DE7E18"/>
            <w:hideMark/>
          </w:tcPr>
          <w:p w:rsidRPr="00BB64BD" w:rsidR="00CD0B37" w:rsidP="00BB64BD" w:rsidRDefault="00CD0B37" w14:paraId="19C637DE" wp14:textId="77777777">
            <w:pPr>
              <w:widowControl w:val="0"/>
              <w:spacing w:after="0" w:line="240" w:lineRule="auto"/>
              <w:jc w:val="center"/>
              <w:rPr>
                <w:rFonts w:eastAsia="Calibri" w:cs="Calibri"/>
                <w:b/>
                <w:bCs/>
                <w:color w:val="FFFFFF"/>
                <w:kern w:val="0"/>
                <w:sz w:val="20"/>
              </w:rPr>
            </w:pPr>
            <w:r w:rsidRPr="00BB64BD">
              <w:rPr>
                <w:rFonts w:eastAsia="Calibri"/>
                <w:b/>
                <w:bCs/>
                <w:color w:val="FFFFFF"/>
                <w:kern w:val="0"/>
                <w:sz w:val="20"/>
              </w:rPr>
              <w:t>GRUPO 2</w:t>
            </w:r>
          </w:p>
        </w:tc>
      </w:tr>
      <w:tr xmlns:wp14="http://schemas.microsoft.com/office/word/2010/wordml" w:rsidRPr="00BB64BD" w:rsidR="00CD0B37" w:rsidTr="00BB64BD" w14:paraId="2DDE8748" wp14:textId="77777777">
        <w:tc>
          <w:tcPr>
            <w:tcW w:w="8828" w:type="dxa"/>
            <w:tcBorders>
              <w:top w:val="single" w:color="EFB16F" w:sz="4" w:space="0"/>
              <w:left w:val="single" w:color="EFB16F" w:sz="4" w:space="0"/>
              <w:bottom w:val="single" w:color="EFB16F" w:sz="4" w:space="0"/>
              <w:right w:val="single" w:color="EFB16F" w:sz="4" w:space="0"/>
            </w:tcBorders>
            <w:shd w:val="clear" w:color="auto" w:fill="F9E5CF"/>
            <w:hideMark/>
          </w:tcPr>
          <w:p w:rsidRPr="00BB64BD" w:rsidR="00CD0B37" w:rsidP="00BB64BD" w:rsidRDefault="00CD0B37" w14:paraId="42F734AC"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“Centralización Cultural”</w:t>
            </w:r>
          </w:p>
        </w:tc>
      </w:tr>
      <w:tr xmlns:wp14="http://schemas.microsoft.com/office/word/2010/wordml" w:rsidRPr="00BB64BD" w:rsidR="00CD0B37" w:rsidTr="00BB64BD" w14:paraId="57A129E5" wp14:textId="77777777">
        <w:tc>
          <w:tcPr>
            <w:tcW w:w="8828" w:type="dxa"/>
            <w:tcBorders>
              <w:top w:val="single" w:color="EFB16F" w:sz="4" w:space="0"/>
              <w:left w:val="single" w:color="EFB16F" w:sz="4" w:space="0"/>
              <w:bottom w:val="single" w:color="EFB16F" w:sz="4" w:space="0"/>
              <w:right w:val="single" w:color="EFB16F" w:sz="4" w:space="0"/>
            </w:tcBorders>
            <w:shd w:val="clear" w:color="auto" w:fill="auto"/>
            <w:hideMark/>
          </w:tcPr>
          <w:p w:rsidRPr="00BB64BD" w:rsidR="00CD0B37" w:rsidP="00BB64BD" w:rsidRDefault="00CD0B37" w14:paraId="42064C0D"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“Falta de financiamiento”</w:t>
            </w:r>
          </w:p>
        </w:tc>
      </w:tr>
      <w:tr xmlns:wp14="http://schemas.microsoft.com/office/word/2010/wordml" w:rsidRPr="00BB64BD" w:rsidR="00CD0B37" w:rsidTr="00BB64BD" w14:paraId="7BF2A7A5" wp14:textId="77777777">
        <w:tc>
          <w:tcPr>
            <w:tcW w:w="8828" w:type="dxa"/>
            <w:tcBorders>
              <w:top w:val="single" w:color="EFB16F" w:sz="4" w:space="0"/>
              <w:left w:val="single" w:color="EFB16F" w:sz="4" w:space="0"/>
              <w:bottom w:val="single" w:color="EFB16F" w:sz="4" w:space="0"/>
              <w:right w:val="single" w:color="EFB16F" w:sz="4" w:space="0"/>
            </w:tcBorders>
            <w:shd w:val="clear" w:color="auto" w:fill="F9E5CF"/>
            <w:hideMark/>
          </w:tcPr>
          <w:p w:rsidRPr="00BB64BD" w:rsidR="00CD0B37" w:rsidP="00BB64BD" w:rsidRDefault="00CD0B37" w14:paraId="47489D50"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“Falta de espacios”</w:t>
            </w:r>
          </w:p>
        </w:tc>
      </w:tr>
      <w:tr xmlns:wp14="http://schemas.microsoft.com/office/word/2010/wordml" w:rsidRPr="00BB64BD" w:rsidR="00CD0B37" w:rsidTr="00BB64BD" w14:paraId="0606960C" wp14:textId="77777777">
        <w:tc>
          <w:tcPr>
            <w:tcW w:w="8828" w:type="dxa"/>
            <w:tcBorders>
              <w:top w:val="single" w:color="EFB16F" w:sz="4" w:space="0"/>
              <w:left w:val="single" w:color="EFB16F" w:sz="4" w:space="0"/>
              <w:bottom w:val="single" w:color="EFB16F" w:sz="4" w:space="0"/>
              <w:right w:val="single" w:color="EFB16F" w:sz="4" w:space="0"/>
            </w:tcBorders>
            <w:shd w:val="clear" w:color="auto" w:fill="auto"/>
            <w:hideMark/>
          </w:tcPr>
          <w:p w:rsidRPr="00BB64BD" w:rsidR="00CD0B37" w:rsidP="00BB64BD" w:rsidRDefault="00CD0B37" w14:paraId="149EB8B3"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“Realizar convocatorias con tiempo”</w:t>
            </w:r>
          </w:p>
        </w:tc>
      </w:tr>
      <w:tr xmlns:wp14="http://schemas.microsoft.com/office/word/2010/wordml" w:rsidRPr="00BB64BD" w:rsidR="00CD0B37" w:rsidTr="00BB64BD" w14:paraId="044609E9" wp14:textId="77777777">
        <w:tc>
          <w:tcPr>
            <w:tcW w:w="8828" w:type="dxa"/>
            <w:tcBorders>
              <w:top w:val="single" w:color="EFB16F" w:sz="4" w:space="0"/>
              <w:left w:val="single" w:color="EFB16F" w:sz="4" w:space="0"/>
              <w:bottom w:val="single" w:color="EFB16F" w:sz="4" w:space="0"/>
              <w:right w:val="single" w:color="EFB16F" w:sz="4" w:space="0"/>
            </w:tcBorders>
            <w:shd w:val="clear" w:color="auto" w:fill="F9E5CF"/>
            <w:hideMark/>
          </w:tcPr>
          <w:p w:rsidRPr="00BB64BD" w:rsidR="00CD0B37" w:rsidP="00BB64BD" w:rsidRDefault="00CD0B37" w14:paraId="398C466D"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“Que el GAM conozca a sus artistas”</w:t>
            </w:r>
          </w:p>
        </w:tc>
      </w:tr>
      <w:tr xmlns:wp14="http://schemas.microsoft.com/office/word/2010/wordml" w:rsidRPr="00BB64BD" w:rsidR="00CD0B37" w:rsidTr="00BB64BD" w14:paraId="466EC8C1" wp14:textId="77777777">
        <w:tc>
          <w:tcPr>
            <w:tcW w:w="8828" w:type="dxa"/>
            <w:tcBorders>
              <w:top w:val="single" w:color="EFB16F" w:sz="4" w:space="0"/>
              <w:left w:val="single" w:color="EFB16F" w:sz="4" w:space="0"/>
              <w:bottom w:val="single" w:color="EFB16F" w:sz="4" w:space="0"/>
              <w:right w:val="single" w:color="EFB16F" w:sz="4" w:space="0"/>
            </w:tcBorders>
            <w:shd w:val="clear" w:color="auto" w:fill="auto"/>
            <w:hideMark/>
          </w:tcPr>
          <w:p w:rsidRPr="00BB64BD" w:rsidR="00CD0B37" w:rsidP="00BB64BD" w:rsidRDefault="00CD0B37" w14:paraId="78137A9D"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“Que se reconozcan por el nivel artístico, no político”</w:t>
            </w:r>
          </w:p>
        </w:tc>
      </w:tr>
      <w:tr xmlns:wp14="http://schemas.microsoft.com/office/word/2010/wordml" w:rsidRPr="00BB64BD" w:rsidR="00CD0B37" w:rsidTr="00BB64BD" w14:paraId="1D3DB0A4" wp14:textId="77777777">
        <w:tc>
          <w:tcPr>
            <w:tcW w:w="8828" w:type="dxa"/>
            <w:tcBorders>
              <w:top w:val="single" w:color="EFB16F" w:sz="4" w:space="0"/>
              <w:left w:val="single" w:color="EFB16F" w:sz="4" w:space="0"/>
              <w:bottom w:val="single" w:color="EFB16F" w:sz="4" w:space="0"/>
              <w:right w:val="single" w:color="EFB16F" w:sz="4" w:space="0"/>
            </w:tcBorders>
            <w:shd w:val="clear" w:color="auto" w:fill="F9E5CF"/>
            <w:hideMark/>
          </w:tcPr>
          <w:p w:rsidRPr="00BB64BD" w:rsidR="00CD0B37" w:rsidP="00BB64BD" w:rsidRDefault="00CD0B37" w14:paraId="5C8F7A30"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“Que el GAM sea un centro de fortalecimiento (gestión- producción)”</w:t>
            </w:r>
          </w:p>
        </w:tc>
      </w:tr>
      <w:tr xmlns:wp14="http://schemas.microsoft.com/office/word/2010/wordml" w:rsidRPr="00BB64BD" w:rsidR="00CD0B37" w:rsidTr="00BB64BD" w14:paraId="54A51822" wp14:textId="77777777">
        <w:tc>
          <w:tcPr>
            <w:tcW w:w="8828" w:type="dxa"/>
            <w:tcBorders>
              <w:top w:val="single" w:color="EFB16F" w:sz="4" w:space="0"/>
              <w:left w:val="single" w:color="EFB16F" w:sz="4" w:space="0"/>
              <w:bottom w:val="single" w:color="EFB16F" w:sz="4" w:space="0"/>
              <w:right w:val="single" w:color="EFB16F" w:sz="4" w:space="0"/>
            </w:tcBorders>
            <w:shd w:val="clear" w:color="auto" w:fill="auto"/>
            <w:hideMark/>
          </w:tcPr>
          <w:p w:rsidRPr="00BB64BD" w:rsidR="00CD0B37" w:rsidP="00BB64BD" w:rsidRDefault="00CD0B37" w14:paraId="4526DF69"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“Sistema de canalización durante un año de anticipación se realice una convocatoria”</w:t>
            </w:r>
          </w:p>
        </w:tc>
      </w:tr>
      <w:tr xmlns:wp14="http://schemas.microsoft.com/office/word/2010/wordml" w:rsidRPr="00BB64BD" w:rsidR="00CD0B37" w:rsidTr="00BB64BD" w14:paraId="461EC8D4" wp14:textId="77777777">
        <w:tc>
          <w:tcPr>
            <w:tcW w:w="8828" w:type="dxa"/>
            <w:tcBorders>
              <w:top w:val="single" w:color="EFB16F" w:sz="4" w:space="0"/>
              <w:left w:val="single" w:color="EFB16F" w:sz="4" w:space="0"/>
              <w:bottom w:val="single" w:color="EFB16F" w:sz="4" w:space="0"/>
              <w:right w:val="single" w:color="EFB16F" w:sz="4" w:space="0"/>
            </w:tcBorders>
            <w:shd w:val="clear" w:color="auto" w:fill="F9E5CF"/>
            <w:hideMark/>
          </w:tcPr>
          <w:p w:rsidRPr="00BB64BD" w:rsidR="00CD0B37" w:rsidP="00BB64BD" w:rsidRDefault="00CD0B37" w14:paraId="1D449796"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“Entrelazar, articular la radio con actividades culturales”.</w:t>
            </w:r>
          </w:p>
        </w:tc>
      </w:tr>
    </w:tbl>
    <w:p xmlns:wp14="http://schemas.microsoft.com/office/word/2010/wordml" w:rsidRPr="00BB64BD" w:rsidR="00FE4BA7" w:rsidP="00CD0B37" w:rsidRDefault="00FE4BA7" w14:paraId="6E36661F" wp14:textId="77777777">
      <w:pPr>
        <w:jc w:val="both"/>
        <w:rPr>
          <w:sz w:val="20"/>
          <w:lang w:eastAsia="en-US"/>
        </w:rPr>
      </w:pPr>
    </w:p>
    <w:tbl>
      <w:tblPr>
        <w:tblW w:w="0" w:type="auto"/>
        <w:tblBorders>
          <w:top w:val="single" w:color="A5CDBC" w:sz="4" w:space="0"/>
          <w:left w:val="single" w:color="A5CDBC" w:sz="4" w:space="0"/>
          <w:bottom w:val="single" w:color="A5CDBC" w:sz="4" w:space="0"/>
          <w:right w:val="single" w:color="A5CDBC" w:sz="4" w:space="0"/>
          <w:insideH w:val="single" w:color="A5CDBC" w:sz="4" w:space="0"/>
          <w:insideV w:val="single" w:color="A5CDBC" w:sz="4" w:space="0"/>
        </w:tblBorders>
        <w:tblLook w:val="04A0"/>
      </w:tblPr>
      <w:tblGrid>
        <w:gridCol w:w="8828"/>
      </w:tblGrid>
      <w:tr xmlns:wp14="http://schemas.microsoft.com/office/word/2010/wordml" w:rsidRPr="00BB64BD" w:rsidR="00CD0B37" w:rsidTr="00BB64BD" w14:paraId="1E61AB43" wp14:textId="77777777">
        <w:tc>
          <w:tcPr>
            <w:tcW w:w="8828" w:type="dxa"/>
            <w:tcBorders>
              <w:top w:val="single" w:color="6AAC91" w:sz="4" w:space="0"/>
              <w:left w:val="single" w:color="6AAC91" w:sz="4" w:space="0"/>
              <w:bottom w:val="single" w:color="6AAC91" w:sz="4" w:space="0"/>
              <w:right w:val="single" w:color="6AAC91" w:sz="4" w:space="0"/>
            </w:tcBorders>
            <w:shd w:val="clear" w:color="auto" w:fill="6AAC91"/>
            <w:hideMark/>
          </w:tcPr>
          <w:p w:rsidRPr="00BB64BD" w:rsidR="00CD0B37" w:rsidP="00BB64BD" w:rsidRDefault="00CD0B37" w14:paraId="22F76457" wp14:textId="77777777">
            <w:pPr>
              <w:widowControl w:val="0"/>
              <w:spacing w:after="0" w:line="240" w:lineRule="auto"/>
              <w:jc w:val="center"/>
              <w:rPr>
                <w:rFonts w:eastAsia="Calibri" w:cs="Calibri"/>
                <w:b/>
                <w:bCs/>
                <w:color w:val="FFFFFF"/>
                <w:kern w:val="0"/>
                <w:sz w:val="20"/>
              </w:rPr>
            </w:pPr>
            <w:r w:rsidRPr="00BB64BD">
              <w:rPr>
                <w:rFonts w:eastAsia="Calibri"/>
                <w:b/>
                <w:bCs/>
                <w:color w:val="FFFFFF"/>
                <w:kern w:val="0"/>
                <w:sz w:val="20"/>
              </w:rPr>
              <w:t>GRUPO 3</w:t>
            </w:r>
          </w:p>
        </w:tc>
      </w:tr>
      <w:tr xmlns:wp14="http://schemas.microsoft.com/office/word/2010/wordml" w:rsidRPr="00BB64BD" w:rsidR="00CD0B37" w:rsidTr="00BB64BD" w14:paraId="70DE55D0" wp14:textId="77777777">
        <w:tc>
          <w:tcPr>
            <w:tcW w:w="8828" w:type="dxa"/>
            <w:tcBorders>
              <w:top w:val="single" w:color="A5CDBC" w:sz="4" w:space="0"/>
              <w:left w:val="single" w:color="A5CDBC" w:sz="4" w:space="0"/>
              <w:bottom w:val="single" w:color="A5CDBC" w:sz="4" w:space="0"/>
              <w:right w:val="single" w:color="A5CDBC" w:sz="4" w:space="0"/>
            </w:tcBorders>
            <w:shd w:val="clear" w:color="auto" w:fill="E1EEE8"/>
            <w:hideMark/>
          </w:tcPr>
          <w:p w:rsidRPr="00BB64BD" w:rsidR="00CD0B37" w:rsidP="00BB64BD" w:rsidRDefault="00CD0B37" w14:paraId="189A44FD"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“Costo para facilitar espacio a agrupaciones de danza” (Ámbito privado)</w:t>
            </w:r>
          </w:p>
        </w:tc>
      </w:tr>
      <w:tr xmlns:wp14="http://schemas.microsoft.com/office/word/2010/wordml" w:rsidRPr="00BB64BD" w:rsidR="00CD0B37" w:rsidTr="00BB64BD" w14:paraId="58A6A3D5" wp14:textId="77777777">
        <w:tc>
          <w:tcPr>
            <w:tcW w:w="8828" w:type="dxa"/>
            <w:tcBorders>
              <w:top w:val="single" w:color="A5CDBC" w:sz="4" w:space="0"/>
              <w:left w:val="single" w:color="A5CDBC" w:sz="4" w:space="0"/>
              <w:bottom w:val="single" w:color="A5CDBC" w:sz="4" w:space="0"/>
              <w:right w:val="single" w:color="A5CDBC" w:sz="4" w:space="0"/>
            </w:tcBorders>
            <w:shd w:val="clear" w:color="auto" w:fill="auto"/>
            <w:hideMark/>
          </w:tcPr>
          <w:p w:rsidRPr="00BB64BD" w:rsidR="00CD0B37" w:rsidP="00BB64BD" w:rsidRDefault="00CD0B37" w14:paraId="40606595"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“Cupos limitados para los talleres, por el presupuesto acotado” (Municipalidad)</w:t>
            </w:r>
          </w:p>
        </w:tc>
      </w:tr>
      <w:tr xmlns:wp14="http://schemas.microsoft.com/office/word/2010/wordml" w:rsidRPr="00BB64BD" w:rsidR="00CD0B37" w:rsidTr="00BB64BD" w14:paraId="4E3EB6BD" wp14:textId="77777777">
        <w:tc>
          <w:tcPr>
            <w:tcW w:w="8828" w:type="dxa"/>
            <w:tcBorders>
              <w:top w:val="single" w:color="A5CDBC" w:sz="4" w:space="0"/>
              <w:left w:val="single" w:color="A5CDBC" w:sz="4" w:space="0"/>
              <w:bottom w:val="single" w:color="A5CDBC" w:sz="4" w:space="0"/>
              <w:right w:val="single" w:color="A5CDBC" w:sz="4" w:space="0"/>
            </w:tcBorders>
            <w:shd w:val="clear" w:color="auto" w:fill="E1EEE8"/>
            <w:hideMark/>
          </w:tcPr>
          <w:p w:rsidRPr="00BB64BD" w:rsidR="00CD0B37" w:rsidP="00BB64BD" w:rsidRDefault="00CD0B37" w14:paraId="50BFEE10"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“No existe un tipo de filtro para la facilitación de los espacios (no se prestan por calidad del talento, sino que por política u otra índole)” (Municipalidad)</w:t>
            </w:r>
          </w:p>
        </w:tc>
      </w:tr>
      <w:tr xmlns:wp14="http://schemas.microsoft.com/office/word/2010/wordml" w:rsidRPr="00BB64BD" w:rsidR="00CD0B37" w:rsidTr="00BB64BD" w14:paraId="4F5CAAE4" wp14:textId="77777777">
        <w:tc>
          <w:tcPr>
            <w:tcW w:w="8828" w:type="dxa"/>
            <w:tcBorders>
              <w:top w:val="single" w:color="A5CDBC" w:sz="4" w:space="0"/>
              <w:left w:val="single" w:color="A5CDBC" w:sz="4" w:space="0"/>
              <w:bottom w:val="single" w:color="A5CDBC" w:sz="4" w:space="0"/>
              <w:right w:val="single" w:color="A5CDBC" w:sz="4" w:space="0"/>
            </w:tcBorders>
            <w:shd w:val="clear" w:color="auto" w:fill="auto"/>
            <w:hideMark/>
          </w:tcPr>
          <w:p w:rsidRPr="00BB64BD" w:rsidR="00CD0B37" w:rsidP="00BB64BD" w:rsidRDefault="00CD0B37" w14:paraId="02228555"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“Limitación en ámbitos económicos para grupos ya que deben pagar por el uso de los espacios”. (Municipalidad)</w:t>
            </w:r>
          </w:p>
        </w:tc>
      </w:tr>
      <w:tr xmlns:wp14="http://schemas.microsoft.com/office/word/2010/wordml" w:rsidRPr="00BB64BD" w:rsidR="00CD0B37" w:rsidTr="00BB64BD" w14:paraId="73FEDA83" wp14:textId="77777777">
        <w:tc>
          <w:tcPr>
            <w:tcW w:w="8828" w:type="dxa"/>
            <w:tcBorders>
              <w:top w:val="single" w:color="A5CDBC" w:sz="4" w:space="0"/>
              <w:left w:val="single" w:color="A5CDBC" w:sz="4" w:space="0"/>
              <w:bottom w:val="single" w:color="A5CDBC" w:sz="4" w:space="0"/>
              <w:right w:val="single" w:color="A5CDBC" w:sz="4" w:space="0"/>
            </w:tcBorders>
            <w:shd w:val="clear" w:color="auto" w:fill="E1EEE8"/>
            <w:hideMark/>
          </w:tcPr>
          <w:p w:rsidRPr="00BB64BD" w:rsidR="00CD0B37" w:rsidP="00BB64BD" w:rsidRDefault="00CD0B37" w14:paraId="5416086B"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“Las actividades culturales de Villa Alemana son muy centralizadas, no se proyecta hacia la periferia de la ciudad”. (municipalidad)</w:t>
            </w:r>
          </w:p>
        </w:tc>
      </w:tr>
      <w:tr xmlns:wp14="http://schemas.microsoft.com/office/word/2010/wordml" w:rsidRPr="00BB64BD" w:rsidR="00CD0B37" w:rsidTr="00BB64BD" w14:paraId="5D948194" wp14:textId="77777777">
        <w:tc>
          <w:tcPr>
            <w:tcW w:w="8828" w:type="dxa"/>
            <w:tcBorders>
              <w:top w:val="single" w:color="A5CDBC" w:sz="4" w:space="0"/>
              <w:left w:val="single" w:color="A5CDBC" w:sz="4" w:space="0"/>
              <w:bottom w:val="single" w:color="A5CDBC" w:sz="4" w:space="0"/>
              <w:right w:val="single" w:color="A5CDBC" w:sz="4" w:space="0"/>
            </w:tcBorders>
            <w:shd w:val="clear" w:color="auto" w:fill="auto"/>
            <w:hideMark/>
          </w:tcPr>
          <w:p w:rsidRPr="00BB64BD" w:rsidR="00CD0B37" w:rsidP="00BB64BD" w:rsidRDefault="00CD0B37" w14:paraId="3165D2BF"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“Actividades para fechas especiales que cuentan con famosos, pero se deberían invertir en los mismos grupos culturales”.</w:t>
            </w:r>
          </w:p>
        </w:tc>
      </w:tr>
    </w:tbl>
    <w:p xmlns:wp14="http://schemas.microsoft.com/office/word/2010/wordml" w:rsidR="00AF32D0" w:rsidP="000F5BB9" w:rsidRDefault="00AF32D0" w14:paraId="38645DC7" wp14:textId="77777777">
      <w:pPr>
        <w:tabs>
          <w:tab w:val="left" w:pos="4111"/>
        </w:tabs>
        <w:spacing w:line="360" w:lineRule="auto"/>
        <w:jc w:val="both"/>
        <w:rPr>
          <w:sz w:val="24"/>
        </w:rPr>
      </w:pPr>
    </w:p>
    <w:p xmlns:wp14="http://schemas.microsoft.com/office/word/2010/wordml" w:rsidRPr="00BB64BD" w:rsidR="00CD0B37" w:rsidP="000F5BB9" w:rsidRDefault="00CD0B37" w14:paraId="032B87DE" wp14:textId="77777777">
      <w:pPr>
        <w:tabs>
          <w:tab w:val="left" w:pos="4111"/>
        </w:tabs>
        <w:spacing w:line="360" w:lineRule="auto"/>
        <w:jc w:val="both"/>
        <w:rPr>
          <w:sz w:val="24"/>
          <w:szCs w:val="22"/>
          <w:lang w:eastAsia="en-US"/>
        </w:rPr>
      </w:pPr>
      <w:r w:rsidRPr="000F5BB9">
        <w:rPr>
          <w:sz w:val="24"/>
        </w:rPr>
        <w:t>Luego de que cada grupo logró reconocer las principales debilidades y fortalezas en torno a la cultura en Villa Alemana, se da inicio a la segunda etapa de trabajo grupal, donde de acuerdo con el análisis realizado anteriormente se debían elaborar dos propuestas, una de corto plazo, y otra de mediano/largo plazo.</w:t>
      </w:r>
    </w:p>
    <w:p xmlns:wp14="http://schemas.microsoft.com/office/word/2010/wordml" w:rsidRPr="000F5BB9" w:rsidR="00CD0B37" w:rsidP="000F5BB9" w:rsidRDefault="00CD0B37" w14:paraId="0033E679" wp14:textId="77777777">
      <w:pPr>
        <w:spacing w:line="360" w:lineRule="auto"/>
        <w:jc w:val="both"/>
        <w:rPr>
          <w:sz w:val="24"/>
        </w:rPr>
      </w:pPr>
      <w:r w:rsidRPr="000F5BB9">
        <w:rPr>
          <w:sz w:val="24"/>
        </w:rPr>
        <w:t>Los resultados fueron:</w:t>
      </w:r>
    </w:p>
    <w:tbl>
      <w:tblPr>
        <w:tblW w:w="0" w:type="auto"/>
        <w:jc w:val="center"/>
        <w:tblBorders>
          <w:top w:val="single" w:color="ED6D4A" w:sz="4" w:space="0"/>
          <w:left w:val="single" w:color="ED6D4A" w:sz="4" w:space="0"/>
          <w:bottom w:val="single" w:color="ED6D4A" w:sz="4" w:space="0"/>
          <w:right w:val="single" w:color="ED6D4A" w:sz="4" w:space="0"/>
          <w:insideH w:val="single" w:color="ED6D4A" w:sz="4" w:space="0"/>
          <w:insideV w:val="single" w:color="ED6D4A" w:sz="4" w:space="0"/>
        </w:tblBorders>
        <w:tblLook w:val="04A0"/>
      </w:tblPr>
      <w:tblGrid>
        <w:gridCol w:w="2223"/>
        <w:gridCol w:w="4996"/>
      </w:tblGrid>
      <w:tr xmlns:wp14="http://schemas.microsoft.com/office/word/2010/wordml" w:rsidRPr="00BB64BD" w:rsidR="00CD0B37" w:rsidTr="00BB64BD" w14:paraId="752D9ECB" wp14:textId="77777777">
        <w:trPr>
          <w:jc w:val="center"/>
        </w:trPr>
        <w:tc>
          <w:tcPr>
            <w:tcW w:w="7219" w:type="dxa"/>
            <w:gridSpan w:val="2"/>
            <w:tcBorders>
              <w:top w:val="single" w:color="A53010" w:sz="4" w:space="0"/>
              <w:left w:val="single" w:color="A53010" w:sz="4" w:space="0"/>
              <w:bottom w:val="single" w:color="A53010" w:sz="4" w:space="0"/>
              <w:right w:val="single" w:color="A53010" w:sz="4" w:space="0"/>
            </w:tcBorders>
            <w:shd w:val="clear" w:color="auto" w:fill="A53010"/>
            <w:hideMark/>
          </w:tcPr>
          <w:p w:rsidRPr="00BB64BD" w:rsidR="00CD0B37" w:rsidP="00BB64BD" w:rsidRDefault="00CD0B37" w14:paraId="41C0D4DF" wp14:textId="77777777">
            <w:pPr>
              <w:spacing w:after="0" w:line="240" w:lineRule="auto"/>
              <w:jc w:val="center"/>
              <w:rPr>
                <w:color w:val="FFFFFF"/>
                <w:kern w:val="0"/>
                <w:sz w:val="20"/>
              </w:rPr>
            </w:pPr>
            <w:r w:rsidRPr="00BB64BD">
              <w:rPr>
                <w:b/>
                <w:bCs/>
                <w:color w:val="FFFFFF"/>
                <w:kern w:val="0"/>
                <w:sz w:val="20"/>
              </w:rPr>
              <w:t>Grupo 1</w:t>
            </w:r>
          </w:p>
        </w:tc>
      </w:tr>
      <w:tr xmlns:wp14="http://schemas.microsoft.com/office/word/2010/wordml" w:rsidRPr="00BB64BD" w:rsidR="00BB64BD" w:rsidTr="00BB64BD" w14:paraId="662EFD32" wp14:textId="77777777">
        <w:trPr>
          <w:jc w:val="center"/>
        </w:trPr>
        <w:tc>
          <w:tcPr>
            <w:tcW w:w="2223" w:type="dxa"/>
            <w:tcBorders>
              <w:top w:val="single" w:color="ED6D4A" w:sz="4" w:space="0"/>
              <w:left w:val="single" w:color="ED6D4A" w:sz="4" w:space="0"/>
              <w:bottom w:val="single" w:color="ED6D4A" w:sz="4" w:space="0"/>
              <w:right w:val="single" w:color="ED6D4A" w:sz="4" w:space="0"/>
            </w:tcBorders>
            <w:shd w:val="clear" w:color="auto" w:fill="F9CEC2"/>
            <w:hideMark/>
          </w:tcPr>
          <w:p w:rsidRPr="00BB64BD" w:rsidR="00CD0B37" w:rsidP="00BB64BD" w:rsidRDefault="00CD0B37" w14:paraId="4C310FB4" wp14:textId="77777777">
            <w:pPr>
              <w:spacing w:after="0" w:line="240" w:lineRule="auto"/>
              <w:rPr>
                <w:rFonts w:cs="Calibri"/>
                <w:b/>
                <w:bCs/>
                <w:kern w:val="0"/>
                <w:sz w:val="20"/>
              </w:rPr>
            </w:pPr>
            <w:r w:rsidRPr="00BB64BD">
              <w:rPr>
                <w:rFonts w:cs="Calibri"/>
                <w:b/>
                <w:bCs/>
                <w:kern w:val="0"/>
                <w:sz w:val="20"/>
              </w:rPr>
              <w:t>Corto plazo</w:t>
            </w:r>
          </w:p>
        </w:tc>
        <w:tc>
          <w:tcPr>
            <w:tcW w:w="4996" w:type="dxa"/>
            <w:tcBorders>
              <w:top w:val="single" w:color="ED6D4A" w:sz="4" w:space="0"/>
              <w:left w:val="single" w:color="ED6D4A" w:sz="4" w:space="0"/>
              <w:bottom w:val="single" w:color="ED6D4A" w:sz="4" w:space="0"/>
              <w:right w:val="single" w:color="ED6D4A" w:sz="4" w:space="0"/>
            </w:tcBorders>
            <w:shd w:val="clear" w:color="auto" w:fill="F9CEC2"/>
            <w:hideMark/>
          </w:tcPr>
          <w:p w:rsidRPr="00BB64BD" w:rsidR="00CD0B37" w:rsidP="00BB64BD" w:rsidRDefault="00CD0B37" w14:paraId="37DFC032" wp14:textId="77777777">
            <w:pPr>
              <w:spacing w:after="0" w:line="240" w:lineRule="auto"/>
              <w:rPr>
                <w:rFonts w:cs="Calibri"/>
                <w:kern w:val="0"/>
                <w:sz w:val="20"/>
              </w:rPr>
            </w:pPr>
            <w:r w:rsidRPr="00BB64BD">
              <w:rPr>
                <w:rFonts w:cs="Calibri"/>
                <w:kern w:val="0"/>
                <w:sz w:val="20"/>
              </w:rPr>
              <w:t>“Oficina de gestión de fondos culturales (organizaciones comunitarias, juntas de vecinos, etc.)”.</w:t>
            </w:r>
          </w:p>
        </w:tc>
      </w:tr>
      <w:tr xmlns:wp14="http://schemas.microsoft.com/office/word/2010/wordml" w:rsidRPr="00BB64BD" w:rsidR="00BB64BD" w:rsidTr="00BB64BD" w14:paraId="5E70745C" wp14:textId="77777777">
        <w:trPr>
          <w:jc w:val="center"/>
        </w:trPr>
        <w:tc>
          <w:tcPr>
            <w:tcW w:w="2223" w:type="dxa"/>
            <w:tcBorders>
              <w:top w:val="single" w:color="ED6D4A" w:sz="4" w:space="0"/>
              <w:left w:val="single" w:color="ED6D4A" w:sz="4" w:space="0"/>
              <w:bottom w:val="single" w:color="ED6D4A" w:sz="4" w:space="0"/>
              <w:right w:val="single" w:color="ED6D4A" w:sz="4" w:space="0"/>
            </w:tcBorders>
            <w:shd w:val="clear" w:color="auto" w:fill="auto"/>
            <w:hideMark/>
          </w:tcPr>
          <w:p w:rsidRPr="00BB64BD" w:rsidR="00CD0B37" w:rsidP="00BB64BD" w:rsidRDefault="00CD0B37" w14:paraId="124473F4" wp14:textId="77777777">
            <w:pPr>
              <w:spacing w:after="0" w:line="240" w:lineRule="auto"/>
              <w:rPr>
                <w:rFonts w:cs="Calibri"/>
                <w:b/>
                <w:bCs/>
                <w:kern w:val="0"/>
                <w:sz w:val="20"/>
              </w:rPr>
            </w:pPr>
            <w:r w:rsidRPr="00BB64BD">
              <w:rPr>
                <w:rFonts w:cs="Calibri"/>
                <w:b/>
                <w:bCs/>
                <w:kern w:val="0"/>
                <w:sz w:val="20"/>
              </w:rPr>
              <w:t>Mediano/Largo plazo</w:t>
            </w:r>
          </w:p>
        </w:tc>
        <w:tc>
          <w:tcPr>
            <w:tcW w:w="4996" w:type="dxa"/>
            <w:tcBorders>
              <w:top w:val="single" w:color="ED6D4A" w:sz="4" w:space="0"/>
              <w:left w:val="single" w:color="ED6D4A" w:sz="4" w:space="0"/>
              <w:bottom w:val="single" w:color="ED6D4A" w:sz="4" w:space="0"/>
              <w:right w:val="single" w:color="ED6D4A" w:sz="4" w:space="0"/>
            </w:tcBorders>
            <w:shd w:val="clear" w:color="auto" w:fill="auto"/>
            <w:hideMark/>
          </w:tcPr>
          <w:p w:rsidRPr="00BB64BD" w:rsidR="00CD0B37" w:rsidP="00BB64BD" w:rsidRDefault="00CD0B37" w14:paraId="72439791" wp14:textId="77777777">
            <w:pPr>
              <w:spacing w:after="0" w:line="240" w:lineRule="auto"/>
              <w:rPr>
                <w:rFonts w:cs="Calibri"/>
                <w:kern w:val="0"/>
                <w:sz w:val="20"/>
              </w:rPr>
            </w:pPr>
            <w:r w:rsidRPr="00BB64BD">
              <w:rPr>
                <w:rFonts w:cs="Calibri"/>
                <w:kern w:val="0"/>
                <w:sz w:val="20"/>
              </w:rPr>
              <w:t>Desarrollo de proyectos artísticos, culturales, y sociales (circuitos culturales, en barrios poblaciones, entidades).</w:t>
            </w:r>
          </w:p>
        </w:tc>
      </w:tr>
    </w:tbl>
    <w:p xmlns:wp14="http://schemas.microsoft.com/office/word/2010/wordml" w:rsidRPr="007944F5" w:rsidR="00CD0B37" w:rsidP="00CD0B37" w:rsidRDefault="00CD0B37" w14:paraId="135E58C4" wp14:textId="77777777">
      <w:pPr>
        <w:rPr>
          <w:sz w:val="20"/>
        </w:rPr>
      </w:pPr>
    </w:p>
    <w:tbl>
      <w:tblPr>
        <w:tblW w:w="0" w:type="auto"/>
        <w:jc w:val="center"/>
        <w:tblBorders>
          <w:top w:val="single" w:color="EFB16F" w:sz="4" w:space="0"/>
          <w:left w:val="single" w:color="EFB16F" w:sz="4" w:space="0"/>
          <w:bottom w:val="single" w:color="EFB16F" w:sz="4" w:space="0"/>
          <w:right w:val="single" w:color="EFB16F" w:sz="4" w:space="0"/>
          <w:insideH w:val="single" w:color="EFB16F" w:sz="4" w:space="0"/>
          <w:insideV w:val="single" w:color="EFB16F" w:sz="4" w:space="0"/>
        </w:tblBorders>
        <w:tblLook w:val="04A0"/>
      </w:tblPr>
      <w:tblGrid>
        <w:gridCol w:w="2225"/>
        <w:gridCol w:w="4991"/>
      </w:tblGrid>
      <w:tr xmlns:wp14="http://schemas.microsoft.com/office/word/2010/wordml" w:rsidRPr="00BB64BD" w:rsidR="00CD0B37" w:rsidTr="00BB64BD" w14:paraId="67C3DD39" wp14:textId="77777777">
        <w:trPr>
          <w:jc w:val="center"/>
        </w:trPr>
        <w:tc>
          <w:tcPr>
            <w:tcW w:w="7216" w:type="dxa"/>
            <w:gridSpan w:val="2"/>
            <w:tcBorders>
              <w:top w:val="single" w:color="DE7E18" w:sz="4" w:space="0"/>
              <w:left w:val="single" w:color="DE7E18" w:sz="4" w:space="0"/>
              <w:bottom w:val="single" w:color="DE7E18" w:sz="4" w:space="0"/>
              <w:right w:val="single" w:color="DE7E18" w:sz="4" w:space="0"/>
            </w:tcBorders>
            <w:shd w:val="clear" w:color="auto" w:fill="DE7E18"/>
            <w:hideMark/>
          </w:tcPr>
          <w:p w:rsidRPr="00BB64BD" w:rsidR="00CD0B37" w:rsidP="00BB64BD" w:rsidRDefault="00CD0B37" w14:paraId="53FAD87C" wp14:textId="77777777">
            <w:pPr>
              <w:widowControl w:val="0"/>
              <w:spacing w:after="0" w:line="240" w:lineRule="auto"/>
              <w:jc w:val="center"/>
              <w:rPr>
                <w:rFonts w:eastAsia="Calibri"/>
                <w:color w:val="FFFFFF"/>
                <w:kern w:val="0"/>
                <w:sz w:val="20"/>
              </w:rPr>
            </w:pPr>
            <w:r w:rsidRPr="00BB64BD">
              <w:rPr>
                <w:rFonts w:eastAsia="Calibri"/>
                <w:b/>
                <w:bCs/>
                <w:color w:val="FFFFFF"/>
                <w:kern w:val="0"/>
                <w:sz w:val="20"/>
              </w:rPr>
              <w:t>Grupo 2</w:t>
            </w:r>
          </w:p>
        </w:tc>
      </w:tr>
      <w:tr xmlns:wp14="http://schemas.microsoft.com/office/word/2010/wordml" w:rsidRPr="00BB64BD" w:rsidR="00BB64BD" w:rsidTr="00BB64BD" w14:paraId="05EDBA1D" wp14:textId="77777777">
        <w:trPr>
          <w:jc w:val="center"/>
        </w:trPr>
        <w:tc>
          <w:tcPr>
            <w:tcW w:w="2225" w:type="dxa"/>
            <w:tcBorders>
              <w:top w:val="single" w:color="EFB16F" w:sz="4" w:space="0"/>
              <w:left w:val="single" w:color="EFB16F" w:sz="4" w:space="0"/>
              <w:bottom w:val="single" w:color="EFB16F" w:sz="4" w:space="0"/>
              <w:right w:val="single" w:color="EFB16F" w:sz="4" w:space="0"/>
            </w:tcBorders>
            <w:shd w:val="clear" w:color="auto" w:fill="F9E5CF"/>
            <w:hideMark/>
          </w:tcPr>
          <w:p w:rsidRPr="00BB64BD" w:rsidR="00CD0B37" w:rsidP="00BB64BD" w:rsidRDefault="00CD0B37" w14:paraId="38DBE911" wp14:textId="77777777">
            <w:pPr>
              <w:widowControl w:val="0"/>
              <w:spacing w:after="0" w:line="240" w:lineRule="auto"/>
              <w:rPr>
                <w:rFonts w:eastAsia="Calibri"/>
                <w:b/>
                <w:bCs/>
                <w:color w:val="000000"/>
                <w:kern w:val="0"/>
                <w:sz w:val="20"/>
              </w:rPr>
            </w:pPr>
            <w:r w:rsidRPr="00BB64BD">
              <w:rPr>
                <w:rFonts w:eastAsia="Calibri"/>
                <w:b/>
                <w:bCs/>
                <w:color w:val="000000"/>
                <w:kern w:val="0"/>
                <w:sz w:val="20"/>
              </w:rPr>
              <w:t>Corto plazo</w:t>
            </w:r>
          </w:p>
        </w:tc>
        <w:tc>
          <w:tcPr>
            <w:tcW w:w="4991" w:type="dxa"/>
            <w:tcBorders>
              <w:top w:val="single" w:color="EFB16F" w:sz="4" w:space="0"/>
              <w:left w:val="single" w:color="EFB16F" w:sz="4" w:space="0"/>
              <w:bottom w:val="single" w:color="EFB16F" w:sz="4" w:space="0"/>
              <w:right w:val="single" w:color="EFB16F" w:sz="4" w:space="0"/>
            </w:tcBorders>
            <w:shd w:val="clear" w:color="auto" w:fill="F9E5CF"/>
            <w:hideMark/>
          </w:tcPr>
          <w:p w:rsidRPr="00BB64BD" w:rsidR="00CD0B37" w:rsidP="00BB64BD" w:rsidRDefault="00CD0B37" w14:paraId="6CF5C01A" wp14:textId="77777777">
            <w:pPr>
              <w:widowControl w:val="0"/>
              <w:spacing w:after="0" w:line="240" w:lineRule="auto"/>
              <w:jc w:val="both"/>
              <w:rPr>
                <w:rFonts w:eastAsia="Calibri"/>
                <w:color w:val="000000"/>
                <w:kern w:val="0"/>
                <w:sz w:val="20"/>
              </w:rPr>
            </w:pPr>
            <w:r w:rsidRPr="00BB64BD">
              <w:rPr>
                <w:rFonts w:eastAsia="Calibri"/>
                <w:color w:val="000000"/>
                <w:kern w:val="0"/>
                <w:sz w:val="20"/>
              </w:rPr>
              <w:t xml:space="preserve">“Realizar un calendario de actividades artístico- culturales a través de convocatorias abiertas de artistas locales y extra comunales diferenciado por disciplinas. </w:t>
            </w:r>
          </w:p>
          <w:p w:rsidRPr="00BB64BD" w:rsidR="00CD0B37" w:rsidP="00BB64BD" w:rsidRDefault="00CD0B37" w14:paraId="72CF05E0" wp14:textId="77777777">
            <w:pPr>
              <w:widowControl w:val="0"/>
              <w:spacing w:after="0" w:line="240" w:lineRule="auto"/>
              <w:jc w:val="both"/>
              <w:rPr>
                <w:rFonts w:eastAsia="Calibri"/>
                <w:color w:val="000000"/>
                <w:kern w:val="0"/>
                <w:sz w:val="20"/>
              </w:rPr>
            </w:pPr>
            <w:r w:rsidRPr="00BB64BD">
              <w:rPr>
                <w:rFonts w:eastAsia="Calibri"/>
                <w:color w:val="000000"/>
                <w:kern w:val="0"/>
                <w:sz w:val="20"/>
              </w:rPr>
              <w:t>Catastro de artistas locales y actividades artísticas”.</w:t>
            </w:r>
          </w:p>
        </w:tc>
      </w:tr>
      <w:tr xmlns:wp14="http://schemas.microsoft.com/office/word/2010/wordml" w:rsidRPr="00BB64BD" w:rsidR="00BB64BD" w:rsidTr="00BB64BD" w14:paraId="0DC3B653" wp14:textId="77777777">
        <w:trPr>
          <w:jc w:val="center"/>
        </w:trPr>
        <w:tc>
          <w:tcPr>
            <w:tcW w:w="2225" w:type="dxa"/>
            <w:tcBorders>
              <w:top w:val="single" w:color="EFB16F" w:sz="4" w:space="0"/>
              <w:left w:val="single" w:color="EFB16F" w:sz="4" w:space="0"/>
              <w:bottom w:val="single" w:color="EFB16F" w:sz="4" w:space="0"/>
              <w:right w:val="single" w:color="EFB16F" w:sz="4" w:space="0"/>
            </w:tcBorders>
            <w:shd w:val="clear" w:color="auto" w:fill="auto"/>
            <w:hideMark/>
          </w:tcPr>
          <w:p w:rsidRPr="00BB64BD" w:rsidR="00CD0B37" w:rsidP="00BB64BD" w:rsidRDefault="00CD0B37" w14:paraId="1FD5811F" wp14:textId="77777777">
            <w:pPr>
              <w:widowControl w:val="0"/>
              <w:spacing w:after="0" w:line="240" w:lineRule="auto"/>
              <w:rPr>
                <w:rFonts w:eastAsia="Calibri"/>
                <w:b/>
                <w:bCs/>
                <w:color w:val="000000"/>
                <w:kern w:val="0"/>
                <w:sz w:val="20"/>
              </w:rPr>
            </w:pPr>
            <w:r w:rsidRPr="00BB64BD">
              <w:rPr>
                <w:rFonts w:eastAsia="Calibri"/>
                <w:b/>
                <w:bCs/>
                <w:color w:val="000000"/>
                <w:kern w:val="0"/>
                <w:sz w:val="20"/>
              </w:rPr>
              <w:t>Mediano/Largo plazo</w:t>
            </w:r>
          </w:p>
        </w:tc>
        <w:tc>
          <w:tcPr>
            <w:tcW w:w="4991" w:type="dxa"/>
            <w:tcBorders>
              <w:top w:val="single" w:color="EFB16F" w:sz="4" w:space="0"/>
              <w:left w:val="single" w:color="EFB16F" w:sz="4" w:space="0"/>
              <w:bottom w:val="single" w:color="EFB16F" w:sz="4" w:space="0"/>
              <w:right w:val="single" w:color="EFB16F" w:sz="4" w:space="0"/>
            </w:tcBorders>
            <w:shd w:val="clear" w:color="auto" w:fill="auto"/>
            <w:hideMark/>
          </w:tcPr>
          <w:p w:rsidRPr="00BB64BD" w:rsidR="00CD0B37" w:rsidP="00BB64BD" w:rsidRDefault="00CD0B37" w14:paraId="158E866B" wp14:textId="77777777">
            <w:pPr>
              <w:widowControl w:val="0"/>
              <w:spacing w:after="0" w:line="240" w:lineRule="auto"/>
              <w:jc w:val="both"/>
              <w:rPr>
                <w:rFonts w:eastAsia="Calibri"/>
                <w:color w:val="000000"/>
                <w:kern w:val="0"/>
                <w:sz w:val="20"/>
              </w:rPr>
            </w:pPr>
            <w:r w:rsidRPr="00BB64BD">
              <w:rPr>
                <w:rFonts w:eastAsia="Calibri"/>
                <w:color w:val="000000"/>
                <w:kern w:val="0"/>
                <w:sz w:val="20"/>
              </w:rPr>
              <w:t>“Fortalecer el GAM como un ente coordinador, generador y productor de las diversas actividades de la comuna hacia sectores barriales por medio de los medios de comunicación existentes”.</w:t>
            </w:r>
          </w:p>
        </w:tc>
      </w:tr>
    </w:tbl>
    <w:p xmlns:wp14="http://schemas.microsoft.com/office/word/2010/wordml" w:rsidRPr="00BB64BD" w:rsidR="00CD0B37" w:rsidP="00CD0B37" w:rsidRDefault="00CD0B37" w14:paraId="62EBF9A1" wp14:textId="77777777">
      <w:pPr>
        <w:rPr>
          <w:sz w:val="20"/>
          <w:lang w:eastAsia="en-US"/>
        </w:rPr>
      </w:pPr>
    </w:p>
    <w:tbl>
      <w:tblPr>
        <w:tblW w:w="0" w:type="auto"/>
        <w:jc w:val="center"/>
        <w:tblBorders>
          <w:top w:val="single" w:color="A5CDBC" w:sz="4" w:space="0"/>
          <w:left w:val="single" w:color="A5CDBC" w:sz="4" w:space="0"/>
          <w:bottom w:val="single" w:color="A5CDBC" w:sz="4" w:space="0"/>
          <w:right w:val="single" w:color="A5CDBC" w:sz="4" w:space="0"/>
          <w:insideH w:val="single" w:color="A5CDBC" w:sz="4" w:space="0"/>
          <w:insideV w:val="single" w:color="A5CDBC" w:sz="4" w:space="0"/>
        </w:tblBorders>
        <w:tblLook w:val="04A0"/>
      </w:tblPr>
      <w:tblGrid>
        <w:gridCol w:w="2224"/>
        <w:gridCol w:w="4993"/>
      </w:tblGrid>
      <w:tr xmlns:wp14="http://schemas.microsoft.com/office/word/2010/wordml" w:rsidRPr="00BB64BD" w:rsidR="00CD0B37" w:rsidTr="00BB64BD" w14:paraId="45AE2829" wp14:textId="77777777">
        <w:trPr>
          <w:jc w:val="center"/>
        </w:trPr>
        <w:tc>
          <w:tcPr>
            <w:tcW w:w="7217" w:type="dxa"/>
            <w:gridSpan w:val="2"/>
            <w:tcBorders>
              <w:top w:val="single" w:color="6AAC91" w:sz="4" w:space="0"/>
              <w:left w:val="single" w:color="6AAC91" w:sz="4" w:space="0"/>
              <w:bottom w:val="single" w:color="6AAC91" w:sz="4" w:space="0"/>
              <w:right w:val="single" w:color="6AAC91" w:sz="4" w:space="0"/>
            </w:tcBorders>
            <w:shd w:val="clear" w:color="auto" w:fill="6AAC91"/>
            <w:hideMark/>
          </w:tcPr>
          <w:p w:rsidRPr="00BB64BD" w:rsidR="00CD0B37" w:rsidP="00BB64BD" w:rsidRDefault="00CD0B37" w14:paraId="4B0F9DA3" wp14:textId="77777777">
            <w:pPr>
              <w:widowControl w:val="0"/>
              <w:spacing w:after="0" w:line="240" w:lineRule="auto"/>
              <w:jc w:val="center"/>
              <w:rPr>
                <w:rFonts w:eastAsia="Calibri" w:cs="Calibri"/>
                <w:color w:val="FFFFFF"/>
                <w:kern w:val="0"/>
                <w:sz w:val="20"/>
                <w:lang w:eastAsia="en-US"/>
              </w:rPr>
            </w:pPr>
            <w:r w:rsidRPr="00BB64BD">
              <w:rPr>
                <w:rFonts w:eastAsia="Calibri"/>
                <w:b/>
                <w:bCs/>
                <w:color w:val="FFFFFF"/>
                <w:kern w:val="0"/>
                <w:sz w:val="20"/>
              </w:rPr>
              <w:t>Grupo 3</w:t>
            </w:r>
          </w:p>
        </w:tc>
      </w:tr>
      <w:tr xmlns:wp14="http://schemas.microsoft.com/office/word/2010/wordml" w:rsidRPr="00BB64BD" w:rsidR="00BB64BD" w:rsidTr="00BB64BD" w14:paraId="1634AEBB" wp14:textId="77777777">
        <w:trPr>
          <w:jc w:val="center"/>
        </w:trPr>
        <w:tc>
          <w:tcPr>
            <w:tcW w:w="2224" w:type="dxa"/>
            <w:tcBorders>
              <w:top w:val="single" w:color="A5CDBC" w:sz="4" w:space="0"/>
              <w:left w:val="single" w:color="A5CDBC" w:sz="4" w:space="0"/>
              <w:bottom w:val="single" w:color="A5CDBC" w:sz="4" w:space="0"/>
              <w:right w:val="single" w:color="A5CDBC" w:sz="4" w:space="0"/>
            </w:tcBorders>
            <w:shd w:val="clear" w:color="auto" w:fill="E1EEE8"/>
            <w:hideMark/>
          </w:tcPr>
          <w:p w:rsidRPr="00BB64BD" w:rsidR="00CD0B37" w:rsidP="00BB64BD" w:rsidRDefault="00CD0B37" w14:paraId="487E126E" wp14:textId="77777777">
            <w:pPr>
              <w:widowControl w:val="0"/>
              <w:spacing w:after="0" w:line="240" w:lineRule="auto"/>
              <w:rPr>
                <w:rFonts w:eastAsia="Calibri"/>
                <w:b/>
                <w:bCs/>
                <w:color w:val="000000"/>
                <w:kern w:val="0"/>
                <w:sz w:val="20"/>
              </w:rPr>
            </w:pPr>
            <w:r w:rsidRPr="00BB64BD">
              <w:rPr>
                <w:rFonts w:eastAsia="Calibri"/>
                <w:b/>
                <w:bCs/>
                <w:color w:val="000000"/>
                <w:kern w:val="0"/>
                <w:sz w:val="20"/>
              </w:rPr>
              <w:t>Corto plazo</w:t>
            </w:r>
          </w:p>
        </w:tc>
        <w:tc>
          <w:tcPr>
            <w:tcW w:w="4993" w:type="dxa"/>
            <w:tcBorders>
              <w:top w:val="single" w:color="A5CDBC" w:sz="4" w:space="0"/>
              <w:left w:val="single" w:color="A5CDBC" w:sz="4" w:space="0"/>
              <w:bottom w:val="single" w:color="A5CDBC" w:sz="4" w:space="0"/>
              <w:right w:val="single" w:color="A5CDBC" w:sz="4" w:space="0"/>
            </w:tcBorders>
            <w:shd w:val="clear" w:color="auto" w:fill="E1EEE8"/>
            <w:hideMark/>
          </w:tcPr>
          <w:p w:rsidRPr="00BB64BD" w:rsidR="00CD0B37" w:rsidP="00BB64BD" w:rsidRDefault="00CD0B37" w14:paraId="20AAC100" wp14:textId="77777777">
            <w:pPr>
              <w:widowControl w:val="0"/>
              <w:spacing w:after="0" w:line="240" w:lineRule="auto"/>
              <w:jc w:val="both"/>
              <w:rPr>
                <w:rFonts w:eastAsia="Calibri"/>
                <w:color w:val="000000"/>
                <w:kern w:val="0"/>
                <w:sz w:val="20"/>
              </w:rPr>
            </w:pPr>
            <w:r w:rsidRPr="00BB64BD">
              <w:rPr>
                <w:rFonts w:eastAsia="Calibri"/>
                <w:color w:val="000000"/>
                <w:kern w:val="0"/>
                <w:sz w:val="20"/>
              </w:rPr>
              <w:t>“Mejor divulgación de los tipos de actividades que se realizan, más especificación”.</w:t>
            </w:r>
          </w:p>
        </w:tc>
      </w:tr>
      <w:tr xmlns:wp14="http://schemas.microsoft.com/office/word/2010/wordml" w:rsidRPr="00BB64BD" w:rsidR="00BB64BD" w:rsidTr="00BB64BD" w14:paraId="61C36694" wp14:textId="77777777">
        <w:trPr>
          <w:jc w:val="center"/>
        </w:trPr>
        <w:tc>
          <w:tcPr>
            <w:tcW w:w="2224" w:type="dxa"/>
            <w:tcBorders>
              <w:top w:val="single" w:color="A5CDBC" w:sz="4" w:space="0"/>
              <w:left w:val="single" w:color="A5CDBC" w:sz="4" w:space="0"/>
              <w:bottom w:val="single" w:color="A5CDBC" w:sz="4" w:space="0"/>
              <w:right w:val="single" w:color="A5CDBC" w:sz="4" w:space="0"/>
            </w:tcBorders>
            <w:shd w:val="clear" w:color="auto" w:fill="auto"/>
            <w:hideMark/>
          </w:tcPr>
          <w:p w:rsidRPr="00BB64BD" w:rsidR="00CD0B37" w:rsidP="00BB64BD" w:rsidRDefault="00CD0B37" w14:paraId="576CD816" wp14:textId="77777777">
            <w:pPr>
              <w:widowControl w:val="0"/>
              <w:spacing w:after="0" w:line="240" w:lineRule="auto"/>
              <w:rPr>
                <w:rFonts w:eastAsia="Calibri"/>
                <w:b/>
                <w:bCs/>
                <w:color w:val="000000"/>
                <w:kern w:val="0"/>
                <w:sz w:val="20"/>
              </w:rPr>
            </w:pPr>
            <w:r w:rsidRPr="00BB64BD">
              <w:rPr>
                <w:rFonts w:eastAsia="Calibri"/>
                <w:b/>
                <w:bCs/>
                <w:color w:val="000000"/>
                <w:kern w:val="0"/>
                <w:sz w:val="20"/>
              </w:rPr>
              <w:t>Mediano/Largo plazo</w:t>
            </w:r>
          </w:p>
        </w:tc>
        <w:tc>
          <w:tcPr>
            <w:tcW w:w="4993" w:type="dxa"/>
            <w:tcBorders>
              <w:top w:val="single" w:color="A5CDBC" w:sz="4" w:space="0"/>
              <w:left w:val="single" w:color="A5CDBC" w:sz="4" w:space="0"/>
              <w:bottom w:val="single" w:color="A5CDBC" w:sz="4" w:space="0"/>
              <w:right w:val="single" w:color="A5CDBC" w:sz="4" w:space="0"/>
            </w:tcBorders>
            <w:shd w:val="clear" w:color="auto" w:fill="auto"/>
            <w:hideMark/>
          </w:tcPr>
          <w:p w:rsidRPr="00BB64BD" w:rsidR="00CD0B37" w:rsidP="00BB64BD" w:rsidRDefault="00CD0B37" w14:paraId="1B0C34A1" wp14:textId="77777777">
            <w:pPr>
              <w:widowControl w:val="0"/>
              <w:spacing w:after="0" w:line="240" w:lineRule="auto"/>
              <w:jc w:val="both"/>
              <w:rPr>
                <w:rFonts w:eastAsia="Calibri"/>
                <w:color w:val="000000"/>
                <w:kern w:val="0"/>
                <w:sz w:val="20"/>
              </w:rPr>
            </w:pPr>
            <w:r w:rsidRPr="00BB64BD">
              <w:rPr>
                <w:rFonts w:eastAsia="Calibri"/>
                <w:color w:val="000000"/>
                <w:kern w:val="0"/>
                <w:sz w:val="20"/>
              </w:rPr>
              <w:t xml:space="preserve">“Encuentros artísticos entre provincias por rama artística (danza, folclore, pintura, </w:t>
            </w:r>
            <w:r w:rsidRPr="00BB64BD" w:rsidR="0097389D">
              <w:rPr>
                <w:rFonts w:eastAsia="Calibri"/>
                <w:color w:val="000000"/>
                <w:kern w:val="0"/>
                <w:sz w:val="20"/>
              </w:rPr>
              <w:t>etc.</w:t>
            </w:r>
            <w:r w:rsidRPr="00BB64BD">
              <w:rPr>
                <w:rFonts w:eastAsia="Calibri"/>
                <w:color w:val="000000"/>
                <w:kern w:val="0"/>
                <w:sz w:val="20"/>
              </w:rPr>
              <w:t>) abierto a la comunidad y no competitivo”.</w:t>
            </w:r>
          </w:p>
        </w:tc>
      </w:tr>
    </w:tbl>
    <w:p xmlns:wp14="http://schemas.microsoft.com/office/word/2010/wordml" w:rsidRPr="00BB64BD" w:rsidR="00CD0B37" w:rsidP="00CD0B37" w:rsidRDefault="00CD0B37" w14:paraId="0C6C2CD5" wp14:textId="77777777">
      <w:pPr>
        <w:rPr>
          <w:rFonts w:cs="Century Gothic"/>
          <w:color w:val="7B230C"/>
          <w:sz w:val="24"/>
        </w:rPr>
      </w:pPr>
    </w:p>
    <w:p xmlns:wp14="http://schemas.microsoft.com/office/word/2010/wordml" w:rsidRPr="000F5BB9" w:rsidR="00FD5EFD" w:rsidP="000F5BB9" w:rsidRDefault="007944F5" w14:paraId="622BC02B" wp14:textId="77777777">
      <w:pPr>
        <w:spacing w:line="360" w:lineRule="auto"/>
        <w:jc w:val="both"/>
        <w:rPr>
          <w:sz w:val="24"/>
        </w:rPr>
      </w:pPr>
      <w:r>
        <w:rPr>
          <w:sz w:val="24"/>
        </w:rPr>
        <w:t xml:space="preserve">Finalizada esta etapa, </w:t>
      </w:r>
      <w:r w:rsidRPr="000F5BB9" w:rsidR="00471610">
        <w:rPr>
          <w:sz w:val="24"/>
        </w:rPr>
        <w:t>cada grupo presentó y defendió su propuesta, de la votación se tomó la decisión de priorizar la propuesta del grupo 2 que manifiesta la necesidad de crear un calendario de actividades, y un castr</w:t>
      </w:r>
      <w:r w:rsidR="007E326C">
        <w:rPr>
          <w:sz w:val="24"/>
        </w:rPr>
        <w:t xml:space="preserve">astro </w:t>
      </w:r>
      <w:r w:rsidRPr="000F5BB9" w:rsidR="00471610">
        <w:rPr>
          <w:sz w:val="24"/>
        </w:rPr>
        <w:t>de artistas locales. La propuesta de mediano/largo plazo priorizada también fue la del grupo que planteaba la necesidad de fortalecer el Centro Cultural Gabriela Mistral.</w:t>
      </w:r>
    </w:p>
    <w:p xmlns:wp14="http://schemas.microsoft.com/office/word/2010/wordml" w:rsidRPr="00BB64BD" w:rsidR="00CD0B37" w:rsidP="00CD0B37" w:rsidRDefault="00FD5EFD" w14:paraId="19E8337D" wp14:textId="77777777">
      <w:pPr>
        <w:rPr>
          <w:rFonts w:cs="Century Gothic"/>
          <w:color w:val="7B230C"/>
          <w:sz w:val="24"/>
        </w:rPr>
      </w:pPr>
      <w:r w:rsidRPr="00BB64BD">
        <w:rPr>
          <w:rFonts w:cs="Century Gothic"/>
          <w:color w:val="7B230C"/>
          <w:sz w:val="24"/>
        </w:rPr>
        <w:t>Análisis FODA</w:t>
      </w:r>
      <w:r w:rsidRPr="00BB64BD" w:rsidR="00CD0B37">
        <w:rPr>
          <w:rFonts w:cs="Century Gothic"/>
          <w:color w:val="7B230C"/>
          <w:sz w:val="24"/>
        </w:rPr>
        <w:t>:</w:t>
      </w:r>
    </w:p>
    <w:p xmlns:wp14="http://schemas.microsoft.com/office/word/2010/wordml" w:rsidRPr="00BB64BD" w:rsidR="00AF32D0" w:rsidP="00CD0B37" w:rsidRDefault="00261062" w14:paraId="501D6B0F" wp14:textId="77777777">
      <w:pPr>
        <w:rPr>
          <w:rFonts w:cs="Century Gothic"/>
          <w:color w:val="7B230C"/>
          <w:sz w:val="24"/>
        </w:rPr>
      </w:pPr>
      <w:r>
        <w:rPr>
          <w:noProof/>
          <w:lang w:val="es-ES" w:eastAsia="es-ES"/>
        </w:rPr>
        <w:drawing>
          <wp:anchor xmlns:wp14="http://schemas.microsoft.com/office/word/2010/wordprocessingDrawing" distT="0" distB="0" distL="114300" distR="114300" simplePos="0" relativeHeight="251653632" behindDoc="0" locked="0" layoutInCell="1" allowOverlap="1" wp14:anchorId="76E2E1CE" wp14:editId="7777777">
            <wp:simplePos x="0" y="0"/>
            <wp:positionH relativeFrom="column">
              <wp:posOffset>443611</wp:posOffset>
            </wp:positionH>
            <wp:positionV relativeFrom="paragraph">
              <wp:posOffset>131953</wp:posOffset>
            </wp:positionV>
            <wp:extent cx="4762246" cy="3152521"/>
            <wp:effectExtent l="19050" t="0" r="19304" b="0"/>
            <wp:wrapSquare wrapText="bothSides"/>
            <wp:docPr id="53" name="Diagrama 265"/>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anchor>
        </w:drawing>
      </w:r>
    </w:p>
    <w:p xmlns:wp14="http://schemas.microsoft.com/office/word/2010/wordml" w:rsidRPr="00BB64BD" w:rsidR="00CD0B37" w:rsidP="00CD0B37" w:rsidRDefault="00CD0B37" w14:paraId="709E88E4" wp14:textId="77777777">
      <w:pPr>
        <w:rPr>
          <w:sz w:val="22"/>
        </w:rPr>
      </w:pPr>
    </w:p>
    <w:p xmlns:wp14="http://schemas.microsoft.com/office/word/2010/wordml" w:rsidR="00CD0B37" w:rsidP="00CD0B37" w:rsidRDefault="00CD0B37" w14:paraId="508C98E9" wp14:textId="77777777"/>
    <w:p xmlns:wp14="http://schemas.microsoft.com/office/word/2010/wordml" w:rsidR="003E3A3C" w:rsidP="00CD0B37" w:rsidRDefault="003E3A3C" w14:paraId="779F8E76" wp14:textId="77777777"/>
    <w:p xmlns:wp14="http://schemas.microsoft.com/office/word/2010/wordml" w:rsidR="006D048C" w:rsidP="00CD0B37" w:rsidRDefault="006D048C" w14:paraId="7818863E" wp14:textId="77777777"/>
    <w:p xmlns:wp14="http://schemas.microsoft.com/office/word/2010/wordml" w:rsidR="006D048C" w:rsidP="00CD0B37" w:rsidRDefault="006D048C" w14:paraId="44F69B9A" wp14:textId="77777777"/>
    <w:p xmlns:wp14="http://schemas.microsoft.com/office/word/2010/wordml" w:rsidR="00CD0B37" w:rsidP="00CD0B37" w:rsidRDefault="00CD0B37" w14:paraId="5F07D11E" wp14:textId="77777777"/>
    <w:p xmlns:wp14="http://schemas.microsoft.com/office/word/2010/wordml" w:rsidRPr="00BB64BD" w:rsidR="006D048C" w:rsidP="00CD0B37" w:rsidRDefault="006D048C" w14:paraId="41508A3C" wp14:textId="77777777">
      <w:pPr>
        <w:rPr>
          <w:rFonts w:cs="Century Gothic"/>
          <w:color w:val="77613C"/>
          <w:sz w:val="24"/>
        </w:rPr>
      </w:pPr>
    </w:p>
    <w:p xmlns:wp14="http://schemas.microsoft.com/office/word/2010/wordml" w:rsidRPr="00BB64BD" w:rsidR="006D048C" w:rsidP="00CD0B37" w:rsidRDefault="006D048C" w14:paraId="43D6B1D6" wp14:textId="77777777">
      <w:pPr>
        <w:rPr>
          <w:rFonts w:cs="Century Gothic"/>
          <w:color w:val="77613C"/>
          <w:sz w:val="24"/>
        </w:rPr>
      </w:pPr>
    </w:p>
    <w:p xmlns:wp14="http://schemas.microsoft.com/office/word/2010/wordml" w:rsidRPr="00BB64BD" w:rsidR="006D048C" w:rsidP="00CD0B37" w:rsidRDefault="006D048C" w14:paraId="17DBC151" wp14:textId="77777777">
      <w:pPr>
        <w:rPr>
          <w:rFonts w:cs="Century Gothic"/>
          <w:color w:val="77613C"/>
          <w:sz w:val="24"/>
        </w:rPr>
      </w:pPr>
    </w:p>
    <w:p xmlns:wp14="http://schemas.microsoft.com/office/word/2010/wordml" w:rsidRPr="00BB64BD" w:rsidR="006D048C" w:rsidP="00CD0B37" w:rsidRDefault="006D048C" w14:paraId="6F8BD81B" wp14:textId="77777777">
      <w:pPr>
        <w:rPr>
          <w:rFonts w:cs="Century Gothic"/>
          <w:color w:val="77613C"/>
          <w:sz w:val="24"/>
        </w:rPr>
      </w:pPr>
    </w:p>
    <w:p xmlns:wp14="http://schemas.microsoft.com/office/word/2010/wordml" w:rsidRPr="00BB64BD" w:rsidR="006D048C" w:rsidP="00CD0B37" w:rsidRDefault="006D048C" w14:paraId="2613E9C1" wp14:textId="77777777">
      <w:pPr>
        <w:rPr>
          <w:rFonts w:cs="Century Gothic"/>
          <w:color w:val="77613C"/>
          <w:sz w:val="24"/>
        </w:rPr>
      </w:pPr>
    </w:p>
    <w:p xmlns:wp14="http://schemas.microsoft.com/office/word/2010/wordml" w:rsidRPr="00BB64BD" w:rsidR="006D048C" w:rsidP="00CD0B37" w:rsidRDefault="006D048C" w14:paraId="1037B8A3" wp14:textId="77777777">
      <w:pPr>
        <w:rPr>
          <w:rFonts w:cs="Century Gothic"/>
          <w:color w:val="77613C"/>
          <w:sz w:val="24"/>
        </w:rPr>
      </w:pPr>
    </w:p>
    <w:p xmlns:wp14="http://schemas.microsoft.com/office/word/2010/wordml" w:rsidR="006D048C" w:rsidP="00CD0B37" w:rsidRDefault="006D048C" w14:paraId="687C6DE0" wp14:textId="77777777">
      <w:pPr>
        <w:rPr>
          <w:rFonts w:cs="Century Gothic"/>
          <w:color w:val="77613C"/>
          <w:sz w:val="24"/>
        </w:rPr>
      </w:pPr>
    </w:p>
    <w:p xmlns:wp14="http://schemas.microsoft.com/office/word/2010/wordml" w:rsidR="00852F37" w:rsidP="00CD0B37" w:rsidRDefault="00852F37" w14:paraId="5B2F9378" wp14:textId="77777777">
      <w:pPr>
        <w:rPr>
          <w:rFonts w:cs="Century Gothic"/>
          <w:color w:val="77613C"/>
          <w:sz w:val="24"/>
        </w:rPr>
      </w:pPr>
    </w:p>
    <w:p xmlns:wp14="http://schemas.microsoft.com/office/word/2010/wordml" w:rsidR="00852F37" w:rsidP="00CD0B37" w:rsidRDefault="00852F37" w14:paraId="58E6DD4E" wp14:textId="77777777">
      <w:pPr>
        <w:rPr>
          <w:rFonts w:cs="Century Gothic"/>
          <w:color w:val="77613C"/>
          <w:sz w:val="24"/>
        </w:rPr>
      </w:pPr>
    </w:p>
    <w:p xmlns:wp14="http://schemas.microsoft.com/office/word/2010/wordml" w:rsidRPr="00BB64BD" w:rsidR="00852F37" w:rsidP="00CD0B37" w:rsidRDefault="00852F37" w14:paraId="7D3BEE8F" wp14:textId="77777777">
      <w:pPr>
        <w:rPr>
          <w:rFonts w:cs="Century Gothic"/>
          <w:color w:val="77613C"/>
          <w:sz w:val="24"/>
        </w:rPr>
      </w:pPr>
    </w:p>
    <w:p xmlns:wp14="http://schemas.microsoft.com/office/word/2010/wordml" w:rsidR="006D048C" w:rsidP="00CD0B37" w:rsidRDefault="006D048C" w14:paraId="3B88899E" wp14:textId="77777777">
      <w:pPr>
        <w:rPr>
          <w:rFonts w:cs="Century Gothic"/>
          <w:color w:val="77613C"/>
          <w:sz w:val="24"/>
        </w:rPr>
      </w:pPr>
    </w:p>
    <w:p xmlns:wp14="http://schemas.microsoft.com/office/word/2010/wordml" w:rsidR="004B22E2" w:rsidP="00CD0B37" w:rsidRDefault="004B22E2" w14:paraId="69E2BB2B" wp14:textId="77777777">
      <w:pPr>
        <w:rPr>
          <w:rFonts w:cs="Century Gothic"/>
          <w:color w:val="77613C"/>
          <w:sz w:val="24"/>
        </w:rPr>
      </w:pPr>
    </w:p>
    <w:p xmlns:wp14="http://schemas.microsoft.com/office/word/2010/wordml" w:rsidR="004B22E2" w:rsidP="00CD0B37" w:rsidRDefault="004B22E2" w14:paraId="57C0D796" wp14:textId="77777777">
      <w:pPr>
        <w:rPr>
          <w:rFonts w:cs="Century Gothic"/>
          <w:color w:val="77613C"/>
          <w:sz w:val="24"/>
        </w:rPr>
      </w:pPr>
    </w:p>
    <w:p xmlns:wp14="http://schemas.microsoft.com/office/word/2010/wordml" w:rsidR="004B22E2" w:rsidP="00CD0B37" w:rsidRDefault="004B22E2" w14:paraId="0D142F6F" wp14:textId="77777777">
      <w:pPr>
        <w:rPr>
          <w:rFonts w:cs="Century Gothic"/>
          <w:color w:val="77613C"/>
          <w:sz w:val="24"/>
        </w:rPr>
      </w:pPr>
    </w:p>
    <w:p xmlns:wp14="http://schemas.microsoft.com/office/word/2010/wordml" w:rsidR="004B22E2" w:rsidP="00CD0B37" w:rsidRDefault="004B22E2" w14:paraId="4475AD14" wp14:textId="77777777">
      <w:pPr>
        <w:rPr>
          <w:rFonts w:cs="Century Gothic"/>
          <w:color w:val="77613C"/>
          <w:sz w:val="24"/>
        </w:rPr>
      </w:pPr>
    </w:p>
    <w:p xmlns:wp14="http://schemas.microsoft.com/office/word/2010/wordml" w:rsidR="004B22E2" w:rsidP="00CD0B37" w:rsidRDefault="004B22E2" w14:paraId="120C4E94" wp14:textId="77777777">
      <w:pPr>
        <w:rPr>
          <w:rFonts w:cs="Century Gothic"/>
          <w:color w:val="77613C"/>
          <w:sz w:val="24"/>
        </w:rPr>
      </w:pPr>
    </w:p>
    <w:p xmlns:wp14="http://schemas.microsoft.com/office/word/2010/wordml" w:rsidRPr="00BB64BD" w:rsidR="004B22E2" w:rsidP="00CD0B37" w:rsidRDefault="004B22E2" w14:paraId="42AFC42D" wp14:textId="77777777">
      <w:pPr>
        <w:rPr>
          <w:rFonts w:cs="Century Gothic"/>
          <w:color w:val="77613C"/>
          <w:sz w:val="24"/>
        </w:rPr>
      </w:pPr>
    </w:p>
    <w:p xmlns:wp14="http://schemas.microsoft.com/office/word/2010/wordml" w:rsidRPr="00BB64BD" w:rsidR="006D048C" w:rsidP="00CD0B37" w:rsidRDefault="006D048C" w14:paraId="271CA723" wp14:textId="77777777">
      <w:pPr>
        <w:rPr>
          <w:rFonts w:cs="Century Gothic"/>
          <w:color w:val="77613C"/>
          <w:sz w:val="24"/>
        </w:rPr>
      </w:pPr>
    </w:p>
    <w:p xmlns:wp14="http://schemas.microsoft.com/office/word/2010/wordml" w:rsidRPr="00BB64BD" w:rsidR="00CD0B37" w:rsidP="00CD0B37" w:rsidRDefault="00CD0B37" w14:paraId="61B8BD8E" wp14:textId="77777777">
      <w:pPr>
        <w:rPr>
          <w:color w:val="77613C"/>
          <w:sz w:val="22"/>
        </w:rPr>
      </w:pPr>
      <w:r w:rsidRPr="00BB64BD">
        <w:rPr>
          <w:rFonts w:cs="Century Gothic"/>
          <w:color w:val="77613C"/>
          <w:sz w:val="24"/>
        </w:rPr>
        <w:t>Tercer Encuentro Ciudadano “Adulto Mayor”</w:t>
      </w:r>
    </w:p>
    <w:tbl>
      <w:tblPr>
        <w:tblW w:w="0" w:type="auto"/>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ook w:val="04A0"/>
      </w:tblPr>
      <w:tblGrid>
        <w:gridCol w:w="3114"/>
        <w:gridCol w:w="5714"/>
      </w:tblGrid>
      <w:tr xmlns:wp14="http://schemas.microsoft.com/office/word/2010/wordml" w:rsidRPr="00BB64BD" w:rsidR="00CD0B37" w:rsidTr="00BB64BD" w14:paraId="3785AB37" wp14:textId="77777777">
        <w:tc>
          <w:tcPr>
            <w:tcW w:w="8828" w:type="dxa"/>
            <w:gridSpan w:val="2"/>
            <w:tcBorders>
              <w:top w:val="single" w:color="FFFFFF" w:sz="4" w:space="0"/>
              <w:left w:val="single" w:color="FFFFFF" w:sz="4" w:space="0"/>
              <w:bottom w:val="single" w:color="FFFFFF" w:sz="4" w:space="0"/>
              <w:right w:val="single" w:color="FFFFFF" w:sz="4" w:space="0"/>
            </w:tcBorders>
            <w:shd w:val="clear" w:color="auto" w:fill="92AA4C"/>
            <w:hideMark/>
          </w:tcPr>
          <w:p w:rsidRPr="00BB64BD" w:rsidR="00CD0B37" w:rsidP="00BB64BD" w:rsidRDefault="00CD0B37" w14:paraId="54EF5E22" wp14:textId="77777777">
            <w:pPr>
              <w:spacing w:after="0" w:line="240" w:lineRule="auto"/>
              <w:jc w:val="center"/>
              <w:rPr>
                <w:b/>
                <w:bCs/>
                <w:color w:val="FFFFFF"/>
              </w:rPr>
            </w:pPr>
            <w:r w:rsidRPr="00BB64BD">
              <w:rPr>
                <w:b/>
                <w:bCs/>
                <w:color w:val="FFFFFF"/>
              </w:rPr>
              <w:t>DATOS BÁSICOS</w:t>
            </w:r>
          </w:p>
        </w:tc>
      </w:tr>
      <w:tr xmlns:wp14="http://schemas.microsoft.com/office/word/2010/wordml" w:rsidRPr="00BB64BD" w:rsidR="00BB64BD" w:rsidTr="00BB64BD" w14:paraId="50B91520" wp14:textId="77777777">
        <w:tc>
          <w:tcPr>
            <w:tcW w:w="3114" w:type="dxa"/>
            <w:tcBorders>
              <w:top w:val="single" w:color="FFFFFF" w:sz="4" w:space="0"/>
              <w:left w:val="single" w:color="FFFFFF" w:sz="4" w:space="0"/>
              <w:bottom w:val="single" w:color="FFFFFF" w:sz="4" w:space="0"/>
              <w:right w:val="single" w:color="FFFFFF" w:sz="4" w:space="0"/>
            </w:tcBorders>
            <w:shd w:val="clear" w:color="auto" w:fill="92AA4C"/>
            <w:hideMark/>
          </w:tcPr>
          <w:p w:rsidRPr="00BB64BD" w:rsidR="00CD0B37" w:rsidP="00BB64BD" w:rsidRDefault="00CD0B37" w14:paraId="00C9575C" wp14:textId="77777777">
            <w:pPr>
              <w:spacing w:after="0" w:line="240" w:lineRule="auto"/>
              <w:rPr>
                <w:b/>
                <w:bCs/>
                <w:color w:val="FFFFFF"/>
              </w:rPr>
            </w:pPr>
            <w:r w:rsidRPr="00BB64BD">
              <w:rPr>
                <w:b/>
                <w:bCs/>
                <w:color w:val="FFFFFF"/>
              </w:rPr>
              <w:t>FECHA</w:t>
            </w:r>
          </w:p>
        </w:tc>
        <w:tc>
          <w:tcPr>
            <w:tcW w:w="5714" w:type="dxa"/>
            <w:tcBorders>
              <w:top w:val="single" w:color="FFFFFF" w:sz="4" w:space="0"/>
              <w:left w:val="single" w:color="FFFFFF" w:sz="4" w:space="0"/>
              <w:bottom w:val="single" w:color="FFFFFF" w:sz="4" w:space="0"/>
              <w:right w:val="single" w:color="FFFFFF" w:sz="4" w:space="0"/>
            </w:tcBorders>
            <w:shd w:val="clear" w:color="auto" w:fill="D3DEB6"/>
            <w:hideMark/>
          </w:tcPr>
          <w:p w:rsidRPr="00BB64BD" w:rsidR="00CD0B37" w:rsidP="00BB64BD" w:rsidRDefault="00CD0B37" w14:paraId="3D187485" wp14:textId="77777777">
            <w:pPr>
              <w:spacing w:after="0" w:line="240" w:lineRule="auto"/>
            </w:pPr>
            <w:r w:rsidRPr="00BB64BD">
              <w:t>Miércoles 31 de mayo de 2017</w:t>
            </w:r>
          </w:p>
        </w:tc>
      </w:tr>
      <w:tr xmlns:wp14="http://schemas.microsoft.com/office/word/2010/wordml" w:rsidRPr="00BB64BD" w:rsidR="00BB64BD" w:rsidTr="00BB64BD" w14:paraId="738B2C3E" wp14:textId="77777777">
        <w:tc>
          <w:tcPr>
            <w:tcW w:w="3114" w:type="dxa"/>
            <w:tcBorders>
              <w:top w:val="single" w:color="FFFFFF" w:sz="4" w:space="0"/>
              <w:left w:val="single" w:color="FFFFFF" w:sz="4" w:space="0"/>
              <w:bottom w:val="single" w:color="FFFFFF" w:sz="4" w:space="0"/>
              <w:right w:val="single" w:color="FFFFFF" w:sz="4" w:space="0"/>
            </w:tcBorders>
            <w:shd w:val="clear" w:color="auto" w:fill="92AA4C"/>
            <w:hideMark/>
          </w:tcPr>
          <w:p w:rsidRPr="00BB64BD" w:rsidR="00CD0B37" w:rsidP="00BB64BD" w:rsidRDefault="00CD0B37" w14:paraId="7C25474B" wp14:textId="77777777">
            <w:pPr>
              <w:spacing w:after="0" w:line="240" w:lineRule="auto"/>
              <w:rPr>
                <w:b/>
                <w:bCs/>
                <w:color w:val="FFFFFF"/>
              </w:rPr>
            </w:pPr>
            <w:r w:rsidRPr="00BB64BD">
              <w:rPr>
                <w:b/>
                <w:bCs/>
                <w:color w:val="FFFFFF"/>
              </w:rPr>
              <w:t>HORA</w:t>
            </w:r>
          </w:p>
        </w:tc>
        <w:tc>
          <w:tcPr>
            <w:tcW w:w="5714" w:type="dxa"/>
            <w:tcBorders>
              <w:top w:val="single" w:color="FFFFFF" w:sz="4" w:space="0"/>
              <w:left w:val="single" w:color="FFFFFF" w:sz="4" w:space="0"/>
              <w:bottom w:val="single" w:color="FFFFFF" w:sz="4" w:space="0"/>
              <w:right w:val="single" w:color="FFFFFF" w:sz="4" w:space="0"/>
            </w:tcBorders>
            <w:shd w:val="clear" w:color="auto" w:fill="E9EEDA"/>
            <w:hideMark/>
          </w:tcPr>
          <w:p w:rsidRPr="00BB64BD" w:rsidR="00CD0B37" w:rsidP="00BB64BD" w:rsidRDefault="00CD0B37" w14:paraId="0C918090" wp14:textId="77777777">
            <w:pPr>
              <w:spacing w:after="0" w:line="240" w:lineRule="auto"/>
            </w:pPr>
            <w:r w:rsidRPr="00BB64BD">
              <w:t>15:00 horas</w:t>
            </w:r>
          </w:p>
        </w:tc>
      </w:tr>
      <w:tr xmlns:wp14="http://schemas.microsoft.com/office/word/2010/wordml" w:rsidRPr="00BB64BD" w:rsidR="00BB64BD" w:rsidTr="00BB64BD" w14:paraId="62965F4A" wp14:textId="77777777">
        <w:tc>
          <w:tcPr>
            <w:tcW w:w="3114" w:type="dxa"/>
            <w:tcBorders>
              <w:top w:val="single" w:color="FFFFFF" w:sz="4" w:space="0"/>
              <w:left w:val="single" w:color="FFFFFF" w:sz="4" w:space="0"/>
              <w:bottom w:val="single" w:color="FFFFFF" w:sz="4" w:space="0"/>
              <w:right w:val="single" w:color="FFFFFF" w:sz="4" w:space="0"/>
            </w:tcBorders>
            <w:shd w:val="clear" w:color="auto" w:fill="92AA4C"/>
            <w:hideMark/>
          </w:tcPr>
          <w:p w:rsidRPr="00BB64BD" w:rsidR="00CD0B37" w:rsidP="00BB64BD" w:rsidRDefault="00CD0B37" w14:paraId="5418CB31" wp14:textId="77777777">
            <w:pPr>
              <w:spacing w:after="0" w:line="240" w:lineRule="auto"/>
              <w:rPr>
                <w:b/>
                <w:bCs/>
                <w:color w:val="FFFFFF"/>
              </w:rPr>
            </w:pPr>
            <w:r w:rsidRPr="00BB64BD">
              <w:rPr>
                <w:b/>
                <w:bCs/>
                <w:color w:val="FFFFFF"/>
              </w:rPr>
              <w:t>LUGAR</w:t>
            </w:r>
          </w:p>
        </w:tc>
        <w:tc>
          <w:tcPr>
            <w:tcW w:w="5714" w:type="dxa"/>
            <w:tcBorders>
              <w:top w:val="single" w:color="FFFFFF" w:sz="4" w:space="0"/>
              <w:left w:val="single" w:color="FFFFFF" w:sz="4" w:space="0"/>
              <w:bottom w:val="single" w:color="FFFFFF" w:sz="4" w:space="0"/>
              <w:right w:val="single" w:color="FFFFFF" w:sz="4" w:space="0"/>
            </w:tcBorders>
            <w:shd w:val="clear" w:color="auto" w:fill="D3DEB6"/>
            <w:hideMark/>
          </w:tcPr>
          <w:p w:rsidRPr="00BB64BD" w:rsidR="00CD0B37" w:rsidP="00BB64BD" w:rsidRDefault="00CD0B37" w14:paraId="40A5683D" wp14:textId="77777777">
            <w:pPr>
              <w:spacing w:after="0" w:line="240" w:lineRule="auto"/>
            </w:pPr>
            <w:r w:rsidRPr="00BB64BD">
              <w:t>Centro Cultural Gabriela Mistral, Santiago 674. Villa Alemana</w:t>
            </w:r>
          </w:p>
        </w:tc>
      </w:tr>
      <w:tr xmlns:wp14="http://schemas.microsoft.com/office/word/2010/wordml" w:rsidRPr="00BB64BD" w:rsidR="00BB64BD" w:rsidTr="00BB64BD" w14:paraId="78D950DE" wp14:textId="77777777">
        <w:tc>
          <w:tcPr>
            <w:tcW w:w="3114" w:type="dxa"/>
            <w:tcBorders>
              <w:top w:val="single" w:color="FFFFFF" w:sz="4" w:space="0"/>
              <w:left w:val="single" w:color="FFFFFF" w:sz="4" w:space="0"/>
              <w:bottom w:val="single" w:color="FFFFFF" w:sz="4" w:space="0"/>
              <w:right w:val="single" w:color="FFFFFF" w:sz="4" w:space="0"/>
            </w:tcBorders>
            <w:shd w:val="clear" w:color="auto" w:fill="92AA4C"/>
            <w:hideMark/>
          </w:tcPr>
          <w:p w:rsidRPr="00BB64BD" w:rsidR="00CD0B37" w:rsidP="00BB64BD" w:rsidRDefault="00CD0B37" w14:paraId="1B46F2FA" wp14:textId="77777777">
            <w:pPr>
              <w:spacing w:after="0" w:line="240" w:lineRule="auto"/>
              <w:rPr>
                <w:b/>
                <w:bCs/>
                <w:color w:val="FFFFFF"/>
              </w:rPr>
            </w:pPr>
            <w:r w:rsidRPr="00BB64BD">
              <w:rPr>
                <w:b/>
                <w:bCs/>
                <w:color w:val="FFFFFF"/>
              </w:rPr>
              <w:t>NÚMERO DE PARTICIPANTES EXTERNOS AL EQUIPO</w:t>
            </w:r>
          </w:p>
        </w:tc>
        <w:tc>
          <w:tcPr>
            <w:tcW w:w="5714" w:type="dxa"/>
            <w:tcBorders>
              <w:top w:val="single" w:color="FFFFFF" w:sz="4" w:space="0"/>
              <w:left w:val="single" w:color="FFFFFF" w:sz="4" w:space="0"/>
              <w:bottom w:val="single" w:color="FFFFFF" w:sz="4" w:space="0"/>
              <w:right w:val="single" w:color="FFFFFF" w:sz="4" w:space="0"/>
            </w:tcBorders>
            <w:shd w:val="clear" w:color="auto" w:fill="E9EEDA"/>
            <w:hideMark/>
          </w:tcPr>
          <w:p w:rsidRPr="00BB64BD" w:rsidR="00CD0B37" w:rsidP="00BB64BD" w:rsidRDefault="00CD0B37" w14:paraId="215ECECE" wp14:textId="77777777">
            <w:pPr>
              <w:spacing w:after="0" w:line="240" w:lineRule="auto"/>
            </w:pPr>
            <w:r w:rsidRPr="00BB64BD">
              <w:t>20 (Adultos Mayores pertenecientes a Club del Adulto Mayor o Folclóricos)</w:t>
            </w:r>
          </w:p>
        </w:tc>
      </w:tr>
      <w:tr xmlns:wp14="http://schemas.microsoft.com/office/word/2010/wordml" w:rsidRPr="00BB64BD" w:rsidR="00BB64BD" w:rsidTr="00BB64BD" w14:paraId="5B18D2D4" wp14:textId="77777777">
        <w:tc>
          <w:tcPr>
            <w:tcW w:w="3114" w:type="dxa"/>
            <w:tcBorders>
              <w:top w:val="single" w:color="FFFFFF" w:sz="4" w:space="0"/>
              <w:left w:val="single" w:color="FFFFFF" w:sz="4" w:space="0"/>
              <w:bottom w:val="single" w:color="FFFFFF" w:sz="4" w:space="0"/>
              <w:right w:val="single" w:color="FFFFFF" w:sz="4" w:space="0"/>
            </w:tcBorders>
            <w:shd w:val="clear" w:color="auto" w:fill="92AA4C"/>
            <w:hideMark/>
          </w:tcPr>
          <w:p w:rsidRPr="00BB64BD" w:rsidR="00CD0B37" w:rsidP="00BB64BD" w:rsidRDefault="00CD0B37" w14:paraId="26404D77" wp14:textId="77777777">
            <w:pPr>
              <w:spacing w:after="0" w:line="240" w:lineRule="auto"/>
              <w:rPr>
                <w:b/>
                <w:bCs/>
                <w:color w:val="FFFFFF"/>
              </w:rPr>
            </w:pPr>
            <w:r w:rsidRPr="00BB64BD">
              <w:rPr>
                <w:b/>
                <w:bCs/>
                <w:color w:val="FFFFFF"/>
              </w:rPr>
              <w:t>NÚMERO DE PARTICIPANTES DEL EQUIPO</w:t>
            </w:r>
          </w:p>
        </w:tc>
        <w:tc>
          <w:tcPr>
            <w:tcW w:w="5714" w:type="dxa"/>
            <w:tcBorders>
              <w:top w:val="single" w:color="FFFFFF" w:sz="4" w:space="0"/>
              <w:left w:val="single" w:color="FFFFFF" w:sz="4" w:space="0"/>
              <w:bottom w:val="single" w:color="FFFFFF" w:sz="4" w:space="0"/>
              <w:right w:val="single" w:color="FFFFFF" w:sz="4" w:space="0"/>
            </w:tcBorders>
            <w:shd w:val="clear" w:color="auto" w:fill="D3DEB6"/>
            <w:hideMark/>
          </w:tcPr>
          <w:p w:rsidRPr="00BB64BD" w:rsidR="00CD0B37" w:rsidP="00BB64BD" w:rsidRDefault="00CD0B37" w14:paraId="09F8501B" wp14:textId="77777777">
            <w:pPr>
              <w:spacing w:after="0" w:line="240" w:lineRule="auto"/>
            </w:pPr>
            <w:r w:rsidRPr="00BB64BD">
              <w:t>3 (Consultora)</w:t>
            </w:r>
          </w:p>
        </w:tc>
      </w:tr>
    </w:tbl>
    <w:p xmlns:wp14="http://schemas.microsoft.com/office/word/2010/wordml" w:rsidRPr="00BB64BD" w:rsidR="00CD0B37" w:rsidP="00CD0B37" w:rsidRDefault="00CD0B37" w14:paraId="75FBE423" wp14:textId="77777777">
      <w:pPr>
        <w:rPr>
          <w:sz w:val="22"/>
          <w:szCs w:val="22"/>
          <w:lang w:eastAsia="en-US"/>
        </w:rPr>
      </w:pPr>
    </w:p>
    <w:p xmlns:wp14="http://schemas.microsoft.com/office/word/2010/wordml" w:rsidRPr="00BB64BD" w:rsidR="00CD0B37" w:rsidP="00CD0B37" w:rsidRDefault="00CD0B37" w14:paraId="1CC34582" wp14:textId="77777777">
      <w:pPr>
        <w:rPr>
          <w:rFonts w:cs="Century Gothic"/>
          <w:color w:val="77613C"/>
        </w:rPr>
      </w:pPr>
      <w:r w:rsidRPr="00BB64BD">
        <w:rPr>
          <w:rFonts w:cs="Century Gothic"/>
          <w:color w:val="77613C"/>
          <w:sz w:val="24"/>
        </w:rPr>
        <w:t>Proceso de intervención:</w:t>
      </w:r>
    </w:p>
    <w:p xmlns:wp14="http://schemas.microsoft.com/office/word/2010/wordml" w:rsidRPr="00BB64BD" w:rsidR="00CD0B37" w:rsidP="000F5BB9" w:rsidRDefault="00CD0B37" w14:paraId="38CBD42A" wp14:textId="77777777">
      <w:pPr>
        <w:spacing w:line="360" w:lineRule="auto"/>
        <w:jc w:val="both"/>
        <w:rPr>
          <w:sz w:val="24"/>
          <w:szCs w:val="24"/>
        </w:rPr>
      </w:pPr>
      <w:r w:rsidRPr="000F5BB9">
        <w:rPr>
          <w:sz w:val="24"/>
          <w:szCs w:val="24"/>
        </w:rPr>
        <w:t>Luego de recepcionar a todos los asistentes al encuentro, se realizó una breve dinámica donde se le entregó a cada uno la mitad de un papel, el cual contenía la mitad de un refrán, de esta forma todos los participantes debieron interactuar para encontrar la parte faltante de su refrán luego de reunirse y tener una conversación para conocerse, las parejas de forma voluntaria pasaron a presentarse delante de todos de forma cruzada donde cada uno indicó el nombre, área de desempeño y finalmente cuál era el aporte a la cultura de Villa Alemana de su compañero.</w:t>
      </w:r>
    </w:p>
    <w:p xmlns:wp14="http://schemas.microsoft.com/office/word/2010/wordml" w:rsidRPr="000F5BB9" w:rsidR="00CD0B37" w:rsidP="000F5BB9" w:rsidRDefault="00CD0B37" w14:paraId="672CD053" wp14:textId="77777777">
      <w:pPr>
        <w:spacing w:line="360" w:lineRule="auto"/>
        <w:jc w:val="both"/>
        <w:rPr>
          <w:sz w:val="24"/>
          <w:szCs w:val="24"/>
        </w:rPr>
      </w:pPr>
      <w:r w:rsidRPr="000F5BB9">
        <w:rPr>
          <w:sz w:val="24"/>
          <w:szCs w:val="24"/>
        </w:rPr>
        <w:t>Posterior a esto cada integrante del equipo de la Consultora junto con el equipo del Centro Cultural Gabriela Mistral, se presentaron y señalaron los objetivos del encuentro y la importancia de la opinión y reflexiones de cada uno de los presentes.</w:t>
      </w:r>
    </w:p>
    <w:p xmlns:wp14="http://schemas.microsoft.com/office/word/2010/wordml" w:rsidRPr="000F5BB9" w:rsidR="00CD0B37" w:rsidP="000F5BB9" w:rsidRDefault="00CD0B37" w14:paraId="35358D5F" wp14:textId="77777777">
      <w:pPr>
        <w:spacing w:line="360" w:lineRule="auto"/>
        <w:jc w:val="both"/>
        <w:rPr>
          <w:sz w:val="24"/>
          <w:szCs w:val="24"/>
        </w:rPr>
      </w:pPr>
      <w:r w:rsidRPr="000F5BB9">
        <w:rPr>
          <w:sz w:val="24"/>
          <w:szCs w:val="24"/>
        </w:rPr>
        <w:t>Finalizado lo anterior se les entregó la encuesta, junto con la ficha de registro de artistas y agentes culturales, donde el equipo consultor asistió a quienes requerían ayudar para contestar. Luego de que los asistentes terminaron de responder se da inicio a la primera etapa de trabajo grupal.</w:t>
      </w:r>
    </w:p>
    <w:p xmlns:wp14="http://schemas.microsoft.com/office/word/2010/wordml" w:rsidRPr="000F5BB9" w:rsidR="00034DB7" w:rsidP="00034DB7" w:rsidRDefault="00CD0B37" w14:paraId="5510275E" wp14:textId="77777777">
      <w:pPr>
        <w:spacing w:line="360" w:lineRule="auto"/>
        <w:jc w:val="both"/>
        <w:rPr>
          <w:sz w:val="24"/>
          <w:szCs w:val="24"/>
        </w:rPr>
      </w:pPr>
      <w:r w:rsidRPr="000F5BB9">
        <w:rPr>
          <w:sz w:val="24"/>
          <w:szCs w:val="24"/>
        </w:rPr>
        <w:t>Se formaron grupos de 5 personas, donde en primera instancia debían responder, dos preguntas, luego de un consenso grupal, estas fuer</w:t>
      </w:r>
      <w:r w:rsidR="00034DB7">
        <w:rPr>
          <w:sz w:val="24"/>
          <w:szCs w:val="24"/>
        </w:rPr>
        <w:t>on:</w:t>
      </w:r>
    </w:p>
    <w:p xmlns:wp14="http://schemas.microsoft.com/office/word/2010/wordml" w:rsidRPr="000F5BB9" w:rsidR="00CD0B37" w:rsidP="00C90E02" w:rsidRDefault="00CD0B37" w14:paraId="4F4DC8DC" wp14:textId="77777777">
      <w:pPr>
        <w:pStyle w:val="Prrafodelista"/>
        <w:numPr>
          <w:ilvl w:val="0"/>
          <w:numId w:val="13"/>
        </w:numPr>
        <w:spacing w:after="160" w:line="254" w:lineRule="auto"/>
        <w:jc w:val="both"/>
        <w:rPr>
          <w:b/>
          <w:sz w:val="24"/>
          <w:szCs w:val="24"/>
        </w:rPr>
      </w:pPr>
      <w:r w:rsidRPr="000F5BB9">
        <w:rPr>
          <w:b/>
          <w:sz w:val="24"/>
          <w:szCs w:val="24"/>
        </w:rPr>
        <w:t>¿Cuáles son las principales fortalezas que tiene la comuna de Villa Alemana en el ámbito de la Cultura?</w:t>
      </w:r>
    </w:p>
    <w:tbl>
      <w:tblPr>
        <w:tblW w:w="0" w:type="auto"/>
        <w:tblBorders>
          <w:top w:val="single" w:color="ED6D4A" w:sz="4" w:space="0"/>
          <w:left w:val="single" w:color="ED6D4A" w:sz="4" w:space="0"/>
          <w:bottom w:val="single" w:color="ED6D4A" w:sz="4" w:space="0"/>
          <w:right w:val="single" w:color="ED6D4A" w:sz="4" w:space="0"/>
          <w:insideH w:val="single" w:color="ED6D4A" w:sz="4" w:space="0"/>
          <w:insideV w:val="single" w:color="ED6D4A" w:sz="4" w:space="0"/>
        </w:tblBorders>
        <w:tblLook w:val="04A0"/>
      </w:tblPr>
      <w:tblGrid>
        <w:gridCol w:w="8828"/>
      </w:tblGrid>
      <w:tr xmlns:wp14="http://schemas.microsoft.com/office/word/2010/wordml" w:rsidRPr="00BB64BD" w:rsidR="00CD0B37" w:rsidTr="00BB64BD" w14:paraId="39451F83" wp14:textId="77777777">
        <w:tc>
          <w:tcPr>
            <w:tcW w:w="8828" w:type="dxa"/>
            <w:tcBorders>
              <w:top w:val="single" w:color="A53010" w:sz="4" w:space="0"/>
              <w:left w:val="single" w:color="A53010" w:sz="4" w:space="0"/>
              <w:bottom w:val="single" w:color="A53010" w:sz="4" w:space="0"/>
              <w:right w:val="single" w:color="A53010" w:sz="4" w:space="0"/>
            </w:tcBorders>
            <w:shd w:val="clear" w:color="auto" w:fill="A53010"/>
            <w:hideMark/>
          </w:tcPr>
          <w:p w:rsidRPr="00BB64BD" w:rsidR="00CD0B37" w:rsidP="00BB64BD" w:rsidRDefault="00CD0B37" w14:paraId="6DF4805A" wp14:textId="77777777">
            <w:pPr>
              <w:widowControl w:val="0"/>
              <w:spacing w:after="0" w:line="240" w:lineRule="auto"/>
              <w:jc w:val="center"/>
              <w:rPr>
                <w:rFonts w:eastAsia="Calibri"/>
                <w:b/>
                <w:bCs/>
                <w:color w:val="FFFFFF"/>
                <w:kern w:val="0"/>
                <w:sz w:val="20"/>
              </w:rPr>
            </w:pPr>
            <w:r w:rsidRPr="00BB64BD">
              <w:rPr>
                <w:rFonts w:eastAsia="Calibri"/>
                <w:b/>
                <w:bCs/>
                <w:color w:val="FFFFFF"/>
                <w:kern w:val="0"/>
                <w:sz w:val="20"/>
              </w:rPr>
              <w:t>GRUPO 1</w:t>
            </w:r>
          </w:p>
        </w:tc>
      </w:tr>
      <w:tr xmlns:wp14="http://schemas.microsoft.com/office/word/2010/wordml" w:rsidRPr="00BB64BD" w:rsidR="00CD0B37" w:rsidTr="00BB64BD" w14:paraId="1FBBE6B7" wp14:textId="77777777">
        <w:tc>
          <w:tcPr>
            <w:tcW w:w="8828" w:type="dxa"/>
            <w:tcBorders>
              <w:top w:val="single" w:color="ED6D4A" w:sz="4" w:space="0"/>
              <w:left w:val="single" w:color="ED6D4A" w:sz="4" w:space="0"/>
              <w:bottom w:val="single" w:color="ED6D4A" w:sz="4" w:space="0"/>
              <w:right w:val="single" w:color="ED6D4A" w:sz="4" w:space="0"/>
            </w:tcBorders>
            <w:shd w:val="clear" w:color="auto" w:fill="F9CEC2"/>
            <w:hideMark/>
          </w:tcPr>
          <w:p w:rsidRPr="00BB64BD" w:rsidR="00CD0B37" w:rsidP="00BB64BD" w:rsidRDefault="00CD0B37" w14:paraId="5FE723B1"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“La infraestructura con las que contamos todos: Teatro Pompeya, Casa de la Cultura, Plaza Belén, Estadio Municipal, Edificio Consistorial, Bibliotecas Públicas”.</w:t>
            </w:r>
          </w:p>
        </w:tc>
      </w:tr>
      <w:tr xmlns:wp14="http://schemas.microsoft.com/office/word/2010/wordml" w:rsidRPr="00BB64BD" w:rsidR="00CD0B37" w:rsidTr="00BB64BD" w14:paraId="1DECDF91" wp14:textId="77777777">
        <w:tc>
          <w:tcPr>
            <w:tcW w:w="8828" w:type="dxa"/>
            <w:tcBorders>
              <w:top w:val="single" w:color="ED6D4A" w:sz="4" w:space="0"/>
              <w:left w:val="single" w:color="ED6D4A" w:sz="4" w:space="0"/>
              <w:bottom w:val="single" w:color="ED6D4A" w:sz="4" w:space="0"/>
              <w:right w:val="single" w:color="ED6D4A" w:sz="4" w:space="0"/>
            </w:tcBorders>
            <w:shd w:val="clear" w:color="auto" w:fill="auto"/>
            <w:hideMark/>
          </w:tcPr>
          <w:p w:rsidRPr="00BB64BD" w:rsidR="00CD0B37" w:rsidP="00BB64BD" w:rsidRDefault="00CD0B37" w14:paraId="7CA8C632"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“Actividades que se realizan en los lugares mencionados: Ciclo de cine, Folclore, obras de teatro, exposiciones, festivales, gala del adulto mayor, deportes, recreación, talleres del adulto mayor, cultura en general, cursos computacionales”.</w:t>
            </w:r>
          </w:p>
        </w:tc>
      </w:tr>
    </w:tbl>
    <w:p xmlns:wp14="http://schemas.microsoft.com/office/word/2010/wordml" w:rsidR="00CD0B37" w:rsidP="00CD0B37" w:rsidRDefault="00CD0B37" w14:paraId="2D3F0BEC" wp14:textId="77777777">
      <w:pPr>
        <w:jc w:val="both"/>
      </w:pPr>
    </w:p>
    <w:tbl>
      <w:tblPr>
        <w:tblW w:w="0" w:type="auto"/>
        <w:tblBorders>
          <w:top w:val="single" w:color="EFB16F" w:sz="4" w:space="0"/>
          <w:left w:val="single" w:color="EFB16F" w:sz="4" w:space="0"/>
          <w:bottom w:val="single" w:color="EFB16F" w:sz="4" w:space="0"/>
          <w:right w:val="single" w:color="EFB16F" w:sz="4" w:space="0"/>
          <w:insideH w:val="single" w:color="EFB16F" w:sz="4" w:space="0"/>
          <w:insideV w:val="single" w:color="EFB16F" w:sz="4" w:space="0"/>
        </w:tblBorders>
        <w:tblLook w:val="04A0"/>
      </w:tblPr>
      <w:tblGrid>
        <w:gridCol w:w="8828"/>
      </w:tblGrid>
      <w:tr xmlns:wp14="http://schemas.microsoft.com/office/word/2010/wordml" w:rsidRPr="00BB64BD" w:rsidR="00CD0B37" w:rsidTr="00BB64BD" w14:paraId="2F971405" wp14:textId="77777777">
        <w:tc>
          <w:tcPr>
            <w:tcW w:w="8828" w:type="dxa"/>
            <w:tcBorders>
              <w:top w:val="single" w:color="DE7E18" w:sz="4" w:space="0"/>
              <w:left w:val="single" w:color="DE7E18" w:sz="4" w:space="0"/>
              <w:bottom w:val="single" w:color="DE7E18" w:sz="4" w:space="0"/>
              <w:right w:val="single" w:color="DE7E18" w:sz="4" w:space="0"/>
            </w:tcBorders>
            <w:shd w:val="clear" w:color="auto" w:fill="DE7E18"/>
            <w:hideMark/>
          </w:tcPr>
          <w:p w:rsidRPr="00BB64BD" w:rsidR="00CD0B37" w:rsidP="00BB64BD" w:rsidRDefault="00CD0B37" w14:paraId="17EF0A82" wp14:textId="77777777">
            <w:pPr>
              <w:widowControl w:val="0"/>
              <w:spacing w:after="0" w:line="240" w:lineRule="auto"/>
              <w:jc w:val="center"/>
              <w:rPr>
                <w:rFonts w:eastAsia="Calibri"/>
                <w:b/>
                <w:bCs/>
                <w:color w:val="FFFFFF"/>
                <w:kern w:val="0"/>
                <w:sz w:val="20"/>
              </w:rPr>
            </w:pPr>
            <w:r w:rsidRPr="00BB64BD">
              <w:rPr>
                <w:rFonts w:eastAsia="Calibri"/>
                <w:b/>
                <w:bCs/>
                <w:color w:val="FFFFFF"/>
                <w:kern w:val="0"/>
                <w:sz w:val="20"/>
              </w:rPr>
              <w:t>GRUPO 2</w:t>
            </w:r>
          </w:p>
        </w:tc>
      </w:tr>
      <w:tr xmlns:wp14="http://schemas.microsoft.com/office/word/2010/wordml" w:rsidRPr="00BB64BD" w:rsidR="00CD0B37" w:rsidTr="00BB64BD" w14:paraId="04BF565E" wp14:textId="77777777">
        <w:tc>
          <w:tcPr>
            <w:tcW w:w="8828" w:type="dxa"/>
            <w:tcBorders>
              <w:top w:val="single" w:color="EFB16F" w:sz="4" w:space="0"/>
              <w:left w:val="single" w:color="EFB16F" w:sz="4" w:space="0"/>
              <w:bottom w:val="single" w:color="EFB16F" w:sz="4" w:space="0"/>
              <w:right w:val="single" w:color="EFB16F" w:sz="4" w:space="0"/>
            </w:tcBorders>
            <w:shd w:val="clear" w:color="auto" w:fill="F9E5CF"/>
            <w:hideMark/>
          </w:tcPr>
          <w:p w:rsidRPr="00BB64BD" w:rsidR="00CD0B37" w:rsidP="00BB64BD" w:rsidRDefault="00CD0B37" w14:paraId="5F8D4FD0"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 xml:space="preserve">“La infraestructura: Teatro Pompeya, Centro Cultural, Plaza Belén, Biblioteca Paul Harris, </w:t>
            </w:r>
            <w:r w:rsidRPr="00BB64BD" w:rsidR="0097389D">
              <w:rPr>
                <w:rFonts w:eastAsia="Calibri"/>
                <w:bCs/>
                <w:color w:val="000000"/>
                <w:kern w:val="0"/>
                <w:sz w:val="20"/>
              </w:rPr>
              <w:t>etc.</w:t>
            </w:r>
            <w:r w:rsidRPr="00BB64BD">
              <w:rPr>
                <w:rFonts w:eastAsia="Calibri"/>
                <w:bCs/>
                <w:color w:val="000000"/>
                <w:kern w:val="0"/>
                <w:sz w:val="20"/>
              </w:rPr>
              <w:t>”.</w:t>
            </w:r>
          </w:p>
        </w:tc>
      </w:tr>
      <w:tr xmlns:wp14="http://schemas.microsoft.com/office/word/2010/wordml" w:rsidRPr="00BB64BD" w:rsidR="00CD0B37" w:rsidTr="00BB64BD" w14:paraId="1EF6EFBE" wp14:textId="77777777">
        <w:tc>
          <w:tcPr>
            <w:tcW w:w="8828" w:type="dxa"/>
            <w:tcBorders>
              <w:top w:val="single" w:color="EFB16F" w:sz="4" w:space="0"/>
              <w:left w:val="single" w:color="EFB16F" w:sz="4" w:space="0"/>
              <w:bottom w:val="single" w:color="EFB16F" w:sz="4" w:space="0"/>
              <w:right w:val="single" w:color="EFB16F" w:sz="4" w:space="0"/>
            </w:tcBorders>
            <w:shd w:val="clear" w:color="auto" w:fill="auto"/>
            <w:hideMark/>
          </w:tcPr>
          <w:p w:rsidRPr="00BB64BD" w:rsidR="00CD0B37" w:rsidP="00BB64BD" w:rsidRDefault="00CD0B37" w14:paraId="1A40F58F"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 xml:space="preserve">“Participación grupos Folclóricos, Escuelas de Danzas, Gimnasia Artística, </w:t>
            </w:r>
            <w:r w:rsidRPr="00BB64BD" w:rsidR="0097389D">
              <w:rPr>
                <w:rFonts w:eastAsia="Calibri"/>
                <w:bCs/>
                <w:color w:val="000000"/>
                <w:kern w:val="0"/>
                <w:sz w:val="20"/>
              </w:rPr>
              <w:t>etc.</w:t>
            </w:r>
            <w:r w:rsidRPr="00BB64BD">
              <w:rPr>
                <w:rFonts w:eastAsia="Calibri"/>
                <w:bCs/>
                <w:color w:val="000000"/>
                <w:kern w:val="0"/>
                <w:sz w:val="20"/>
              </w:rPr>
              <w:t>”.</w:t>
            </w:r>
          </w:p>
        </w:tc>
      </w:tr>
      <w:tr xmlns:wp14="http://schemas.microsoft.com/office/word/2010/wordml" w:rsidRPr="00BB64BD" w:rsidR="00CD0B37" w:rsidTr="00BB64BD" w14:paraId="548C0AE3" wp14:textId="77777777">
        <w:tc>
          <w:tcPr>
            <w:tcW w:w="8828" w:type="dxa"/>
            <w:tcBorders>
              <w:top w:val="single" w:color="EFB16F" w:sz="4" w:space="0"/>
              <w:left w:val="single" w:color="EFB16F" w:sz="4" w:space="0"/>
              <w:bottom w:val="single" w:color="EFB16F" w:sz="4" w:space="0"/>
              <w:right w:val="single" w:color="EFB16F" w:sz="4" w:space="0"/>
            </w:tcBorders>
            <w:shd w:val="clear" w:color="auto" w:fill="F9E5CF"/>
            <w:hideMark/>
          </w:tcPr>
          <w:p w:rsidRPr="00BB64BD" w:rsidR="00CD0B37" w:rsidP="00BB64BD" w:rsidRDefault="00CD0B37" w14:paraId="7E36C6CD"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“Talleres artesanales (tejidos, bordados, pintura, literatura, reciclaje, etc.)”</w:t>
            </w:r>
          </w:p>
        </w:tc>
      </w:tr>
      <w:tr xmlns:wp14="http://schemas.microsoft.com/office/word/2010/wordml" w:rsidRPr="00BB64BD" w:rsidR="00CD0B37" w:rsidTr="00BB64BD" w14:paraId="3AD57330" wp14:textId="77777777">
        <w:tc>
          <w:tcPr>
            <w:tcW w:w="8828" w:type="dxa"/>
            <w:tcBorders>
              <w:top w:val="single" w:color="EFB16F" w:sz="4" w:space="0"/>
              <w:left w:val="single" w:color="EFB16F" w:sz="4" w:space="0"/>
              <w:bottom w:val="single" w:color="EFB16F" w:sz="4" w:space="0"/>
              <w:right w:val="single" w:color="EFB16F" w:sz="4" w:space="0"/>
            </w:tcBorders>
            <w:shd w:val="clear" w:color="auto" w:fill="auto"/>
            <w:hideMark/>
          </w:tcPr>
          <w:p w:rsidRPr="00BB64BD" w:rsidR="00CD0B37" w:rsidP="00BB64BD" w:rsidRDefault="00CD0B37" w14:paraId="229A9E44"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 xml:space="preserve">“Participación del Adulto Mayor en actividades como: seminarios, bingos, peñas folclóricas, </w:t>
            </w:r>
            <w:r w:rsidRPr="00BB64BD" w:rsidR="0097389D">
              <w:rPr>
                <w:rFonts w:eastAsia="Calibri"/>
                <w:bCs/>
                <w:color w:val="000000"/>
                <w:kern w:val="0"/>
                <w:sz w:val="20"/>
              </w:rPr>
              <w:t>etc.</w:t>
            </w:r>
            <w:r w:rsidRPr="00BB64BD">
              <w:rPr>
                <w:rFonts w:eastAsia="Calibri"/>
                <w:bCs/>
                <w:color w:val="000000"/>
                <w:kern w:val="0"/>
                <w:sz w:val="20"/>
              </w:rPr>
              <w:t>”.</w:t>
            </w:r>
          </w:p>
        </w:tc>
      </w:tr>
    </w:tbl>
    <w:p xmlns:wp14="http://schemas.microsoft.com/office/word/2010/wordml" w:rsidRPr="00BB64BD" w:rsidR="00CD0B37" w:rsidP="00CD0B37" w:rsidRDefault="00CD0B37" w14:paraId="75CF4315" wp14:textId="77777777">
      <w:pPr>
        <w:jc w:val="both"/>
        <w:rPr>
          <w:sz w:val="20"/>
          <w:lang w:eastAsia="en-US"/>
        </w:rPr>
      </w:pPr>
    </w:p>
    <w:tbl>
      <w:tblPr>
        <w:tblW w:w="0" w:type="auto"/>
        <w:tblBorders>
          <w:top w:val="single" w:color="A5CDBC" w:sz="4" w:space="0"/>
          <w:left w:val="single" w:color="A5CDBC" w:sz="4" w:space="0"/>
          <w:bottom w:val="single" w:color="A5CDBC" w:sz="4" w:space="0"/>
          <w:right w:val="single" w:color="A5CDBC" w:sz="4" w:space="0"/>
          <w:insideH w:val="single" w:color="A5CDBC" w:sz="4" w:space="0"/>
          <w:insideV w:val="single" w:color="A5CDBC" w:sz="4" w:space="0"/>
        </w:tblBorders>
        <w:tblLook w:val="04A0"/>
      </w:tblPr>
      <w:tblGrid>
        <w:gridCol w:w="8828"/>
      </w:tblGrid>
      <w:tr xmlns:wp14="http://schemas.microsoft.com/office/word/2010/wordml" w:rsidRPr="00BB64BD" w:rsidR="00CD0B37" w:rsidTr="00BB64BD" w14:paraId="5C5AE27F" wp14:textId="77777777">
        <w:tc>
          <w:tcPr>
            <w:tcW w:w="8828" w:type="dxa"/>
            <w:tcBorders>
              <w:top w:val="single" w:color="6AAC91" w:sz="4" w:space="0"/>
              <w:left w:val="single" w:color="6AAC91" w:sz="4" w:space="0"/>
              <w:bottom w:val="single" w:color="6AAC91" w:sz="4" w:space="0"/>
              <w:right w:val="single" w:color="6AAC91" w:sz="4" w:space="0"/>
            </w:tcBorders>
            <w:shd w:val="clear" w:color="auto" w:fill="6AAC91"/>
            <w:hideMark/>
          </w:tcPr>
          <w:p w:rsidRPr="00BB64BD" w:rsidR="00CD0B37" w:rsidP="00BB64BD" w:rsidRDefault="00CD0B37" w14:paraId="76124FCD" wp14:textId="77777777">
            <w:pPr>
              <w:widowControl w:val="0"/>
              <w:spacing w:after="0" w:line="240" w:lineRule="auto"/>
              <w:jc w:val="center"/>
              <w:rPr>
                <w:rFonts w:eastAsia="Calibri" w:cs="Calibri"/>
                <w:b/>
                <w:bCs/>
                <w:color w:val="FFFFFF"/>
                <w:kern w:val="0"/>
                <w:sz w:val="20"/>
              </w:rPr>
            </w:pPr>
            <w:r w:rsidRPr="00BB64BD">
              <w:rPr>
                <w:rFonts w:eastAsia="Calibri"/>
                <w:b/>
                <w:bCs/>
                <w:color w:val="FFFFFF"/>
                <w:kern w:val="0"/>
                <w:sz w:val="20"/>
              </w:rPr>
              <w:t>GRUPO 3</w:t>
            </w:r>
          </w:p>
        </w:tc>
      </w:tr>
      <w:tr xmlns:wp14="http://schemas.microsoft.com/office/word/2010/wordml" w:rsidRPr="00BB64BD" w:rsidR="00CD0B37" w:rsidTr="00BB64BD" w14:paraId="4003D84A" wp14:textId="77777777">
        <w:tc>
          <w:tcPr>
            <w:tcW w:w="8828" w:type="dxa"/>
            <w:tcBorders>
              <w:top w:val="single" w:color="A5CDBC" w:sz="4" w:space="0"/>
              <w:left w:val="single" w:color="A5CDBC" w:sz="4" w:space="0"/>
              <w:bottom w:val="single" w:color="A5CDBC" w:sz="4" w:space="0"/>
              <w:right w:val="single" w:color="A5CDBC" w:sz="4" w:space="0"/>
            </w:tcBorders>
            <w:shd w:val="clear" w:color="auto" w:fill="E1EEE8"/>
            <w:hideMark/>
          </w:tcPr>
          <w:p w:rsidRPr="00BB64BD" w:rsidR="00CD0B37" w:rsidP="00BB64BD" w:rsidRDefault="00CD0B37" w14:paraId="12A6F342"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“La casa de la cultura, la Plaza Belén, el Teatro Pompeya”.</w:t>
            </w:r>
          </w:p>
        </w:tc>
      </w:tr>
      <w:tr xmlns:wp14="http://schemas.microsoft.com/office/word/2010/wordml" w:rsidRPr="00BB64BD" w:rsidR="00CD0B37" w:rsidTr="00BB64BD" w14:paraId="386B6CC2" wp14:textId="77777777">
        <w:tc>
          <w:tcPr>
            <w:tcW w:w="8828" w:type="dxa"/>
            <w:tcBorders>
              <w:top w:val="single" w:color="A5CDBC" w:sz="4" w:space="0"/>
              <w:left w:val="single" w:color="A5CDBC" w:sz="4" w:space="0"/>
              <w:bottom w:val="single" w:color="A5CDBC" w:sz="4" w:space="0"/>
              <w:right w:val="single" w:color="A5CDBC" w:sz="4" w:space="0"/>
            </w:tcBorders>
            <w:shd w:val="clear" w:color="auto" w:fill="auto"/>
            <w:hideMark/>
          </w:tcPr>
          <w:p w:rsidRPr="00BB64BD" w:rsidR="00CD0B37" w:rsidP="00BB64BD" w:rsidRDefault="00CD0B37" w14:paraId="54F6720A"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“Los viernes Folclóricos, exposiciones de pinturas, flores, telares, fotografías”.</w:t>
            </w:r>
          </w:p>
        </w:tc>
      </w:tr>
      <w:tr xmlns:wp14="http://schemas.microsoft.com/office/word/2010/wordml" w:rsidRPr="00BB64BD" w:rsidR="00CD0B37" w:rsidTr="00BB64BD" w14:paraId="399CCA4E" wp14:textId="77777777">
        <w:tc>
          <w:tcPr>
            <w:tcW w:w="8828" w:type="dxa"/>
            <w:tcBorders>
              <w:top w:val="single" w:color="A5CDBC" w:sz="4" w:space="0"/>
              <w:left w:val="single" w:color="A5CDBC" w:sz="4" w:space="0"/>
              <w:bottom w:val="single" w:color="A5CDBC" w:sz="4" w:space="0"/>
              <w:right w:val="single" w:color="A5CDBC" w:sz="4" w:space="0"/>
            </w:tcBorders>
            <w:shd w:val="clear" w:color="auto" w:fill="E1EEE8"/>
            <w:hideMark/>
          </w:tcPr>
          <w:p w:rsidRPr="00BB64BD" w:rsidR="00CD0B37" w:rsidP="00BB64BD" w:rsidRDefault="00CD0B37" w14:paraId="79E0A906"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“Festival de la nueva ola, los encuentros de las etnias, Folclor Internacional”.</w:t>
            </w:r>
          </w:p>
        </w:tc>
      </w:tr>
    </w:tbl>
    <w:p xmlns:wp14="http://schemas.microsoft.com/office/word/2010/wordml" w:rsidRPr="00BB64BD" w:rsidR="00CD0B37" w:rsidP="00CD0B37" w:rsidRDefault="00CD0B37" w14:paraId="3CB648E9" wp14:textId="77777777">
      <w:pPr>
        <w:jc w:val="both"/>
        <w:rPr>
          <w:sz w:val="20"/>
          <w:lang w:eastAsia="en-US"/>
        </w:rPr>
      </w:pPr>
    </w:p>
    <w:tbl>
      <w:tblPr>
        <w:tblW w:w="0" w:type="auto"/>
        <w:tblBorders>
          <w:top w:val="single" w:color="ABBB92" w:sz="4" w:space="0"/>
          <w:left w:val="single" w:color="ABBB92" w:sz="4" w:space="0"/>
          <w:bottom w:val="single" w:color="ABBB92" w:sz="4" w:space="0"/>
          <w:right w:val="single" w:color="ABBB92" w:sz="4" w:space="0"/>
          <w:insideH w:val="single" w:color="ABBB92" w:sz="4" w:space="0"/>
          <w:insideV w:val="single" w:color="ABBB92" w:sz="4" w:space="0"/>
        </w:tblBorders>
        <w:tblLook w:val="04A0"/>
      </w:tblPr>
      <w:tblGrid>
        <w:gridCol w:w="8828"/>
      </w:tblGrid>
      <w:tr xmlns:wp14="http://schemas.microsoft.com/office/word/2010/wordml" w:rsidRPr="00BB64BD" w:rsidR="00CD0B37" w:rsidTr="00BB64BD" w14:paraId="5003B584" wp14:textId="77777777">
        <w:tc>
          <w:tcPr>
            <w:tcW w:w="8828" w:type="dxa"/>
            <w:tcBorders>
              <w:top w:val="single" w:color="728653" w:sz="4" w:space="0"/>
              <w:left w:val="single" w:color="728653" w:sz="4" w:space="0"/>
              <w:bottom w:val="single" w:color="728653" w:sz="4" w:space="0"/>
              <w:right w:val="single" w:color="728653" w:sz="4" w:space="0"/>
            </w:tcBorders>
            <w:shd w:val="clear" w:color="auto" w:fill="728653"/>
            <w:hideMark/>
          </w:tcPr>
          <w:p w:rsidRPr="00BB64BD" w:rsidR="00CD0B37" w:rsidP="00BB64BD" w:rsidRDefault="00CD0B37" w14:paraId="5C5991FB" wp14:textId="77777777">
            <w:pPr>
              <w:spacing w:after="0" w:line="240" w:lineRule="auto"/>
              <w:jc w:val="center"/>
              <w:rPr>
                <w:b/>
                <w:bCs/>
                <w:color w:val="FFFFFF"/>
                <w:kern w:val="0"/>
                <w:sz w:val="20"/>
                <w:lang w:eastAsia="en-US"/>
              </w:rPr>
            </w:pPr>
            <w:r w:rsidRPr="00BB64BD">
              <w:rPr>
                <w:b/>
                <w:bCs/>
                <w:color w:val="FFFFFF"/>
                <w:kern w:val="0"/>
                <w:sz w:val="20"/>
              </w:rPr>
              <w:t>GRUPO 4</w:t>
            </w:r>
          </w:p>
        </w:tc>
      </w:tr>
      <w:tr xmlns:wp14="http://schemas.microsoft.com/office/word/2010/wordml" w:rsidRPr="00BB64BD" w:rsidR="00CD0B37" w:rsidTr="00BB64BD" w14:paraId="7CC524F1" wp14:textId="77777777">
        <w:tc>
          <w:tcPr>
            <w:tcW w:w="8828" w:type="dxa"/>
            <w:tcBorders>
              <w:top w:val="single" w:color="ABBB92" w:sz="4" w:space="0"/>
              <w:left w:val="single" w:color="ABBB92" w:sz="4" w:space="0"/>
              <w:bottom w:val="single" w:color="ABBB92" w:sz="4" w:space="0"/>
              <w:right w:val="single" w:color="ABBB92" w:sz="4" w:space="0"/>
            </w:tcBorders>
            <w:shd w:val="clear" w:color="auto" w:fill="E3E8DA"/>
            <w:hideMark/>
          </w:tcPr>
          <w:p w:rsidRPr="00BB64BD" w:rsidR="00CD0B37" w:rsidP="00BB64BD" w:rsidRDefault="00CD0B37" w14:paraId="5E377331" wp14:textId="77777777">
            <w:pPr>
              <w:spacing w:after="0" w:line="240" w:lineRule="auto"/>
              <w:jc w:val="both"/>
              <w:rPr>
                <w:rFonts w:cs="Calibri"/>
                <w:bCs/>
                <w:kern w:val="0"/>
                <w:sz w:val="20"/>
              </w:rPr>
            </w:pPr>
            <w:r w:rsidRPr="00BB64BD">
              <w:rPr>
                <w:rFonts w:cs="Calibri"/>
                <w:bCs/>
                <w:kern w:val="0"/>
                <w:sz w:val="20"/>
              </w:rPr>
              <w:t xml:space="preserve">“La Casa de la Cultura, Teatro Pompeya, Plaza </w:t>
            </w:r>
            <w:r w:rsidRPr="00BB64BD" w:rsidR="00E85FE5">
              <w:rPr>
                <w:rFonts w:cs="Calibri"/>
                <w:bCs/>
                <w:kern w:val="0"/>
                <w:sz w:val="20"/>
              </w:rPr>
              <w:t>Belén, Municipalidad, Paseo Lat</w:t>
            </w:r>
            <w:r w:rsidRPr="00BB64BD">
              <w:rPr>
                <w:rFonts w:cs="Calibri"/>
                <w:bCs/>
                <w:kern w:val="0"/>
                <w:sz w:val="20"/>
              </w:rPr>
              <w:t>orre.</w:t>
            </w:r>
          </w:p>
        </w:tc>
      </w:tr>
    </w:tbl>
    <w:p xmlns:wp14="http://schemas.microsoft.com/office/word/2010/wordml" w:rsidRPr="00BB64BD" w:rsidR="00CD0B37" w:rsidP="00CD0B37" w:rsidRDefault="00CD0B37" w14:paraId="0C178E9E" wp14:textId="77777777">
      <w:pPr>
        <w:jc w:val="both"/>
        <w:rPr>
          <w:sz w:val="20"/>
          <w:lang w:eastAsia="en-US"/>
        </w:rPr>
      </w:pPr>
    </w:p>
    <w:p xmlns:wp14="http://schemas.microsoft.com/office/word/2010/wordml" w:rsidRPr="007944F5" w:rsidR="00CD0B37" w:rsidP="00C90E02" w:rsidRDefault="00CD0B37" w14:paraId="3E00092F" wp14:textId="77777777">
      <w:pPr>
        <w:pStyle w:val="Prrafodelista"/>
        <w:numPr>
          <w:ilvl w:val="0"/>
          <w:numId w:val="13"/>
        </w:numPr>
        <w:spacing w:after="160" w:line="254" w:lineRule="auto"/>
        <w:jc w:val="both"/>
        <w:rPr>
          <w:b/>
          <w:sz w:val="20"/>
          <w:szCs w:val="20"/>
          <w:lang w:eastAsia="es-CL"/>
        </w:rPr>
      </w:pPr>
      <w:r w:rsidRPr="007944F5">
        <w:rPr>
          <w:b/>
          <w:sz w:val="20"/>
          <w:szCs w:val="20"/>
        </w:rPr>
        <w:t>¿Cuáles son las principales debilidades que tiene la comuna de Villa Alemana en el ámbito de la Cultura?</w:t>
      </w:r>
    </w:p>
    <w:tbl>
      <w:tblPr>
        <w:tblW w:w="0" w:type="auto"/>
        <w:tblBorders>
          <w:top w:val="single" w:color="ED6D4A" w:sz="4" w:space="0"/>
          <w:left w:val="single" w:color="ED6D4A" w:sz="4" w:space="0"/>
          <w:bottom w:val="single" w:color="ED6D4A" w:sz="4" w:space="0"/>
          <w:right w:val="single" w:color="ED6D4A" w:sz="4" w:space="0"/>
          <w:insideH w:val="single" w:color="ED6D4A" w:sz="4" w:space="0"/>
          <w:insideV w:val="single" w:color="ED6D4A" w:sz="4" w:space="0"/>
        </w:tblBorders>
        <w:tblLook w:val="04A0"/>
      </w:tblPr>
      <w:tblGrid>
        <w:gridCol w:w="8828"/>
      </w:tblGrid>
      <w:tr xmlns:wp14="http://schemas.microsoft.com/office/word/2010/wordml" w:rsidRPr="00BB64BD" w:rsidR="00CD0B37" w:rsidTr="00BB64BD" w14:paraId="1F893D01" wp14:textId="77777777">
        <w:tc>
          <w:tcPr>
            <w:tcW w:w="8828" w:type="dxa"/>
            <w:tcBorders>
              <w:top w:val="single" w:color="A53010" w:sz="4" w:space="0"/>
              <w:left w:val="single" w:color="A53010" w:sz="4" w:space="0"/>
              <w:bottom w:val="single" w:color="A53010" w:sz="4" w:space="0"/>
              <w:right w:val="single" w:color="A53010" w:sz="4" w:space="0"/>
            </w:tcBorders>
            <w:shd w:val="clear" w:color="auto" w:fill="A53010"/>
            <w:hideMark/>
          </w:tcPr>
          <w:p w:rsidRPr="00BB64BD" w:rsidR="00CD0B37" w:rsidP="00BB64BD" w:rsidRDefault="00CD0B37" w14:paraId="0B850B5E" wp14:textId="77777777">
            <w:pPr>
              <w:widowControl w:val="0"/>
              <w:spacing w:after="0" w:line="240" w:lineRule="auto"/>
              <w:jc w:val="center"/>
              <w:rPr>
                <w:rFonts w:eastAsia="Calibri"/>
                <w:b/>
                <w:bCs/>
                <w:color w:val="FFFFFF"/>
                <w:kern w:val="0"/>
                <w:sz w:val="20"/>
              </w:rPr>
            </w:pPr>
            <w:r w:rsidRPr="00BB64BD">
              <w:rPr>
                <w:rFonts w:eastAsia="Calibri"/>
                <w:b/>
                <w:bCs/>
                <w:color w:val="FFFFFF"/>
                <w:kern w:val="0"/>
                <w:sz w:val="20"/>
              </w:rPr>
              <w:t>GRUPO 1</w:t>
            </w:r>
          </w:p>
        </w:tc>
      </w:tr>
      <w:tr xmlns:wp14="http://schemas.microsoft.com/office/word/2010/wordml" w:rsidRPr="00BB64BD" w:rsidR="00CD0B37" w:rsidTr="00BB64BD" w14:paraId="24BC27C1" wp14:textId="77777777">
        <w:tc>
          <w:tcPr>
            <w:tcW w:w="8828" w:type="dxa"/>
            <w:tcBorders>
              <w:top w:val="single" w:color="ED6D4A" w:sz="4" w:space="0"/>
              <w:left w:val="single" w:color="ED6D4A" w:sz="4" w:space="0"/>
              <w:bottom w:val="single" w:color="ED6D4A" w:sz="4" w:space="0"/>
              <w:right w:val="single" w:color="ED6D4A" w:sz="4" w:space="0"/>
            </w:tcBorders>
            <w:shd w:val="clear" w:color="auto" w:fill="F9CEC2"/>
            <w:hideMark/>
          </w:tcPr>
          <w:p w:rsidRPr="00BB64BD" w:rsidR="00CD0B37" w:rsidP="00BB64BD" w:rsidRDefault="00CD0B37" w14:paraId="1E43208E"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“Las actividades en la Plaza Belén, son muy tarde-noche para el adulto mayor.”</w:t>
            </w:r>
          </w:p>
        </w:tc>
      </w:tr>
    </w:tbl>
    <w:p xmlns:wp14="http://schemas.microsoft.com/office/word/2010/wordml" w:rsidRPr="00BB64BD" w:rsidR="00CD0B37" w:rsidP="00CD0B37" w:rsidRDefault="00CD0B37" w14:paraId="3C0395D3" wp14:textId="77777777">
      <w:pPr>
        <w:jc w:val="both"/>
        <w:rPr>
          <w:sz w:val="20"/>
          <w:lang w:eastAsia="en-US"/>
        </w:rPr>
      </w:pPr>
    </w:p>
    <w:tbl>
      <w:tblPr>
        <w:tblW w:w="0" w:type="auto"/>
        <w:tblBorders>
          <w:top w:val="single" w:color="EFB16F" w:sz="4" w:space="0"/>
          <w:left w:val="single" w:color="EFB16F" w:sz="4" w:space="0"/>
          <w:bottom w:val="single" w:color="EFB16F" w:sz="4" w:space="0"/>
          <w:right w:val="single" w:color="EFB16F" w:sz="4" w:space="0"/>
          <w:insideH w:val="single" w:color="EFB16F" w:sz="4" w:space="0"/>
          <w:insideV w:val="single" w:color="EFB16F" w:sz="4" w:space="0"/>
        </w:tblBorders>
        <w:tblLook w:val="04A0"/>
      </w:tblPr>
      <w:tblGrid>
        <w:gridCol w:w="8828"/>
      </w:tblGrid>
      <w:tr xmlns:wp14="http://schemas.microsoft.com/office/word/2010/wordml" w:rsidRPr="00BB64BD" w:rsidR="00CD0B37" w:rsidTr="00BB64BD" w14:paraId="6143D33A" wp14:textId="77777777">
        <w:tc>
          <w:tcPr>
            <w:tcW w:w="8828" w:type="dxa"/>
            <w:tcBorders>
              <w:top w:val="single" w:color="DE7E18" w:sz="4" w:space="0"/>
              <w:left w:val="single" w:color="DE7E18" w:sz="4" w:space="0"/>
              <w:bottom w:val="single" w:color="DE7E18" w:sz="4" w:space="0"/>
              <w:right w:val="single" w:color="DE7E18" w:sz="4" w:space="0"/>
            </w:tcBorders>
            <w:shd w:val="clear" w:color="auto" w:fill="DE7E18"/>
            <w:hideMark/>
          </w:tcPr>
          <w:p w:rsidRPr="00BB64BD" w:rsidR="00CD0B37" w:rsidP="00BB64BD" w:rsidRDefault="00CD0B37" w14:paraId="34AEF013" wp14:textId="77777777">
            <w:pPr>
              <w:widowControl w:val="0"/>
              <w:spacing w:after="0" w:line="240" w:lineRule="auto"/>
              <w:jc w:val="center"/>
              <w:rPr>
                <w:rFonts w:eastAsia="Calibri" w:cs="Calibri"/>
                <w:b/>
                <w:bCs/>
                <w:color w:val="FFFFFF"/>
                <w:kern w:val="0"/>
                <w:sz w:val="20"/>
              </w:rPr>
            </w:pPr>
            <w:r w:rsidRPr="00BB64BD">
              <w:rPr>
                <w:rFonts w:eastAsia="Calibri"/>
                <w:b/>
                <w:bCs/>
                <w:color w:val="FFFFFF"/>
                <w:kern w:val="0"/>
                <w:sz w:val="20"/>
              </w:rPr>
              <w:t>GRUPO 2</w:t>
            </w:r>
          </w:p>
        </w:tc>
      </w:tr>
      <w:tr xmlns:wp14="http://schemas.microsoft.com/office/word/2010/wordml" w:rsidRPr="00BB64BD" w:rsidR="00CD0B37" w:rsidTr="00BB64BD" w14:paraId="0D5E2C83" wp14:textId="77777777">
        <w:tc>
          <w:tcPr>
            <w:tcW w:w="8828" w:type="dxa"/>
            <w:tcBorders>
              <w:top w:val="single" w:color="EFB16F" w:sz="4" w:space="0"/>
              <w:left w:val="single" w:color="EFB16F" w:sz="4" w:space="0"/>
              <w:bottom w:val="single" w:color="EFB16F" w:sz="4" w:space="0"/>
              <w:right w:val="single" w:color="EFB16F" w:sz="4" w:space="0"/>
            </w:tcBorders>
            <w:shd w:val="clear" w:color="auto" w:fill="F9E5CF"/>
            <w:hideMark/>
          </w:tcPr>
          <w:p w:rsidRPr="00BB64BD" w:rsidR="00CD0B37" w:rsidP="00BB64BD" w:rsidRDefault="00CD0B37" w14:paraId="2525E21A"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“Fomentar club de lectores para adultos mayores”.</w:t>
            </w:r>
          </w:p>
        </w:tc>
      </w:tr>
    </w:tbl>
    <w:p xmlns:wp14="http://schemas.microsoft.com/office/word/2010/wordml" w:rsidRPr="00BB64BD" w:rsidR="00CD0B37" w:rsidP="00CD0B37" w:rsidRDefault="00CD0B37" w14:paraId="3254BC2F" wp14:textId="77777777">
      <w:pPr>
        <w:jc w:val="both"/>
        <w:rPr>
          <w:sz w:val="20"/>
          <w:lang w:eastAsia="en-US"/>
        </w:rPr>
      </w:pPr>
    </w:p>
    <w:tbl>
      <w:tblPr>
        <w:tblW w:w="0" w:type="auto"/>
        <w:tblBorders>
          <w:top w:val="single" w:color="A5CDBC" w:sz="4" w:space="0"/>
          <w:left w:val="single" w:color="A5CDBC" w:sz="4" w:space="0"/>
          <w:bottom w:val="single" w:color="A5CDBC" w:sz="4" w:space="0"/>
          <w:right w:val="single" w:color="A5CDBC" w:sz="4" w:space="0"/>
          <w:insideH w:val="single" w:color="A5CDBC" w:sz="4" w:space="0"/>
          <w:insideV w:val="single" w:color="A5CDBC" w:sz="4" w:space="0"/>
        </w:tblBorders>
        <w:tblLook w:val="04A0"/>
      </w:tblPr>
      <w:tblGrid>
        <w:gridCol w:w="8828"/>
      </w:tblGrid>
      <w:tr xmlns:wp14="http://schemas.microsoft.com/office/word/2010/wordml" w:rsidRPr="00BB64BD" w:rsidR="00CD0B37" w:rsidTr="00BB64BD" w14:paraId="7DE17445" wp14:textId="77777777">
        <w:tc>
          <w:tcPr>
            <w:tcW w:w="8828" w:type="dxa"/>
            <w:tcBorders>
              <w:top w:val="single" w:color="6AAC91" w:sz="4" w:space="0"/>
              <w:left w:val="single" w:color="6AAC91" w:sz="4" w:space="0"/>
              <w:bottom w:val="single" w:color="6AAC91" w:sz="4" w:space="0"/>
              <w:right w:val="single" w:color="6AAC91" w:sz="4" w:space="0"/>
            </w:tcBorders>
            <w:shd w:val="clear" w:color="auto" w:fill="6AAC91"/>
            <w:hideMark/>
          </w:tcPr>
          <w:p w:rsidRPr="00BB64BD" w:rsidR="00CD0B37" w:rsidP="00BB64BD" w:rsidRDefault="00CD0B37" w14:paraId="28626C87" wp14:textId="77777777">
            <w:pPr>
              <w:widowControl w:val="0"/>
              <w:spacing w:after="0" w:line="240" w:lineRule="auto"/>
              <w:jc w:val="center"/>
              <w:rPr>
                <w:rFonts w:eastAsia="Calibri" w:cs="Calibri"/>
                <w:b/>
                <w:bCs/>
                <w:color w:val="FFFFFF"/>
                <w:kern w:val="0"/>
                <w:sz w:val="20"/>
              </w:rPr>
            </w:pPr>
            <w:r w:rsidRPr="00BB64BD">
              <w:rPr>
                <w:rFonts w:eastAsia="Calibri"/>
                <w:b/>
                <w:bCs/>
                <w:color w:val="FFFFFF"/>
                <w:kern w:val="0"/>
                <w:sz w:val="20"/>
              </w:rPr>
              <w:t>GRUPO 3</w:t>
            </w:r>
          </w:p>
        </w:tc>
      </w:tr>
      <w:tr xmlns:wp14="http://schemas.microsoft.com/office/word/2010/wordml" w:rsidRPr="00BB64BD" w:rsidR="00CD0B37" w:rsidTr="00BB64BD" w14:paraId="50CFFBD1" wp14:textId="77777777">
        <w:tc>
          <w:tcPr>
            <w:tcW w:w="8828" w:type="dxa"/>
            <w:tcBorders>
              <w:top w:val="single" w:color="A5CDBC" w:sz="4" w:space="0"/>
              <w:left w:val="single" w:color="A5CDBC" w:sz="4" w:space="0"/>
              <w:bottom w:val="single" w:color="A5CDBC" w:sz="4" w:space="0"/>
              <w:right w:val="single" w:color="A5CDBC" w:sz="4" w:space="0"/>
            </w:tcBorders>
            <w:shd w:val="clear" w:color="auto" w:fill="E1EEE8"/>
            <w:hideMark/>
          </w:tcPr>
          <w:p w:rsidRPr="00BB64BD" w:rsidR="00CD0B37" w:rsidP="00BB64BD" w:rsidRDefault="00CD0B37" w14:paraId="040BAEBE"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“Falta de recursos para exposiciones de artesanías”.</w:t>
            </w:r>
          </w:p>
        </w:tc>
      </w:tr>
      <w:tr xmlns:wp14="http://schemas.microsoft.com/office/word/2010/wordml" w:rsidRPr="00BB64BD" w:rsidR="00CD0B37" w:rsidTr="00BB64BD" w14:paraId="1F4B285B" wp14:textId="77777777">
        <w:tc>
          <w:tcPr>
            <w:tcW w:w="8828" w:type="dxa"/>
            <w:tcBorders>
              <w:top w:val="single" w:color="A5CDBC" w:sz="4" w:space="0"/>
              <w:left w:val="single" w:color="A5CDBC" w:sz="4" w:space="0"/>
              <w:bottom w:val="single" w:color="A5CDBC" w:sz="4" w:space="0"/>
              <w:right w:val="single" w:color="A5CDBC" w:sz="4" w:space="0"/>
            </w:tcBorders>
            <w:shd w:val="clear" w:color="auto" w:fill="auto"/>
            <w:hideMark/>
          </w:tcPr>
          <w:p w:rsidRPr="00BB64BD" w:rsidR="00CD0B37" w:rsidP="00BB64BD" w:rsidRDefault="00CD0B37" w14:paraId="4CFC171B"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“Muy helado por lo abierto del recinto en festivales y eventos públicos”.</w:t>
            </w:r>
          </w:p>
        </w:tc>
      </w:tr>
      <w:tr xmlns:wp14="http://schemas.microsoft.com/office/word/2010/wordml" w:rsidRPr="00BB64BD" w:rsidR="00CD0B37" w:rsidTr="00BB64BD" w14:paraId="5611AEC2" wp14:textId="77777777">
        <w:tc>
          <w:tcPr>
            <w:tcW w:w="8828" w:type="dxa"/>
            <w:tcBorders>
              <w:top w:val="single" w:color="A5CDBC" w:sz="4" w:space="0"/>
              <w:left w:val="single" w:color="A5CDBC" w:sz="4" w:space="0"/>
              <w:bottom w:val="single" w:color="A5CDBC" w:sz="4" w:space="0"/>
              <w:right w:val="single" w:color="A5CDBC" w:sz="4" w:space="0"/>
            </w:tcBorders>
            <w:shd w:val="clear" w:color="auto" w:fill="E1EEE8"/>
            <w:hideMark/>
          </w:tcPr>
          <w:p w:rsidRPr="00BB64BD" w:rsidR="00CD0B37" w:rsidP="00BB64BD" w:rsidRDefault="00CD0B37" w14:paraId="62C8799E"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“Lo que faltaría son salas para exponer”</w:t>
            </w:r>
          </w:p>
        </w:tc>
      </w:tr>
      <w:tr xmlns:wp14="http://schemas.microsoft.com/office/word/2010/wordml" w:rsidRPr="00BB64BD" w:rsidR="00CD0B37" w:rsidTr="00BB64BD" w14:paraId="1A06F676" wp14:textId="77777777">
        <w:tc>
          <w:tcPr>
            <w:tcW w:w="8828" w:type="dxa"/>
            <w:tcBorders>
              <w:top w:val="single" w:color="A5CDBC" w:sz="4" w:space="0"/>
              <w:left w:val="single" w:color="A5CDBC" w:sz="4" w:space="0"/>
              <w:bottom w:val="single" w:color="A5CDBC" w:sz="4" w:space="0"/>
              <w:right w:val="single" w:color="A5CDBC" w:sz="4" w:space="0"/>
            </w:tcBorders>
            <w:shd w:val="clear" w:color="auto" w:fill="auto"/>
            <w:hideMark/>
          </w:tcPr>
          <w:p w:rsidRPr="00BB64BD" w:rsidR="00CD0B37" w:rsidP="00BB64BD" w:rsidRDefault="00CD0B37" w14:paraId="0FD9D84B"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“Faltaría una protección, ya sea un techo con resguardo del viento”</w:t>
            </w:r>
          </w:p>
        </w:tc>
      </w:tr>
    </w:tbl>
    <w:p xmlns:wp14="http://schemas.microsoft.com/office/word/2010/wordml" w:rsidRPr="00BB64BD" w:rsidR="00CD0B37" w:rsidP="00CD0B37" w:rsidRDefault="00CD0B37" w14:paraId="651E9592" wp14:textId="77777777">
      <w:pPr>
        <w:jc w:val="both"/>
        <w:rPr>
          <w:sz w:val="20"/>
          <w:lang w:eastAsia="en-US"/>
        </w:rPr>
      </w:pPr>
    </w:p>
    <w:tbl>
      <w:tblPr>
        <w:tblW w:w="0" w:type="auto"/>
        <w:tblBorders>
          <w:top w:val="single" w:color="ABBB92" w:sz="4" w:space="0"/>
          <w:left w:val="single" w:color="ABBB92" w:sz="4" w:space="0"/>
          <w:bottom w:val="single" w:color="ABBB92" w:sz="4" w:space="0"/>
          <w:right w:val="single" w:color="ABBB92" w:sz="4" w:space="0"/>
          <w:insideH w:val="single" w:color="ABBB92" w:sz="4" w:space="0"/>
          <w:insideV w:val="single" w:color="ABBB92" w:sz="4" w:space="0"/>
        </w:tblBorders>
        <w:tblLook w:val="04A0"/>
      </w:tblPr>
      <w:tblGrid>
        <w:gridCol w:w="8828"/>
      </w:tblGrid>
      <w:tr xmlns:wp14="http://schemas.microsoft.com/office/word/2010/wordml" w:rsidRPr="00BB64BD" w:rsidR="00CD0B37" w:rsidTr="00BB64BD" w14:paraId="4BF2C214" wp14:textId="77777777">
        <w:tc>
          <w:tcPr>
            <w:tcW w:w="8828" w:type="dxa"/>
            <w:tcBorders>
              <w:top w:val="single" w:color="728653" w:sz="4" w:space="0"/>
              <w:left w:val="single" w:color="728653" w:sz="4" w:space="0"/>
              <w:bottom w:val="single" w:color="728653" w:sz="4" w:space="0"/>
              <w:right w:val="single" w:color="728653" w:sz="4" w:space="0"/>
            </w:tcBorders>
            <w:shd w:val="clear" w:color="auto" w:fill="728653"/>
            <w:hideMark/>
          </w:tcPr>
          <w:p w:rsidRPr="00BB64BD" w:rsidR="00CD0B37" w:rsidP="00BB64BD" w:rsidRDefault="00CD0B37" w14:paraId="5CF11563" wp14:textId="77777777">
            <w:pPr>
              <w:spacing w:after="0" w:line="240" w:lineRule="auto"/>
              <w:jc w:val="center"/>
              <w:rPr>
                <w:b/>
                <w:bCs/>
                <w:color w:val="FFFFFF"/>
                <w:kern w:val="0"/>
                <w:sz w:val="20"/>
                <w:lang w:eastAsia="en-US"/>
              </w:rPr>
            </w:pPr>
            <w:r w:rsidRPr="00BB64BD">
              <w:rPr>
                <w:b/>
                <w:bCs/>
                <w:color w:val="FFFFFF"/>
                <w:kern w:val="0"/>
                <w:sz w:val="20"/>
              </w:rPr>
              <w:t>GRUPO 4</w:t>
            </w:r>
          </w:p>
        </w:tc>
      </w:tr>
      <w:tr xmlns:wp14="http://schemas.microsoft.com/office/word/2010/wordml" w:rsidRPr="00BB64BD" w:rsidR="00CD0B37" w:rsidTr="00BB64BD" w14:paraId="3C99693B" wp14:textId="77777777">
        <w:tc>
          <w:tcPr>
            <w:tcW w:w="8828" w:type="dxa"/>
            <w:tcBorders>
              <w:top w:val="single" w:color="ABBB92" w:sz="4" w:space="0"/>
              <w:left w:val="single" w:color="ABBB92" w:sz="4" w:space="0"/>
              <w:bottom w:val="single" w:color="ABBB92" w:sz="4" w:space="0"/>
              <w:right w:val="single" w:color="ABBB92" w:sz="4" w:space="0"/>
            </w:tcBorders>
            <w:shd w:val="clear" w:color="auto" w:fill="E3E8DA"/>
            <w:hideMark/>
          </w:tcPr>
          <w:p w:rsidRPr="00BB64BD" w:rsidR="00CD0B37" w:rsidP="00BB64BD" w:rsidRDefault="00CD0B37" w14:paraId="7645BB49" wp14:textId="77777777">
            <w:pPr>
              <w:spacing w:after="0" w:line="240" w:lineRule="auto"/>
              <w:jc w:val="both"/>
              <w:rPr>
                <w:rFonts w:cs="Calibri"/>
                <w:bCs/>
                <w:kern w:val="0"/>
                <w:sz w:val="20"/>
              </w:rPr>
            </w:pPr>
            <w:r w:rsidRPr="00BB64BD">
              <w:rPr>
                <w:rFonts w:cs="Calibri"/>
                <w:bCs/>
                <w:kern w:val="0"/>
                <w:sz w:val="20"/>
              </w:rPr>
              <w:t>“Faltan actividades de cine o teatro”.</w:t>
            </w:r>
          </w:p>
        </w:tc>
      </w:tr>
      <w:tr xmlns:wp14="http://schemas.microsoft.com/office/word/2010/wordml" w:rsidRPr="00BB64BD" w:rsidR="00CD0B37" w:rsidTr="00BB64BD" w14:paraId="40BF86ED" wp14:textId="77777777">
        <w:tc>
          <w:tcPr>
            <w:tcW w:w="8828" w:type="dxa"/>
            <w:tcBorders>
              <w:top w:val="single" w:color="ABBB92" w:sz="4" w:space="0"/>
              <w:left w:val="single" w:color="ABBB92" w:sz="4" w:space="0"/>
              <w:bottom w:val="single" w:color="ABBB92" w:sz="4" w:space="0"/>
              <w:right w:val="single" w:color="ABBB92" w:sz="4" w:space="0"/>
            </w:tcBorders>
            <w:shd w:val="clear" w:color="auto" w:fill="auto"/>
            <w:hideMark/>
          </w:tcPr>
          <w:p w:rsidRPr="00BB64BD" w:rsidR="00CD0B37" w:rsidP="00BB64BD" w:rsidRDefault="00CD0B37" w14:paraId="5C54480F" wp14:textId="77777777">
            <w:pPr>
              <w:spacing w:after="0" w:line="240" w:lineRule="auto"/>
              <w:jc w:val="both"/>
              <w:rPr>
                <w:rFonts w:cs="Calibri"/>
                <w:bCs/>
                <w:kern w:val="0"/>
                <w:sz w:val="20"/>
              </w:rPr>
            </w:pPr>
            <w:r w:rsidRPr="00BB64BD">
              <w:rPr>
                <w:rFonts w:cs="Calibri"/>
                <w:bCs/>
                <w:kern w:val="0"/>
                <w:sz w:val="20"/>
              </w:rPr>
              <w:t xml:space="preserve">“Falta entretención el </w:t>
            </w:r>
            <w:r w:rsidRPr="00BB64BD" w:rsidR="0097389D">
              <w:rPr>
                <w:rFonts w:cs="Calibri"/>
                <w:bCs/>
                <w:kern w:val="0"/>
                <w:sz w:val="20"/>
              </w:rPr>
              <w:t>domingo</w:t>
            </w:r>
            <w:r w:rsidRPr="00BB64BD">
              <w:rPr>
                <w:rFonts w:cs="Calibri"/>
                <w:bCs/>
                <w:kern w:val="0"/>
                <w:sz w:val="20"/>
              </w:rPr>
              <w:t xml:space="preserve"> para el Adulto Mayor”.</w:t>
            </w:r>
          </w:p>
        </w:tc>
      </w:tr>
      <w:tr xmlns:wp14="http://schemas.microsoft.com/office/word/2010/wordml" w:rsidRPr="00BB64BD" w:rsidR="00CD0B37" w:rsidTr="00BB64BD" w14:paraId="0A8E8373" wp14:textId="77777777">
        <w:tc>
          <w:tcPr>
            <w:tcW w:w="8828" w:type="dxa"/>
            <w:tcBorders>
              <w:top w:val="single" w:color="ABBB92" w:sz="4" w:space="0"/>
              <w:left w:val="single" w:color="ABBB92" w:sz="4" w:space="0"/>
              <w:bottom w:val="single" w:color="ABBB92" w:sz="4" w:space="0"/>
              <w:right w:val="single" w:color="ABBB92" w:sz="4" w:space="0"/>
            </w:tcBorders>
            <w:shd w:val="clear" w:color="auto" w:fill="E3E8DA"/>
            <w:hideMark/>
          </w:tcPr>
          <w:p w:rsidRPr="00BB64BD" w:rsidR="00CD0B37" w:rsidP="00BB64BD" w:rsidRDefault="00CD0B37" w14:paraId="3B2B18A8" wp14:textId="77777777">
            <w:pPr>
              <w:spacing w:after="0" w:line="240" w:lineRule="auto"/>
              <w:jc w:val="both"/>
              <w:rPr>
                <w:rFonts w:cs="Calibri"/>
                <w:bCs/>
                <w:kern w:val="0"/>
                <w:sz w:val="20"/>
              </w:rPr>
            </w:pPr>
            <w:r w:rsidRPr="00BB64BD">
              <w:rPr>
                <w:rFonts w:cs="Calibri"/>
                <w:bCs/>
                <w:kern w:val="0"/>
                <w:sz w:val="20"/>
              </w:rPr>
              <w:t xml:space="preserve">“Actividades con artistas locales para el Adulto Mayor, bailable, con aporte social de cada visitante” </w:t>
            </w:r>
          </w:p>
        </w:tc>
      </w:tr>
    </w:tbl>
    <w:p xmlns:wp14="http://schemas.microsoft.com/office/word/2010/wordml" w:rsidR="00CD0B37" w:rsidP="00CD0B37" w:rsidRDefault="00CD0B37" w14:paraId="269E314A" wp14:textId="77777777">
      <w:pPr>
        <w:jc w:val="both"/>
      </w:pPr>
    </w:p>
    <w:p xmlns:wp14="http://schemas.microsoft.com/office/word/2010/wordml" w:rsidRPr="000F5BB9" w:rsidR="00CD0B37" w:rsidP="000F5BB9" w:rsidRDefault="00CD0B37" w14:paraId="0937EC79" wp14:textId="77777777">
      <w:pPr>
        <w:spacing w:line="360" w:lineRule="auto"/>
        <w:jc w:val="both"/>
        <w:rPr>
          <w:sz w:val="24"/>
        </w:rPr>
      </w:pPr>
      <w:r w:rsidRPr="000F5BB9">
        <w:rPr>
          <w:sz w:val="24"/>
        </w:rPr>
        <w:t>Luego de que cada grupo logró reconocer las principales debilidades y fortalezas en torno a la cultura en Villa Alemana, se da inicio a la segunda etapa de trabajo grupal, donde de acuerdo con el análisis realizado anteriormente se debían elaborar dos propuestas, una de corto plazo, y otra de mediano/largo plazo.</w:t>
      </w:r>
    </w:p>
    <w:p xmlns:wp14="http://schemas.microsoft.com/office/word/2010/wordml" w:rsidRPr="00AF32D0" w:rsidR="00CD0B37" w:rsidP="00AF32D0" w:rsidRDefault="00AF32D0" w14:paraId="61898F53" wp14:textId="77777777">
      <w:pPr>
        <w:spacing w:line="360" w:lineRule="auto"/>
        <w:jc w:val="both"/>
        <w:rPr>
          <w:sz w:val="24"/>
        </w:rPr>
      </w:pPr>
      <w:r>
        <w:rPr>
          <w:sz w:val="24"/>
        </w:rPr>
        <w:t>Los resultados fueron:</w:t>
      </w:r>
    </w:p>
    <w:tbl>
      <w:tblPr>
        <w:tblW w:w="0" w:type="auto"/>
        <w:jc w:val="center"/>
        <w:tblBorders>
          <w:top w:val="single" w:color="ED6D4A" w:sz="4" w:space="0"/>
          <w:left w:val="single" w:color="ED6D4A" w:sz="4" w:space="0"/>
          <w:bottom w:val="single" w:color="ED6D4A" w:sz="4" w:space="0"/>
          <w:right w:val="single" w:color="ED6D4A" w:sz="4" w:space="0"/>
          <w:insideH w:val="single" w:color="ED6D4A" w:sz="4" w:space="0"/>
          <w:insideV w:val="single" w:color="ED6D4A" w:sz="4" w:space="0"/>
        </w:tblBorders>
        <w:tblLook w:val="04A0"/>
      </w:tblPr>
      <w:tblGrid>
        <w:gridCol w:w="2229"/>
        <w:gridCol w:w="5011"/>
      </w:tblGrid>
      <w:tr xmlns:wp14="http://schemas.microsoft.com/office/word/2010/wordml" w:rsidRPr="00BB64BD" w:rsidR="00CD0B37" w:rsidTr="00BB64BD" w14:paraId="33FC82C1" wp14:textId="77777777">
        <w:trPr>
          <w:jc w:val="center"/>
        </w:trPr>
        <w:tc>
          <w:tcPr>
            <w:tcW w:w="7240" w:type="dxa"/>
            <w:gridSpan w:val="2"/>
            <w:tcBorders>
              <w:top w:val="single" w:color="A53010" w:sz="4" w:space="0"/>
              <w:left w:val="single" w:color="A53010" w:sz="4" w:space="0"/>
              <w:bottom w:val="single" w:color="A53010" w:sz="4" w:space="0"/>
              <w:right w:val="single" w:color="A53010" w:sz="4" w:space="0"/>
            </w:tcBorders>
            <w:shd w:val="clear" w:color="auto" w:fill="A53010"/>
            <w:hideMark/>
          </w:tcPr>
          <w:p w:rsidRPr="00BB64BD" w:rsidR="00CD0B37" w:rsidP="00BB64BD" w:rsidRDefault="00CD0B37" w14:paraId="2B668C3D" wp14:textId="77777777">
            <w:pPr>
              <w:widowControl w:val="0"/>
              <w:spacing w:after="0" w:line="240" w:lineRule="auto"/>
              <w:jc w:val="center"/>
              <w:rPr>
                <w:rFonts w:eastAsia="Calibri"/>
                <w:color w:val="FFFFFF"/>
                <w:kern w:val="0"/>
                <w:sz w:val="20"/>
              </w:rPr>
            </w:pPr>
            <w:r w:rsidRPr="00BB64BD">
              <w:rPr>
                <w:rFonts w:eastAsia="Calibri"/>
                <w:b/>
                <w:bCs/>
                <w:color w:val="FFFFFF"/>
                <w:kern w:val="0"/>
                <w:sz w:val="20"/>
              </w:rPr>
              <w:t>Grupo 1</w:t>
            </w:r>
          </w:p>
        </w:tc>
      </w:tr>
      <w:tr xmlns:wp14="http://schemas.microsoft.com/office/word/2010/wordml" w:rsidRPr="00BB64BD" w:rsidR="00BB64BD" w:rsidTr="00BB64BD" w14:paraId="6D8462F5" wp14:textId="77777777">
        <w:trPr>
          <w:jc w:val="center"/>
        </w:trPr>
        <w:tc>
          <w:tcPr>
            <w:tcW w:w="2229" w:type="dxa"/>
            <w:tcBorders>
              <w:top w:val="single" w:color="ED6D4A" w:sz="4" w:space="0"/>
              <w:left w:val="single" w:color="ED6D4A" w:sz="4" w:space="0"/>
              <w:bottom w:val="single" w:color="ED6D4A" w:sz="4" w:space="0"/>
              <w:right w:val="single" w:color="ED6D4A" w:sz="4" w:space="0"/>
            </w:tcBorders>
            <w:shd w:val="clear" w:color="auto" w:fill="F9CEC2"/>
            <w:hideMark/>
          </w:tcPr>
          <w:p w:rsidRPr="00BB64BD" w:rsidR="00CD0B37" w:rsidP="00BB64BD" w:rsidRDefault="00CD0B37" w14:paraId="06DC905D" wp14:textId="77777777">
            <w:pPr>
              <w:widowControl w:val="0"/>
              <w:spacing w:after="0" w:line="240" w:lineRule="auto"/>
              <w:jc w:val="both"/>
              <w:rPr>
                <w:rFonts w:eastAsia="Calibri"/>
                <w:b/>
                <w:bCs/>
                <w:color w:val="000000"/>
                <w:kern w:val="0"/>
                <w:sz w:val="20"/>
              </w:rPr>
            </w:pPr>
            <w:r w:rsidRPr="00BB64BD">
              <w:rPr>
                <w:rFonts w:eastAsia="Calibri"/>
                <w:b/>
                <w:bCs/>
                <w:color w:val="000000"/>
                <w:kern w:val="0"/>
                <w:sz w:val="20"/>
              </w:rPr>
              <w:t>Corto plazo</w:t>
            </w:r>
          </w:p>
        </w:tc>
        <w:tc>
          <w:tcPr>
            <w:tcW w:w="5011" w:type="dxa"/>
            <w:tcBorders>
              <w:top w:val="single" w:color="ED6D4A" w:sz="4" w:space="0"/>
              <w:left w:val="single" w:color="ED6D4A" w:sz="4" w:space="0"/>
              <w:bottom w:val="single" w:color="ED6D4A" w:sz="4" w:space="0"/>
              <w:right w:val="single" w:color="ED6D4A" w:sz="4" w:space="0"/>
            </w:tcBorders>
            <w:shd w:val="clear" w:color="auto" w:fill="F9CEC2"/>
            <w:hideMark/>
          </w:tcPr>
          <w:p w:rsidRPr="00BB64BD" w:rsidR="00CD0B37" w:rsidP="00BB64BD" w:rsidRDefault="00CD0B37" w14:paraId="5DECE569" wp14:textId="77777777">
            <w:pPr>
              <w:widowControl w:val="0"/>
              <w:spacing w:after="0" w:line="240" w:lineRule="auto"/>
              <w:jc w:val="both"/>
              <w:rPr>
                <w:rFonts w:eastAsia="Calibri"/>
                <w:color w:val="000000"/>
                <w:kern w:val="0"/>
                <w:sz w:val="20"/>
              </w:rPr>
            </w:pPr>
            <w:r w:rsidRPr="00BB64BD">
              <w:rPr>
                <w:rFonts w:eastAsia="Calibri"/>
                <w:color w:val="000000"/>
                <w:kern w:val="0"/>
                <w:sz w:val="20"/>
              </w:rPr>
              <w:t>“Cambio de horario de las actividades del adulto mayor, en la Plaza Belén.</w:t>
            </w:r>
          </w:p>
          <w:p w:rsidRPr="00BB64BD" w:rsidR="00CD0B37" w:rsidP="00BB64BD" w:rsidRDefault="00CD0B37" w14:paraId="02D99E81" wp14:textId="77777777">
            <w:pPr>
              <w:widowControl w:val="0"/>
              <w:spacing w:after="0" w:line="240" w:lineRule="auto"/>
              <w:jc w:val="both"/>
              <w:rPr>
                <w:rFonts w:eastAsia="Calibri"/>
                <w:color w:val="000000"/>
                <w:kern w:val="0"/>
                <w:sz w:val="20"/>
              </w:rPr>
            </w:pPr>
            <w:r w:rsidRPr="00BB64BD">
              <w:rPr>
                <w:rFonts w:eastAsia="Calibri"/>
                <w:color w:val="000000"/>
                <w:kern w:val="0"/>
                <w:sz w:val="20"/>
              </w:rPr>
              <w:t>Ubicar espacios y horarios adecuados para las exposiciones del adulto mayor.</w:t>
            </w:r>
          </w:p>
          <w:p w:rsidRPr="00BB64BD" w:rsidR="00CD0B37" w:rsidP="00BB64BD" w:rsidRDefault="00CD0B37" w14:paraId="7BA889F6" wp14:textId="77777777">
            <w:pPr>
              <w:widowControl w:val="0"/>
              <w:spacing w:after="0" w:line="240" w:lineRule="auto"/>
              <w:jc w:val="both"/>
              <w:rPr>
                <w:rFonts w:eastAsia="Calibri"/>
                <w:color w:val="000000"/>
                <w:kern w:val="0"/>
                <w:sz w:val="20"/>
              </w:rPr>
            </w:pPr>
            <w:r w:rsidRPr="00BB64BD">
              <w:rPr>
                <w:rFonts w:eastAsia="Calibri"/>
                <w:color w:val="000000"/>
                <w:kern w:val="0"/>
                <w:sz w:val="20"/>
              </w:rPr>
              <w:t>Mejorar uso de las bibliotecas públicas”.</w:t>
            </w:r>
          </w:p>
        </w:tc>
      </w:tr>
      <w:tr xmlns:wp14="http://schemas.microsoft.com/office/word/2010/wordml" w:rsidRPr="00BB64BD" w:rsidR="00BB64BD" w:rsidTr="00BB64BD" w14:paraId="5C1A0542" wp14:textId="77777777">
        <w:trPr>
          <w:jc w:val="center"/>
        </w:trPr>
        <w:tc>
          <w:tcPr>
            <w:tcW w:w="2229" w:type="dxa"/>
            <w:tcBorders>
              <w:top w:val="single" w:color="ED6D4A" w:sz="4" w:space="0"/>
              <w:left w:val="single" w:color="ED6D4A" w:sz="4" w:space="0"/>
              <w:bottom w:val="single" w:color="ED6D4A" w:sz="4" w:space="0"/>
              <w:right w:val="single" w:color="ED6D4A" w:sz="4" w:space="0"/>
            </w:tcBorders>
            <w:shd w:val="clear" w:color="auto" w:fill="auto"/>
            <w:hideMark/>
          </w:tcPr>
          <w:p w:rsidRPr="00BB64BD" w:rsidR="00CD0B37" w:rsidP="00BB64BD" w:rsidRDefault="00CD0B37" w14:paraId="42D0461B" wp14:textId="77777777">
            <w:pPr>
              <w:widowControl w:val="0"/>
              <w:spacing w:after="0" w:line="240" w:lineRule="auto"/>
              <w:jc w:val="both"/>
              <w:rPr>
                <w:rFonts w:eastAsia="Calibri"/>
                <w:b/>
                <w:bCs/>
                <w:color w:val="000000"/>
                <w:kern w:val="0"/>
                <w:sz w:val="20"/>
              </w:rPr>
            </w:pPr>
            <w:r w:rsidRPr="00BB64BD">
              <w:rPr>
                <w:rFonts w:eastAsia="Calibri"/>
                <w:b/>
                <w:bCs/>
                <w:color w:val="000000"/>
                <w:kern w:val="0"/>
                <w:sz w:val="20"/>
              </w:rPr>
              <w:t>Mediano/Largo plazo</w:t>
            </w:r>
          </w:p>
        </w:tc>
        <w:tc>
          <w:tcPr>
            <w:tcW w:w="5011" w:type="dxa"/>
            <w:tcBorders>
              <w:top w:val="single" w:color="ED6D4A" w:sz="4" w:space="0"/>
              <w:left w:val="single" w:color="ED6D4A" w:sz="4" w:space="0"/>
              <w:bottom w:val="single" w:color="ED6D4A" w:sz="4" w:space="0"/>
              <w:right w:val="single" w:color="ED6D4A" w:sz="4" w:space="0"/>
            </w:tcBorders>
            <w:shd w:val="clear" w:color="auto" w:fill="auto"/>
            <w:hideMark/>
          </w:tcPr>
          <w:p w:rsidRPr="00BB64BD" w:rsidR="00CD0B37" w:rsidP="00BB64BD" w:rsidRDefault="00CD0B37" w14:paraId="0A9CF3EC" wp14:textId="77777777">
            <w:pPr>
              <w:widowControl w:val="0"/>
              <w:spacing w:after="0" w:line="240" w:lineRule="auto"/>
              <w:jc w:val="both"/>
              <w:rPr>
                <w:rFonts w:eastAsia="Calibri"/>
                <w:color w:val="000000"/>
                <w:kern w:val="0"/>
                <w:sz w:val="20"/>
              </w:rPr>
            </w:pPr>
            <w:r w:rsidRPr="00BB64BD">
              <w:rPr>
                <w:rFonts w:eastAsia="Calibri"/>
                <w:color w:val="000000"/>
                <w:kern w:val="0"/>
                <w:sz w:val="20"/>
              </w:rPr>
              <w:t>“Mantener y ampliar los talleres de actividades culturales que actualmente existen”.</w:t>
            </w:r>
          </w:p>
        </w:tc>
      </w:tr>
    </w:tbl>
    <w:p xmlns:wp14="http://schemas.microsoft.com/office/word/2010/wordml" w:rsidRPr="007944F5" w:rsidR="00CD0B37" w:rsidP="00CD0B37" w:rsidRDefault="00CD0B37" w14:paraId="47341341" wp14:textId="77777777">
      <w:pPr>
        <w:rPr>
          <w:sz w:val="20"/>
        </w:rPr>
      </w:pPr>
    </w:p>
    <w:tbl>
      <w:tblPr>
        <w:tblW w:w="0" w:type="auto"/>
        <w:jc w:val="center"/>
        <w:tblBorders>
          <w:top w:val="single" w:color="EFB16F" w:sz="4" w:space="0"/>
          <w:left w:val="single" w:color="EFB16F" w:sz="4" w:space="0"/>
          <w:bottom w:val="single" w:color="EFB16F" w:sz="4" w:space="0"/>
          <w:right w:val="single" w:color="EFB16F" w:sz="4" w:space="0"/>
          <w:insideH w:val="single" w:color="EFB16F" w:sz="4" w:space="0"/>
          <w:insideV w:val="single" w:color="EFB16F" w:sz="4" w:space="0"/>
        </w:tblBorders>
        <w:tblLook w:val="04A0"/>
      </w:tblPr>
      <w:tblGrid>
        <w:gridCol w:w="2228"/>
        <w:gridCol w:w="5014"/>
      </w:tblGrid>
      <w:tr xmlns:wp14="http://schemas.microsoft.com/office/word/2010/wordml" w:rsidRPr="00BB64BD" w:rsidR="00CD0B37" w:rsidTr="00BB64BD" w14:paraId="337EB7CE" wp14:textId="77777777">
        <w:trPr>
          <w:jc w:val="center"/>
        </w:trPr>
        <w:tc>
          <w:tcPr>
            <w:tcW w:w="7242" w:type="dxa"/>
            <w:gridSpan w:val="2"/>
            <w:tcBorders>
              <w:top w:val="single" w:color="DE7E18" w:sz="4" w:space="0"/>
              <w:left w:val="single" w:color="DE7E18" w:sz="4" w:space="0"/>
              <w:bottom w:val="single" w:color="DE7E18" w:sz="4" w:space="0"/>
              <w:right w:val="single" w:color="DE7E18" w:sz="4" w:space="0"/>
            </w:tcBorders>
            <w:shd w:val="clear" w:color="auto" w:fill="DE7E18"/>
            <w:hideMark/>
          </w:tcPr>
          <w:p w:rsidRPr="00BB64BD" w:rsidR="00CD0B37" w:rsidP="00BB64BD" w:rsidRDefault="00CD0B37" w14:paraId="0E21AD3B" wp14:textId="77777777">
            <w:pPr>
              <w:widowControl w:val="0"/>
              <w:spacing w:after="0" w:line="240" w:lineRule="auto"/>
              <w:jc w:val="center"/>
              <w:rPr>
                <w:rFonts w:eastAsia="Calibri"/>
                <w:color w:val="FFFFFF"/>
                <w:kern w:val="0"/>
                <w:sz w:val="20"/>
              </w:rPr>
            </w:pPr>
            <w:r w:rsidRPr="00BB64BD">
              <w:rPr>
                <w:rFonts w:eastAsia="Calibri"/>
                <w:b/>
                <w:bCs/>
                <w:color w:val="FFFFFF"/>
                <w:kern w:val="0"/>
                <w:sz w:val="20"/>
              </w:rPr>
              <w:t>Grupo 2</w:t>
            </w:r>
          </w:p>
        </w:tc>
      </w:tr>
      <w:tr xmlns:wp14="http://schemas.microsoft.com/office/word/2010/wordml" w:rsidRPr="00BB64BD" w:rsidR="00BB64BD" w:rsidTr="00BB64BD" w14:paraId="13406503" wp14:textId="77777777">
        <w:trPr>
          <w:jc w:val="center"/>
        </w:trPr>
        <w:tc>
          <w:tcPr>
            <w:tcW w:w="2228" w:type="dxa"/>
            <w:tcBorders>
              <w:top w:val="single" w:color="EFB16F" w:sz="4" w:space="0"/>
              <w:left w:val="single" w:color="EFB16F" w:sz="4" w:space="0"/>
              <w:bottom w:val="single" w:color="EFB16F" w:sz="4" w:space="0"/>
              <w:right w:val="single" w:color="EFB16F" w:sz="4" w:space="0"/>
            </w:tcBorders>
            <w:shd w:val="clear" w:color="auto" w:fill="F9E5CF"/>
            <w:hideMark/>
          </w:tcPr>
          <w:p w:rsidRPr="00BB64BD" w:rsidR="00CD0B37" w:rsidP="00BB64BD" w:rsidRDefault="00CD0B37" w14:paraId="60CD933E" wp14:textId="77777777">
            <w:pPr>
              <w:widowControl w:val="0"/>
              <w:spacing w:after="0" w:line="240" w:lineRule="auto"/>
              <w:rPr>
                <w:rFonts w:eastAsia="Calibri"/>
                <w:b/>
                <w:bCs/>
                <w:color w:val="000000"/>
                <w:kern w:val="0"/>
                <w:sz w:val="20"/>
              </w:rPr>
            </w:pPr>
            <w:r w:rsidRPr="00BB64BD">
              <w:rPr>
                <w:rFonts w:eastAsia="Calibri"/>
                <w:b/>
                <w:bCs/>
                <w:color w:val="000000"/>
                <w:kern w:val="0"/>
                <w:sz w:val="20"/>
              </w:rPr>
              <w:t>Corto plazo</w:t>
            </w:r>
          </w:p>
        </w:tc>
        <w:tc>
          <w:tcPr>
            <w:tcW w:w="5014" w:type="dxa"/>
            <w:tcBorders>
              <w:top w:val="single" w:color="EFB16F" w:sz="4" w:space="0"/>
              <w:left w:val="single" w:color="EFB16F" w:sz="4" w:space="0"/>
              <w:bottom w:val="single" w:color="EFB16F" w:sz="4" w:space="0"/>
              <w:right w:val="single" w:color="EFB16F" w:sz="4" w:space="0"/>
            </w:tcBorders>
            <w:shd w:val="clear" w:color="auto" w:fill="F9E5CF"/>
            <w:hideMark/>
          </w:tcPr>
          <w:p w:rsidRPr="00BB64BD" w:rsidR="00CD0B37" w:rsidP="00BB64BD" w:rsidRDefault="00CD0B37" w14:paraId="24607C12" wp14:textId="77777777">
            <w:pPr>
              <w:widowControl w:val="0"/>
              <w:spacing w:after="0" w:line="240" w:lineRule="auto"/>
              <w:jc w:val="both"/>
              <w:rPr>
                <w:rFonts w:eastAsia="Calibri"/>
                <w:color w:val="000000"/>
                <w:kern w:val="0"/>
                <w:sz w:val="20"/>
              </w:rPr>
            </w:pPr>
            <w:r w:rsidRPr="00BB64BD">
              <w:rPr>
                <w:rFonts w:eastAsia="Calibri"/>
                <w:color w:val="000000"/>
                <w:kern w:val="0"/>
                <w:sz w:val="20"/>
              </w:rPr>
              <w:t>“Incentivar la lectura para adultos mayores mediante talleres desarrollados por el municipio o aportes privados”.</w:t>
            </w:r>
          </w:p>
        </w:tc>
      </w:tr>
      <w:tr xmlns:wp14="http://schemas.microsoft.com/office/word/2010/wordml" w:rsidRPr="00BB64BD" w:rsidR="00BB64BD" w:rsidTr="00BB64BD" w14:paraId="793BF6D5" wp14:textId="77777777">
        <w:trPr>
          <w:jc w:val="center"/>
        </w:trPr>
        <w:tc>
          <w:tcPr>
            <w:tcW w:w="2228" w:type="dxa"/>
            <w:tcBorders>
              <w:top w:val="single" w:color="EFB16F" w:sz="4" w:space="0"/>
              <w:left w:val="single" w:color="EFB16F" w:sz="4" w:space="0"/>
              <w:bottom w:val="single" w:color="EFB16F" w:sz="4" w:space="0"/>
              <w:right w:val="single" w:color="EFB16F" w:sz="4" w:space="0"/>
            </w:tcBorders>
            <w:shd w:val="clear" w:color="auto" w:fill="auto"/>
            <w:hideMark/>
          </w:tcPr>
          <w:p w:rsidRPr="00BB64BD" w:rsidR="00CD0B37" w:rsidP="00BB64BD" w:rsidRDefault="00CD0B37" w14:paraId="11E0D24A" wp14:textId="77777777">
            <w:pPr>
              <w:widowControl w:val="0"/>
              <w:spacing w:after="0" w:line="240" w:lineRule="auto"/>
              <w:rPr>
                <w:rFonts w:eastAsia="Calibri"/>
                <w:b/>
                <w:bCs/>
                <w:color w:val="000000"/>
                <w:kern w:val="0"/>
                <w:sz w:val="20"/>
              </w:rPr>
            </w:pPr>
            <w:r w:rsidRPr="00BB64BD">
              <w:rPr>
                <w:rFonts w:eastAsia="Calibri"/>
                <w:b/>
                <w:bCs/>
                <w:color w:val="000000"/>
                <w:kern w:val="0"/>
                <w:sz w:val="20"/>
              </w:rPr>
              <w:t>Mediano/Largo plazo</w:t>
            </w:r>
          </w:p>
        </w:tc>
        <w:tc>
          <w:tcPr>
            <w:tcW w:w="5014" w:type="dxa"/>
            <w:tcBorders>
              <w:top w:val="single" w:color="EFB16F" w:sz="4" w:space="0"/>
              <w:left w:val="single" w:color="EFB16F" w:sz="4" w:space="0"/>
              <w:bottom w:val="single" w:color="EFB16F" w:sz="4" w:space="0"/>
              <w:right w:val="single" w:color="EFB16F" w:sz="4" w:space="0"/>
            </w:tcBorders>
            <w:shd w:val="clear" w:color="auto" w:fill="auto"/>
            <w:hideMark/>
          </w:tcPr>
          <w:p w:rsidRPr="00BB64BD" w:rsidR="00CD0B37" w:rsidP="00BB64BD" w:rsidRDefault="00CD0B37" w14:paraId="239D3819" wp14:textId="77777777">
            <w:pPr>
              <w:widowControl w:val="0"/>
              <w:spacing w:after="0" w:line="240" w:lineRule="auto"/>
              <w:jc w:val="both"/>
              <w:rPr>
                <w:rFonts w:eastAsia="Calibri"/>
                <w:color w:val="000000"/>
                <w:kern w:val="0"/>
                <w:sz w:val="20"/>
              </w:rPr>
            </w:pPr>
            <w:r w:rsidRPr="00BB64BD">
              <w:rPr>
                <w:rFonts w:eastAsia="Calibri"/>
                <w:color w:val="000000"/>
                <w:kern w:val="0"/>
                <w:sz w:val="20"/>
              </w:rPr>
              <w:t>“Que se mantenga en el tiempo las propuestas antes mencionadas”.</w:t>
            </w:r>
          </w:p>
        </w:tc>
      </w:tr>
    </w:tbl>
    <w:p xmlns:wp14="http://schemas.microsoft.com/office/word/2010/wordml" w:rsidRPr="00BB64BD" w:rsidR="00CD0B37" w:rsidP="00CD0B37" w:rsidRDefault="00CD0B37" w14:paraId="42EF2083" wp14:textId="77777777">
      <w:pPr>
        <w:rPr>
          <w:sz w:val="20"/>
          <w:lang w:eastAsia="en-US"/>
        </w:rPr>
      </w:pPr>
    </w:p>
    <w:tbl>
      <w:tblPr>
        <w:tblW w:w="0" w:type="auto"/>
        <w:jc w:val="center"/>
        <w:tblBorders>
          <w:top w:val="single" w:color="A5CDBC" w:sz="4" w:space="0"/>
          <w:left w:val="single" w:color="A5CDBC" w:sz="4" w:space="0"/>
          <w:bottom w:val="single" w:color="A5CDBC" w:sz="4" w:space="0"/>
          <w:right w:val="single" w:color="A5CDBC" w:sz="4" w:space="0"/>
          <w:insideH w:val="single" w:color="A5CDBC" w:sz="4" w:space="0"/>
          <w:insideV w:val="single" w:color="A5CDBC" w:sz="4" w:space="0"/>
        </w:tblBorders>
        <w:tblLook w:val="04A0"/>
      </w:tblPr>
      <w:tblGrid>
        <w:gridCol w:w="2228"/>
        <w:gridCol w:w="5002"/>
      </w:tblGrid>
      <w:tr xmlns:wp14="http://schemas.microsoft.com/office/word/2010/wordml" w:rsidRPr="00BB64BD" w:rsidR="00CD0B37" w:rsidTr="00BB64BD" w14:paraId="26C1AF8C" wp14:textId="77777777">
        <w:trPr>
          <w:jc w:val="center"/>
        </w:trPr>
        <w:tc>
          <w:tcPr>
            <w:tcW w:w="7230" w:type="dxa"/>
            <w:gridSpan w:val="2"/>
            <w:tcBorders>
              <w:top w:val="single" w:color="6AAC91" w:sz="4" w:space="0"/>
              <w:left w:val="single" w:color="6AAC91" w:sz="4" w:space="0"/>
              <w:bottom w:val="single" w:color="6AAC91" w:sz="4" w:space="0"/>
              <w:right w:val="single" w:color="6AAC91" w:sz="4" w:space="0"/>
            </w:tcBorders>
            <w:shd w:val="clear" w:color="auto" w:fill="6AAC91"/>
            <w:hideMark/>
          </w:tcPr>
          <w:p w:rsidRPr="00BB64BD" w:rsidR="00CD0B37" w:rsidP="00BB64BD" w:rsidRDefault="00CD0B37" w14:paraId="3F140DAB" wp14:textId="77777777">
            <w:pPr>
              <w:widowControl w:val="0"/>
              <w:spacing w:after="0" w:line="240" w:lineRule="auto"/>
              <w:jc w:val="center"/>
              <w:rPr>
                <w:rFonts w:eastAsia="Calibri" w:cs="Calibri"/>
                <w:color w:val="FFFFFF"/>
                <w:kern w:val="0"/>
                <w:sz w:val="20"/>
                <w:lang w:eastAsia="en-US"/>
              </w:rPr>
            </w:pPr>
            <w:r w:rsidRPr="00BB64BD">
              <w:rPr>
                <w:rFonts w:eastAsia="Calibri"/>
                <w:b/>
                <w:bCs/>
                <w:color w:val="FFFFFF"/>
                <w:kern w:val="0"/>
                <w:sz w:val="20"/>
              </w:rPr>
              <w:t>Grupo 3</w:t>
            </w:r>
          </w:p>
        </w:tc>
      </w:tr>
      <w:tr xmlns:wp14="http://schemas.microsoft.com/office/word/2010/wordml" w:rsidRPr="00BB64BD" w:rsidR="00BB64BD" w:rsidTr="00BB64BD" w14:paraId="37934B3B" wp14:textId="77777777">
        <w:trPr>
          <w:jc w:val="center"/>
        </w:trPr>
        <w:tc>
          <w:tcPr>
            <w:tcW w:w="2228" w:type="dxa"/>
            <w:tcBorders>
              <w:top w:val="single" w:color="A5CDBC" w:sz="4" w:space="0"/>
              <w:left w:val="single" w:color="A5CDBC" w:sz="4" w:space="0"/>
              <w:bottom w:val="single" w:color="A5CDBC" w:sz="4" w:space="0"/>
              <w:right w:val="single" w:color="A5CDBC" w:sz="4" w:space="0"/>
            </w:tcBorders>
            <w:shd w:val="clear" w:color="auto" w:fill="E1EEE8"/>
            <w:hideMark/>
          </w:tcPr>
          <w:p w:rsidRPr="00BB64BD" w:rsidR="00CD0B37" w:rsidP="00BB64BD" w:rsidRDefault="00CD0B37" w14:paraId="3975361D" wp14:textId="77777777">
            <w:pPr>
              <w:widowControl w:val="0"/>
              <w:spacing w:after="0" w:line="240" w:lineRule="auto"/>
              <w:rPr>
                <w:rFonts w:eastAsia="Calibri"/>
                <w:b/>
                <w:bCs/>
                <w:color w:val="000000"/>
                <w:kern w:val="0"/>
                <w:sz w:val="20"/>
              </w:rPr>
            </w:pPr>
            <w:r w:rsidRPr="00BB64BD">
              <w:rPr>
                <w:rFonts w:eastAsia="Calibri"/>
                <w:b/>
                <w:bCs/>
                <w:color w:val="000000"/>
                <w:kern w:val="0"/>
                <w:sz w:val="20"/>
              </w:rPr>
              <w:t>Corto plazo</w:t>
            </w:r>
          </w:p>
        </w:tc>
        <w:tc>
          <w:tcPr>
            <w:tcW w:w="5002" w:type="dxa"/>
            <w:tcBorders>
              <w:top w:val="single" w:color="A5CDBC" w:sz="4" w:space="0"/>
              <w:left w:val="single" w:color="A5CDBC" w:sz="4" w:space="0"/>
              <w:bottom w:val="single" w:color="A5CDBC" w:sz="4" w:space="0"/>
              <w:right w:val="single" w:color="A5CDBC" w:sz="4" w:space="0"/>
            </w:tcBorders>
            <w:shd w:val="clear" w:color="auto" w:fill="E1EEE8"/>
            <w:hideMark/>
          </w:tcPr>
          <w:p w:rsidRPr="00BB64BD" w:rsidR="00CD0B37" w:rsidP="00BB64BD" w:rsidRDefault="00CD0B37" w14:paraId="0600134F" wp14:textId="77777777">
            <w:pPr>
              <w:widowControl w:val="0"/>
              <w:spacing w:after="0" w:line="240" w:lineRule="auto"/>
              <w:jc w:val="both"/>
              <w:rPr>
                <w:rFonts w:eastAsia="Calibri"/>
                <w:color w:val="000000"/>
                <w:kern w:val="0"/>
                <w:sz w:val="20"/>
              </w:rPr>
            </w:pPr>
            <w:r w:rsidRPr="00BB64BD">
              <w:rPr>
                <w:rFonts w:eastAsia="Calibri"/>
                <w:color w:val="000000"/>
                <w:kern w:val="0"/>
                <w:sz w:val="20"/>
              </w:rPr>
              <w:t xml:space="preserve">“Más salas y espacios para exposiciones como: multitalleres, pinturas, </w:t>
            </w:r>
            <w:r w:rsidRPr="00BB64BD" w:rsidR="0097389D">
              <w:rPr>
                <w:rFonts w:eastAsia="Calibri"/>
                <w:color w:val="000000"/>
                <w:kern w:val="0"/>
                <w:sz w:val="20"/>
              </w:rPr>
              <w:t>etc.</w:t>
            </w:r>
            <w:r w:rsidRPr="00BB64BD">
              <w:rPr>
                <w:rFonts w:eastAsia="Calibri"/>
                <w:color w:val="000000"/>
                <w:kern w:val="0"/>
                <w:sz w:val="20"/>
              </w:rPr>
              <w:t>”</w:t>
            </w:r>
          </w:p>
        </w:tc>
      </w:tr>
      <w:tr xmlns:wp14="http://schemas.microsoft.com/office/word/2010/wordml" w:rsidRPr="00BB64BD" w:rsidR="00BB64BD" w:rsidTr="00BB64BD" w14:paraId="369EDAD2" wp14:textId="77777777">
        <w:trPr>
          <w:jc w:val="center"/>
        </w:trPr>
        <w:tc>
          <w:tcPr>
            <w:tcW w:w="2228" w:type="dxa"/>
            <w:tcBorders>
              <w:top w:val="single" w:color="A5CDBC" w:sz="4" w:space="0"/>
              <w:left w:val="single" w:color="A5CDBC" w:sz="4" w:space="0"/>
              <w:bottom w:val="single" w:color="A5CDBC" w:sz="4" w:space="0"/>
              <w:right w:val="single" w:color="A5CDBC" w:sz="4" w:space="0"/>
            </w:tcBorders>
            <w:shd w:val="clear" w:color="auto" w:fill="auto"/>
            <w:hideMark/>
          </w:tcPr>
          <w:p w:rsidRPr="00BB64BD" w:rsidR="00CD0B37" w:rsidP="00BB64BD" w:rsidRDefault="00CD0B37" w14:paraId="607B6E66" wp14:textId="77777777">
            <w:pPr>
              <w:widowControl w:val="0"/>
              <w:spacing w:after="0" w:line="240" w:lineRule="auto"/>
              <w:rPr>
                <w:rFonts w:eastAsia="Calibri"/>
                <w:b/>
                <w:bCs/>
                <w:color w:val="000000"/>
                <w:kern w:val="0"/>
                <w:sz w:val="20"/>
              </w:rPr>
            </w:pPr>
            <w:r w:rsidRPr="00BB64BD">
              <w:rPr>
                <w:rFonts w:eastAsia="Calibri"/>
                <w:b/>
                <w:bCs/>
                <w:color w:val="000000"/>
                <w:kern w:val="0"/>
                <w:sz w:val="20"/>
              </w:rPr>
              <w:t>Mediano/Largo plazo</w:t>
            </w:r>
          </w:p>
        </w:tc>
        <w:tc>
          <w:tcPr>
            <w:tcW w:w="5002" w:type="dxa"/>
            <w:tcBorders>
              <w:top w:val="single" w:color="A5CDBC" w:sz="4" w:space="0"/>
              <w:left w:val="single" w:color="A5CDBC" w:sz="4" w:space="0"/>
              <w:bottom w:val="single" w:color="A5CDBC" w:sz="4" w:space="0"/>
              <w:right w:val="single" w:color="A5CDBC" w:sz="4" w:space="0"/>
            </w:tcBorders>
            <w:shd w:val="clear" w:color="auto" w:fill="auto"/>
            <w:hideMark/>
          </w:tcPr>
          <w:p w:rsidRPr="00BB64BD" w:rsidR="00CD0B37" w:rsidP="00BB64BD" w:rsidRDefault="00CD0B37" w14:paraId="1FE01095" wp14:textId="77777777">
            <w:pPr>
              <w:widowControl w:val="0"/>
              <w:spacing w:after="0" w:line="240" w:lineRule="auto"/>
              <w:jc w:val="both"/>
              <w:rPr>
                <w:rFonts w:eastAsia="Calibri"/>
                <w:color w:val="000000"/>
                <w:kern w:val="0"/>
                <w:sz w:val="20"/>
              </w:rPr>
            </w:pPr>
            <w:r w:rsidRPr="00BB64BD">
              <w:rPr>
                <w:rFonts w:eastAsia="Calibri"/>
                <w:color w:val="000000"/>
                <w:kern w:val="0"/>
                <w:sz w:val="20"/>
              </w:rPr>
              <w:t>“Una carpa para los eventos en Plaza Belén, (o espacio abierto) como Festival nueva Ola, eventos de Adultos Mayores, Misas Católicas y todo evento en general”.</w:t>
            </w:r>
          </w:p>
        </w:tc>
      </w:tr>
    </w:tbl>
    <w:p xmlns:wp14="http://schemas.microsoft.com/office/word/2010/wordml" w:rsidRPr="00BB64BD" w:rsidR="00CD0B37" w:rsidP="00CD0B37" w:rsidRDefault="00CD0B37" w14:paraId="7B40C951" wp14:textId="77777777">
      <w:pPr>
        <w:rPr>
          <w:sz w:val="20"/>
          <w:lang w:eastAsia="en-US"/>
        </w:rPr>
      </w:pPr>
    </w:p>
    <w:tbl>
      <w:tblPr>
        <w:tblW w:w="0" w:type="auto"/>
        <w:jc w:val="center"/>
        <w:tblBorders>
          <w:top w:val="single" w:color="ABBB92" w:sz="4" w:space="0"/>
          <w:left w:val="single" w:color="ABBB92" w:sz="4" w:space="0"/>
          <w:bottom w:val="single" w:color="ABBB92" w:sz="4" w:space="0"/>
          <w:right w:val="single" w:color="ABBB92" w:sz="4" w:space="0"/>
          <w:insideH w:val="single" w:color="ABBB92" w:sz="4" w:space="0"/>
          <w:insideV w:val="single" w:color="ABBB92" w:sz="4" w:space="0"/>
        </w:tblBorders>
        <w:tblLook w:val="04A0"/>
      </w:tblPr>
      <w:tblGrid>
        <w:gridCol w:w="2227"/>
        <w:gridCol w:w="5000"/>
      </w:tblGrid>
      <w:tr xmlns:wp14="http://schemas.microsoft.com/office/word/2010/wordml" w:rsidRPr="00BB64BD" w:rsidR="00CD0B37" w:rsidTr="00BB64BD" w14:paraId="6F6D061F" wp14:textId="77777777">
        <w:trPr>
          <w:jc w:val="center"/>
        </w:trPr>
        <w:tc>
          <w:tcPr>
            <w:tcW w:w="7227" w:type="dxa"/>
            <w:gridSpan w:val="2"/>
            <w:tcBorders>
              <w:top w:val="single" w:color="728653" w:sz="4" w:space="0"/>
              <w:left w:val="single" w:color="728653" w:sz="4" w:space="0"/>
              <w:bottom w:val="single" w:color="728653" w:sz="4" w:space="0"/>
              <w:right w:val="single" w:color="728653" w:sz="4" w:space="0"/>
            </w:tcBorders>
            <w:shd w:val="clear" w:color="auto" w:fill="728653"/>
            <w:hideMark/>
          </w:tcPr>
          <w:p w:rsidRPr="00BB64BD" w:rsidR="00CD0B37" w:rsidP="00BB64BD" w:rsidRDefault="00CD0B37" w14:paraId="361C69A4" wp14:textId="77777777">
            <w:pPr>
              <w:spacing w:after="0" w:line="240" w:lineRule="auto"/>
              <w:jc w:val="center"/>
              <w:rPr>
                <w:color w:val="FFFFFF"/>
                <w:kern w:val="0"/>
                <w:sz w:val="20"/>
                <w:lang w:eastAsia="en-US"/>
              </w:rPr>
            </w:pPr>
            <w:r w:rsidRPr="00BB64BD">
              <w:rPr>
                <w:b/>
                <w:bCs/>
                <w:color w:val="FFFFFF"/>
                <w:kern w:val="0"/>
                <w:sz w:val="20"/>
              </w:rPr>
              <w:t>Grupo 4</w:t>
            </w:r>
          </w:p>
        </w:tc>
      </w:tr>
      <w:tr xmlns:wp14="http://schemas.microsoft.com/office/word/2010/wordml" w:rsidRPr="00BB64BD" w:rsidR="00BB64BD" w:rsidTr="00BB64BD" w14:paraId="7DD6B70C" wp14:textId="77777777">
        <w:trPr>
          <w:jc w:val="center"/>
        </w:trPr>
        <w:tc>
          <w:tcPr>
            <w:tcW w:w="2227" w:type="dxa"/>
            <w:tcBorders>
              <w:top w:val="single" w:color="ABBB92" w:sz="4" w:space="0"/>
              <w:left w:val="single" w:color="ABBB92" w:sz="4" w:space="0"/>
              <w:bottom w:val="single" w:color="ABBB92" w:sz="4" w:space="0"/>
              <w:right w:val="single" w:color="ABBB92" w:sz="4" w:space="0"/>
            </w:tcBorders>
            <w:shd w:val="clear" w:color="auto" w:fill="E3E8DA"/>
            <w:hideMark/>
          </w:tcPr>
          <w:p w:rsidRPr="00BB64BD" w:rsidR="00CD0B37" w:rsidP="00BB64BD" w:rsidRDefault="00CD0B37" w14:paraId="3AC284E7" wp14:textId="77777777">
            <w:pPr>
              <w:spacing w:after="0" w:line="240" w:lineRule="auto"/>
              <w:rPr>
                <w:rFonts w:cs="Calibri"/>
                <w:b/>
                <w:bCs/>
                <w:kern w:val="0"/>
                <w:sz w:val="20"/>
              </w:rPr>
            </w:pPr>
            <w:r w:rsidRPr="00BB64BD">
              <w:rPr>
                <w:rFonts w:cs="Calibri"/>
                <w:b/>
                <w:bCs/>
                <w:kern w:val="0"/>
                <w:sz w:val="20"/>
              </w:rPr>
              <w:t>Corto plazo</w:t>
            </w:r>
          </w:p>
        </w:tc>
        <w:tc>
          <w:tcPr>
            <w:tcW w:w="5000" w:type="dxa"/>
            <w:tcBorders>
              <w:top w:val="single" w:color="ABBB92" w:sz="4" w:space="0"/>
              <w:left w:val="single" w:color="ABBB92" w:sz="4" w:space="0"/>
              <w:bottom w:val="single" w:color="ABBB92" w:sz="4" w:space="0"/>
              <w:right w:val="single" w:color="ABBB92" w:sz="4" w:space="0"/>
            </w:tcBorders>
            <w:shd w:val="clear" w:color="auto" w:fill="E3E8DA"/>
            <w:hideMark/>
          </w:tcPr>
          <w:p w:rsidRPr="00BB64BD" w:rsidR="00CD0B37" w:rsidP="00BB64BD" w:rsidRDefault="00CD0B37" w14:paraId="1120BB6B" wp14:textId="77777777">
            <w:pPr>
              <w:spacing w:after="0" w:line="240" w:lineRule="auto"/>
              <w:jc w:val="both"/>
              <w:rPr>
                <w:rFonts w:cs="Calibri"/>
                <w:kern w:val="0"/>
                <w:sz w:val="20"/>
              </w:rPr>
            </w:pPr>
            <w:r w:rsidRPr="00BB64BD">
              <w:rPr>
                <w:rFonts w:cs="Calibri"/>
                <w:kern w:val="0"/>
                <w:sz w:val="20"/>
              </w:rPr>
              <w:t>Apoyo del municipio, actividad con artistas de la zona con baile o malón, cada participante pagaría la entrada con aporte. Una vez al mes para compartir y conocer artistas de la comuna y nos alegre la vida del adulto mayor que mucho lo necesita</w:t>
            </w:r>
          </w:p>
        </w:tc>
      </w:tr>
      <w:tr xmlns:wp14="http://schemas.microsoft.com/office/word/2010/wordml" w:rsidRPr="00BB64BD" w:rsidR="00BB64BD" w:rsidTr="00BB64BD" w14:paraId="7D028E47" wp14:textId="77777777">
        <w:trPr>
          <w:jc w:val="center"/>
        </w:trPr>
        <w:tc>
          <w:tcPr>
            <w:tcW w:w="2227" w:type="dxa"/>
            <w:tcBorders>
              <w:top w:val="single" w:color="ABBB92" w:sz="4" w:space="0"/>
              <w:left w:val="single" w:color="ABBB92" w:sz="4" w:space="0"/>
              <w:bottom w:val="single" w:color="ABBB92" w:sz="4" w:space="0"/>
              <w:right w:val="single" w:color="ABBB92" w:sz="4" w:space="0"/>
            </w:tcBorders>
            <w:shd w:val="clear" w:color="auto" w:fill="auto"/>
            <w:hideMark/>
          </w:tcPr>
          <w:p w:rsidRPr="00BB64BD" w:rsidR="00CD0B37" w:rsidP="00BB64BD" w:rsidRDefault="00CD0B37" w14:paraId="4E026A22" wp14:textId="77777777">
            <w:pPr>
              <w:spacing w:after="0" w:line="240" w:lineRule="auto"/>
              <w:rPr>
                <w:rFonts w:cs="Calibri"/>
                <w:b/>
                <w:bCs/>
                <w:kern w:val="0"/>
                <w:sz w:val="20"/>
              </w:rPr>
            </w:pPr>
            <w:r w:rsidRPr="00BB64BD">
              <w:rPr>
                <w:rFonts w:cs="Calibri"/>
                <w:b/>
                <w:bCs/>
                <w:kern w:val="0"/>
                <w:sz w:val="20"/>
              </w:rPr>
              <w:t>Mediano/Largo plazo</w:t>
            </w:r>
          </w:p>
        </w:tc>
        <w:tc>
          <w:tcPr>
            <w:tcW w:w="5000" w:type="dxa"/>
            <w:tcBorders>
              <w:top w:val="single" w:color="ABBB92" w:sz="4" w:space="0"/>
              <w:left w:val="single" w:color="ABBB92" w:sz="4" w:space="0"/>
              <w:bottom w:val="single" w:color="ABBB92" w:sz="4" w:space="0"/>
              <w:right w:val="single" w:color="ABBB92" w:sz="4" w:space="0"/>
            </w:tcBorders>
            <w:shd w:val="clear" w:color="auto" w:fill="auto"/>
            <w:hideMark/>
          </w:tcPr>
          <w:p w:rsidRPr="00BB64BD" w:rsidR="00CD0B37" w:rsidP="00BB64BD" w:rsidRDefault="00CD0B37" w14:paraId="78856C4A" wp14:textId="77777777">
            <w:pPr>
              <w:spacing w:after="0" w:line="240" w:lineRule="auto"/>
              <w:jc w:val="both"/>
              <w:rPr>
                <w:rFonts w:cs="Calibri"/>
                <w:kern w:val="0"/>
                <w:sz w:val="20"/>
              </w:rPr>
            </w:pPr>
            <w:r w:rsidRPr="00BB64BD">
              <w:rPr>
                <w:rFonts w:cs="Calibri"/>
                <w:kern w:val="0"/>
                <w:sz w:val="20"/>
              </w:rPr>
              <w:t>Hogar cultural y social solo del adulto mayor con actividades diversas.</w:t>
            </w:r>
          </w:p>
        </w:tc>
      </w:tr>
    </w:tbl>
    <w:p xmlns:wp14="http://schemas.microsoft.com/office/word/2010/wordml" w:rsidRPr="00BB64BD" w:rsidR="00CD0B37" w:rsidP="00CD0B37" w:rsidRDefault="00CD0B37" w14:paraId="4B4D7232" wp14:textId="77777777">
      <w:pPr>
        <w:rPr>
          <w:sz w:val="22"/>
          <w:szCs w:val="22"/>
          <w:lang w:eastAsia="en-US"/>
        </w:rPr>
      </w:pPr>
    </w:p>
    <w:p xmlns:wp14="http://schemas.microsoft.com/office/word/2010/wordml" w:rsidRPr="00AF32D0" w:rsidR="00CD0B37" w:rsidP="00AF32D0" w:rsidRDefault="007D635C" w14:paraId="1B3F3224" wp14:textId="77777777">
      <w:pPr>
        <w:spacing w:line="360" w:lineRule="auto"/>
        <w:jc w:val="both"/>
        <w:rPr>
          <w:sz w:val="24"/>
        </w:rPr>
      </w:pPr>
      <w:r w:rsidRPr="000F5BB9">
        <w:rPr>
          <w:sz w:val="24"/>
        </w:rPr>
        <w:t>Finalizada la segunda etapa, los grupos presentaron y defendieron sus propuestas, c</w:t>
      </w:r>
      <w:r w:rsidRPr="000F5BB9" w:rsidR="00CD0B37">
        <w:rPr>
          <w:sz w:val="24"/>
        </w:rPr>
        <w:t>abe destacar que debido al parecido en las propuestas los presentes decidieron fusionar l</w:t>
      </w:r>
      <w:r w:rsidRPr="000F5BB9" w:rsidR="0054300D">
        <w:rPr>
          <w:sz w:val="24"/>
        </w:rPr>
        <w:t>o planteado por e</w:t>
      </w:r>
      <w:r w:rsidRPr="000F5BB9" w:rsidR="00CD0B37">
        <w:rPr>
          <w:sz w:val="24"/>
        </w:rPr>
        <w:t>l Grupo 1 y 2, considerándose a corto plazo</w:t>
      </w:r>
      <w:r w:rsidRPr="000F5BB9" w:rsidR="0054300D">
        <w:rPr>
          <w:sz w:val="24"/>
        </w:rPr>
        <w:t xml:space="preserve"> la realización de talleres de lectura y a mediano/largo plazo </w:t>
      </w:r>
      <w:r w:rsidRPr="000F5BB9" w:rsidR="00471610">
        <w:rPr>
          <w:sz w:val="24"/>
        </w:rPr>
        <w:t>se decidió dar prioridad</w:t>
      </w:r>
      <w:r w:rsidRPr="000F5BB9" w:rsidR="0054300D">
        <w:rPr>
          <w:sz w:val="24"/>
        </w:rPr>
        <w:t xml:space="preserve"> a la construcción de un hogar cultural y social para el Adulto Mayor.</w:t>
      </w:r>
    </w:p>
    <w:p xmlns:wp14="http://schemas.microsoft.com/office/word/2010/wordml" w:rsidRPr="00BB64BD" w:rsidR="00CD0B37" w:rsidP="00CD0B37" w:rsidRDefault="00CD0B37" w14:paraId="3440F135" wp14:textId="77777777">
      <w:pPr>
        <w:rPr>
          <w:rFonts w:cs="Century Gothic"/>
          <w:color w:val="7B230C"/>
          <w:sz w:val="24"/>
        </w:rPr>
      </w:pPr>
      <w:r w:rsidRPr="00BB64BD">
        <w:rPr>
          <w:rFonts w:cs="Century Gothic"/>
          <w:color w:val="7B230C"/>
          <w:sz w:val="24"/>
        </w:rPr>
        <w:t>Situación final:</w:t>
      </w:r>
      <w:r w:rsidRPr="00BB64BD">
        <w:rPr>
          <w:rFonts w:cs="Century Gothic"/>
          <w:noProof/>
          <w:color w:val="7B230C"/>
          <w:sz w:val="24"/>
          <w:shd w:val="clear" w:color="auto" w:fill="000000"/>
          <w:lang w:val="es-ES" w:eastAsia="es-ES"/>
        </w:rPr>
        <w:t xml:space="preserve"> </w:t>
      </w:r>
    </w:p>
    <w:p xmlns:wp14="http://schemas.microsoft.com/office/word/2010/wordml" w:rsidRPr="00BB64BD" w:rsidR="00CD0B37" w:rsidP="006D048C" w:rsidRDefault="00261062" w14:paraId="2093CA67" wp14:textId="77777777">
      <w:pPr>
        <w:jc w:val="center"/>
        <w:rPr>
          <w:sz w:val="22"/>
        </w:rPr>
      </w:pPr>
      <w:r>
        <w:rPr>
          <w:noProof/>
          <w:lang w:val="es-ES" w:eastAsia="es-ES"/>
        </w:rPr>
        <w:drawing>
          <wp:inline xmlns:wp14="http://schemas.microsoft.com/office/word/2010/wordprocessingDrawing" distT="0" distB="0" distL="0" distR="0" wp14:anchorId="7684EFBC" wp14:editId="7777777">
            <wp:extent cx="5125085" cy="3476625"/>
            <wp:effectExtent l="19050" t="0" r="0" b="0"/>
            <wp:docPr id="6" name="Diagrama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a 266"/>
                    <pic:cNvPicPr>
                      <a:picLocks noChangeArrowheads="1"/>
                    </pic:cNvPicPr>
                  </pic:nvPicPr>
                  <pic:blipFill>
                    <a:blip r:embed="rId20"/>
                    <a:srcRect/>
                    <a:stretch>
                      <a:fillRect/>
                    </a:stretch>
                  </pic:blipFill>
                  <pic:spPr bwMode="auto">
                    <a:xfrm>
                      <a:off x="0" y="0"/>
                      <a:ext cx="5125085" cy="3476625"/>
                    </a:xfrm>
                    <a:prstGeom prst="rect">
                      <a:avLst/>
                    </a:prstGeom>
                    <a:noFill/>
                    <a:ln w="9525">
                      <a:noFill/>
                      <a:miter lim="800000"/>
                      <a:headEnd/>
                      <a:tailEnd/>
                    </a:ln>
                  </pic:spPr>
                </pic:pic>
              </a:graphicData>
            </a:graphic>
          </wp:inline>
        </w:drawing>
      </w:r>
    </w:p>
    <w:p xmlns:wp14="http://schemas.microsoft.com/office/word/2010/wordml" w:rsidR="00CD0B37" w:rsidP="00CD0B37" w:rsidRDefault="00CD0B37" w14:paraId="2503B197" wp14:textId="77777777"/>
    <w:p xmlns:wp14="http://schemas.microsoft.com/office/word/2010/wordml" w:rsidRPr="00BB64BD" w:rsidR="00CD0B37" w:rsidP="00CD0B37" w:rsidRDefault="00CD0B37" w14:paraId="38288749" wp14:textId="77777777">
      <w:pPr>
        <w:rPr>
          <w:rFonts w:cs="Century Gothic"/>
          <w:color w:val="521708"/>
          <w:sz w:val="24"/>
        </w:rPr>
      </w:pPr>
    </w:p>
    <w:p xmlns:wp14="http://schemas.microsoft.com/office/word/2010/wordml" w:rsidR="003E3A3C" w:rsidP="00CD0B37" w:rsidRDefault="003E3A3C" w14:paraId="20BD9A1A" wp14:textId="77777777">
      <w:pPr>
        <w:rPr>
          <w:rFonts w:cs="Century Gothic"/>
          <w:color w:val="521708"/>
          <w:sz w:val="24"/>
        </w:rPr>
      </w:pPr>
    </w:p>
    <w:p xmlns:wp14="http://schemas.microsoft.com/office/word/2010/wordml" w:rsidR="00852F37" w:rsidP="00CD0B37" w:rsidRDefault="00852F37" w14:paraId="0C136CF1" wp14:textId="77777777">
      <w:pPr>
        <w:rPr>
          <w:rFonts w:cs="Century Gothic"/>
          <w:color w:val="521708"/>
          <w:sz w:val="24"/>
        </w:rPr>
      </w:pPr>
    </w:p>
    <w:p xmlns:wp14="http://schemas.microsoft.com/office/word/2010/wordml" w:rsidRPr="00BB64BD" w:rsidR="00852F37" w:rsidP="00CD0B37" w:rsidRDefault="00852F37" w14:paraId="0A392C6A" wp14:textId="77777777">
      <w:pPr>
        <w:rPr>
          <w:rFonts w:cs="Century Gothic"/>
          <w:color w:val="521708"/>
          <w:sz w:val="24"/>
        </w:rPr>
      </w:pPr>
    </w:p>
    <w:p xmlns:wp14="http://schemas.microsoft.com/office/word/2010/wordml" w:rsidRPr="00BB64BD" w:rsidR="003E3A3C" w:rsidP="00CD0B37" w:rsidRDefault="003E3A3C" w14:paraId="290583F9" wp14:textId="77777777">
      <w:pPr>
        <w:rPr>
          <w:rFonts w:cs="Century Gothic"/>
          <w:color w:val="521708"/>
          <w:sz w:val="24"/>
        </w:rPr>
      </w:pPr>
    </w:p>
    <w:p xmlns:wp14="http://schemas.microsoft.com/office/word/2010/wordml" w:rsidR="003E3A3C" w:rsidP="00CD0B37" w:rsidRDefault="003E3A3C" w14:paraId="68F21D90" wp14:textId="77777777">
      <w:pPr>
        <w:rPr>
          <w:rFonts w:cs="Century Gothic"/>
          <w:color w:val="521708"/>
          <w:sz w:val="24"/>
        </w:rPr>
      </w:pPr>
    </w:p>
    <w:p xmlns:wp14="http://schemas.microsoft.com/office/word/2010/wordml" w:rsidR="004B22E2" w:rsidP="00CD0B37" w:rsidRDefault="004B22E2" w14:paraId="13C326F3" wp14:textId="77777777">
      <w:pPr>
        <w:rPr>
          <w:rFonts w:cs="Century Gothic"/>
          <w:color w:val="521708"/>
          <w:sz w:val="24"/>
        </w:rPr>
      </w:pPr>
    </w:p>
    <w:p xmlns:wp14="http://schemas.microsoft.com/office/word/2010/wordml" w:rsidRPr="00BB64BD" w:rsidR="004B22E2" w:rsidP="00CD0B37" w:rsidRDefault="004B22E2" w14:paraId="4853B841" wp14:textId="77777777">
      <w:pPr>
        <w:rPr>
          <w:rFonts w:cs="Century Gothic"/>
          <w:color w:val="521708"/>
          <w:sz w:val="24"/>
        </w:rPr>
      </w:pPr>
    </w:p>
    <w:p xmlns:wp14="http://schemas.microsoft.com/office/word/2010/wordml" w:rsidRPr="00BB64BD" w:rsidR="00CD0B37" w:rsidP="00CD0B37" w:rsidRDefault="00CD0B37" w14:paraId="7DEAA048" wp14:textId="77777777">
      <w:pPr>
        <w:rPr>
          <w:color w:val="77613C"/>
          <w:sz w:val="22"/>
        </w:rPr>
      </w:pPr>
      <w:r w:rsidRPr="00BB64BD">
        <w:rPr>
          <w:rFonts w:cs="Century Gothic"/>
          <w:color w:val="77613C"/>
          <w:sz w:val="24"/>
        </w:rPr>
        <w:t>Cuarto Encuentro Ciudadano “Pueblos Originarios”</w:t>
      </w:r>
    </w:p>
    <w:tbl>
      <w:tblPr>
        <w:tblW w:w="0" w:type="auto"/>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ook w:val="04A0"/>
      </w:tblPr>
      <w:tblGrid>
        <w:gridCol w:w="3114"/>
        <w:gridCol w:w="5714"/>
      </w:tblGrid>
      <w:tr xmlns:wp14="http://schemas.microsoft.com/office/word/2010/wordml" w:rsidRPr="00BB64BD" w:rsidR="00CD0B37" w:rsidTr="00BB64BD" w14:paraId="264C1052" wp14:textId="77777777">
        <w:tc>
          <w:tcPr>
            <w:tcW w:w="8828" w:type="dxa"/>
            <w:gridSpan w:val="2"/>
            <w:tcBorders>
              <w:top w:val="single" w:color="FFFFFF" w:sz="4" w:space="0"/>
              <w:left w:val="single" w:color="FFFFFF" w:sz="4" w:space="0"/>
              <w:bottom w:val="single" w:color="FFFFFF" w:sz="4" w:space="0"/>
              <w:right w:val="single" w:color="FFFFFF" w:sz="4" w:space="0"/>
            </w:tcBorders>
            <w:shd w:val="clear" w:color="auto" w:fill="728653"/>
            <w:hideMark/>
          </w:tcPr>
          <w:p w:rsidRPr="00BB64BD" w:rsidR="00CD0B37" w:rsidP="00BB64BD" w:rsidRDefault="00CD0B37" w14:paraId="709F33BB" wp14:textId="77777777">
            <w:pPr>
              <w:spacing w:after="0" w:line="240" w:lineRule="auto"/>
              <w:jc w:val="center"/>
              <w:rPr>
                <w:b/>
                <w:bCs/>
                <w:color w:val="FFFFFF"/>
              </w:rPr>
            </w:pPr>
            <w:r w:rsidRPr="00BB64BD">
              <w:rPr>
                <w:b/>
                <w:bCs/>
                <w:color w:val="FFFFFF"/>
              </w:rPr>
              <w:t>DATOS BÁSICOS</w:t>
            </w:r>
          </w:p>
        </w:tc>
      </w:tr>
      <w:tr xmlns:wp14="http://schemas.microsoft.com/office/word/2010/wordml" w:rsidRPr="00BB64BD" w:rsidR="00BB64BD" w:rsidTr="00BB64BD" w14:paraId="25146664" wp14:textId="77777777">
        <w:tc>
          <w:tcPr>
            <w:tcW w:w="3114" w:type="dxa"/>
            <w:tcBorders>
              <w:top w:val="single" w:color="FFFFFF" w:sz="4" w:space="0"/>
              <w:left w:val="single" w:color="FFFFFF" w:sz="4" w:space="0"/>
              <w:bottom w:val="single" w:color="FFFFFF" w:sz="4" w:space="0"/>
              <w:right w:val="single" w:color="FFFFFF" w:sz="4" w:space="0"/>
            </w:tcBorders>
            <w:shd w:val="clear" w:color="auto" w:fill="728653"/>
            <w:hideMark/>
          </w:tcPr>
          <w:p w:rsidRPr="00BB64BD" w:rsidR="00CD0B37" w:rsidP="00BB64BD" w:rsidRDefault="00CD0B37" w14:paraId="54CD2941" wp14:textId="77777777">
            <w:pPr>
              <w:spacing w:after="0" w:line="240" w:lineRule="auto"/>
              <w:rPr>
                <w:b/>
                <w:bCs/>
                <w:color w:val="FFFFFF"/>
              </w:rPr>
            </w:pPr>
            <w:r w:rsidRPr="00BB64BD">
              <w:rPr>
                <w:b/>
                <w:bCs/>
                <w:color w:val="FFFFFF"/>
              </w:rPr>
              <w:t>FECHA</w:t>
            </w:r>
          </w:p>
        </w:tc>
        <w:tc>
          <w:tcPr>
            <w:tcW w:w="5714" w:type="dxa"/>
            <w:tcBorders>
              <w:top w:val="single" w:color="FFFFFF" w:sz="4" w:space="0"/>
              <w:left w:val="single" w:color="FFFFFF" w:sz="4" w:space="0"/>
              <w:bottom w:val="single" w:color="FFFFFF" w:sz="4" w:space="0"/>
              <w:right w:val="single" w:color="FFFFFF" w:sz="4" w:space="0"/>
            </w:tcBorders>
            <w:shd w:val="clear" w:color="auto" w:fill="C7D2B6"/>
            <w:hideMark/>
          </w:tcPr>
          <w:p w:rsidRPr="00BB64BD" w:rsidR="00CD0B37" w:rsidP="00BB64BD" w:rsidRDefault="00CD0B37" w14:paraId="1581A9BE" wp14:textId="77777777">
            <w:pPr>
              <w:spacing w:after="0" w:line="240" w:lineRule="auto"/>
            </w:pPr>
            <w:r w:rsidRPr="00BB64BD">
              <w:t>Miércoles 7 de junio de 2017</w:t>
            </w:r>
          </w:p>
        </w:tc>
      </w:tr>
      <w:tr xmlns:wp14="http://schemas.microsoft.com/office/word/2010/wordml" w:rsidRPr="00BB64BD" w:rsidR="00BB64BD" w:rsidTr="00BB64BD" w14:paraId="44539A2A" wp14:textId="77777777">
        <w:tc>
          <w:tcPr>
            <w:tcW w:w="3114" w:type="dxa"/>
            <w:tcBorders>
              <w:top w:val="single" w:color="FFFFFF" w:sz="4" w:space="0"/>
              <w:left w:val="single" w:color="FFFFFF" w:sz="4" w:space="0"/>
              <w:bottom w:val="single" w:color="FFFFFF" w:sz="4" w:space="0"/>
              <w:right w:val="single" w:color="FFFFFF" w:sz="4" w:space="0"/>
            </w:tcBorders>
            <w:shd w:val="clear" w:color="auto" w:fill="728653"/>
            <w:hideMark/>
          </w:tcPr>
          <w:p w:rsidRPr="00BB64BD" w:rsidR="00CD0B37" w:rsidP="00BB64BD" w:rsidRDefault="00CD0B37" w14:paraId="2CA0C2D4" wp14:textId="77777777">
            <w:pPr>
              <w:spacing w:after="0" w:line="240" w:lineRule="auto"/>
              <w:rPr>
                <w:b/>
                <w:bCs/>
                <w:color w:val="FFFFFF"/>
              </w:rPr>
            </w:pPr>
            <w:r w:rsidRPr="00BB64BD">
              <w:rPr>
                <w:b/>
                <w:bCs/>
                <w:color w:val="FFFFFF"/>
              </w:rPr>
              <w:t>HORA</w:t>
            </w:r>
          </w:p>
        </w:tc>
        <w:tc>
          <w:tcPr>
            <w:tcW w:w="5714" w:type="dxa"/>
            <w:tcBorders>
              <w:top w:val="single" w:color="FFFFFF" w:sz="4" w:space="0"/>
              <w:left w:val="single" w:color="FFFFFF" w:sz="4" w:space="0"/>
              <w:bottom w:val="single" w:color="FFFFFF" w:sz="4" w:space="0"/>
              <w:right w:val="single" w:color="FFFFFF" w:sz="4" w:space="0"/>
            </w:tcBorders>
            <w:shd w:val="clear" w:color="auto" w:fill="E3E8DA"/>
            <w:hideMark/>
          </w:tcPr>
          <w:p w:rsidRPr="00BB64BD" w:rsidR="00CD0B37" w:rsidP="00BB64BD" w:rsidRDefault="00CD0B37" w14:paraId="29A9F959" wp14:textId="77777777">
            <w:pPr>
              <w:spacing w:after="0" w:line="240" w:lineRule="auto"/>
            </w:pPr>
            <w:r w:rsidRPr="00BB64BD">
              <w:t>18:30 pm</w:t>
            </w:r>
          </w:p>
        </w:tc>
      </w:tr>
      <w:tr xmlns:wp14="http://schemas.microsoft.com/office/word/2010/wordml" w:rsidRPr="00BB64BD" w:rsidR="00BB64BD" w:rsidTr="00BB64BD" w14:paraId="65649EE4" wp14:textId="77777777">
        <w:tc>
          <w:tcPr>
            <w:tcW w:w="3114" w:type="dxa"/>
            <w:tcBorders>
              <w:top w:val="single" w:color="FFFFFF" w:sz="4" w:space="0"/>
              <w:left w:val="single" w:color="FFFFFF" w:sz="4" w:space="0"/>
              <w:bottom w:val="single" w:color="FFFFFF" w:sz="4" w:space="0"/>
              <w:right w:val="single" w:color="FFFFFF" w:sz="4" w:space="0"/>
            </w:tcBorders>
            <w:shd w:val="clear" w:color="auto" w:fill="728653"/>
            <w:hideMark/>
          </w:tcPr>
          <w:p w:rsidRPr="00BB64BD" w:rsidR="00CD0B37" w:rsidP="00BB64BD" w:rsidRDefault="00CD0B37" w14:paraId="092C3247" wp14:textId="77777777">
            <w:pPr>
              <w:spacing w:after="0" w:line="240" w:lineRule="auto"/>
              <w:rPr>
                <w:b/>
                <w:bCs/>
                <w:color w:val="FFFFFF"/>
              </w:rPr>
            </w:pPr>
            <w:r w:rsidRPr="00BB64BD">
              <w:rPr>
                <w:b/>
                <w:bCs/>
                <w:color w:val="FFFFFF"/>
              </w:rPr>
              <w:t>LUGAR</w:t>
            </w:r>
          </w:p>
        </w:tc>
        <w:tc>
          <w:tcPr>
            <w:tcW w:w="5714" w:type="dxa"/>
            <w:tcBorders>
              <w:top w:val="single" w:color="FFFFFF" w:sz="4" w:space="0"/>
              <w:left w:val="single" w:color="FFFFFF" w:sz="4" w:space="0"/>
              <w:bottom w:val="single" w:color="FFFFFF" w:sz="4" w:space="0"/>
              <w:right w:val="single" w:color="FFFFFF" w:sz="4" w:space="0"/>
            </w:tcBorders>
            <w:shd w:val="clear" w:color="auto" w:fill="C7D2B6"/>
            <w:hideMark/>
          </w:tcPr>
          <w:p w:rsidRPr="00BB64BD" w:rsidR="00CD0B37" w:rsidP="00BB64BD" w:rsidRDefault="00CD0B37" w14:paraId="69B111BA" wp14:textId="77777777">
            <w:pPr>
              <w:spacing w:after="0" w:line="240" w:lineRule="auto"/>
            </w:pPr>
            <w:r w:rsidRPr="00BB64BD">
              <w:t>Centro Cultural Gabriela Mistral, Santiago 674. Villa Alemana</w:t>
            </w:r>
          </w:p>
        </w:tc>
      </w:tr>
      <w:tr xmlns:wp14="http://schemas.microsoft.com/office/word/2010/wordml" w:rsidRPr="00BB64BD" w:rsidR="00BB64BD" w:rsidTr="00BB64BD" w14:paraId="2C1D65AA" wp14:textId="77777777">
        <w:tc>
          <w:tcPr>
            <w:tcW w:w="3114" w:type="dxa"/>
            <w:tcBorders>
              <w:top w:val="single" w:color="FFFFFF" w:sz="4" w:space="0"/>
              <w:left w:val="single" w:color="FFFFFF" w:sz="4" w:space="0"/>
              <w:bottom w:val="single" w:color="FFFFFF" w:sz="4" w:space="0"/>
              <w:right w:val="single" w:color="FFFFFF" w:sz="4" w:space="0"/>
            </w:tcBorders>
            <w:shd w:val="clear" w:color="auto" w:fill="728653"/>
            <w:hideMark/>
          </w:tcPr>
          <w:p w:rsidRPr="00BB64BD" w:rsidR="00CD0B37" w:rsidP="00BB64BD" w:rsidRDefault="00CD0B37" w14:paraId="21605CD3" wp14:textId="77777777">
            <w:pPr>
              <w:spacing w:after="0" w:line="240" w:lineRule="auto"/>
              <w:rPr>
                <w:b/>
                <w:bCs/>
                <w:color w:val="FFFFFF"/>
              </w:rPr>
            </w:pPr>
            <w:r w:rsidRPr="00BB64BD">
              <w:rPr>
                <w:b/>
                <w:bCs/>
                <w:color w:val="FFFFFF"/>
              </w:rPr>
              <w:t>NÚMERO DE PARTICIPANTES EXTERNOS AL EQUIPO</w:t>
            </w:r>
          </w:p>
        </w:tc>
        <w:tc>
          <w:tcPr>
            <w:tcW w:w="5714" w:type="dxa"/>
            <w:tcBorders>
              <w:top w:val="single" w:color="FFFFFF" w:sz="4" w:space="0"/>
              <w:left w:val="single" w:color="FFFFFF" w:sz="4" w:space="0"/>
              <w:bottom w:val="single" w:color="FFFFFF" w:sz="4" w:space="0"/>
              <w:right w:val="single" w:color="FFFFFF" w:sz="4" w:space="0"/>
            </w:tcBorders>
            <w:shd w:val="clear" w:color="auto" w:fill="E3E8DA"/>
            <w:hideMark/>
          </w:tcPr>
          <w:p w:rsidRPr="00BB64BD" w:rsidR="00CD0B37" w:rsidP="00BB64BD" w:rsidRDefault="00CD0B37" w14:paraId="46FEA197" wp14:textId="77777777">
            <w:pPr>
              <w:spacing w:after="0" w:line="240" w:lineRule="auto"/>
            </w:pPr>
            <w:r w:rsidRPr="00BB64BD">
              <w:t>10 (Representantes Asociaciones Indígenas)</w:t>
            </w:r>
          </w:p>
        </w:tc>
      </w:tr>
      <w:tr xmlns:wp14="http://schemas.microsoft.com/office/word/2010/wordml" w:rsidRPr="00BB64BD" w:rsidR="00BB64BD" w:rsidTr="00BB64BD" w14:paraId="72481429" wp14:textId="77777777">
        <w:tc>
          <w:tcPr>
            <w:tcW w:w="3114" w:type="dxa"/>
            <w:tcBorders>
              <w:top w:val="single" w:color="FFFFFF" w:sz="4" w:space="0"/>
              <w:left w:val="single" w:color="FFFFFF" w:sz="4" w:space="0"/>
              <w:bottom w:val="single" w:color="FFFFFF" w:sz="4" w:space="0"/>
              <w:right w:val="single" w:color="FFFFFF" w:sz="4" w:space="0"/>
            </w:tcBorders>
            <w:shd w:val="clear" w:color="auto" w:fill="728653"/>
            <w:hideMark/>
          </w:tcPr>
          <w:p w:rsidRPr="00BB64BD" w:rsidR="00CD0B37" w:rsidP="00BB64BD" w:rsidRDefault="00CD0B37" w14:paraId="39E5E3F9" wp14:textId="77777777">
            <w:pPr>
              <w:spacing w:after="0" w:line="240" w:lineRule="auto"/>
              <w:rPr>
                <w:b/>
                <w:bCs/>
                <w:color w:val="FFFFFF"/>
              </w:rPr>
            </w:pPr>
            <w:r w:rsidRPr="00BB64BD">
              <w:rPr>
                <w:b/>
                <w:bCs/>
                <w:color w:val="FFFFFF"/>
              </w:rPr>
              <w:t>NÚMERO DE PARTICIPANTES DEL EQUIPO</w:t>
            </w:r>
          </w:p>
        </w:tc>
        <w:tc>
          <w:tcPr>
            <w:tcW w:w="5714" w:type="dxa"/>
            <w:tcBorders>
              <w:top w:val="single" w:color="FFFFFF" w:sz="4" w:space="0"/>
              <w:left w:val="single" w:color="FFFFFF" w:sz="4" w:space="0"/>
              <w:bottom w:val="single" w:color="FFFFFF" w:sz="4" w:space="0"/>
              <w:right w:val="single" w:color="FFFFFF" w:sz="4" w:space="0"/>
            </w:tcBorders>
            <w:shd w:val="clear" w:color="auto" w:fill="C7D2B6"/>
            <w:hideMark/>
          </w:tcPr>
          <w:p w:rsidRPr="00BB64BD" w:rsidR="00CD0B37" w:rsidP="00BB64BD" w:rsidRDefault="00CD0B37" w14:paraId="288FA558" wp14:textId="77777777">
            <w:pPr>
              <w:spacing w:after="0" w:line="240" w:lineRule="auto"/>
            </w:pPr>
            <w:r w:rsidRPr="00BB64BD">
              <w:t>3 (Consultora)</w:t>
            </w:r>
          </w:p>
        </w:tc>
      </w:tr>
    </w:tbl>
    <w:p xmlns:wp14="http://schemas.microsoft.com/office/word/2010/wordml" w:rsidRPr="00BB64BD" w:rsidR="00CD0B37" w:rsidP="00CD0B37" w:rsidRDefault="00CD0B37" w14:paraId="50125231" wp14:textId="77777777">
      <w:pPr>
        <w:rPr>
          <w:sz w:val="22"/>
          <w:szCs w:val="22"/>
          <w:lang w:eastAsia="en-US"/>
        </w:rPr>
      </w:pPr>
    </w:p>
    <w:p xmlns:wp14="http://schemas.microsoft.com/office/word/2010/wordml" w:rsidRPr="00BB64BD" w:rsidR="00CD0B37" w:rsidP="00CD0B37" w:rsidRDefault="00CD0B37" w14:paraId="69984612" wp14:textId="77777777">
      <w:pPr>
        <w:rPr>
          <w:rFonts w:cs="Century Gothic"/>
          <w:color w:val="77613C"/>
          <w:sz w:val="24"/>
        </w:rPr>
      </w:pPr>
      <w:r w:rsidRPr="00BB64BD">
        <w:rPr>
          <w:rFonts w:cs="Century Gothic"/>
          <w:color w:val="77613C"/>
          <w:sz w:val="24"/>
        </w:rPr>
        <w:t>Proceso de intervención:</w:t>
      </w:r>
    </w:p>
    <w:p xmlns:wp14="http://schemas.microsoft.com/office/word/2010/wordml" w:rsidRPr="000F5BB9" w:rsidR="00CD0B37" w:rsidP="000F5BB9" w:rsidRDefault="00CD0B37" w14:paraId="55B635DD" wp14:textId="77777777">
      <w:pPr>
        <w:spacing w:line="360" w:lineRule="auto"/>
        <w:jc w:val="both"/>
        <w:rPr>
          <w:sz w:val="24"/>
          <w:szCs w:val="24"/>
        </w:rPr>
      </w:pPr>
      <w:r w:rsidRPr="000F5BB9">
        <w:rPr>
          <w:sz w:val="24"/>
          <w:szCs w:val="24"/>
        </w:rPr>
        <w:t>Luego de recepcionar a todos los asistentes al encuentro, se realizó una breve dinámica de presentación donde cada uno indicó su nombre, y se les dio la bienvenida en Mapudungun y se procedió a ordenar las mesas y sillas en círculo, posteriormente una de las presentes realiza una rogativa en mapudungun.</w:t>
      </w:r>
    </w:p>
    <w:p xmlns:wp14="http://schemas.microsoft.com/office/word/2010/wordml" w:rsidRPr="000F5BB9" w:rsidR="00CD0B37" w:rsidP="000F5BB9" w:rsidRDefault="00CD0B37" w14:paraId="36E8F121" wp14:textId="77777777">
      <w:pPr>
        <w:spacing w:line="360" w:lineRule="auto"/>
        <w:jc w:val="both"/>
        <w:rPr>
          <w:sz w:val="24"/>
          <w:szCs w:val="24"/>
        </w:rPr>
      </w:pPr>
      <w:r w:rsidRPr="000F5BB9">
        <w:rPr>
          <w:sz w:val="24"/>
          <w:szCs w:val="24"/>
        </w:rPr>
        <w:t>Posterior a esto cada integrante del equipo de la Consultora junto con el equipo del Centro Cultural Gabriela Mistral que se encontraban presentes se presentaron y señalaron los objetivos del encuentro y la importancia de la opinión y reflexiones de cada uno de los presentes.</w:t>
      </w:r>
    </w:p>
    <w:p xmlns:wp14="http://schemas.microsoft.com/office/word/2010/wordml" w:rsidRPr="000F5BB9" w:rsidR="00CD0B37" w:rsidP="000F5BB9" w:rsidRDefault="00CD0B37" w14:paraId="7D5703F6" wp14:textId="77777777">
      <w:pPr>
        <w:spacing w:line="360" w:lineRule="auto"/>
        <w:jc w:val="both"/>
        <w:rPr>
          <w:sz w:val="24"/>
          <w:szCs w:val="24"/>
        </w:rPr>
      </w:pPr>
      <w:r w:rsidRPr="000F5BB9">
        <w:rPr>
          <w:sz w:val="24"/>
          <w:szCs w:val="24"/>
        </w:rPr>
        <w:t>Finalizado lo anterior se les entregó la encuesta, junto con la ficha de registro de artistas y agentes culturales, luego de que los asistentes terminaron de responder se da inicio a la primera etapa de trabajo grupal.</w:t>
      </w:r>
    </w:p>
    <w:p xmlns:wp14="http://schemas.microsoft.com/office/word/2010/wordml" w:rsidRPr="000F5BB9" w:rsidR="00CD0B37" w:rsidP="000F5BB9" w:rsidRDefault="00CD0B37" w14:paraId="3E9BA857" wp14:textId="77777777">
      <w:pPr>
        <w:spacing w:line="360" w:lineRule="auto"/>
        <w:jc w:val="both"/>
        <w:rPr>
          <w:sz w:val="24"/>
          <w:szCs w:val="24"/>
        </w:rPr>
      </w:pPr>
      <w:r w:rsidRPr="000F5BB9">
        <w:rPr>
          <w:sz w:val="24"/>
          <w:szCs w:val="24"/>
        </w:rPr>
        <w:t>Se formaron grupos de 4 personas con los asistentes, donde en primera instancia debían responder, dos preguntas, luego de un</w:t>
      </w:r>
      <w:r w:rsidR="00AF32D0">
        <w:rPr>
          <w:sz w:val="24"/>
          <w:szCs w:val="24"/>
        </w:rPr>
        <w:t xml:space="preserve"> consenso grupal, estas fueron:</w:t>
      </w:r>
    </w:p>
    <w:p xmlns:wp14="http://schemas.microsoft.com/office/word/2010/wordml" w:rsidRPr="000F5BB9" w:rsidR="00CD0B37" w:rsidP="000F5BB9" w:rsidRDefault="00CD0B37" w14:paraId="329F1EE2" wp14:textId="77777777">
      <w:pPr>
        <w:pStyle w:val="Prrafodelista"/>
        <w:numPr>
          <w:ilvl w:val="0"/>
          <w:numId w:val="14"/>
        </w:numPr>
        <w:spacing w:after="160" w:line="360" w:lineRule="auto"/>
        <w:jc w:val="both"/>
        <w:rPr>
          <w:b/>
          <w:sz w:val="24"/>
          <w:szCs w:val="24"/>
        </w:rPr>
      </w:pPr>
      <w:r w:rsidRPr="000F5BB9">
        <w:rPr>
          <w:b/>
          <w:sz w:val="24"/>
          <w:szCs w:val="24"/>
        </w:rPr>
        <w:t>¿Cuáles son las principales fortalezas que tiene la comuna de Villa Alemana en el ámbito de la Cultura?</w:t>
      </w:r>
    </w:p>
    <w:tbl>
      <w:tblPr>
        <w:tblW w:w="0" w:type="auto"/>
        <w:tblBorders>
          <w:top w:val="single" w:color="ED6D4A" w:sz="4" w:space="0"/>
          <w:left w:val="single" w:color="ED6D4A" w:sz="4" w:space="0"/>
          <w:bottom w:val="single" w:color="ED6D4A" w:sz="4" w:space="0"/>
          <w:right w:val="single" w:color="ED6D4A" w:sz="4" w:space="0"/>
          <w:insideH w:val="single" w:color="ED6D4A" w:sz="4" w:space="0"/>
          <w:insideV w:val="single" w:color="ED6D4A" w:sz="4" w:space="0"/>
        </w:tblBorders>
        <w:tblLook w:val="04A0"/>
      </w:tblPr>
      <w:tblGrid>
        <w:gridCol w:w="8828"/>
      </w:tblGrid>
      <w:tr xmlns:wp14="http://schemas.microsoft.com/office/word/2010/wordml" w:rsidRPr="00BB64BD" w:rsidR="00CD0B37" w:rsidTr="00BB64BD" w14:paraId="45506412" wp14:textId="77777777">
        <w:tc>
          <w:tcPr>
            <w:tcW w:w="8828" w:type="dxa"/>
            <w:tcBorders>
              <w:top w:val="single" w:color="A53010" w:sz="4" w:space="0"/>
              <w:left w:val="single" w:color="A53010" w:sz="4" w:space="0"/>
              <w:bottom w:val="single" w:color="A53010" w:sz="4" w:space="0"/>
              <w:right w:val="single" w:color="A53010" w:sz="4" w:space="0"/>
            </w:tcBorders>
            <w:shd w:val="clear" w:color="auto" w:fill="A53010"/>
            <w:hideMark/>
          </w:tcPr>
          <w:p w:rsidRPr="00BB64BD" w:rsidR="00CD0B37" w:rsidP="00BB64BD" w:rsidRDefault="00CD0B37" w14:paraId="59AB2C8A" wp14:textId="77777777">
            <w:pPr>
              <w:widowControl w:val="0"/>
              <w:spacing w:after="0" w:line="240" w:lineRule="auto"/>
              <w:jc w:val="center"/>
              <w:rPr>
                <w:rFonts w:eastAsia="Calibri"/>
                <w:b/>
                <w:bCs/>
                <w:color w:val="FFFFFF"/>
                <w:kern w:val="0"/>
                <w:sz w:val="20"/>
              </w:rPr>
            </w:pPr>
            <w:r w:rsidRPr="00BB64BD">
              <w:rPr>
                <w:rFonts w:eastAsia="Calibri"/>
                <w:b/>
                <w:bCs/>
                <w:color w:val="FFFFFF"/>
                <w:kern w:val="0"/>
                <w:sz w:val="20"/>
              </w:rPr>
              <w:t>GRUPO 1</w:t>
            </w:r>
          </w:p>
        </w:tc>
      </w:tr>
      <w:tr xmlns:wp14="http://schemas.microsoft.com/office/word/2010/wordml" w:rsidRPr="00BB64BD" w:rsidR="00CD0B37" w:rsidTr="00BB64BD" w14:paraId="10D067A5" wp14:textId="77777777">
        <w:tc>
          <w:tcPr>
            <w:tcW w:w="8828" w:type="dxa"/>
            <w:tcBorders>
              <w:top w:val="single" w:color="ED6D4A" w:sz="4" w:space="0"/>
              <w:left w:val="single" w:color="ED6D4A" w:sz="4" w:space="0"/>
              <w:bottom w:val="single" w:color="ED6D4A" w:sz="4" w:space="0"/>
              <w:right w:val="single" w:color="ED6D4A" w:sz="4" w:space="0"/>
            </w:tcBorders>
            <w:shd w:val="clear" w:color="auto" w:fill="F9CEC2"/>
            <w:hideMark/>
          </w:tcPr>
          <w:p w:rsidRPr="00BB64BD" w:rsidR="00CD0B37" w:rsidP="00BB64BD" w:rsidRDefault="00CD0B37" w14:paraId="0E293E17"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“La infraestructura porque facilitan a sus habitantes primero el quehacer cultural con dependencias equipadas con todo lo necesario para realizar actividades deportivas, culturales, tramitación”. (Municipal)</w:t>
            </w:r>
          </w:p>
        </w:tc>
      </w:tr>
      <w:tr xmlns:wp14="http://schemas.microsoft.com/office/word/2010/wordml" w:rsidRPr="00BB64BD" w:rsidR="00CD0B37" w:rsidTr="00BB64BD" w14:paraId="1D84B895" wp14:textId="77777777">
        <w:tc>
          <w:tcPr>
            <w:tcW w:w="8828" w:type="dxa"/>
            <w:tcBorders>
              <w:top w:val="single" w:color="ED6D4A" w:sz="4" w:space="0"/>
              <w:left w:val="single" w:color="ED6D4A" w:sz="4" w:space="0"/>
              <w:bottom w:val="single" w:color="ED6D4A" w:sz="4" w:space="0"/>
              <w:right w:val="single" w:color="ED6D4A" w:sz="4" w:space="0"/>
            </w:tcBorders>
            <w:shd w:val="clear" w:color="auto" w:fill="auto"/>
            <w:hideMark/>
          </w:tcPr>
          <w:p w:rsidRPr="00BB64BD" w:rsidR="00CD0B37" w:rsidP="00BB64BD" w:rsidRDefault="00CD0B37" w14:paraId="738705E2"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“Parques en barrios que incentivan el encuentro familiar”. (Municipal)</w:t>
            </w:r>
          </w:p>
        </w:tc>
      </w:tr>
      <w:tr xmlns:wp14="http://schemas.microsoft.com/office/word/2010/wordml" w:rsidRPr="00BB64BD" w:rsidR="00CD0B37" w:rsidTr="00BB64BD" w14:paraId="5718D252" wp14:textId="77777777">
        <w:tc>
          <w:tcPr>
            <w:tcW w:w="8828" w:type="dxa"/>
            <w:tcBorders>
              <w:top w:val="single" w:color="ED6D4A" w:sz="4" w:space="0"/>
              <w:left w:val="single" w:color="ED6D4A" w:sz="4" w:space="0"/>
              <w:bottom w:val="single" w:color="ED6D4A" w:sz="4" w:space="0"/>
              <w:right w:val="single" w:color="ED6D4A" w:sz="4" w:space="0"/>
            </w:tcBorders>
            <w:shd w:val="clear" w:color="auto" w:fill="F9CEC2"/>
            <w:hideMark/>
          </w:tcPr>
          <w:p w:rsidRPr="00BB64BD" w:rsidR="00CD0B37" w:rsidP="00BB64BD" w:rsidRDefault="00CD0B37" w14:paraId="39794E4D"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“Teatro Pompeya, Plaza Belén, polideportivo, que facilitan inclusión a la expresión artística y deportiva que abre las puertas a personas adulto mayor, discapacitados, jóvenes, niños, a todos en general”. (Municipal)</w:t>
            </w:r>
          </w:p>
        </w:tc>
      </w:tr>
      <w:tr xmlns:wp14="http://schemas.microsoft.com/office/word/2010/wordml" w:rsidRPr="00BB64BD" w:rsidR="00CD0B37" w:rsidTr="00BB64BD" w14:paraId="50EC27D0" wp14:textId="77777777">
        <w:tc>
          <w:tcPr>
            <w:tcW w:w="8828" w:type="dxa"/>
            <w:tcBorders>
              <w:top w:val="single" w:color="ED6D4A" w:sz="4" w:space="0"/>
              <w:left w:val="single" w:color="ED6D4A" w:sz="4" w:space="0"/>
              <w:bottom w:val="single" w:color="ED6D4A" w:sz="4" w:space="0"/>
              <w:right w:val="single" w:color="ED6D4A" w:sz="4" w:space="0"/>
            </w:tcBorders>
            <w:shd w:val="clear" w:color="auto" w:fill="auto"/>
            <w:hideMark/>
          </w:tcPr>
          <w:p w:rsidRPr="00BB64BD" w:rsidR="00CD0B37" w:rsidP="00BB64BD" w:rsidRDefault="00CD0B37" w14:paraId="4EAD61A4"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“En cuanto a la participación y existencia de los pueblos vivos en la cultura, en diversidad y el aporte que eso implica en la comunidad, la sensibilización, en cuanto al valor educativo, salud, arte</w:t>
            </w:r>
            <w:r w:rsidRPr="00BB64BD" w:rsidR="0097389D">
              <w:rPr>
                <w:rFonts w:eastAsia="Calibri"/>
                <w:bCs/>
                <w:color w:val="000000"/>
                <w:kern w:val="0"/>
                <w:sz w:val="20"/>
              </w:rPr>
              <w:t>,</w:t>
            </w:r>
            <w:r w:rsidRPr="00BB64BD">
              <w:rPr>
                <w:rFonts w:eastAsia="Calibri"/>
                <w:bCs/>
                <w:color w:val="000000"/>
                <w:kern w:val="0"/>
                <w:sz w:val="20"/>
              </w:rPr>
              <w:t xml:space="preserve"> propios de nuestra cultura y también la incipiente presencia física y arquitectónica de diferentes comunidades insertas en la ciudad de Villa Alemana”. (Depende del trabajo de estas comunidades, trabajo en conjunto personal y municipal)</w:t>
            </w:r>
          </w:p>
        </w:tc>
      </w:tr>
    </w:tbl>
    <w:p xmlns:wp14="http://schemas.microsoft.com/office/word/2010/wordml" w:rsidRPr="00BB64BD" w:rsidR="00CD0B37" w:rsidP="00CD0B37" w:rsidRDefault="00CD0B37" w14:paraId="5A25747A" wp14:textId="77777777">
      <w:pPr>
        <w:jc w:val="both"/>
        <w:rPr>
          <w:sz w:val="22"/>
          <w:szCs w:val="22"/>
          <w:lang w:eastAsia="en-US"/>
        </w:rPr>
      </w:pPr>
    </w:p>
    <w:tbl>
      <w:tblPr>
        <w:tblW w:w="0" w:type="auto"/>
        <w:tblBorders>
          <w:top w:val="single" w:color="EFB16F" w:sz="4" w:space="0"/>
          <w:left w:val="single" w:color="EFB16F" w:sz="4" w:space="0"/>
          <w:bottom w:val="single" w:color="EFB16F" w:sz="4" w:space="0"/>
          <w:right w:val="single" w:color="EFB16F" w:sz="4" w:space="0"/>
          <w:insideH w:val="single" w:color="EFB16F" w:sz="4" w:space="0"/>
          <w:insideV w:val="single" w:color="EFB16F" w:sz="4" w:space="0"/>
        </w:tblBorders>
        <w:tblLook w:val="04A0"/>
      </w:tblPr>
      <w:tblGrid>
        <w:gridCol w:w="8828"/>
      </w:tblGrid>
      <w:tr xmlns:wp14="http://schemas.microsoft.com/office/word/2010/wordml" w:rsidRPr="00BB64BD" w:rsidR="00CD0B37" w:rsidTr="00BB64BD" w14:paraId="4242D819" wp14:textId="77777777">
        <w:tc>
          <w:tcPr>
            <w:tcW w:w="8828" w:type="dxa"/>
            <w:tcBorders>
              <w:top w:val="single" w:color="DE7E18" w:sz="4" w:space="0"/>
              <w:left w:val="single" w:color="DE7E18" w:sz="4" w:space="0"/>
              <w:bottom w:val="single" w:color="DE7E18" w:sz="4" w:space="0"/>
              <w:right w:val="single" w:color="DE7E18" w:sz="4" w:space="0"/>
            </w:tcBorders>
            <w:shd w:val="clear" w:color="auto" w:fill="DE7E18"/>
            <w:hideMark/>
          </w:tcPr>
          <w:p w:rsidRPr="00BB64BD" w:rsidR="00CD0B37" w:rsidP="00BB64BD" w:rsidRDefault="00CD0B37" w14:paraId="4F17F8E8" wp14:textId="77777777">
            <w:pPr>
              <w:widowControl w:val="0"/>
              <w:spacing w:after="0" w:line="240" w:lineRule="auto"/>
              <w:jc w:val="center"/>
              <w:rPr>
                <w:rFonts w:eastAsia="Calibri" w:cs="Calibri"/>
                <w:b/>
                <w:bCs/>
                <w:color w:val="FFFFFF"/>
                <w:kern w:val="0"/>
                <w:sz w:val="20"/>
              </w:rPr>
            </w:pPr>
            <w:r w:rsidRPr="00BB64BD">
              <w:rPr>
                <w:rFonts w:eastAsia="Calibri"/>
                <w:b/>
                <w:bCs/>
                <w:color w:val="FFFFFF"/>
                <w:kern w:val="0"/>
                <w:sz w:val="20"/>
              </w:rPr>
              <w:t>GRUPO 2</w:t>
            </w:r>
          </w:p>
        </w:tc>
      </w:tr>
      <w:tr xmlns:wp14="http://schemas.microsoft.com/office/word/2010/wordml" w:rsidRPr="00BB64BD" w:rsidR="00CD0B37" w:rsidTr="00BB64BD" w14:paraId="785044D6" wp14:textId="77777777">
        <w:tc>
          <w:tcPr>
            <w:tcW w:w="8828" w:type="dxa"/>
            <w:tcBorders>
              <w:top w:val="single" w:color="EFB16F" w:sz="4" w:space="0"/>
              <w:left w:val="single" w:color="EFB16F" w:sz="4" w:space="0"/>
              <w:bottom w:val="single" w:color="EFB16F" w:sz="4" w:space="0"/>
              <w:right w:val="single" w:color="EFB16F" w:sz="4" w:space="0"/>
            </w:tcBorders>
            <w:shd w:val="clear" w:color="auto" w:fill="F9E5CF"/>
            <w:hideMark/>
          </w:tcPr>
          <w:p w:rsidRPr="00BB64BD" w:rsidR="00CD0B37" w:rsidP="00BB64BD" w:rsidRDefault="00CD0B37" w14:paraId="1B9A2BD3"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“Alta concentración de población indígena organizada, autoidentificada y reconocida” (Privado)</w:t>
            </w:r>
          </w:p>
        </w:tc>
      </w:tr>
      <w:tr xmlns:wp14="http://schemas.microsoft.com/office/word/2010/wordml" w:rsidRPr="00BB64BD" w:rsidR="00CD0B37" w:rsidTr="00BB64BD" w14:paraId="2645AA6A" wp14:textId="77777777">
        <w:tc>
          <w:tcPr>
            <w:tcW w:w="8828" w:type="dxa"/>
            <w:tcBorders>
              <w:top w:val="single" w:color="EFB16F" w:sz="4" w:space="0"/>
              <w:left w:val="single" w:color="EFB16F" w:sz="4" w:space="0"/>
              <w:bottom w:val="single" w:color="EFB16F" w:sz="4" w:space="0"/>
              <w:right w:val="single" w:color="EFB16F" w:sz="4" w:space="0"/>
            </w:tcBorders>
            <w:shd w:val="clear" w:color="auto" w:fill="auto"/>
            <w:hideMark/>
          </w:tcPr>
          <w:p w:rsidRPr="00BB64BD" w:rsidR="00CD0B37" w:rsidP="00BB64BD" w:rsidRDefault="00CD0B37" w14:paraId="52A2354C"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“Apoyo de autoridades locales” (Municipal)</w:t>
            </w:r>
          </w:p>
        </w:tc>
      </w:tr>
      <w:tr xmlns:wp14="http://schemas.microsoft.com/office/word/2010/wordml" w:rsidRPr="00BB64BD" w:rsidR="00CD0B37" w:rsidTr="00BB64BD" w14:paraId="458F9068" wp14:textId="77777777">
        <w:tc>
          <w:tcPr>
            <w:tcW w:w="8828" w:type="dxa"/>
            <w:tcBorders>
              <w:top w:val="single" w:color="EFB16F" w:sz="4" w:space="0"/>
              <w:left w:val="single" w:color="EFB16F" w:sz="4" w:space="0"/>
              <w:bottom w:val="single" w:color="EFB16F" w:sz="4" w:space="0"/>
              <w:right w:val="single" w:color="EFB16F" w:sz="4" w:space="0"/>
            </w:tcBorders>
            <w:shd w:val="clear" w:color="auto" w:fill="F9E5CF"/>
            <w:hideMark/>
          </w:tcPr>
          <w:p w:rsidRPr="00BB64BD" w:rsidR="00CD0B37" w:rsidP="00BB64BD" w:rsidRDefault="00CD0B37" w14:paraId="1E5F5F14"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“Una oficina dedicada a los Asuntos Indígenas” (Municipal)</w:t>
            </w:r>
          </w:p>
        </w:tc>
      </w:tr>
      <w:tr xmlns:wp14="http://schemas.microsoft.com/office/word/2010/wordml" w:rsidRPr="00BB64BD" w:rsidR="00CD0B37" w:rsidTr="00BB64BD" w14:paraId="4C76FC98" wp14:textId="77777777">
        <w:tc>
          <w:tcPr>
            <w:tcW w:w="8828" w:type="dxa"/>
            <w:tcBorders>
              <w:top w:val="single" w:color="EFB16F" w:sz="4" w:space="0"/>
              <w:left w:val="single" w:color="EFB16F" w:sz="4" w:space="0"/>
              <w:bottom w:val="single" w:color="EFB16F" w:sz="4" w:space="0"/>
              <w:right w:val="single" w:color="EFB16F" w:sz="4" w:space="0"/>
            </w:tcBorders>
            <w:shd w:val="clear" w:color="auto" w:fill="auto"/>
            <w:hideMark/>
          </w:tcPr>
          <w:p w:rsidRPr="00BB64BD" w:rsidR="00CD0B37" w:rsidP="00BB64BD" w:rsidRDefault="00CD0B37" w14:paraId="6FCB6E77"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“Existe un espacio sociocultural Mapuche implementado y equipado para el desarrollo propio de nuestra cultura” (Privado)</w:t>
            </w:r>
          </w:p>
        </w:tc>
      </w:tr>
    </w:tbl>
    <w:p xmlns:wp14="http://schemas.microsoft.com/office/word/2010/wordml" w:rsidRPr="00BB64BD" w:rsidR="00CD0B37" w:rsidP="00CD0B37" w:rsidRDefault="00CD0B37" w14:paraId="09B8D95D" wp14:textId="77777777">
      <w:pPr>
        <w:jc w:val="both"/>
        <w:rPr>
          <w:sz w:val="20"/>
          <w:lang w:eastAsia="en-US"/>
        </w:rPr>
      </w:pPr>
    </w:p>
    <w:tbl>
      <w:tblPr>
        <w:tblW w:w="0" w:type="auto"/>
        <w:tblBorders>
          <w:top w:val="single" w:color="A5CDBC" w:sz="4" w:space="0"/>
          <w:left w:val="single" w:color="A5CDBC" w:sz="4" w:space="0"/>
          <w:bottom w:val="single" w:color="A5CDBC" w:sz="4" w:space="0"/>
          <w:right w:val="single" w:color="A5CDBC" w:sz="4" w:space="0"/>
          <w:insideH w:val="single" w:color="A5CDBC" w:sz="4" w:space="0"/>
          <w:insideV w:val="single" w:color="A5CDBC" w:sz="4" w:space="0"/>
        </w:tblBorders>
        <w:tblLook w:val="04A0"/>
      </w:tblPr>
      <w:tblGrid>
        <w:gridCol w:w="8828"/>
      </w:tblGrid>
      <w:tr xmlns:wp14="http://schemas.microsoft.com/office/word/2010/wordml" w:rsidRPr="00BB64BD" w:rsidR="00CD0B37" w:rsidTr="00BB64BD" w14:paraId="415F7243" wp14:textId="77777777">
        <w:tc>
          <w:tcPr>
            <w:tcW w:w="8828" w:type="dxa"/>
            <w:tcBorders>
              <w:top w:val="single" w:color="6AAC91" w:sz="4" w:space="0"/>
              <w:left w:val="single" w:color="6AAC91" w:sz="4" w:space="0"/>
              <w:bottom w:val="single" w:color="6AAC91" w:sz="4" w:space="0"/>
              <w:right w:val="single" w:color="6AAC91" w:sz="4" w:space="0"/>
            </w:tcBorders>
            <w:shd w:val="clear" w:color="auto" w:fill="6AAC91"/>
            <w:hideMark/>
          </w:tcPr>
          <w:p w:rsidRPr="00BB64BD" w:rsidR="00CD0B37" w:rsidP="00BB64BD" w:rsidRDefault="00CD0B37" w14:paraId="4E97818A" wp14:textId="77777777">
            <w:pPr>
              <w:widowControl w:val="0"/>
              <w:spacing w:after="0" w:line="240" w:lineRule="auto"/>
              <w:jc w:val="center"/>
              <w:rPr>
                <w:rFonts w:eastAsia="Calibri" w:cs="Calibri"/>
                <w:b/>
                <w:bCs/>
                <w:color w:val="FFFFFF"/>
                <w:kern w:val="0"/>
                <w:sz w:val="20"/>
              </w:rPr>
            </w:pPr>
            <w:r w:rsidRPr="00BB64BD">
              <w:rPr>
                <w:rFonts w:eastAsia="Calibri"/>
                <w:b/>
                <w:bCs/>
                <w:color w:val="FFFFFF"/>
                <w:kern w:val="0"/>
                <w:sz w:val="20"/>
              </w:rPr>
              <w:t>GRUPO 3</w:t>
            </w:r>
          </w:p>
        </w:tc>
      </w:tr>
      <w:tr xmlns:wp14="http://schemas.microsoft.com/office/word/2010/wordml" w:rsidRPr="00BB64BD" w:rsidR="00CD0B37" w:rsidTr="00BB64BD" w14:paraId="5C6F584E" wp14:textId="77777777">
        <w:tc>
          <w:tcPr>
            <w:tcW w:w="8828" w:type="dxa"/>
            <w:tcBorders>
              <w:top w:val="single" w:color="A5CDBC" w:sz="4" w:space="0"/>
              <w:left w:val="single" w:color="A5CDBC" w:sz="4" w:space="0"/>
              <w:bottom w:val="single" w:color="A5CDBC" w:sz="4" w:space="0"/>
              <w:right w:val="single" w:color="A5CDBC" w:sz="4" w:space="0"/>
            </w:tcBorders>
            <w:shd w:val="clear" w:color="auto" w:fill="E1EEE8"/>
            <w:hideMark/>
          </w:tcPr>
          <w:p w:rsidRPr="00BB64BD" w:rsidR="00CD0B37" w:rsidP="00BB64BD" w:rsidRDefault="00CD0B37" w14:paraId="03B367D2"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“Contar con espacios físicos en los cuales se puede desarrollar la cultura: Plaza Belén, Teatro Pompeya, Centro Cultural Gabriela Mistral”.</w:t>
            </w:r>
          </w:p>
        </w:tc>
      </w:tr>
      <w:tr xmlns:wp14="http://schemas.microsoft.com/office/word/2010/wordml" w:rsidRPr="00BB64BD" w:rsidR="00CD0B37" w:rsidTr="00BB64BD" w14:paraId="522530C2" wp14:textId="77777777">
        <w:tc>
          <w:tcPr>
            <w:tcW w:w="8828" w:type="dxa"/>
            <w:tcBorders>
              <w:top w:val="single" w:color="A5CDBC" w:sz="4" w:space="0"/>
              <w:left w:val="single" w:color="A5CDBC" w:sz="4" w:space="0"/>
              <w:bottom w:val="single" w:color="A5CDBC" w:sz="4" w:space="0"/>
              <w:right w:val="single" w:color="A5CDBC" w:sz="4" w:space="0"/>
            </w:tcBorders>
            <w:shd w:val="clear" w:color="auto" w:fill="auto"/>
            <w:hideMark/>
          </w:tcPr>
          <w:p w:rsidRPr="00BB64BD" w:rsidR="00CD0B37" w:rsidP="00BB64BD" w:rsidRDefault="00CD0B37" w14:paraId="332F6716"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“Tener una oficina de Asuntos Indígenas en la Municipalidad la cual gestiona con el departamento de cultura las diferentes actividades de cultura que desean desarrollar dentro de la ciudad”.</w:t>
            </w:r>
          </w:p>
        </w:tc>
      </w:tr>
      <w:tr xmlns:wp14="http://schemas.microsoft.com/office/word/2010/wordml" w:rsidRPr="00BB64BD" w:rsidR="00CD0B37" w:rsidTr="00BB64BD" w14:paraId="46C22B5D" wp14:textId="77777777">
        <w:tc>
          <w:tcPr>
            <w:tcW w:w="8828" w:type="dxa"/>
            <w:tcBorders>
              <w:top w:val="single" w:color="A5CDBC" w:sz="4" w:space="0"/>
              <w:left w:val="single" w:color="A5CDBC" w:sz="4" w:space="0"/>
              <w:bottom w:val="single" w:color="A5CDBC" w:sz="4" w:space="0"/>
              <w:right w:val="single" w:color="A5CDBC" w:sz="4" w:space="0"/>
            </w:tcBorders>
            <w:shd w:val="clear" w:color="auto" w:fill="E1EEE8"/>
            <w:hideMark/>
          </w:tcPr>
          <w:p w:rsidRPr="00BB64BD" w:rsidR="00CD0B37" w:rsidP="00BB64BD" w:rsidRDefault="00CD0B37" w14:paraId="2FBDB0C3"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“Contar con el apoyo del Municipio para algunas muestras de cultura”.</w:t>
            </w:r>
          </w:p>
        </w:tc>
      </w:tr>
    </w:tbl>
    <w:p xmlns:wp14="http://schemas.microsoft.com/office/word/2010/wordml" w:rsidRPr="00BB64BD" w:rsidR="00CD0B37" w:rsidP="00CD0B37" w:rsidRDefault="00CD0B37" w14:paraId="78BEFD2A" wp14:textId="77777777">
      <w:pPr>
        <w:jc w:val="both"/>
        <w:rPr>
          <w:sz w:val="22"/>
          <w:szCs w:val="22"/>
          <w:lang w:eastAsia="en-US"/>
        </w:rPr>
      </w:pPr>
    </w:p>
    <w:p xmlns:wp14="http://schemas.microsoft.com/office/word/2010/wordml" w:rsidRPr="000F5BB9" w:rsidR="00CD0B37" w:rsidP="00C90E02" w:rsidRDefault="00CD0B37" w14:paraId="3E8D5E5B" wp14:textId="77777777">
      <w:pPr>
        <w:pStyle w:val="Prrafodelista"/>
        <w:numPr>
          <w:ilvl w:val="0"/>
          <w:numId w:val="14"/>
        </w:numPr>
        <w:spacing w:after="160" w:line="254" w:lineRule="auto"/>
        <w:jc w:val="both"/>
        <w:rPr>
          <w:b/>
          <w:sz w:val="24"/>
          <w:szCs w:val="20"/>
          <w:lang w:eastAsia="es-CL"/>
        </w:rPr>
      </w:pPr>
      <w:r w:rsidRPr="000F5BB9">
        <w:rPr>
          <w:b/>
          <w:sz w:val="24"/>
        </w:rPr>
        <w:t>¿Cuáles son las principales debilidades que tiene la comuna de Villa Alemana en el ámbito de la Cultura?</w:t>
      </w:r>
    </w:p>
    <w:tbl>
      <w:tblPr>
        <w:tblW w:w="0" w:type="auto"/>
        <w:tblBorders>
          <w:top w:val="single" w:color="ED6D4A" w:sz="4" w:space="0"/>
          <w:left w:val="single" w:color="ED6D4A" w:sz="4" w:space="0"/>
          <w:bottom w:val="single" w:color="ED6D4A" w:sz="4" w:space="0"/>
          <w:right w:val="single" w:color="ED6D4A" w:sz="4" w:space="0"/>
          <w:insideH w:val="single" w:color="ED6D4A" w:sz="4" w:space="0"/>
          <w:insideV w:val="single" w:color="ED6D4A" w:sz="4" w:space="0"/>
        </w:tblBorders>
        <w:tblLook w:val="04A0"/>
      </w:tblPr>
      <w:tblGrid>
        <w:gridCol w:w="8828"/>
      </w:tblGrid>
      <w:tr xmlns:wp14="http://schemas.microsoft.com/office/word/2010/wordml" w:rsidRPr="00BB64BD" w:rsidR="00CD0B37" w:rsidTr="00BB64BD" w14:paraId="7A673CF1" wp14:textId="77777777">
        <w:tc>
          <w:tcPr>
            <w:tcW w:w="8828" w:type="dxa"/>
            <w:tcBorders>
              <w:top w:val="single" w:color="A53010" w:sz="4" w:space="0"/>
              <w:left w:val="single" w:color="A53010" w:sz="4" w:space="0"/>
              <w:bottom w:val="single" w:color="A53010" w:sz="4" w:space="0"/>
              <w:right w:val="single" w:color="A53010" w:sz="4" w:space="0"/>
            </w:tcBorders>
            <w:shd w:val="clear" w:color="auto" w:fill="A53010"/>
            <w:hideMark/>
          </w:tcPr>
          <w:p w:rsidRPr="00BB64BD" w:rsidR="00CD0B37" w:rsidP="00BB64BD" w:rsidRDefault="00CD0B37" w14:paraId="46D8C863" wp14:textId="77777777">
            <w:pPr>
              <w:widowControl w:val="0"/>
              <w:spacing w:after="0" w:line="240" w:lineRule="auto"/>
              <w:jc w:val="center"/>
              <w:rPr>
                <w:rFonts w:eastAsia="Calibri"/>
                <w:b/>
                <w:bCs/>
                <w:color w:val="FFFFFF"/>
                <w:kern w:val="0"/>
                <w:sz w:val="20"/>
              </w:rPr>
            </w:pPr>
            <w:r w:rsidRPr="00BB64BD">
              <w:rPr>
                <w:rFonts w:eastAsia="Calibri"/>
                <w:b/>
                <w:bCs/>
                <w:color w:val="FFFFFF"/>
                <w:kern w:val="0"/>
                <w:sz w:val="20"/>
              </w:rPr>
              <w:t>GRUPO 1</w:t>
            </w:r>
          </w:p>
        </w:tc>
      </w:tr>
      <w:tr xmlns:wp14="http://schemas.microsoft.com/office/word/2010/wordml" w:rsidRPr="00BB64BD" w:rsidR="00CD0B37" w:rsidTr="00BB64BD" w14:paraId="462B1D71" wp14:textId="77777777">
        <w:tc>
          <w:tcPr>
            <w:tcW w:w="8828" w:type="dxa"/>
            <w:tcBorders>
              <w:top w:val="single" w:color="ED6D4A" w:sz="4" w:space="0"/>
              <w:left w:val="single" w:color="ED6D4A" w:sz="4" w:space="0"/>
              <w:bottom w:val="single" w:color="ED6D4A" w:sz="4" w:space="0"/>
              <w:right w:val="single" w:color="ED6D4A" w:sz="4" w:space="0"/>
            </w:tcBorders>
            <w:shd w:val="clear" w:color="auto" w:fill="F9CEC2"/>
            <w:hideMark/>
          </w:tcPr>
          <w:p w:rsidRPr="00BB64BD" w:rsidR="00CD0B37" w:rsidP="00BB64BD" w:rsidRDefault="00CD0B37" w14:paraId="626F8A44"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“Que los distintos talleres no tienen continuidad en el tiempo”. (Municipal)</w:t>
            </w:r>
          </w:p>
        </w:tc>
      </w:tr>
      <w:tr xmlns:wp14="http://schemas.microsoft.com/office/word/2010/wordml" w:rsidRPr="00BB64BD" w:rsidR="00CD0B37" w:rsidTr="00BB64BD" w14:paraId="2016B37F" wp14:textId="77777777">
        <w:tc>
          <w:tcPr>
            <w:tcW w:w="8828" w:type="dxa"/>
            <w:tcBorders>
              <w:top w:val="single" w:color="ED6D4A" w:sz="4" w:space="0"/>
              <w:left w:val="single" w:color="ED6D4A" w:sz="4" w:space="0"/>
              <w:bottom w:val="single" w:color="ED6D4A" w:sz="4" w:space="0"/>
              <w:right w:val="single" w:color="ED6D4A" w:sz="4" w:space="0"/>
            </w:tcBorders>
            <w:shd w:val="clear" w:color="auto" w:fill="auto"/>
            <w:hideMark/>
          </w:tcPr>
          <w:p w:rsidRPr="00BB64BD" w:rsidR="00CD0B37" w:rsidP="00BB64BD" w:rsidRDefault="00CD0B37" w14:paraId="19517A02"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 xml:space="preserve">“Municipio debiera preocuparse o buscar formas de salir a los barrios para buscar talentos artísticos en general, ejemplo: talladores, ceramistas, orfebres, </w:t>
            </w:r>
            <w:r w:rsidRPr="00BB64BD" w:rsidR="0097389D">
              <w:rPr>
                <w:rFonts w:eastAsia="Calibri"/>
                <w:bCs/>
                <w:color w:val="000000"/>
                <w:kern w:val="0"/>
                <w:sz w:val="20"/>
              </w:rPr>
              <w:t>etc.</w:t>
            </w:r>
            <w:r w:rsidRPr="00BB64BD">
              <w:rPr>
                <w:rFonts w:eastAsia="Calibri"/>
                <w:bCs/>
                <w:color w:val="000000"/>
                <w:kern w:val="0"/>
                <w:sz w:val="20"/>
              </w:rPr>
              <w:t>”. (Municipal)</w:t>
            </w:r>
          </w:p>
        </w:tc>
      </w:tr>
      <w:tr xmlns:wp14="http://schemas.microsoft.com/office/word/2010/wordml" w:rsidRPr="00BB64BD" w:rsidR="00CD0B37" w:rsidTr="00BB64BD" w14:paraId="30D7FD08" wp14:textId="77777777">
        <w:tc>
          <w:tcPr>
            <w:tcW w:w="8828" w:type="dxa"/>
            <w:tcBorders>
              <w:top w:val="single" w:color="ED6D4A" w:sz="4" w:space="0"/>
              <w:left w:val="single" w:color="ED6D4A" w:sz="4" w:space="0"/>
              <w:bottom w:val="single" w:color="ED6D4A" w:sz="4" w:space="0"/>
              <w:right w:val="single" w:color="ED6D4A" w:sz="4" w:space="0"/>
            </w:tcBorders>
            <w:shd w:val="clear" w:color="auto" w:fill="F9CEC2"/>
            <w:hideMark/>
          </w:tcPr>
          <w:p w:rsidRPr="00BB64BD" w:rsidR="00CD0B37" w:rsidP="00BB64BD" w:rsidRDefault="00CD0B37" w14:paraId="79E54E19"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“Se debiera considerar a los pueblos originarios en sus actividades artísticas, culturales durante todo el año”.</w:t>
            </w:r>
          </w:p>
        </w:tc>
      </w:tr>
      <w:tr xmlns:wp14="http://schemas.microsoft.com/office/word/2010/wordml" w:rsidRPr="00BB64BD" w:rsidR="00CD0B37" w:rsidTr="00BB64BD" w14:paraId="65E09E8C" wp14:textId="77777777">
        <w:tc>
          <w:tcPr>
            <w:tcW w:w="8828" w:type="dxa"/>
            <w:tcBorders>
              <w:top w:val="single" w:color="ED6D4A" w:sz="4" w:space="0"/>
              <w:left w:val="single" w:color="ED6D4A" w:sz="4" w:space="0"/>
              <w:bottom w:val="single" w:color="ED6D4A" w:sz="4" w:space="0"/>
              <w:right w:val="single" w:color="ED6D4A" w:sz="4" w:space="0"/>
            </w:tcBorders>
            <w:shd w:val="clear" w:color="auto" w:fill="auto"/>
            <w:hideMark/>
          </w:tcPr>
          <w:p w:rsidRPr="00BB64BD" w:rsidR="00CD0B37" w:rsidP="00BB64BD" w:rsidRDefault="00CD0B37" w14:paraId="6D6CB20F"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“Tener talleres de verano y de invierno”.</w:t>
            </w:r>
          </w:p>
        </w:tc>
      </w:tr>
      <w:tr xmlns:wp14="http://schemas.microsoft.com/office/word/2010/wordml" w:rsidRPr="00BB64BD" w:rsidR="00CD0B37" w:rsidTr="00BB64BD" w14:paraId="316663D5" wp14:textId="77777777">
        <w:tc>
          <w:tcPr>
            <w:tcW w:w="8828" w:type="dxa"/>
            <w:tcBorders>
              <w:top w:val="single" w:color="ED6D4A" w:sz="4" w:space="0"/>
              <w:left w:val="single" w:color="ED6D4A" w:sz="4" w:space="0"/>
              <w:bottom w:val="single" w:color="ED6D4A" w:sz="4" w:space="0"/>
              <w:right w:val="single" w:color="ED6D4A" w:sz="4" w:space="0"/>
            </w:tcBorders>
            <w:shd w:val="clear" w:color="auto" w:fill="F9CEC2"/>
            <w:hideMark/>
          </w:tcPr>
          <w:p w:rsidRPr="00BB64BD" w:rsidR="00CD0B37" w:rsidP="00BB64BD" w:rsidRDefault="00CD0B37" w14:paraId="363CB3EA"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“Se necesitan fondos especiales para Asociaciones Indígenas, para seguir difundiendo y culturizando y también espacios propios físicos representativos para las distintas culturas”.</w:t>
            </w:r>
          </w:p>
        </w:tc>
      </w:tr>
    </w:tbl>
    <w:p xmlns:wp14="http://schemas.microsoft.com/office/word/2010/wordml" w:rsidRPr="00BB64BD" w:rsidR="00BB64BD" w:rsidP="00BB64BD" w:rsidRDefault="00BB64BD" w14:paraId="27A76422" wp14:textId="77777777">
      <w:pPr>
        <w:spacing w:after="0"/>
        <w:rPr>
          <w:vanish/>
        </w:rPr>
      </w:pPr>
    </w:p>
    <w:tbl>
      <w:tblPr>
        <w:tblW w:w="0" w:type="auto"/>
        <w:tblBorders>
          <w:top w:val="single" w:color="EFB16F" w:sz="4" w:space="0"/>
          <w:left w:val="single" w:color="EFB16F" w:sz="4" w:space="0"/>
          <w:bottom w:val="single" w:color="EFB16F" w:sz="4" w:space="0"/>
          <w:right w:val="single" w:color="EFB16F" w:sz="4" w:space="0"/>
          <w:insideH w:val="single" w:color="EFB16F" w:sz="4" w:space="0"/>
          <w:insideV w:val="single" w:color="EFB16F" w:sz="4" w:space="0"/>
        </w:tblBorders>
        <w:tblLook w:val="04A0"/>
      </w:tblPr>
      <w:tblGrid>
        <w:gridCol w:w="8828"/>
      </w:tblGrid>
      <w:tr xmlns:wp14="http://schemas.microsoft.com/office/word/2010/wordml" w:rsidRPr="00BB64BD" w:rsidR="00CD0B37" w:rsidTr="00BB64BD" w14:paraId="262A6BC5" wp14:textId="77777777">
        <w:tc>
          <w:tcPr>
            <w:tcW w:w="8828" w:type="dxa"/>
            <w:tcBorders>
              <w:top w:val="single" w:color="DE7E18" w:sz="4" w:space="0"/>
              <w:left w:val="single" w:color="DE7E18" w:sz="4" w:space="0"/>
              <w:bottom w:val="single" w:color="DE7E18" w:sz="4" w:space="0"/>
              <w:right w:val="single" w:color="DE7E18" w:sz="4" w:space="0"/>
            </w:tcBorders>
            <w:shd w:val="clear" w:color="auto" w:fill="DE7E18"/>
            <w:hideMark/>
          </w:tcPr>
          <w:p w:rsidRPr="00BB64BD" w:rsidR="00CD0B37" w:rsidP="00BB64BD" w:rsidRDefault="00CD0B37" w14:paraId="386983E7" wp14:textId="77777777">
            <w:pPr>
              <w:widowControl w:val="0"/>
              <w:spacing w:after="0" w:line="240" w:lineRule="auto"/>
              <w:jc w:val="center"/>
              <w:rPr>
                <w:rFonts w:eastAsia="Calibri" w:cs="Calibri"/>
                <w:b/>
                <w:bCs/>
                <w:color w:val="FFFFFF"/>
                <w:kern w:val="0"/>
                <w:sz w:val="20"/>
              </w:rPr>
            </w:pPr>
            <w:r w:rsidRPr="00BB64BD">
              <w:rPr>
                <w:rFonts w:eastAsia="Calibri"/>
                <w:b/>
                <w:bCs/>
                <w:color w:val="FFFFFF"/>
                <w:kern w:val="0"/>
                <w:sz w:val="20"/>
              </w:rPr>
              <w:t>GRUPO 2</w:t>
            </w:r>
          </w:p>
        </w:tc>
      </w:tr>
      <w:tr xmlns:wp14="http://schemas.microsoft.com/office/word/2010/wordml" w:rsidRPr="00BB64BD" w:rsidR="00CD0B37" w:rsidTr="00BB64BD" w14:paraId="3C746A2B" wp14:textId="77777777">
        <w:tc>
          <w:tcPr>
            <w:tcW w:w="8828" w:type="dxa"/>
            <w:tcBorders>
              <w:top w:val="single" w:color="EFB16F" w:sz="4" w:space="0"/>
              <w:left w:val="single" w:color="EFB16F" w:sz="4" w:space="0"/>
              <w:bottom w:val="single" w:color="EFB16F" w:sz="4" w:space="0"/>
              <w:right w:val="single" w:color="EFB16F" w:sz="4" w:space="0"/>
            </w:tcBorders>
            <w:shd w:val="clear" w:color="auto" w:fill="F9E5CF"/>
            <w:hideMark/>
          </w:tcPr>
          <w:p w:rsidRPr="00BB64BD" w:rsidR="00CD0B37" w:rsidP="00BB64BD" w:rsidRDefault="00CD0B37" w14:paraId="42D5D219"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“Falta de espacios culturales representativos de los pueblos originarios” (Privado-Municipal)</w:t>
            </w:r>
          </w:p>
        </w:tc>
      </w:tr>
      <w:tr xmlns:wp14="http://schemas.microsoft.com/office/word/2010/wordml" w:rsidRPr="00BB64BD" w:rsidR="00CD0B37" w:rsidTr="00BB64BD" w14:paraId="50F9515A" wp14:textId="77777777">
        <w:tc>
          <w:tcPr>
            <w:tcW w:w="8828" w:type="dxa"/>
            <w:tcBorders>
              <w:top w:val="single" w:color="EFB16F" w:sz="4" w:space="0"/>
              <w:left w:val="single" w:color="EFB16F" w:sz="4" w:space="0"/>
              <w:bottom w:val="single" w:color="EFB16F" w:sz="4" w:space="0"/>
              <w:right w:val="single" w:color="EFB16F" w:sz="4" w:space="0"/>
            </w:tcBorders>
            <w:shd w:val="clear" w:color="auto" w:fill="auto"/>
            <w:hideMark/>
          </w:tcPr>
          <w:p w:rsidRPr="00BB64BD" w:rsidR="00CD0B37" w:rsidP="00BB64BD" w:rsidRDefault="00CD0B37" w14:paraId="21C13EE7"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“Reconocimiento y preservación de los lugares arqueológicos existentes en la comuna”.</w:t>
            </w:r>
          </w:p>
        </w:tc>
      </w:tr>
      <w:tr xmlns:wp14="http://schemas.microsoft.com/office/word/2010/wordml" w:rsidRPr="00BB64BD" w:rsidR="00CD0B37" w:rsidTr="00BB64BD" w14:paraId="28F18855" wp14:textId="77777777">
        <w:tc>
          <w:tcPr>
            <w:tcW w:w="8828" w:type="dxa"/>
            <w:tcBorders>
              <w:top w:val="single" w:color="EFB16F" w:sz="4" w:space="0"/>
              <w:left w:val="single" w:color="EFB16F" w:sz="4" w:space="0"/>
              <w:bottom w:val="single" w:color="EFB16F" w:sz="4" w:space="0"/>
              <w:right w:val="single" w:color="EFB16F" w:sz="4" w:space="0"/>
            </w:tcBorders>
            <w:shd w:val="clear" w:color="auto" w:fill="F9E5CF"/>
            <w:hideMark/>
          </w:tcPr>
          <w:p w:rsidRPr="00BB64BD" w:rsidR="00CD0B37" w:rsidP="00BB64BD" w:rsidRDefault="00CD0B37" w14:paraId="60D492F0"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“Un espacio adecuado para la oficina de asuntos indígenas y mayores recursos para las actividades que promueve esta oficina” (Municipal)</w:t>
            </w:r>
          </w:p>
        </w:tc>
      </w:tr>
    </w:tbl>
    <w:p xmlns:wp14="http://schemas.microsoft.com/office/word/2010/wordml" w:rsidRPr="00BB64BD" w:rsidR="00CD0B37" w:rsidP="00CD0B37" w:rsidRDefault="00CD0B37" w14:paraId="49206A88" wp14:textId="77777777">
      <w:pPr>
        <w:jc w:val="both"/>
        <w:rPr>
          <w:sz w:val="20"/>
          <w:lang w:eastAsia="en-US"/>
        </w:rPr>
      </w:pPr>
    </w:p>
    <w:tbl>
      <w:tblPr>
        <w:tblW w:w="0" w:type="auto"/>
        <w:tblBorders>
          <w:top w:val="single" w:color="A5CDBC" w:sz="4" w:space="0"/>
          <w:left w:val="single" w:color="A5CDBC" w:sz="4" w:space="0"/>
          <w:bottom w:val="single" w:color="A5CDBC" w:sz="4" w:space="0"/>
          <w:right w:val="single" w:color="A5CDBC" w:sz="4" w:space="0"/>
          <w:insideH w:val="single" w:color="A5CDBC" w:sz="4" w:space="0"/>
          <w:insideV w:val="single" w:color="A5CDBC" w:sz="4" w:space="0"/>
        </w:tblBorders>
        <w:tblLook w:val="04A0"/>
      </w:tblPr>
      <w:tblGrid>
        <w:gridCol w:w="8828"/>
      </w:tblGrid>
      <w:tr xmlns:wp14="http://schemas.microsoft.com/office/word/2010/wordml" w:rsidRPr="00BB64BD" w:rsidR="00CD0B37" w:rsidTr="00BB64BD" w14:paraId="6D47207B" wp14:textId="77777777">
        <w:tc>
          <w:tcPr>
            <w:tcW w:w="8828" w:type="dxa"/>
            <w:tcBorders>
              <w:top w:val="single" w:color="6AAC91" w:sz="4" w:space="0"/>
              <w:left w:val="single" w:color="6AAC91" w:sz="4" w:space="0"/>
              <w:bottom w:val="single" w:color="6AAC91" w:sz="4" w:space="0"/>
              <w:right w:val="single" w:color="6AAC91" w:sz="4" w:space="0"/>
            </w:tcBorders>
            <w:shd w:val="clear" w:color="auto" w:fill="6AAC91"/>
            <w:hideMark/>
          </w:tcPr>
          <w:p w:rsidRPr="00BB64BD" w:rsidR="00CD0B37" w:rsidP="00BB64BD" w:rsidRDefault="000F5BB9" w14:paraId="352D85BA" wp14:textId="77777777">
            <w:pPr>
              <w:widowControl w:val="0"/>
              <w:spacing w:after="0" w:line="240" w:lineRule="auto"/>
              <w:jc w:val="center"/>
              <w:rPr>
                <w:rFonts w:eastAsia="Calibri" w:cs="Calibri"/>
                <w:b/>
                <w:bCs/>
                <w:color w:val="FFFFFF"/>
                <w:kern w:val="0"/>
                <w:sz w:val="20"/>
              </w:rPr>
            </w:pPr>
            <w:r w:rsidRPr="00BB64BD">
              <w:rPr>
                <w:rFonts w:eastAsia="Calibri"/>
                <w:b/>
                <w:bCs/>
                <w:color w:val="FFFFFF"/>
                <w:kern w:val="0"/>
                <w:sz w:val="20"/>
              </w:rPr>
              <w:t>G</w:t>
            </w:r>
            <w:r w:rsidRPr="00BB64BD" w:rsidR="00CD0B37">
              <w:rPr>
                <w:rFonts w:eastAsia="Calibri"/>
                <w:b/>
                <w:bCs/>
                <w:color w:val="FFFFFF"/>
                <w:kern w:val="0"/>
                <w:sz w:val="20"/>
              </w:rPr>
              <w:t>RUPO 3</w:t>
            </w:r>
          </w:p>
        </w:tc>
      </w:tr>
      <w:tr xmlns:wp14="http://schemas.microsoft.com/office/word/2010/wordml" w:rsidRPr="00BB64BD" w:rsidR="00CD0B37" w:rsidTr="00BB64BD" w14:paraId="3397CEE8" wp14:textId="77777777">
        <w:tc>
          <w:tcPr>
            <w:tcW w:w="8828" w:type="dxa"/>
            <w:tcBorders>
              <w:top w:val="single" w:color="A5CDBC" w:sz="4" w:space="0"/>
              <w:left w:val="single" w:color="A5CDBC" w:sz="4" w:space="0"/>
              <w:bottom w:val="single" w:color="A5CDBC" w:sz="4" w:space="0"/>
              <w:right w:val="single" w:color="A5CDBC" w:sz="4" w:space="0"/>
            </w:tcBorders>
            <w:shd w:val="clear" w:color="auto" w:fill="E1EEE8"/>
            <w:hideMark/>
          </w:tcPr>
          <w:p w:rsidRPr="00BB64BD" w:rsidR="00CD0B37" w:rsidP="00BB64BD" w:rsidRDefault="00CD0B37" w14:paraId="799F7043"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“Falta de espacios propios para las diferentes culturas para poder desarrollarse de mejor forma, en todos sus ámbitos”.</w:t>
            </w:r>
          </w:p>
        </w:tc>
      </w:tr>
      <w:tr xmlns:wp14="http://schemas.microsoft.com/office/word/2010/wordml" w:rsidRPr="00BB64BD" w:rsidR="00CD0B37" w:rsidTr="00BB64BD" w14:paraId="64B622DD" wp14:textId="77777777">
        <w:tc>
          <w:tcPr>
            <w:tcW w:w="8828" w:type="dxa"/>
            <w:tcBorders>
              <w:top w:val="single" w:color="A5CDBC" w:sz="4" w:space="0"/>
              <w:left w:val="single" w:color="A5CDBC" w:sz="4" w:space="0"/>
              <w:bottom w:val="single" w:color="A5CDBC" w:sz="4" w:space="0"/>
              <w:right w:val="single" w:color="A5CDBC" w:sz="4" w:space="0"/>
            </w:tcBorders>
            <w:shd w:val="clear" w:color="auto" w:fill="auto"/>
            <w:hideMark/>
          </w:tcPr>
          <w:p w:rsidRPr="00BB64BD" w:rsidR="00CD0B37" w:rsidP="00BB64BD" w:rsidRDefault="00CD0B37" w14:paraId="3D476B99"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“Apoyo para las investigaciones arqueológicas y patrimoniales existentes en la zona, y así poder proteger lugares y resaltar el rescate cultural de los pueblos”.</w:t>
            </w:r>
          </w:p>
        </w:tc>
      </w:tr>
      <w:tr xmlns:wp14="http://schemas.microsoft.com/office/word/2010/wordml" w:rsidRPr="00BB64BD" w:rsidR="00CD0B37" w:rsidTr="00BB64BD" w14:paraId="54271ACE" wp14:textId="77777777">
        <w:tc>
          <w:tcPr>
            <w:tcW w:w="8828" w:type="dxa"/>
            <w:tcBorders>
              <w:top w:val="single" w:color="A5CDBC" w:sz="4" w:space="0"/>
              <w:left w:val="single" w:color="A5CDBC" w:sz="4" w:space="0"/>
              <w:bottom w:val="single" w:color="A5CDBC" w:sz="4" w:space="0"/>
              <w:right w:val="single" w:color="A5CDBC" w:sz="4" w:space="0"/>
            </w:tcBorders>
            <w:shd w:val="clear" w:color="auto" w:fill="E1EEE8"/>
            <w:hideMark/>
          </w:tcPr>
          <w:p w:rsidRPr="00BB64BD" w:rsidR="00CD0B37" w:rsidP="00BB64BD" w:rsidRDefault="00CD0B37" w14:paraId="2683BC3F"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“Asignar mayores recursos la oficina de Asuntos Indígenas, para que puedan apoyar de mejor forma las actividades de las distintas organizaciones”.</w:t>
            </w:r>
          </w:p>
        </w:tc>
      </w:tr>
      <w:tr xmlns:wp14="http://schemas.microsoft.com/office/word/2010/wordml" w:rsidRPr="00BB64BD" w:rsidR="00CD0B37" w:rsidTr="00BB64BD" w14:paraId="67867056" wp14:textId="77777777">
        <w:tc>
          <w:tcPr>
            <w:tcW w:w="8828" w:type="dxa"/>
            <w:tcBorders>
              <w:top w:val="single" w:color="A5CDBC" w:sz="4" w:space="0"/>
              <w:left w:val="single" w:color="A5CDBC" w:sz="4" w:space="0"/>
              <w:bottom w:val="single" w:color="A5CDBC" w:sz="4" w:space="0"/>
              <w:right w:val="single" w:color="A5CDBC" w:sz="4" w:space="0"/>
            </w:tcBorders>
            <w:shd w:val="clear" w:color="auto" w:fill="auto"/>
            <w:hideMark/>
          </w:tcPr>
          <w:p w:rsidRPr="00BB64BD" w:rsidR="00CD0B37" w:rsidP="00BB64BD" w:rsidRDefault="00CD0B37" w14:paraId="6AE26D1F"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“Un mayor apoyo a la difusión para la muestra de los diferentes conocimientos culturales”.</w:t>
            </w:r>
          </w:p>
        </w:tc>
      </w:tr>
    </w:tbl>
    <w:p xmlns:wp14="http://schemas.microsoft.com/office/word/2010/wordml" w:rsidRPr="000F5BB9" w:rsidR="00CD0B37" w:rsidP="000F5BB9" w:rsidRDefault="00CD0B37" w14:paraId="22B89C65" wp14:textId="77777777">
      <w:pPr>
        <w:spacing w:line="360" w:lineRule="auto"/>
        <w:jc w:val="both"/>
        <w:rPr>
          <w:sz w:val="24"/>
        </w:rPr>
      </w:pPr>
      <w:r w:rsidRPr="000F5BB9">
        <w:rPr>
          <w:sz w:val="24"/>
        </w:rPr>
        <w:t xml:space="preserve">Luego de que cada grupo logró reconocer las principales debilidades y fortalezas en torno a la cultura en Villa Alemana, se da inicio a la segunda etapa de trabajo grupal, donde </w:t>
      </w:r>
      <w:r w:rsidRPr="000F5BB9" w:rsidR="00BA71EF">
        <w:rPr>
          <w:sz w:val="24"/>
        </w:rPr>
        <w:t>de acuerdo con el</w:t>
      </w:r>
      <w:r w:rsidRPr="000F5BB9">
        <w:rPr>
          <w:sz w:val="24"/>
        </w:rPr>
        <w:t xml:space="preserve"> análisis realizado anteriormente se debían elaborar dos propuestas, una de corto plazo, y otra de mediano/largo plazo.</w:t>
      </w:r>
    </w:p>
    <w:p xmlns:wp14="http://schemas.microsoft.com/office/word/2010/wordml" w:rsidRPr="000F5BB9" w:rsidR="00CD0B37" w:rsidP="000F5BB9" w:rsidRDefault="00CD0B37" w14:paraId="16034A40" wp14:textId="77777777">
      <w:pPr>
        <w:spacing w:line="360" w:lineRule="auto"/>
        <w:jc w:val="both"/>
        <w:rPr>
          <w:sz w:val="24"/>
        </w:rPr>
      </w:pPr>
      <w:r w:rsidRPr="000F5BB9">
        <w:rPr>
          <w:sz w:val="24"/>
        </w:rPr>
        <w:t>Los resultados fueron:</w:t>
      </w:r>
    </w:p>
    <w:tbl>
      <w:tblPr>
        <w:tblW w:w="0" w:type="auto"/>
        <w:jc w:val="center"/>
        <w:tblBorders>
          <w:top w:val="single" w:color="ED6D4A" w:sz="4" w:space="0"/>
          <w:left w:val="single" w:color="ED6D4A" w:sz="4" w:space="0"/>
          <w:bottom w:val="single" w:color="ED6D4A" w:sz="4" w:space="0"/>
          <w:right w:val="single" w:color="ED6D4A" w:sz="4" w:space="0"/>
          <w:insideH w:val="single" w:color="ED6D4A" w:sz="4" w:space="0"/>
          <w:insideV w:val="single" w:color="ED6D4A" w:sz="4" w:space="0"/>
        </w:tblBorders>
        <w:tblLook w:val="04A0"/>
      </w:tblPr>
      <w:tblGrid>
        <w:gridCol w:w="2602"/>
        <w:gridCol w:w="5008"/>
      </w:tblGrid>
      <w:tr xmlns:wp14="http://schemas.microsoft.com/office/word/2010/wordml" w:rsidRPr="00BB64BD" w:rsidR="00CD0B37" w:rsidTr="00BB64BD" w14:paraId="5A811B8F" wp14:textId="77777777">
        <w:trPr>
          <w:jc w:val="center"/>
        </w:trPr>
        <w:tc>
          <w:tcPr>
            <w:tcW w:w="7610" w:type="dxa"/>
            <w:gridSpan w:val="2"/>
            <w:tcBorders>
              <w:top w:val="single" w:color="A53010" w:sz="4" w:space="0"/>
              <w:left w:val="single" w:color="A53010" w:sz="4" w:space="0"/>
              <w:bottom w:val="single" w:color="A53010" w:sz="4" w:space="0"/>
              <w:right w:val="single" w:color="A53010" w:sz="4" w:space="0"/>
            </w:tcBorders>
            <w:shd w:val="clear" w:color="auto" w:fill="A53010"/>
            <w:hideMark/>
          </w:tcPr>
          <w:p w:rsidRPr="00BB64BD" w:rsidR="00CD0B37" w:rsidP="00BB64BD" w:rsidRDefault="00CD0B37" w14:paraId="7D893BE9" wp14:textId="77777777">
            <w:pPr>
              <w:widowControl w:val="0"/>
              <w:spacing w:after="0" w:line="240" w:lineRule="auto"/>
              <w:jc w:val="center"/>
              <w:rPr>
                <w:rFonts w:eastAsia="Calibri"/>
                <w:color w:val="FFFFFF"/>
                <w:kern w:val="0"/>
                <w:sz w:val="20"/>
              </w:rPr>
            </w:pPr>
            <w:r w:rsidRPr="00BB64BD">
              <w:rPr>
                <w:rFonts w:eastAsia="Calibri"/>
                <w:b/>
                <w:bCs/>
                <w:color w:val="FFFFFF"/>
                <w:kern w:val="0"/>
                <w:sz w:val="20"/>
              </w:rPr>
              <w:t>Grupo 1</w:t>
            </w:r>
          </w:p>
        </w:tc>
      </w:tr>
      <w:tr xmlns:wp14="http://schemas.microsoft.com/office/word/2010/wordml" w:rsidRPr="00BB64BD" w:rsidR="00BB64BD" w:rsidTr="00BB64BD" w14:paraId="201FB5B7" wp14:textId="77777777">
        <w:trPr>
          <w:jc w:val="center"/>
        </w:trPr>
        <w:tc>
          <w:tcPr>
            <w:tcW w:w="2602" w:type="dxa"/>
            <w:tcBorders>
              <w:top w:val="single" w:color="ED6D4A" w:sz="4" w:space="0"/>
              <w:left w:val="single" w:color="ED6D4A" w:sz="4" w:space="0"/>
              <w:bottom w:val="single" w:color="ED6D4A" w:sz="4" w:space="0"/>
              <w:right w:val="single" w:color="ED6D4A" w:sz="4" w:space="0"/>
            </w:tcBorders>
            <w:shd w:val="clear" w:color="auto" w:fill="F9CEC2"/>
            <w:hideMark/>
          </w:tcPr>
          <w:p w:rsidRPr="00BB64BD" w:rsidR="00CD0B37" w:rsidP="00BB64BD" w:rsidRDefault="00CD0B37" w14:paraId="56310454" wp14:textId="77777777">
            <w:pPr>
              <w:widowControl w:val="0"/>
              <w:spacing w:after="0" w:line="240" w:lineRule="auto"/>
              <w:rPr>
                <w:rFonts w:eastAsia="Calibri"/>
                <w:b/>
                <w:bCs/>
                <w:color w:val="000000"/>
                <w:kern w:val="0"/>
                <w:sz w:val="20"/>
              </w:rPr>
            </w:pPr>
            <w:r w:rsidRPr="00BB64BD">
              <w:rPr>
                <w:rFonts w:eastAsia="Calibri"/>
                <w:b/>
                <w:bCs/>
                <w:color w:val="000000"/>
                <w:kern w:val="0"/>
                <w:sz w:val="20"/>
              </w:rPr>
              <w:t>Corto plazo</w:t>
            </w:r>
          </w:p>
        </w:tc>
        <w:tc>
          <w:tcPr>
            <w:tcW w:w="5008" w:type="dxa"/>
            <w:tcBorders>
              <w:top w:val="single" w:color="ED6D4A" w:sz="4" w:space="0"/>
              <w:left w:val="single" w:color="ED6D4A" w:sz="4" w:space="0"/>
              <w:bottom w:val="single" w:color="ED6D4A" w:sz="4" w:space="0"/>
              <w:right w:val="single" w:color="ED6D4A" w:sz="4" w:space="0"/>
            </w:tcBorders>
            <w:shd w:val="clear" w:color="auto" w:fill="F9CEC2"/>
            <w:hideMark/>
          </w:tcPr>
          <w:p w:rsidRPr="00BB64BD" w:rsidR="00CD0B37" w:rsidP="00BB64BD" w:rsidRDefault="00CD0B37" w14:paraId="67525577" wp14:textId="77777777">
            <w:pPr>
              <w:widowControl w:val="0"/>
              <w:spacing w:after="0" w:line="240" w:lineRule="auto"/>
              <w:jc w:val="both"/>
              <w:rPr>
                <w:rFonts w:eastAsia="Calibri"/>
                <w:color w:val="000000"/>
                <w:kern w:val="0"/>
                <w:sz w:val="20"/>
              </w:rPr>
            </w:pPr>
            <w:r w:rsidRPr="00BB64BD">
              <w:rPr>
                <w:rFonts w:eastAsia="Calibri"/>
                <w:color w:val="000000"/>
                <w:kern w:val="0"/>
                <w:sz w:val="20"/>
              </w:rPr>
              <w:t>Fondo especial permanente para cada asociación perteneciente a la comuna. Repartido en partes iguales.</w:t>
            </w:r>
          </w:p>
        </w:tc>
      </w:tr>
      <w:tr xmlns:wp14="http://schemas.microsoft.com/office/word/2010/wordml" w:rsidRPr="00BB64BD" w:rsidR="00BB64BD" w:rsidTr="00BB64BD" w14:paraId="35CEB1AD" wp14:textId="77777777">
        <w:trPr>
          <w:jc w:val="center"/>
        </w:trPr>
        <w:tc>
          <w:tcPr>
            <w:tcW w:w="2602" w:type="dxa"/>
            <w:tcBorders>
              <w:top w:val="single" w:color="ED6D4A" w:sz="4" w:space="0"/>
              <w:left w:val="single" w:color="ED6D4A" w:sz="4" w:space="0"/>
              <w:bottom w:val="single" w:color="ED6D4A" w:sz="4" w:space="0"/>
              <w:right w:val="single" w:color="ED6D4A" w:sz="4" w:space="0"/>
            </w:tcBorders>
            <w:shd w:val="clear" w:color="auto" w:fill="auto"/>
            <w:hideMark/>
          </w:tcPr>
          <w:p w:rsidRPr="00BB64BD" w:rsidR="00CD0B37" w:rsidP="00BB64BD" w:rsidRDefault="00CD0B37" w14:paraId="07743006" wp14:textId="77777777">
            <w:pPr>
              <w:widowControl w:val="0"/>
              <w:spacing w:after="0" w:line="240" w:lineRule="auto"/>
              <w:rPr>
                <w:rFonts w:eastAsia="Calibri"/>
                <w:b/>
                <w:bCs/>
                <w:color w:val="000000"/>
                <w:kern w:val="0"/>
                <w:sz w:val="20"/>
              </w:rPr>
            </w:pPr>
            <w:r w:rsidRPr="00BB64BD">
              <w:rPr>
                <w:rFonts w:eastAsia="Calibri"/>
                <w:b/>
                <w:bCs/>
                <w:color w:val="000000"/>
                <w:kern w:val="0"/>
                <w:sz w:val="20"/>
              </w:rPr>
              <w:t>Mediano/Largo plazo</w:t>
            </w:r>
          </w:p>
        </w:tc>
        <w:tc>
          <w:tcPr>
            <w:tcW w:w="5008" w:type="dxa"/>
            <w:tcBorders>
              <w:top w:val="single" w:color="ED6D4A" w:sz="4" w:space="0"/>
              <w:left w:val="single" w:color="ED6D4A" w:sz="4" w:space="0"/>
              <w:bottom w:val="single" w:color="ED6D4A" w:sz="4" w:space="0"/>
              <w:right w:val="single" w:color="ED6D4A" w:sz="4" w:space="0"/>
            </w:tcBorders>
            <w:shd w:val="clear" w:color="auto" w:fill="auto"/>
            <w:hideMark/>
          </w:tcPr>
          <w:p w:rsidRPr="00BB64BD" w:rsidR="00CD0B37" w:rsidP="00BB64BD" w:rsidRDefault="00CD0B37" w14:paraId="63DB8205" wp14:textId="77777777">
            <w:pPr>
              <w:widowControl w:val="0"/>
              <w:spacing w:after="0" w:line="240" w:lineRule="auto"/>
              <w:jc w:val="both"/>
              <w:rPr>
                <w:rFonts w:eastAsia="Calibri"/>
                <w:color w:val="000000"/>
                <w:kern w:val="0"/>
                <w:sz w:val="20"/>
              </w:rPr>
            </w:pPr>
            <w:r w:rsidRPr="00BB64BD">
              <w:rPr>
                <w:rFonts w:eastAsia="Calibri"/>
                <w:color w:val="000000"/>
                <w:kern w:val="0"/>
                <w:sz w:val="20"/>
              </w:rPr>
              <w:t>Considerar espacio físico propio indígena para cada asociación de los distintos Pueblos Originarios.</w:t>
            </w:r>
          </w:p>
        </w:tc>
      </w:tr>
    </w:tbl>
    <w:p xmlns:wp14="http://schemas.microsoft.com/office/word/2010/wordml" w:rsidRPr="007944F5" w:rsidR="00CD0B37" w:rsidP="00CD0B37" w:rsidRDefault="00CD0B37" w14:paraId="67B7A70C" wp14:textId="77777777">
      <w:pPr>
        <w:rPr>
          <w:b/>
          <w:sz w:val="20"/>
        </w:rPr>
      </w:pPr>
    </w:p>
    <w:tbl>
      <w:tblPr>
        <w:tblW w:w="0" w:type="auto"/>
        <w:jc w:val="center"/>
        <w:tblBorders>
          <w:top w:val="single" w:color="EFB16F" w:sz="4" w:space="0"/>
          <w:left w:val="single" w:color="EFB16F" w:sz="4" w:space="0"/>
          <w:bottom w:val="single" w:color="EFB16F" w:sz="4" w:space="0"/>
          <w:right w:val="single" w:color="EFB16F" w:sz="4" w:space="0"/>
          <w:insideH w:val="single" w:color="EFB16F" w:sz="4" w:space="0"/>
          <w:insideV w:val="single" w:color="EFB16F" w:sz="4" w:space="0"/>
        </w:tblBorders>
        <w:tblLook w:val="04A0"/>
      </w:tblPr>
      <w:tblGrid>
        <w:gridCol w:w="2544"/>
        <w:gridCol w:w="5077"/>
      </w:tblGrid>
      <w:tr xmlns:wp14="http://schemas.microsoft.com/office/word/2010/wordml" w:rsidRPr="00BB64BD" w:rsidR="00CD0B37" w:rsidTr="00BB64BD" w14:paraId="33BF3A6C" wp14:textId="77777777">
        <w:trPr>
          <w:jc w:val="center"/>
        </w:trPr>
        <w:tc>
          <w:tcPr>
            <w:tcW w:w="7621" w:type="dxa"/>
            <w:gridSpan w:val="2"/>
            <w:tcBorders>
              <w:top w:val="single" w:color="DE7E18" w:sz="4" w:space="0"/>
              <w:left w:val="single" w:color="DE7E18" w:sz="4" w:space="0"/>
              <w:bottom w:val="single" w:color="DE7E18" w:sz="4" w:space="0"/>
              <w:right w:val="single" w:color="DE7E18" w:sz="4" w:space="0"/>
            </w:tcBorders>
            <w:shd w:val="clear" w:color="auto" w:fill="DE7E18"/>
            <w:hideMark/>
          </w:tcPr>
          <w:p w:rsidRPr="00BB64BD" w:rsidR="00CD0B37" w:rsidP="00BB64BD" w:rsidRDefault="00CD0B37" w14:paraId="0399DFA2" wp14:textId="77777777">
            <w:pPr>
              <w:widowControl w:val="0"/>
              <w:spacing w:after="0" w:line="240" w:lineRule="auto"/>
              <w:jc w:val="center"/>
              <w:rPr>
                <w:rFonts w:eastAsia="Calibri"/>
                <w:color w:val="FFFFFF"/>
                <w:kern w:val="0"/>
                <w:sz w:val="20"/>
              </w:rPr>
            </w:pPr>
            <w:r w:rsidRPr="00BB64BD">
              <w:rPr>
                <w:rFonts w:eastAsia="Calibri"/>
                <w:b/>
                <w:bCs/>
                <w:color w:val="FFFFFF"/>
                <w:kern w:val="0"/>
                <w:sz w:val="20"/>
              </w:rPr>
              <w:t>Grupo 2</w:t>
            </w:r>
          </w:p>
        </w:tc>
      </w:tr>
      <w:tr xmlns:wp14="http://schemas.microsoft.com/office/word/2010/wordml" w:rsidRPr="00BB64BD" w:rsidR="00BB64BD" w:rsidTr="00BB64BD" w14:paraId="285CF5D5" wp14:textId="77777777">
        <w:trPr>
          <w:jc w:val="center"/>
        </w:trPr>
        <w:tc>
          <w:tcPr>
            <w:tcW w:w="2544" w:type="dxa"/>
            <w:tcBorders>
              <w:top w:val="single" w:color="EFB16F" w:sz="4" w:space="0"/>
              <w:left w:val="single" w:color="EFB16F" w:sz="4" w:space="0"/>
              <w:bottom w:val="single" w:color="EFB16F" w:sz="4" w:space="0"/>
              <w:right w:val="single" w:color="EFB16F" w:sz="4" w:space="0"/>
            </w:tcBorders>
            <w:shd w:val="clear" w:color="auto" w:fill="F9E5CF"/>
            <w:hideMark/>
          </w:tcPr>
          <w:p w:rsidRPr="00BB64BD" w:rsidR="00CD0B37" w:rsidP="00BB64BD" w:rsidRDefault="00CD0B37" w14:paraId="606E7F6A" wp14:textId="77777777">
            <w:pPr>
              <w:widowControl w:val="0"/>
              <w:spacing w:after="0" w:line="240" w:lineRule="auto"/>
              <w:rPr>
                <w:rFonts w:eastAsia="Calibri"/>
                <w:b/>
                <w:bCs/>
                <w:color w:val="000000"/>
                <w:kern w:val="0"/>
                <w:sz w:val="20"/>
              </w:rPr>
            </w:pPr>
            <w:r w:rsidRPr="00BB64BD">
              <w:rPr>
                <w:rFonts w:eastAsia="Calibri"/>
                <w:b/>
                <w:bCs/>
                <w:color w:val="000000"/>
                <w:kern w:val="0"/>
                <w:sz w:val="20"/>
              </w:rPr>
              <w:t>Corto plazo</w:t>
            </w:r>
          </w:p>
        </w:tc>
        <w:tc>
          <w:tcPr>
            <w:tcW w:w="5077" w:type="dxa"/>
            <w:tcBorders>
              <w:top w:val="single" w:color="EFB16F" w:sz="4" w:space="0"/>
              <w:left w:val="single" w:color="EFB16F" w:sz="4" w:space="0"/>
              <w:bottom w:val="single" w:color="EFB16F" w:sz="4" w:space="0"/>
              <w:right w:val="single" w:color="EFB16F" w:sz="4" w:space="0"/>
            </w:tcBorders>
            <w:shd w:val="clear" w:color="auto" w:fill="F9E5CF"/>
            <w:hideMark/>
          </w:tcPr>
          <w:p w:rsidRPr="00BB64BD" w:rsidR="00CD0B37" w:rsidP="00BB64BD" w:rsidRDefault="00CD0B37" w14:paraId="0AC1B2BE" wp14:textId="77777777">
            <w:pPr>
              <w:widowControl w:val="0"/>
              <w:spacing w:after="0" w:line="240" w:lineRule="auto"/>
              <w:jc w:val="both"/>
              <w:rPr>
                <w:rFonts w:eastAsia="Calibri"/>
                <w:color w:val="000000"/>
                <w:kern w:val="0"/>
                <w:sz w:val="20"/>
              </w:rPr>
            </w:pPr>
            <w:r w:rsidRPr="00BB64BD">
              <w:rPr>
                <w:rFonts w:eastAsia="Calibri"/>
                <w:color w:val="000000"/>
                <w:kern w:val="0"/>
                <w:sz w:val="20"/>
              </w:rPr>
              <w:t>Potenciar la oficina de Asuntos Indígenas con mayores recursos, espacio y personal para el desarrollo de las diversas actividades Indígenas de la comuna.</w:t>
            </w:r>
          </w:p>
        </w:tc>
      </w:tr>
      <w:tr xmlns:wp14="http://schemas.microsoft.com/office/word/2010/wordml" w:rsidRPr="00BB64BD" w:rsidR="00BB64BD" w:rsidTr="00BB64BD" w14:paraId="6BC3E3DB" wp14:textId="77777777">
        <w:trPr>
          <w:jc w:val="center"/>
        </w:trPr>
        <w:tc>
          <w:tcPr>
            <w:tcW w:w="2544" w:type="dxa"/>
            <w:tcBorders>
              <w:top w:val="single" w:color="EFB16F" w:sz="4" w:space="0"/>
              <w:left w:val="single" w:color="EFB16F" w:sz="4" w:space="0"/>
              <w:bottom w:val="single" w:color="EFB16F" w:sz="4" w:space="0"/>
              <w:right w:val="single" w:color="EFB16F" w:sz="4" w:space="0"/>
            </w:tcBorders>
            <w:shd w:val="clear" w:color="auto" w:fill="auto"/>
            <w:hideMark/>
          </w:tcPr>
          <w:p w:rsidRPr="00BB64BD" w:rsidR="00CD0B37" w:rsidP="00BB64BD" w:rsidRDefault="00CD0B37" w14:paraId="3A7D22F0" wp14:textId="77777777">
            <w:pPr>
              <w:widowControl w:val="0"/>
              <w:spacing w:after="0" w:line="240" w:lineRule="auto"/>
              <w:rPr>
                <w:rFonts w:eastAsia="Calibri"/>
                <w:b/>
                <w:bCs/>
                <w:color w:val="000000"/>
                <w:kern w:val="0"/>
                <w:sz w:val="20"/>
              </w:rPr>
            </w:pPr>
            <w:r w:rsidRPr="00BB64BD">
              <w:rPr>
                <w:rFonts w:eastAsia="Calibri"/>
                <w:b/>
                <w:bCs/>
                <w:color w:val="000000"/>
                <w:kern w:val="0"/>
                <w:sz w:val="20"/>
              </w:rPr>
              <w:t>Mediano/Largo plazo</w:t>
            </w:r>
          </w:p>
        </w:tc>
        <w:tc>
          <w:tcPr>
            <w:tcW w:w="5077" w:type="dxa"/>
            <w:tcBorders>
              <w:top w:val="single" w:color="EFB16F" w:sz="4" w:space="0"/>
              <w:left w:val="single" w:color="EFB16F" w:sz="4" w:space="0"/>
              <w:bottom w:val="single" w:color="EFB16F" w:sz="4" w:space="0"/>
              <w:right w:val="single" w:color="EFB16F" w:sz="4" w:space="0"/>
            </w:tcBorders>
            <w:shd w:val="clear" w:color="auto" w:fill="auto"/>
            <w:hideMark/>
          </w:tcPr>
          <w:p w:rsidRPr="00BB64BD" w:rsidR="00CD0B37" w:rsidP="00BB64BD" w:rsidRDefault="00CD0B37" w14:paraId="2A33F7D0" wp14:textId="77777777">
            <w:pPr>
              <w:widowControl w:val="0"/>
              <w:spacing w:after="0" w:line="240" w:lineRule="auto"/>
              <w:jc w:val="both"/>
              <w:rPr>
                <w:rFonts w:eastAsia="Calibri"/>
                <w:color w:val="000000"/>
                <w:kern w:val="0"/>
                <w:sz w:val="20"/>
              </w:rPr>
            </w:pPr>
            <w:r w:rsidRPr="00BB64BD">
              <w:rPr>
                <w:rFonts w:eastAsia="Calibri"/>
                <w:color w:val="000000"/>
                <w:kern w:val="0"/>
                <w:sz w:val="20"/>
              </w:rPr>
              <w:t>Proyecto Parque la Reserva, incorporación de la visión de todos los pueblos originarios representados en la comuna considerando espacios ceremoniales, turísticos y culturales.</w:t>
            </w:r>
          </w:p>
        </w:tc>
      </w:tr>
    </w:tbl>
    <w:p xmlns:wp14="http://schemas.microsoft.com/office/word/2010/wordml" w:rsidRPr="00BB64BD" w:rsidR="00CD0B37" w:rsidP="00CD0B37" w:rsidRDefault="00CD0B37" w14:paraId="71887C79" wp14:textId="77777777">
      <w:pPr>
        <w:rPr>
          <w:b/>
          <w:sz w:val="20"/>
          <w:lang w:eastAsia="en-US"/>
        </w:rPr>
      </w:pPr>
    </w:p>
    <w:p xmlns:wp14="http://schemas.microsoft.com/office/word/2010/wordml" w:rsidRPr="00BB64BD" w:rsidR="003E3A3C" w:rsidP="00CD0B37" w:rsidRDefault="003E3A3C" w14:paraId="3B7FD67C" wp14:textId="77777777">
      <w:pPr>
        <w:rPr>
          <w:b/>
          <w:sz w:val="20"/>
          <w:lang w:eastAsia="en-US"/>
        </w:rPr>
      </w:pPr>
    </w:p>
    <w:tbl>
      <w:tblPr>
        <w:tblW w:w="7707" w:type="dxa"/>
        <w:jc w:val="center"/>
        <w:tblBorders>
          <w:top w:val="single" w:color="A5CDBC" w:sz="4" w:space="0"/>
          <w:left w:val="single" w:color="A5CDBC" w:sz="4" w:space="0"/>
          <w:bottom w:val="single" w:color="A5CDBC" w:sz="4" w:space="0"/>
          <w:right w:val="single" w:color="A5CDBC" w:sz="4" w:space="0"/>
          <w:insideH w:val="single" w:color="A5CDBC" w:sz="4" w:space="0"/>
          <w:insideV w:val="single" w:color="A5CDBC" w:sz="4" w:space="0"/>
        </w:tblBorders>
        <w:tblLook w:val="04A0"/>
      </w:tblPr>
      <w:tblGrid>
        <w:gridCol w:w="1721"/>
        <w:gridCol w:w="5921"/>
        <w:gridCol w:w="65"/>
      </w:tblGrid>
      <w:tr xmlns:wp14="http://schemas.microsoft.com/office/word/2010/wordml" w:rsidRPr="00BB64BD" w:rsidR="00CD0B37" w:rsidTr="00BB64BD" w14:paraId="12D8DD93" wp14:textId="77777777">
        <w:trPr>
          <w:gridAfter w:val="1"/>
          <w:wAfter w:w="65" w:type="dxa"/>
          <w:trHeight w:val="270"/>
          <w:jc w:val="center"/>
        </w:trPr>
        <w:tc>
          <w:tcPr>
            <w:tcW w:w="7634" w:type="dxa"/>
            <w:gridSpan w:val="2"/>
            <w:tcBorders>
              <w:top w:val="single" w:color="6AAC91" w:sz="4" w:space="0"/>
              <w:left w:val="single" w:color="6AAC91" w:sz="4" w:space="0"/>
              <w:bottom w:val="single" w:color="6AAC91" w:sz="4" w:space="0"/>
              <w:right w:val="single" w:color="6AAC91" w:sz="4" w:space="0"/>
            </w:tcBorders>
            <w:shd w:val="clear" w:color="auto" w:fill="6AAC91"/>
            <w:hideMark/>
          </w:tcPr>
          <w:p w:rsidRPr="00BB64BD" w:rsidR="00CD0B37" w:rsidP="00BB64BD" w:rsidRDefault="00CD0B37" w14:paraId="26D1F551" wp14:textId="77777777">
            <w:pPr>
              <w:widowControl w:val="0"/>
              <w:spacing w:after="0" w:line="240" w:lineRule="auto"/>
              <w:jc w:val="center"/>
              <w:rPr>
                <w:rFonts w:eastAsia="Calibri" w:cs="Calibri"/>
                <w:color w:val="FFFFFF"/>
                <w:kern w:val="0"/>
                <w:sz w:val="20"/>
                <w:lang w:eastAsia="en-US"/>
              </w:rPr>
            </w:pPr>
            <w:r w:rsidRPr="00BB64BD">
              <w:rPr>
                <w:rFonts w:eastAsia="Calibri"/>
                <w:b/>
                <w:bCs/>
                <w:color w:val="FFFFFF"/>
                <w:kern w:val="0"/>
                <w:sz w:val="20"/>
              </w:rPr>
              <w:t>Grupo 3</w:t>
            </w:r>
          </w:p>
        </w:tc>
      </w:tr>
      <w:tr xmlns:wp14="http://schemas.microsoft.com/office/word/2010/wordml" w:rsidRPr="00BB64BD" w:rsidR="00BB64BD" w:rsidTr="00BB64BD" w14:paraId="4CC562F3" wp14:textId="77777777">
        <w:trPr>
          <w:trHeight w:val="495"/>
          <w:jc w:val="center"/>
        </w:trPr>
        <w:tc>
          <w:tcPr>
            <w:tcW w:w="1128" w:type="dxa"/>
            <w:tcBorders>
              <w:top w:val="single" w:color="A5CDBC" w:sz="4" w:space="0"/>
              <w:left w:val="single" w:color="A5CDBC" w:sz="4" w:space="0"/>
              <w:bottom w:val="single" w:color="A5CDBC" w:sz="4" w:space="0"/>
              <w:right w:val="single" w:color="A5CDBC" w:sz="4" w:space="0"/>
            </w:tcBorders>
            <w:shd w:val="clear" w:color="auto" w:fill="E1EEE8"/>
            <w:hideMark/>
          </w:tcPr>
          <w:p w:rsidRPr="00BB64BD" w:rsidR="00CD0B37" w:rsidP="00BB64BD" w:rsidRDefault="00CD0B37" w14:paraId="10C268B9" wp14:textId="77777777">
            <w:pPr>
              <w:widowControl w:val="0"/>
              <w:spacing w:after="0" w:line="240" w:lineRule="auto"/>
              <w:rPr>
                <w:rFonts w:eastAsia="Calibri"/>
                <w:b/>
                <w:bCs/>
                <w:color w:val="000000"/>
                <w:kern w:val="0"/>
                <w:sz w:val="20"/>
              </w:rPr>
            </w:pPr>
            <w:r w:rsidRPr="00BB64BD">
              <w:rPr>
                <w:rFonts w:eastAsia="Calibri"/>
                <w:b/>
                <w:bCs/>
                <w:color w:val="000000"/>
                <w:kern w:val="0"/>
                <w:sz w:val="20"/>
              </w:rPr>
              <w:t>Corto plazo</w:t>
            </w:r>
          </w:p>
        </w:tc>
        <w:tc>
          <w:tcPr>
            <w:tcW w:w="6579" w:type="dxa"/>
            <w:gridSpan w:val="2"/>
            <w:tcBorders>
              <w:top w:val="single" w:color="A5CDBC" w:sz="4" w:space="0"/>
              <w:left w:val="single" w:color="A5CDBC" w:sz="4" w:space="0"/>
              <w:bottom w:val="single" w:color="A5CDBC" w:sz="4" w:space="0"/>
              <w:right w:val="single" w:color="A5CDBC" w:sz="4" w:space="0"/>
            </w:tcBorders>
            <w:shd w:val="clear" w:color="auto" w:fill="E1EEE8"/>
            <w:hideMark/>
          </w:tcPr>
          <w:p w:rsidRPr="00BB64BD" w:rsidR="00CD0B37" w:rsidP="00BB64BD" w:rsidRDefault="00CD0B37" w14:paraId="7F0930AE" wp14:textId="77777777">
            <w:pPr>
              <w:widowControl w:val="0"/>
              <w:spacing w:after="0" w:line="240" w:lineRule="auto"/>
              <w:jc w:val="both"/>
              <w:rPr>
                <w:rFonts w:eastAsia="Calibri"/>
                <w:color w:val="000000"/>
                <w:kern w:val="0"/>
                <w:sz w:val="20"/>
              </w:rPr>
            </w:pPr>
            <w:r w:rsidRPr="00BB64BD">
              <w:rPr>
                <w:rFonts w:eastAsia="Calibri"/>
                <w:color w:val="000000"/>
                <w:kern w:val="0"/>
                <w:sz w:val="20"/>
              </w:rPr>
              <w:t>Entrega de un espacio permanente para ferias de artesanos pertenecientes a este territorio.</w:t>
            </w:r>
          </w:p>
        </w:tc>
      </w:tr>
      <w:tr xmlns:wp14="http://schemas.microsoft.com/office/word/2010/wordml" w:rsidRPr="00BB64BD" w:rsidR="00BB64BD" w:rsidTr="00BB64BD" w14:paraId="3DBA93A6" wp14:textId="77777777">
        <w:trPr>
          <w:gridAfter w:val="1"/>
          <w:wAfter w:w="65" w:type="dxa"/>
          <w:trHeight w:val="1215"/>
          <w:jc w:val="center"/>
        </w:trPr>
        <w:tc>
          <w:tcPr>
            <w:tcW w:w="1128" w:type="dxa"/>
            <w:tcBorders>
              <w:top w:val="single" w:color="A5CDBC" w:sz="4" w:space="0"/>
              <w:left w:val="single" w:color="A5CDBC" w:sz="4" w:space="0"/>
              <w:bottom w:val="single" w:color="A5CDBC" w:sz="4" w:space="0"/>
              <w:right w:val="single" w:color="A5CDBC" w:sz="4" w:space="0"/>
            </w:tcBorders>
            <w:shd w:val="clear" w:color="auto" w:fill="auto"/>
            <w:hideMark/>
          </w:tcPr>
          <w:p w:rsidRPr="00BB64BD" w:rsidR="00CD0B37" w:rsidP="00BB64BD" w:rsidRDefault="00CD0B37" w14:paraId="2158A192" wp14:textId="77777777">
            <w:pPr>
              <w:widowControl w:val="0"/>
              <w:spacing w:after="0" w:line="240" w:lineRule="auto"/>
              <w:rPr>
                <w:rFonts w:eastAsia="Calibri"/>
                <w:b/>
                <w:bCs/>
                <w:color w:val="000000"/>
                <w:kern w:val="0"/>
                <w:sz w:val="20"/>
              </w:rPr>
            </w:pPr>
            <w:r w:rsidRPr="00BB64BD">
              <w:rPr>
                <w:rFonts w:eastAsia="Calibri"/>
                <w:b/>
                <w:bCs/>
                <w:color w:val="000000"/>
                <w:kern w:val="0"/>
                <w:sz w:val="20"/>
              </w:rPr>
              <w:t>Mediano/Largo plazo</w:t>
            </w:r>
          </w:p>
        </w:tc>
        <w:tc>
          <w:tcPr>
            <w:tcW w:w="6506" w:type="dxa"/>
            <w:tcBorders>
              <w:top w:val="single" w:color="A5CDBC" w:sz="4" w:space="0"/>
              <w:left w:val="single" w:color="A5CDBC" w:sz="4" w:space="0"/>
              <w:bottom w:val="single" w:color="A5CDBC" w:sz="4" w:space="0"/>
              <w:right w:val="single" w:color="A5CDBC" w:sz="4" w:space="0"/>
            </w:tcBorders>
            <w:shd w:val="clear" w:color="auto" w:fill="auto"/>
            <w:hideMark/>
          </w:tcPr>
          <w:p w:rsidRPr="00BB64BD" w:rsidR="00CD0B37" w:rsidP="00BB64BD" w:rsidRDefault="00CD0B37" w14:paraId="60A88B3D" wp14:textId="77777777">
            <w:pPr>
              <w:widowControl w:val="0"/>
              <w:spacing w:after="0" w:line="240" w:lineRule="auto"/>
              <w:jc w:val="both"/>
              <w:rPr>
                <w:rFonts w:eastAsia="Calibri"/>
                <w:color w:val="000000"/>
                <w:kern w:val="0"/>
                <w:sz w:val="20"/>
              </w:rPr>
            </w:pPr>
            <w:r w:rsidRPr="00BB64BD">
              <w:rPr>
                <w:rFonts w:eastAsia="Calibri"/>
                <w:color w:val="000000"/>
                <w:kern w:val="0"/>
                <w:sz w:val="20"/>
              </w:rPr>
              <w:t>Espacio apropiado en el futuro parque que se construirá, para que los diferentes pueblos existentes en la comuna puedan desarrollarse. Asignándoles recursos para investigaciones en arqueología y patrimonio que se han encontrado en la comuna de Villa Alemana</w:t>
            </w:r>
          </w:p>
        </w:tc>
      </w:tr>
    </w:tbl>
    <w:p xmlns:wp14="http://schemas.microsoft.com/office/word/2010/wordml" w:rsidRPr="00034DB7" w:rsidR="00BA71EF" w:rsidP="00BA71EF" w:rsidRDefault="00BA71EF" w14:paraId="38D6B9B6" wp14:textId="77777777">
      <w:pPr>
        <w:jc w:val="both"/>
        <w:rPr>
          <w:sz w:val="20"/>
        </w:rPr>
      </w:pPr>
    </w:p>
    <w:p xmlns:wp14="http://schemas.microsoft.com/office/word/2010/wordml" w:rsidRPr="000F5BB9" w:rsidR="00BA71EF" w:rsidP="000F5BB9" w:rsidRDefault="00BA71EF" w14:paraId="638769A7" wp14:textId="77777777">
      <w:pPr>
        <w:spacing w:line="360" w:lineRule="auto"/>
        <w:jc w:val="both"/>
        <w:rPr>
          <w:sz w:val="24"/>
        </w:rPr>
      </w:pPr>
      <w:r w:rsidRPr="000F5BB9">
        <w:rPr>
          <w:sz w:val="24"/>
        </w:rPr>
        <w:t xml:space="preserve">Finalizada la segunda etapa los grupos presentaron y defendieron sus propuestas, en esta ocasión se acordó priorizar lo planteado por el Grupo 3 que manifestaba la necesidad de contar con un espacio permanente para los artesanos y un espacio que sirva de encuentro para los diferentes Pueblos Originarios que se </w:t>
      </w:r>
      <w:r w:rsidR="00C73F18">
        <w:rPr>
          <w:sz w:val="24"/>
        </w:rPr>
        <w:t>reunen</w:t>
      </w:r>
      <w:r w:rsidRPr="000F5BB9">
        <w:rPr>
          <w:sz w:val="24"/>
        </w:rPr>
        <w:t xml:space="preserve"> en la comuna, además de recursos para investigaciones arqueológicas.</w:t>
      </w:r>
    </w:p>
    <w:p xmlns:wp14="http://schemas.microsoft.com/office/word/2010/wordml" w:rsidR="00CD0B37" w:rsidP="00BA71EF" w:rsidRDefault="00CD0B37" w14:paraId="7309EBCF" wp14:textId="77777777">
      <w:pPr>
        <w:jc w:val="both"/>
        <w:rPr>
          <w:rFonts w:cs="Century Gothic"/>
          <w:color w:val="7B230C"/>
          <w:sz w:val="24"/>
        </w:rPr>
      </w:pPr>
      <w:r w:rsidRPr="00BB64BD">
        <w:rPr>
          <w:rFonts w:cs="Century Gothic"/>
          <w:color w:val="7B230C"/>
          <w:sz w:val="24"/>
        </w:rPr>
        <w:t>Situación final:</w:t>
      </w:r>
    </w:p>
    <w:p xmlns:wp14="http://schemas.microsoft.com/office/word/2010/wordml" w:rsidRPr="00BB64BD" w:rsidR="002A3211" w:rsidP="00BA71EF" w:rsidRDefault="002A3211" w14:paraId="22F860BB" wp14:textId="77777777">
      <w:pPr>
        <w:jc w:val="both"/>
        <w:rPr>
          <w:rFonts w:cs="Century Gothic"/>
          <w:color w:val="7B230C"/>
          <w:sz w:val="24"/>
        </w:rPr>
      </w:pPr>
    </w:p>
    <w:p xmlns:wp14="http://schemas.microsoft.com/office/word/2010/wordml" w:rsidR="00CD0B37" w:rsidP="00CD0B37" w:rsidRDefault="00261062" w14:paraId="73C3FB2A" wp14:textId="77777777">
      <w:r>
        <w:rPr>
          <w:noProof/>
          <w:lang w:val="es-ES" w:eastAsia="es-ES"/>
        </w:rPr>
        <w:drawing>
          <wp:anchor xmlns:wp14="http://schemas.microsoft.com/office/word/2010/wordprocessingDrawing" distT="0" distB="0" distL="114300" distR="114300" simplePos="0" relativeHeight="251654656" behindDoc="0" locked="0" layoutInCell="1" allowOverlap="1" wp14:anchorId="2F7B9511" wp14:editId="7777777">
            <wp:simplePos x="0" y="0"/>
            <wp:positionH relativeFrom="column">
              <wp:posOffset>377317</wp:posOffset>
            </wp:positionH>
            <wp:positionV relativeFrom="paragraph">
              <wp:posOffset>13208</wp:posOffset>
            </wp:positionV>
            <wp:extent cx="5553075" cy="3676777"/>
            <wp:effectExtent l="19050" t="0" r="9525" b="95123"/>
            <wp:wrapSquare wrapText="bothSides"/>
            <wp:docPr id="52" name="Diagrama 267"/>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anchor>
        </w:drawing>
      </w:r>
    </w:p>
    <w:p xmlns:wp14="http://schemas.microsoft.com/office/word/2010/wordml" w:rsidRPr="00BB64BD" w:rsidR="003E3A3C" w:rsidP="00CD0B37" w:rsidRDefault="003E3A3C" w14:paraId="698536F5" wp14:textId="77777777">
      <w:pPr>
        <w:rPr>
          <w:rFonts w:cs="Century Gothic"/>
          <w:color w:val="521708"/>
          <w:sz w:val="24"/>
        </w:rPr>
      </w:pPr>
    </w:p>
    <w:p xmlns:wp14="http://schemas.microsoft.com/office/word/2010/wordml" w:rsidRPr="00BB64BD" w:rsidR="003E3A3C" w:rsidP="00CD0B37" w:rsidRDefault="003E3A3C" w14:paraId="7BC1BAF2" wp14:textId="77777777">
      <w:pPr>
        <w:rPr>
          <w:rFonts w:cs="Century Gothic"/>
          <w:color w:val="521708"/>
          <w:sz w:val="24"/>
        </w:rPr>
      </w:pPr>
    </w:p>
    <w:p xmlns:wp14="http://schemas.microsoft.com/office/word/2010/wordml" w:rsidRPr="00BB64BD" w:rsidR="006D048C" w:rsidP="00CD0B37" w:rsidRDefault="006D048C" w14:paraId="61C988F9" wp14:textId="77777777">
      <w:pPr>
        <w:rPr>
          <w:rFonts w:cs="Century Gothic"/>
          <w:color w:val="521708"/>
          <w:sz w:val="24"/>
        </w:rPr>
      </w:pPr>
    </w:p>
    <w:p xmlns:wp14="http://schemas.microsoft.com/office/word/2010/wordml" w:rsidRPr="00BB64BD" w:rsidR="006D048C" w:rsidP="00CD0B37" w:rsidRDefault="006D048C" w14:paraId="3B22BB7D" wp14:textId="77777777">
      <w:pPr>
        <w:rPr>
          <w:rFonts w:cs="Century Gothic"/>
          <w:color w:val="521708"/>
          <w:sz w:val="24"/>
        </w:rPr>
      </w:pPr>
    </w:p>
    <w:p xmlns:wp14="http://schemas.microsoft.com/office/word/2010/wordml" w:rsidRPr="00BB64BD" w:rsidR="006D048C" w:rsidP="00CD0B37" w:rsidRDefault="006D048C" w14:paraId="17B246DD" wp14:textId="77777777">
      <w:pPr>
        <w:rPr>
          <w:rFonts w:cs="Century Gothic"/>
          <w:color w:val="521708"/>
          <w:sz w:val="24"/>
        </w:rPr>
      </w:pPr>
    </w:p>
    <w:p xmlns:wp14="http://schemas.microsoft.com/office/word/2010/wordml" w:rsidRPr="00BB64BD" w:rsidR="006D048C" w:rsidP="00CD0B37" w:rsidRDefault="006D048C" w14:paraId="6BF89DA3" wp14:textId="77777777">
      <w:pPr>
        <w:rPr>
          <w:rFonts w:cs="Century Gothic"/>
          <w:color w:val="521708"/>
          <w:sz w:val="24"/>
        </w:rPr>
      </w:pPr>
    </w:p>
    <w:p xmlns:wp14="http://schemas.microsoft.com/office/word/2010/wordml" w:rsidRPr="00BB64BD" w:rsidR="006D048C" w:rsidP="00CD0B37" w:rsidRDefault="006D048C" w14:paraId="5C3E0E74" wp14:textId="77777777">
      <w:pPr>
        <w:rPr>
          <w:rFonts w:cs="Century Gothic"/>
          <w:color w:val="521708"/>
          <w:sz w:val="24"/>
        </w:rPr>
      </w:pPr>
    </w:p>
    <w:p xmlns:wp14="http://schemas.microsoft.com/office/word/2010/wordml" w:rsidRPr="00BB64BD" w:rsidR="006D048C" w:rsidP="00CD0B37" w:rsidRDefault="006D048C" w14:paraId="66A1FAB9" wp14:textId="77777777">
      <w:pPr>
        <w:rPr>
          <w:rFonts w:cs="Century Gothic"/>
          <w:color w:val="521708"/>
          <w:sz w:val="24"/>
        </w:rPr>
      </w:pPr>
    </w:p>
    <w:p xmlns:wp14="http://schemas.microsoft.com/office/word/2010/wordml" w:rsidRPr="00BB64BD" w:rsidR="006D048C" w:rsidP="00CD0B37" w:rsidRDefault="006D048C" w14:paraId="76BB753C" wp14:textId="77777777">
      <w:pPr>
        <w:rPr>
          <w:rFonts w:cs="Century Gothic"/>
          <w:color w:val="521708"/>
          <w:sz w:val="24"/>
        </w:rPr>
      </w:pPr>
    </w:p>
    <w:p xmlns:wp14="http://schemas.microsoft.com/office/word/2010/wordml" w:rsidRPr="00BB64BD" w:rsidR="006D048C" w:rsidP="00CD0B37" w:rsidRDefault="006D048C" w14:paraId="513DA1E0" wp14:textId="77777777">
      <w:pPr>
        <w:rPr>
          <w:rFonts w:cs="Century Gothic"/>
          <w:color w:val="521708"/>
          <w:sz w:val="24"/>
        </w:rPr>
      </w:pPr>
    </w:p>
    <w:p xmlns:wp14="http://schemas.microsoft.com/office/word/2010/wordml" w:rsidRPr="00BB64BD" w:rsidR="006D048C" w:rsidP="00CD0B37" w:rsidRDefault="006D048C" w14:paraId="75CAC6F5" wp14:textId="77777777">
      <w:pPr>
        <w:rPr>
          <w:rFonts w:cs="Century Gothic"/>
          <w:color w:val="521708"/>
          <w:sz w:val="24"/>
        </w:rPr>
      </w:pPr>
    </w:p>
    <w:p xmlns:wp14="http://schemas.microsoft.com/office/word/2010/wordml" w:rsidR="006D048C" w:rsidP="00CD0B37" w:rsidRDefault="006D048C" w14:paraId="66060428" wp14:textId="77777777">
      <w:pPr>
        <w:rPr>
          <w:rFonts w:cs="Century Gothic"/>
          <w:color w:val="521708"/>
          <w:sz w:val="24"/>
        </w:rPr>
      </w:pPr>
    </w:p>
    <w:p xmlns:wp14="http://schemas.microsoft.com/office/word/2010/wordml" w:rsidR="00852F37" w:rsidP="00CD0B37" w:rsidRDefault="00852F37" w14:paraId="1D0656FE" wp14:textId="77777777">
      <w:pPr>
        <w:rPr>
          <w:rFonts w:cs="Century Gothic"/>
          <w:color w:val="521708"/>
          <w:sz w:val="24"/>
        </w:rPr>
      </w:pPr>
    </w:p>
    <w:p xmlns:wp14="http://schemas.microsoft.com/office/word/2010/wordml" w:rsidR="00852F37" w:rsidP="00CD0B37" w:rsidRDefault="00852F37" w14:paraId="7B37605A" wp14:textId="77777777">
      <w:pPr>
        <w:rPr>
          <w:rFonts w:cs="Century Gothic"/>
          <w:color w:val="521708"/>
          <w:sz w:val="24"/>
        </w:rPr>
      </w:pPr>
    </w:p>
    <w:p xmlns:wp14="http://schemas.microsoft.com/office/word/2010/wordml" w:rsidR="00852F37" w:rsidP="00CD0B37" w:rsidRDefault="00852F37" w14:paraId="394798F2" wp14:textId="77777777">
      <w:pPr>
        <w:rPr>
          <w:rFonts w:cs="Century Gothic"/>
          <w:color w:val="521708"/>
          <w:sz w:val="24"/>
        </w:rPr>
      </w:pPr>
    </w:p>
    <w:p xmlns:wp14="http://schemas.microsoft.com/office/word/2010/wordml" w:rsidR="00852F37" w:rsidP="00CD0B37" w:rsidRDefault="00852F37" w14:paraId="3889A505" wp14:textId="77777777">
      <w:pPr>
        <w:rPr>
          <w:rFonts w:cs="Century Gothic"/>
          <w:color w:val="521708"/>
          <w:sz w:val="24"/>
        </w:rPr>
      </w:pPr>
    </w:p>
    <w:p xmlns:wp14="http://schemas.microsoft.com/office/word/2010/wordml" w:rsidR="00852F37" w:rsidP="00CD0B37" w:rsidRDefault="00852F37" w14:paraId="29079D35" wp14:textId="77777777">
      <w:pPr>
        <w:rPr>
          <w:rFonts w:cs="Century Gothic"/>
          <w:color w:val="521708"/>
          <w:sz w:val="24"/>
        </w:rPr>
      </w:pPr>
    </w:p>
    <w:p xmlns:wp14="http://schemas.microsoft.com/office/word/2010/wordml" w:rsidRPr="00BB64BD" w:rsidR="00852F37" w:rsidP="00CD0B37" w:rsidRDefault="00852F37" w14:paraId="17686DC7" wp14:textId="77777777">
      <w:pPr>
        <w:rPr>
          <w:rFonts w:cs="Century Gothic"/>
          <w:color w:val="521708"/>
          <w:sz w:val="24"/>
        </w:rPr>
      </w:pPr>
    </w:p>
    <w:p xmlns:wp14="http://schemas.microsoft.com/office/word/2010/wordml" w:rsidRPr="00BB64BD" w:rsidR="00CD0B37" w:rsidP="00CD0B37" w:rsidRDefault="00CD0B37" w14:paraId="179415B6" wp14:textId="77777777">
      <w:pPr>
        <w:rPr>
          <w:rFonts w:cs="Century Gothic"/>
          <w:color w:val="521708"/>
        </w:rPr>
      </w:pPr>
      <w:r w:rsidRPr="00BB64BD">
        <w:rPr>
          <w:rFonts w:cs="Century Gothic"/>
          <w:color w:val="521708"/>
          <w:sz w:val="24"/>
        </w:rPr>
        <w:t>Quinto Encuentro Ciudadano “Jóvenes”</w:t>
      </w:r>
    </w:p>
    <w:tbl>
      <w:tblPr>
        <w:tblW w:w="0" w:type="auto"/>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ook w:val="04A0"/>
      </w:tblPr>
      <w:tblGrid>
        <w:gridCol w:w="3036"/>
        <w:gridCol w:w="5459"/>
      </w:tblGrid>
      <w:tr xmlns:wp14="http://schemas.microsoft.com/office/word/2010/wordml" w:rsidRPr="00BB64BD" w:rsidR="00CD0B37" w:rsidTr="00BB64BD" w14:paraId="24937DFA" wp14:textId="77777777">
        <w:tc>
          <w:tcPr>
            <w:tcW w:w="8495" w:type="dxa"/>
            <w:gridSpan w:val="2"/>
            <w:tcBorders>
              <w:top w:val="single" w:color="FFFFFF" w:sz="4" w:space="0"/>
              <w:left w:val="single" w:color="FFFFFF" w:sz="4" w:space="0"/>
              <w:bottom w:val="single" w:color="FFFFFF" w:sz="4" w:space="0"/>
              <w:right w:val="single" w:color="FFFFFF" w:sz="4" w:space="0"/>
            </w:tcBorders>
            <w:shd w:val="clear" w:color="auto" w:fill="92AA4C"/>
            <w:hideMark/>
          </w:tcPr>
          <w:p w:rsidRPr="00BB64BD" w:rsidR="00CD0B37" w:rsidP="00BB64BD" w:rsidRDefault="00CD0B37" w14:paraId="28916FB4" wp14:textId="77777777">
            <w:pPr>
              <w:spacing w:after="0" w:line="240" w:lineRule="auto"/>
              <w:jc w:val="center"/>
              <w:rPr>
                <w:b/>
                <w:bCs/>
                <w:color w:val="FFFFFF"/>
              </w:rPr>
            </w:pPr>
            <w:r w:rsidRPr="00BB64BD">
              <w:rPr>
                <w:b/>
                <w:bCs/>
                <w:color w:val="FFFFFF"/>
              </w:rPr>
              <w:t>DATOS BÁSICOS</w:t>
            </w:r>
          </w:p>
        </w:tc>
      </w:tr>
      <w:tr xmlns:wp14="http://schemas.microsoft.com/office/word/2010/wordml" w:rsidRPr="00BB64BD" w:rsidR="00BB64BD" w:rsidTr="00BB64BD" w14:paraId="1D72E6EF" wp14:textId="77777777">
        <w:tc>
          <w:tcPr>
            <w:tcW w:w="3036" w:type="dxa"/>
            <w:tcBorders>
              <w:top w:val="single" w:color="FFFFFF" w:sz="4" w:space="0"/>
              <w:left w:val="single" w:color="FFFFFF" w:sz="4" w:space="0"/>
              <w:bottom w:val="single" w:color="FFFFFF" w:sz="4" w:space="0"/>
              <w:right w:val="single" w:color="FFFFFF" w:sz="4" w:space="0"/>
            </w:tcBorders>
            <w:shd w:val="clear" w:color="auto" w:fill="92AA4C"/>
            <w:hideMark/>
          </w:tcPr>
          <w:p w:rsidRPr="00BB64BD" w:rsidR="00CD0B37" w:rsidP="00BB64BD" w:rsidRDefault="00CD0B37" w14:paraId="227E1F57" wp14:textId="77777777">
            <w:pPr>
              <w:spacing w:after="0" w:line="240" w:lineRule="auto"/>
              <w:rPr>
                <w:b/>
                <w:bCs/>
                <w:color w:val="FFFFFF"/>
              </w:rPr>
            </w:pPr>
            <w:r w:rsidRPr="00BB64BD">
              <w:rPr>
                <w:b/>
                <w:bCs/>
                <w:color w:val="FFFFFF"/>
              </w:rPr>
              <w:t>FECHA</w:t>
            </w:r>
          </w:p>
        </w:tc>
        <w:tc>
          <w:tcPr>
            <w:tcW w:w="5459" w:type="dxa"/>
            <w:tcBorders>
              <w:top w:val="single" w:color="FFFFFF" w:sz="4" w:space="0"/>
              <w:left w:val="single" w:color="FFFFFF" w:sz="4" w:space="0"/>
              <w:bottom w:val="single" w:color="FFFFFF" w:sz="4" w:space="0"/>
              <w:right w:val="single" w:color="FFFFFF" w:sz="4" w:space="0"/>
            </w:tcBorders>
            <w:shd w:val="clear" w:color="auto" w:fill="D3DEB6"/>
            <w:hideMark/>
          </w:tcPr>
          <w:p w:rsidRPr="00BB64BD" w:rsidR="00CD0B37" w:rsidP="00BB64BD" w:rsidRDefault="00CD0B37" w14:paraId="5BF4178C" wp14:textId="77777777">
            <w:pPr>
              <w:spacing w:after="0" w:line="240" w:lineRule="auto"/>
            </w:pPr>
            <w:r w:rsidRPr="00BB64BD">
              <w:t>Miércoles 14 de junio de 2017</w:t>
            </w:r>
          </w:p>
        </w:tc>
      </w:tr>
      <w:tr xmlns:wp14="http://schemas.microsoft.com/office/word/2010/wordml" w:rsidRPr="00BB64BD" w:rsidR="00BB64BD" w:rsidTr="00BB64BD" w14:paraId="6B0B9213" wp14:textId="77777777">
        <w:tc>
          <w:tcPr>
            <w:tcW w:w="3036" w:type="dxa"/>
            <w:tcBorders>
              <w:top w:val="single" w:color="FFFFFF" w:sz="4" w:space="0"/>
              <w:left w:val="single" w:color="FFFFFF" w:sz="4" w:space="0"/>
              <w:bottom w:val="single" w:color="FFFFFF" w:sz="4" w:space="0"/>
              <w:right w:val="single" w:color="FFFFFF" w:sz="4" w:space="0"/>
            </w:tcBorders>
            <w:shd w:val="clear" w:color="auto" w:fill="92AA4C"/>
            <w:hideMark/>
          </w:tcPr>
          <w:p w:rsidRPr="00BB64BD" w:rsidR="00CD0B37" w:rsidP="00BB64BD" w:rsidRDefault="00CD0B37" w14:paraId="34074038" wp14:textId="77777777">
            <w:pPr>
              <w:spacing w:after="0" w:line="240" w:lineRule="auto"/>
              <w:rPr>
                <w:b/>
                <w:bCs/>
                <w:color w:val="FFFFFF"/>
              </w:rPr>
            </w:pPr>
            <w:r w:rsidRPr="00BB64BD">
              <w:rPr>
                <w:b/>
                <w:bCs/>
                <w:color w:val="FFFFFF"/>
              </w:rPr>
              <w:t>HORA</w:t>
            </w:r>
          </w:p>
        </w:tc>
        <w:tc>
          <w:tcPr>
            <w:tcW w:w="5459" w:type="dxa"/>
            <w:tcBorders>
              <w:top w:val="single" w:color="FFFFFF" w:sz="4" w:space="0"/>
              <w:left w:val="single" w:color="FFFFFF" w:sz="4" w:space="0"/>
              <w:bottom w:val="single" w:color="FFFFFF" w:sz="4" w:space="0"/>
              <w:right w:val="single" w:color="FFFFFF" w:sz="4" w:space="0"/>
            </w:tcBorders>
            <w:shd w:val="clear" w:color="auto" w:fill="E9EEDA"/>
            <w:hideMark/>
          </w:tcPr>
          <w:p w:rsidRPr="00BB64BD" w:rsidR="00CD0B37" w:rsidP="00BB64BD" w:rsidRDefault="00CD0B37" w14:paraId="6DB9FE8C" wp14:textId="77777777">
            <w:pPr>
              <w:spacing w:after="0" w:line="240" w:lineRule="auto"/>
            </w:pPr>
            <w:r w:rsidRPr="00BB64BD">
              <w:t>17:00 pm</w:t>
            </w:r>
          </w:p>
        </w:tc>
      </w:tr>
      <w:tr xmlns:wp14="http://schemas.microsoft.com/office/word/2010/wordml" w:rsidRPr="00BB64BD" w:rsidR="00BB64BD" w:rsidTr="00BB64BD" w14:paraId="5EAFB030" wp14:textId="77777777">
        <w:tc>
          <w:tcPr>
            <w:tcW w:w="3036" w:type="dxa"/>
            <w:tcBorders>
              <w:top w:val="single" w:color="FFFFFF" w:sz="4" w:space="0"/>
              <w:left w:val="single" w:color="FFFFFF" w:sz="4" w:space="0"/>
              <w:bottom w:val="single" w:color="FFFFFF" w:sz="4" w:space="0"/>
              <w:right w:val="single" w:color="FFFFFF" w:sz="4" w:space="0"/>
            </w:tcBorders>
            <w:shd w:val="clear" w:color="auto" w:fill="92AA4C"/>
            <w:hideMark/>
          </w:tcPr>
          <w:p w:rsidRPr="00BB64BD" w:rsidR="00CD0B37" w:rsidP="00BB64BD" w:rsidRDefault="00CD0B37" w14:paraId="6371C029" wp14:textId="77777777">
            <w:pPr>
              <w:spacing w:after="0" w:line="240" w:lineRule="auto"/>
              <w:rPr>
                <w:b/>
                <w:bCs/>
                <w:color w:val="FFFFFF"/>
              </w:rPr>
            </w:pPr>
            <w:r w:rsidRPr="00BB64BD">
              <w:rPr>
                <w:b/>
                <w:bCs/>
                <w:color w:val="FFFFFF"/>
              </w:rPr>
              <w:t>LUGAR</w:t>
            </w:r>
          </w:p>
        </w:tc>
        <w:tc>
          <w:tcPr>
            <w:tcW w:w="5459" w:type="dxa"/>
            <w:tcBorders>
              <w:top w:val="single" w:color="FFFFFF" w:sz="4" w:space="0"/>
              <w:left w:val="single" w:color="FFFFFF" w:sz="4" w:space="0"/>
              <w:bottom w:val="single" w:color="FFFFFF" w:sz="4" w:space="0"/>
              <w:right w:val="single" w:color="FFFFFF" w:sz="4" w:space="0"/>
            </w:tcBorders>
            <w:shd w:val="clear" w:color="auto" w:fill="D3DEB6"/>
            <w:hideMark/>
          </w:tcPr>
          <w:p w:rsidRPr="00BB64BD" w:rsidR="00CD0B37" w:rsidP="00BB64BD" w:rsidRDefault="00CD0B37" w14:paraId="54C7B8B9" wp14:textId="77777777">
            <w:pPr>
              <w:spacing w:after="0" w:line="240" w:lineRule="auto"/>
            </w:pPr>
            <w:r w:rsidRPr="00BB64BD">
              <w:t>Centro Cultural Gabriela Mistral, Santiago 674. Villa Alemana</w:t>
            </w:r>
          </w:p>
        </w:tc>
      </w:tr>
      <w:tr xmlns:wp14="http://schemas.microsoft.com/office/word/2010/wordml" w:rsidRPr="00BB64BD" w:rsidR="00BB64BD" w:rsidTr="00BB64BD" w14:paraId="0ED2672C" wp14:textId="77777777">
        <w:tc>
          <w:tcPr>
            <w:tcW w:w="3036" w:type="dxa"/>
            <w:tcBorders>
              <w:top w:val="single" w:color="FFFFFF" w:sz="4" w:space="0"/>
              <w:left w:val="single" w:color="FFFFFF" w:sz="4" w:space="0"/>
              <w:bottom w:val="single" w:color="FFFFFF" w:sz="4" w:space="0"/>
              <w:right w:val="single" w:color="FFFFFF" w:sz="4" w:space="0"/>
            </w:tcBorders>
            <w:shd w:val="clear" w:color="auto" w:fill="92AA4C"/>
            <w:hideMark/>
          </w:tcPr>
          <w:p w:rsidRPr="00BB64BD" w:rsidR="00CD0B37" w:rsidP="00BB64BD" w:rsidRDefault="00CD0B37" w14:paraId="7A46C93B" wp14:textId="77777777">
            <w:pPr>
              <w:spacing w:after="0" w:line="240" w:lineRule="auto"/>
              <w:rPr>
                <w:b/>
                <w:bCs/>
                <w:color w:val="FFFFFF"/>
              </w:rPr>
            </w:pPr>
            <w:r w:rsidRPr="00BB64BD">
              <w:rPr>
                <w:b/>
                <w:bCs/>
                <w:color w:val="FFFFFF"/>
              </w:rPr>
              <w:t>NÚMERO DE PARTICIPANTES EXTERNOS AL EQUIPO</w:t>
            </w:r>
          </w:p>
        </w:tc>
        <w:tc>
          <w:tcPr>
            <w:tcW w:w="5459" w:type="dxa"/>
            <w:tcBorders>
              <w:top w:val="single" w:color="FFFFFF" w:sz="4" w:space="0"/>
              <w:left w:val="single" w:color="FFFFFF" w:sz="4" w:space="0"/>
              <w:bottom w:val="single" w:color="FFFFFF" w:sz="4" w:space="0"/>
              <w:right w:val="single" w:color="FFFFFF" w:sz="4" w:space="0"/>
            </w:tcBorders>
            <w:shd w:val="clear" w:color="auto" w:fill="E9EEDA"/>
            <w:hideMark/>
          </w:tcPr>
          <w:p w:rsidRPr="00BB64BD" w:rsidR="00CD0B37" w:rsidP="00BB64BD" w:rsidRDefault="00CD0B37" w14:paraId="48995CDF" wp14:textId="77777777">
            <w:pPr>
              <w:spacing w:after="0" w:line="240" w:lineRule="auto"/>
            </w:pPr>
            <w:r w:rsidRPr="00BB64BD">
              <w:t>5 (4 jóvenes+ Encargado Oficina de la Juventud)</w:t>
            </w:r>
          </w:p>
        </w:tc>
      </w:tr>
      <w:tr xmlns:wp14="http://schemas.microsoft.com/office/word/2010/wordml" w:rsidRPr="00BB64BD" w:rsidR="00BB64BD" w:rsidTr="00BB64BD" w14:paraId="0C45FDA7" wp14:textId="77777777">
        <w:tc>
          <w:tcPr>
            <w:tcW w:w="3036" w:type="dxa"/>
            <w:tcBorders>
              <w:top w:val="single" w:color="FFFFFF" w:sz="4" w:space="0"/>
              <w:left w:val="single" w:color="FFFFFF" w:sz="4" w:space="0"/>
              <w:bottom w:val="single" w:color="FFFFFF" w:sz="4" w:space="0"/>
              <w:right w:val="single" w:color="FFFFFF" w:sz="4" w:space="0"/>
            </w:tcBorders>
            <w:shd w:val="clear" w:color="auto" w:fill="92AA4C"/>
            <w:hideMark/>
          </w:tcPr>
          <w:p w:rsidRPr="00BB64BD" w:rsidR="00CD0B37" w:rsidP="00BB64BD" w:rsidRDefault="00CD0B37" w14:paraId="684C111A" wp14:textId="77777777">
            <w:pPr>
              <w:spacing w:after="0" w:line="240" w:lineRule="auto"/>
              <w:rPr>
                <w:b/>
                <w:bCs/>
                <w:color w:val="FFFFFF"/>
              </w:rPr>
            </w:pPr>
            <w:r w:rsidRPr="00BB64BD">
              <w:rPr>
                <w:b/>
                <w:bCs/>
                <w:color w:val="FFFFFF"/>
              </w:rPr>
              <w:t>NÚMERO DE PARTICIPANTES DEL EQUIPO</w:t>
            </w:r>
          </w:p>
        </w:tc>
        <w:tc>
          <w:tcPr>
            <w:tcW w:w="5459" w:type="dxa"/>
            <w:tcBorders>
              <w:top w:val="single" w:color="FFFFFF" w:sz="4" w:space="0"/>
              <w:left w:val="single" w:color="FFFFFF" w:sz="4" w:space="0"/>
              <w:bottom w:val="single" w:color="FFFFFF" w:sz="4" w:space="0"/>
              <w:right w:val="single" w:color="FFFFFF" w:sz="4" w:space="0"/>
            </w:tcBorders>
            <w:shd w:val="clear" w:color="auto" w:fill="D3DEB6"/>
            <w:hideMark/>
          </w:tcPr>
          <w:p w:rsidRPr="00BB64BD" w:rsidR="00CD0B37" w:rsidP="00BB64BD" w:rsidRDefault="00CD0B37" w14:paraId="51BB300B" wp14:textId="77777777">
            <w:pPr>
              <w:spacing w:after="0" w:line="240" w:lineRule="auto"/>
            </w:pPr>
            <w:r w:rsidRPr="00BB64BD">
              <w:t>3 (Consultora)</w:t>
            </w:r>
          </w:p>
        </w:tc>
      </w:tr>
    </w:tbl>
    <w:p xmlns:wp14="http://schemas.microsoft.com/office/word/2010/wordml" w:rsidRPr="00BB64BD" w:rsidR="00CD0B37" w:rsidP="00CD0B37" w:rsidRDefault="00CD0B37" w14:paraId="457330B3" wp14:textId="77777777">
      <w:pPr>
        <w:rPr>
          <w:rFonts w:cs="Century Gothic"/>
          <w:color w:val="7B230C"/>
          <w:sz w:val="24"/>
        </w:rPr>
      </w:pPr>
      <w:r w:rsidRPr="00BB64BD">
        <w:rPr>
          <w:rFonts w:cs="Century Gothic"/>
          <w:color w:val="7B230C"/>
          <w:sz w:val="24"/>
        </w:rPr>
        <w:t>Proceso de intervención:</w:t>
      </w:r>
    </w:p>
    <w:p xmlns:wp14="http://schemas.microsoft.com/office/word/2010/wordml" w:rsidRPr="00BB64BD" w:rsidR="00CD0B37" w:rsidP="000F5BB9" w:rsidRDefault="00CD0B37" w14:paraId="2E95CF25" wp14:textId="77777777">
      <w:pPr>
        <w:spacing w:line="360" w:lineRule="auto"/>
        <w:jc w:val="both"/>
        <w:rPr>
          <w:sz w:val="24"/>
          <w:szCs w:val="24"/>
        </w:rPr>
      </w:pPr>
      <w:r w:rsidRPr="000F5BB9">
        <w:rPr>
          <w:sz w:val="24"/>
          <w:szCs w:val="24"/>
        </w:rPr>
        <w:t>Luego de recepcionar a todos los asistentes al encuentro, se realizó una breve dinámica de presentación donde cada uno indicó su nombre, debido a la poca asistencia se juntan las mesas para formar un solo grupo.</w:t>
      </w:r>
    </w:p>
    <w:p xmlns:wp14="http://schemas.microsoft.com/office/word/2010/wordml" w:rsidRPr="000F5BB9" w:rsidR="00CD0B37" w:rsidP="000F5BB9" w:rsidRDefault="00CD0B37" w14:paraId="792B5F71" wp14:textId="77777777">
      <w:pPr>
        <w:spacing w:line="360" w:lineRule="auto"/>
        <w:jc w:val="both"/>
        <w:rPr>
          <w:sz w:val="24"/>
          <w:szCs w:val="24"/>
        </w:rPr>
      </w:pPr>
      <w:r w:rsidRPr="000F5BB9">
        <w:rPr>
          <w:sz w:val="24"/>
          <w:szCs w:val="24"/>
        </w:rPr>
        <w:t>Finalizado lo anterior se les entregó la encuesta, junto con la ficha de registro de artistas y agentes culturales, luego de que los asistentes terminaron de responder se da inicio a la primera etapa de trabajo grupal.</w:t>
      </w:r>
    </w:p>
    <w:p xmlns:wp14="http://schemas.microsoft.com/office/word/2010/wordml" w:rsidRPr="000F5BB9" w:rsidR="00CD0B37" w:rsidP="000F5BB9" w:rsidRDefault="00CD0B37" w14:paraId="5DD7A37D" wp14:textId="77777777">
      <w:pPr>
        <w:spacing w:line="360" w:lineRule="auto"/>
        <w:jc w:val="both"/>
        <w:rPr>
          <w:sz w:val="24"/>
          <w:szCs w:val="24"/>
        </w:rPr>
      </w:pPr>
      <w:r w:rsidRPr="000F5BB9">
        <w:rPr>
          <w:sz w:val="24"/>
          <w:szCs w:val="24"/>
        </w:rPr>
        <w:t>Respecto a las preguntas de la primera etapa, estas fueron:</w:t>
      </w:r>
    </w:p>
    <w:p xmlns:wp14="http://schemas.microsoft.com/office/word/2010/wordml" w:rsidRPr="000F5BB9" w:rsidR="00CD0B37" w:rsidP="000F5BB9" w:rsidRDefault="00CD0B37" w14:paraId="1ECD6CEC" wp14:textId="77777777">
      <w:pPr>
        <w:pStyle w:val="Prrafodelista"/>
        <w:numPr>
          <w:ilvl w:val="0"/>
          <w:numId w:val="15"/>
        </w:numPr>
        <w:spacing w:after="160" w:line="360" w:lineRule="auto"/>
        <w:jc w:val="both"/>
        <w:rPr>
          <w:b/>
          <w:sz w:val="24"/>
          <w:szCs w:val="24"/>
        </w:rPr>
      </w:pPr>
      <w:r w:rsidRPr="000F5BB9">
        <w:rPr>
          <w:b/>
          <w:sz w:val="24"/>
          <w:szCs w:val="24"/>
        </w:rPr>
        <w:t>¿Cuáles son las principales fortalezas que tiene la comuna de Villa Alemana en el ámbito de la Cultura?</w:t>
      </w:r>
    </w:p>
    <w:tbl>
      <w:tblPr>
        <w:tblW w:w="0" w:type="auto"/>
        <w:tblBorders>
          <w:top w:val="single" w:color="ED6D4A" w:sz="4" w:space="0"/>
          <w:left w:val="single" w:color="ED6D4A" w:sz="4" w:space="0"/>
          <w:bottom w:val="single" w:color="ED6D4A" w:sz="4" w:space="0"/>
          <w:right w:val="single" w:color="ED6D4A" w:sz="4" w:space="0"/>
          <w:insideH w:val="single" w:color="ED6D4A" w:sz="4" w:space="0"/>
          <w:insideV w:val="single" w:color="ED6D4A" w:sz="4" w:space="0"/>
        </w:tblBorders>
        <w:tblLook w:val="04A0"/>
      </w:tblPr>
      <w:tblGrid>
        <w:gridCol w:w="8828"/>
      </w:tblGrid>
      <w:tr xmlns:wp14="http://schemas.microsoft.com/office/word/2010/wordml" w:rsidRPr="00BB64BD" w:rsidR="00CD0B37" w:rsidTr="00BB64BD" w14:paraId="570AFD19" wp14:textId="77777777">
        <w:tc>
          <w:tcPr>
            <w:tcW w:w="8828" w:type="dxa"/>
            <w:tcBorders>
              <w:top w:val="single" w:color="A53010" w:sz="4" w:space="0"/>
              <w:left w:val="single" w:color="A53010" w:sz="4" w:space="0"/>
              <w:bottom w:val="single" w:color="A53010" w:sz="4" w:space="0"/>
              <w:right w:val="single" w:color="A53010" w:sz="4" w:space="0"/>
            </w:tcBorders>
            <w:shd w:val="clear" w:color="auto" w:fill="A53010"/>
            <w:hideMark/>
          </w:tcPr>
          <w:p w:rsidRPr="00BB64BD" w:rsidR="00CD0B37" w:rsidP="00BB64BD" w:rsidRDefault="00CD0B37" w14:paraId="031A0284" wp14:textId="77777777">
            <w:pPr>
              <w:widowControl w:val="0"/>
              <w:spacing w:after="0" w:line="240" w:lineRule="auto"/>
              <w:jc w:val="center"/>
              <w:rPr>
                <w:rFonts w:eastAsia="Calibri"/>
                <w:b/>
                <w:bCs/>
                <w:color w:val="FFFFFF"/>
                <w:kern w:val="0"/>
                <w:sz w:val="20"/>
              </w:rPr>
            </w:pPr>
            <w:r w:rsidRPr="00BB64BD">
              <w:rPr>
                <w:rFonts w:eastAsia="Calibri"/>
                <w:b/>
                <w:bCs/>
                <w:color w:val="FFFFFF"/>
                <w:kern w:val="0"/>
                <w:sz w:val="20"/>
              </w:rPr>
              <w:t>GRUPO 1</w:t>
            </w:r>
          </w:p>
        </w:tc>
      </w:tr>
      <w:tr xmlns:wp14="http://schemas.microsoft.com/office/word/2010/wordml" w:rsidRPr="00BB64BD" w:rsidR="00CD0B37" w:rsidTr="00BB64BD" w14:paraId="20D4A545" wp14:textId="77777777">
        <w:tc>
          <w:tcPr>
            <w:tcW w:w="8828" w:type="dxa"/>
            <w:tcBorders>
              <w:top w:val="single" w:color="ED6D4A" w:sz="4" w:space="0"/>
              <w:left w:val="single" w:color="ED6D4A" w:sz="4" w:space="0"/>
              <w:bottom w:val="single" w:color="ED6D4A" w:sz="4" w:space="0"/>
              <w:right w:val="single" w:color="ED6D4A" w:sz="4" w:space="0"/>
            </w:tcBorders>
            <w:shd w:val="clear" w:color="auto" w:fill="F9CEC2"/>
            <w:hideMark/>
          </w:tcPr>
          <w:p w:rsidRPr="00BB64BD" w:rsidR="00CD0B37" w:rsidP="00BB64BD" w:rsidRDefault="00CD0B37" w14:paraId="7AA206AB" wp14:textId="77777777">
            <w:pPr>
              <w:widowControl w:val="0"/>
              <w:spacing w:after="0" w:line="240" w:lineRule="auto"/>
              <w:jc w:val="both"/>
              <w:rPr>
                <w:rFonts w:eastAsia="Calibri"/>
                <w:b/>
                <w:bCs/>
                <w:color w:val="000000"/>
                <w:kern w:val="0"/>
                <w:sz w:val="20"/>
              </w:rPr>
            </w:pPr>
            <w:r w:rsidRPr="00BB64BD">
              <w:rPr>
                <w:rFonts w:eastAsia="Calibri"/>
                <w:b/>
                <w:bCs/>
                <w:color w:val="000000"/>
                <w:kern w:val="0"/>
                <w:sz w:val="20"/>
              </w:rPr>
              <w:t>“</w:t>
            </w:r>
            <w:r w:rsidRPr="00BB64BD">
              <w:rPr>
                <w:rFonts w:eastAsia="Calibri"/>
                <w:bCs/>
                <w:color w:val="000000"/>
                <w:kern w:val="0"/>
                <w:sz w:val="20"/>
              </w:rPr>
              <w:t>Existen grupos y colectivos culturales reconocidos</w:t>
            </w:r>
            <w:r w:rsidRPr="00BB64BD">
              <w:rPr>
                <w:rFonts w:eastAsia="Calibri"/>
                <w:b/>
                <w:bCs/>
                <w:color w:val="000000"/>
                <w:kern w:val="0"/>
                <w:sz w:val="20"/>
              </w:rPr>
              <w:t xml:space="preserve">”. </w:t>
            </w:r>
          </w:p>
        </w:tc>
      </w:tr>
      <w:tr xmlns:wp14="http://schemas.microsoft.com/office/word/2010/wordml" w:rsidRPr="00BB64BD" w:rsidR="00CD0B37" w:rsidTr="00BB64BD" w14:paraId="4DDFD830" wp14:textId="77777777">
        <w:tc>
          <w:tcPr>
            <w:tcW w:w="8828" w:type="dxa"/>
            <w:tcBorders>
              <w:top w:val="single" w:color="ED6D4A" w:sz="4" w:space="0"/>
              <w:left w:val="single" w:color="ED6D4A" w:sz="4" w:space="0"/>
              <w:bottom w:val="single" w:color="ED6D4A" w:sz="4" w:space="0"/>
              <w:right w:val="single" w:color="ED6D4A" w:sz="4" w:space="0"/>
            </w:tcBorders>
            <w:shd w:val="clear" w:color="auto" w:fill="auto"/>
            <w:hideMark/>
          </w:tcPr>
          <w:p w:rsidRPr="00BB64BD" w:rsidR="00CD0B37" w:rsidP="00BB64BD" w:rsidRDefault="00CD0B37" w14:paraId="7D04790F"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 xml:space="preserve">“Diversidad de talleres”. </w:t>
            </w:r>
          </w:p>
        </w:tc>
      </w:tr>
      <w:tr xmlns:wp14="http://schemas.microsoft.com/office/word/2010/wordml" w:rsidRPr="00BB64BD" w:rsidR="00CD0B37" w:rsidTr="00BB64BD" w14:paraId="76021084" wp14:textId="77777777">
        <w:tc>
          <w:tcPr>
            <w:tcW w:w="8828" w:type="dxa"/>
            <w:tcBorders>
              <w:top w:val="single" w:color="ED6D4A" w:sz="4" w:space="0"/>
              <w:left w:val="single" w:color="ED6D4A" w:sz="4" w:space="0"/>
              <w:bottom w:val="single" w:color="ED6D4A" w:sz="4" w:space="0"/>
              <w:right w:val="single" w:color="ED6D4A" w:sz="4" w:space="0"/>
            </w:tcBorders>
            <w:shd w:val="clear" w:color="auto" w:fill="F9CEC2"/>
            <w:hideMark/>
          </w:tcPr>
          <w:p w:rsidRPr="00BB64BD" w:rsidR="00CD0B37" w:rsidP="00BB64BD" w:rsidRDefault="00CD0B37" w14:paraId="53E13993"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 xml:space="preserve">“Existe la posibilidad de ser autónomos en el trabajo cultural”. </w:t>
            </w:r>
          </w:p>
        </w:tc>
      </w:tr>
      <w:tr xmlns:wp14="http://schemas.microsoft.com/office/word/2010/wordml" w:rsidRPr="00BB64BD" w:rsidR="00CD0B37" w:rsidTr="00BB64BD" w14:paraId="2949360F" wp14:textId="77777777">
        <w:tc>
          <w:tcPr>
            <w:tcW w:w="8828" w:type="dxa"/>
            <w:tcBorders>
              <w:top w:val="single" w:color="ED6D4A" w:sz="4" w:space="0"/>
              <w:left w:val="single" w:color="ED6D4A" w:sz="4" w:space="0"/>
              <w:bottom w:val="single" w:color="ED6D4A" w:sz="4" w:space="0"/>
              <w:right w:val="single" w:color="ED6D4A" w:sz="4" w:space="0"/>
            </w:tcBorders>
            <w:shd w:val="clear" w:color="auto" w:fill="auto"/>
            <w:hideMark/>
          </w:tcPr>
          <w:p w:rsidRPr="00BB64BD" w:rsidR="00CD0B37" w:rsidP="00BB64BD" w:rsidRDefault="00CD0B37" w14:paraId="7E81C492"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“Apoyo desde el Municipio y el IND para hacer visitas a colegios”</w:t>
            </w:r>
          </w:p>
        </w:tc>
      </w:tr>
      <w:tr xmlns:wp14="http://schemas.microsoft.com/office/word/2010/wordml" w:rsidRPr="00BB64BD" w:rsidR="00CD0B37" w:rsidTr="00BB64BD" w14:paraId="5BB8726C" wp14:textId="77777777">
        <w:tc>
          <w:tcPr>
            <w:tcW w:w="8828" w:type="dxa"/>
            <w:tcBorders>
              <w:top w:val="single" w:color="ED6D4A" w:sz="4" w:space="0"/>
              <w:left w:val="single" w:color="ED6D4A" w:sz="4" w:space="0"/>
              <w:bottom w:val="single" w:color="ED6D4A" w:sz="4" w:space="0"/>
              <w:right w:val="single" w:color="ED6D4A" w:sz="4" w:space="0"/>
            </w:tcBorders>
            <w:shd w:val="clear" w:color="auto" w:fill="F9CEC2"/>
            <w:hideMark/>
          </w:tcPr>
          <w:p w:rsidRPr="00BB64BD" w:rsidR="00CD0B37" w:rsidP="00BB64BD" w:rsidRDefault="00CD0B37" w14:paraId="6C32BBF0"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“Grupos con amplia participación, mínimo 20”</w:t>
            </w:r>
          </w:p>
        </w:tc>
      </w:tr>
    </w:tbl>
    <w:p xmlns:wp14="http://schemas.microsoft.com/office/word/2010/wordml" w:rsidRPr="00BB64BD" w:rsidR="00CD0B37" w:rsidP="00CD0B37" w:rsidRDefault="00CD0B37" w14:paraId="53BD644D" wp14:textId="77777777">
      <w:pPr>
        <w:jc w:val="both"/>
        <w:rPr>
          <w:sz w:val="20"/>
          <w:lang w:eastAsia="en-US"/>
        </w:rPr>
      </w:pPr>
    </w:p>
    <w:p xmlns:wp14="http://schemas.microsoft.com/office/word/2010/wordml" w:rsidRPr="00115CB5" w:rsidR="00CD0B37" w:rsidP="00C90E02" w:rsidRDefault="00CD0B37" w14:paraId="17E43EEC" wp14:textId="77777777">
      <w:pPr>
        <w:pStyle w:val="Prrafodelista"/>
        <w:numPr>
          <w:ilvl w:val="0"/>
          <w:numId w:val="15"/>
        </w:numPr>
        <w:spacing w:after="160" w:line="254" w:lineRule="auto"/>
        <w:jc w:val="both"/>
        <w:rPr>
          <w:b/>
          <w:sz w:val="20"/>
          <w:szCs w:val="20"/>
          <w:lang w:eastAsia="es-CL"/>
        </w:rPr>
      </w:pPr>
      <w:r w:rsidRPr="00115CB5">
        <w:rPr>
          <w:b/>
          <w:sz w:val="20"/>
          <w:szCs w:val="20"/>
        </w:rPr>
        <w:t>¿Cuáles son las principales debilidades que tiene la comuna de Villa Alemana en el ámbito de la Cultura?</w:t>
      </w:r>
    </w:p>
    <w:tbl>
      <w:tblPr>
        <w:tblW w:w="0" w:type="auto"/>
        <w:tblBorders>
          <w:top w:val="single" w:color="ED6D4A" w:sz="4" w:space="0"/>
          <w:left w:val="single" w:color="ED6D4A" w:sz="4" w:space="0"/>
          <w:bottom w:val="single" w:color="ED6D4A" w:sz="4" w:space="0"/>
          <w:right w:val="single" w:color="ED6D4A" w:sz="4" w:space="0"/>
          <w:insideH w:val="single" w:color="ED6D4A" w:sz="4" w:space="0"/>
          <w:insideV w:val="single" w:color="ED6D4A" w:sz="4" w:space="0"/>
        </w:tblBorders>
        <w:tblLook w:val="04A0"/>
      </w:tblPr>
      <w:tblGrid>
        <w:gridCol w:w="8828"/>
      </w:tblGrid>
      <w:tr xmlns:wp14="http://schemas.microsoft.com/office/word/2010/wordml" w:rsidRPr="00BB64BD" w:rsidR="00CD0B37" w:rsidTr="00BB64BD" w14:paraId="7E9A1B03" wp14:textId="77777777">
        <w:tc>
          <w:tcPr>
            <w:tcW w:w="8828" w:type="dxa"/>
            <w:tcBorders>
              <w:top w:val="single" w:color="A53010" w:sz="4" w:space="0"/>
              <w:left w:val="single" w:color="A53010" w:sz="4" w:space="0"/>
              <w:bottom w:val="single" w:color="A53010" w:sz="4" w:space="0"/>
              <w:right w:val="single" w:color="A53010" w:sz="4" w:space="0"/>
            </w:tcBorders>
            <w:shd w:val="clear" w:color="auto" w:fill="A53010"/>
            <w:hideMark/>
          </w:tcPr>
          <w:p w:rsidRPr="00BB64BD" w:rsidR="00CD0B37" w:rsidP="00BB64BD" w:rsidRDefault="00CD0B37" w14:paraId="7A4DB295" wp14:textId="77777777">
            <w:pPr>
              <w:widowControl w:val="0"/>
              <w:spacing w:after="0" w:line="240" w:lineRule="auto"/>
              <w:jc w:val="center"/>
              <w:rPr>
                <w:rFonts w:eastAsia="Calibri"/>
                <w:b/>
                <w:bCs/>
                <w:color w:val="FFFFFF"/>
                <w:kern w:val="0"/>
                <w:sz w:val="20"/>
              </w:rPr>
            </w:pPr>
            <w:r w:rsidRPr="00BB64BD">
              <w:rPr>
                <w:rFonts w:eastAsia="Calibri"/>
                <w:b/>
                <w:bCs/>
                <w:color w:val="FFFFFF"/>
                <w:kern w:val="0"/>
                <w:sz w:val="20"/>
              </w:rPr>
              <w:t>GRUPO 1</w:t>
            </w:r>
          </w:p>
        </w:tc>
      </w:tr>
      <w:tr xmlns:wp14="http://schemas.microsoft.com/office/word/2010/wordml" w:rsidRPr="00BB64BD" w:rsidR="00CD0B37" w:rsidTr="00BB64BD" w14:paraId="48836A84" wp14:textId="77777777">
        <w:tc>
          <w:tcPr>
            <w:tcW w:w="8828" w:type="dxa"/>
            <w:tcBorders>
              <w:top w:val="single" w:color="ED6D4A" w:sz="4" w:space="0"/>
              <w:left w:val="single" w:color="ED6D4A" w:sz="4" w:space="0"/>
              <w:bottom w:val="single" w:color="ED6D4A" w:sz="4" w:space="0"/>
              <w:right w:val="single" w:color="ED6D4A" w:sz="4" w:space="0"/>
            </w:tcBorders>
            <w:shd w:val="clear" w:color="auto" w:fill="F9CEC2"/>
            <w:hideMark/>
          </w:tcPr>
          <w:p w:rsidRPr="00BB64BD" w:rsidR="00CD0B37" w:rsidP="00BB64BD" w:rsidRDefault="00CD0B37" w14:paraId="116090B8"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“Espacio físico limitado en invierno”</w:t>
            </w:r>
          </w:p>
        </w:tc>
      </w:tr>
      <w:tr xmlns:wp14="http://schemas.microsoft.com/office/word/2010/wordml" w:rsidRPr="00BB64BD" w:rsidR="00CD0B37" w:rsidTr="00BB64BD" w14:paraId="24882408" wp14:textId="77777777">
        <w:tc>
          <w:tcPr>
            <w:tcW w:w="8828" w:type="dxa"/>
            <w:tcBorders>
              <w:top w:val="single" w:color="ED6D4A" w:sz="4" w:space="0"/>
              <w:left w:val="single" w:color="ED6D4A" w:sz="4" w:space="0"/>
              <w:bottom w:val="single" w:color="ED6D4A" w:sz="4" w:space="0"/>
              <w:right w:val="single" w:color="ED6D4A" w:sz="4" w:space="0"/>
            </w:tcBorders>
            <w:shd w:val="clear" w:color="auto" w:fill="auto"/>
            <w:hideMark/>
          </w:tcPr>
          <w:p w:rsidRPr="00BB64BD" w:rsidR="00CD0B37" w:rsidP="00BB64BD" w:rsidRDefault="00CD0B37" w14:paraId="49AA8F17"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“Falta de iluminación”</w:t>
            </w:r>
          </w:p>
        </w:tc>
      </w:tr>
      <w:tr xmlns:wp14="http://schemas.microsoft.com/office/word/2010/wordml" w:rsidRPr="00BB64BD" w:rsidR="00CD0B37" w:rsidTr="00BB64BD" w14:paraId="7ED6AEA4" wp14:textId="77777777">
        <w:tc>
          <w:tcPr>
            <w:tcW w:w="8828" w:type="dxa"/>
            <w:tcBorders>
              <w:top w:val="single" w:color="ED6D4A" w:sz="4" w:space="0"/>
              <w:left w:val="single" w:color="ED6D4A" w:sz="4" w:space="0"/>
              <w:bottom w:val="single" w:color="ED6D4A" w:sz="4" w:space="0"/>
              <w:right w:val="single" w:color="ED6D4A" w:sz="4" w:space="0"/>
            </w:tcBorders>
            <w:shd w:val="clear" w:color="auto" w:fill="F9CEC2"/>
            <w:hideMark/>
          </w:tcPr>
          <w:p w:rsidRPr="00BB64BD" w:rsidR="00CD0B37" w:rsidP="00BB64BD" w:rsidRDefault="00CD0B37" w14:paraId="45A353CF"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“Falta de difusión”</w:t>
            </w:r>
          </w:p>
        </w:tc>
      </w:tr>
      <w:tr xmlns:wp14="http://schemas.microsoft.com/office/word/2010/wordml" w:rsidRPr="00BB64BD" w:rsidR="00CD0B37" w:rsidTr="00BB64BD" w14:paraId="01B24CF8" wp14:textId="77777777">
        <w:tc>
          <w:tcPr>
            <w:tcW w:w="8828" w:type="dxa"/>
            <w:tcBorders>
              <w:top w:val="single" w:color="ED6D4A" w:sz="4" w:space="0"/>
              <w:left w:val="single" w:color="ED6D4A" w:sz="4" w:space="0"/>
              <w:bottom w:val="single" w:color="ED6D4A" w:sz="4" w:space="0"/>
              <w:right w:val="single" w:color="ED6D4A" w:sz="4" w:space="0"/>
            </w:tcBorders>
            <w:shd w:val="clear" w:color="auto" w:fill="auto"/>
            <w:hideMark/>
          </w:tcPr>
          <w:p w:rsidRPr="00BB64BD" w:rsidR="00CD0B37" w:rsidP="00BB64BD" w:rsidRDefault="00CD0B37" w14:paraId="66D1D351"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“Fortalecer área audiovisual y grafitis”</w:t>
            </w:r>
          </w:p>
        </w:tc>
      </w:tr>
      <w:tr xmlns:wp14="http://schemas.microsoft.com/office/word/2010/wordml" w:rsidRPr="00BB64BD" w:rsidR="00CD0B37" w:rsidTr="00BB64BD" w14:paraId="040385E4" wp14:textId="77777777">
        <w:trPr>
          <w:trHeight w:val="70"/>
        </w:trPr>
        <w:tc>
          <w:tcPr>
            <w:tcW w:w="8828" w:type="dxa"/>
            <w:tcBorders>
              <w:top w:val="single" w:color="ED6D4A" w:sz="4" w:space="0"/>
              <w:left w:val="single" w:color="ED6D4A" w:sz="4" w:space="0"/>
              <w:bottom w:val="single" w:color="ED6D4A" w:sz="4" w:space="0"/>
              <w:right w:val="single" w:color="ED6D4A" w:sz="4" w:space="0"/>
            </w:tcBorders>
            <w:shd w:val="clear" w:color="auto" w:fill="F9CEC2"/>
            <w:hideMark/>
          </w:tcPr>
          <w:p w:rsidRPr="00BB64BD" w:rsidR="00CD0B37" w:rsidP="00BB64BD" w:rsidRDefault="00CD0B37" w14:paraId="22E404CC"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“Talleres esporádicos”</w:t>
            </w:r>
          </w:p>
        </w:tc>
      </w:tr>
    </w:tbl>
    <w:p xmlns:wp14="http://schemas.microsoft.com/office/word/2010/wordml" w:rsidRPr="00BB64BD" w:rsidR="00CD0B37" w:rsidP="00CD0B37" w:rsidRDefault="00CD0B37" w14:paraId="1A3FAC43" wp14:textId="77777777">
      <w:pPr>
        <w:jc w:val="both"/>
        <w:rPr>
          <w:sz w:val="22"/>
          <w:szCs w:val="22"/>
          <w:lang w:eastAsia="en-US"/>
        </w:rPr>
      </w:pPr>
      <w:r>
        <w:tab/>
      </w:r>
    </w:p>
    <w:p xmlns:wp14="http://schemas.microsoft.com/office/word/2010/wordml" w:rsidR="00CD0B37" w:rsidP="000F5BB9" w:rsidRDefault="00CD0B37" w14:paraId="58251FB1" wp14:textId="77777777">
      <w:pPr>
        <w:spacing w:line="360" w:lineRule="auto"/>
        <w:jc w:val="both"/>
        <w:rPr>
          <w:sz w:val="24"/>
        </w:rPr>
      </w:pPr>
      <w:r w:rsidRPr="000F5BB9">
        <w:rPr>
          <w:sz w:val="24"/>
        </w:rPr>
        <w:t>Luego de que cada grupo logró reconocer las principales debilidades y fortalezas en torno a la cultura en Villa Alemana, se da inicio a la segunda etapa de trabajo grupal, donde de acuerdo con el análisis realizado anteriormente se debían elaborar dos propuestas, una de corto plazo, y otra de mediano/largo plazo.</w:t>
      </w:r>
    </w:p>
    <w:p xmlns:wp14="http://schemas.microsoft.com/office/word/2010/wordml" w:rsidRPr="000F5BB9" w:rsidR="00AF32D0" w:rsidP="000F5BB9" w:rsidRDefault="00AF32D0" w14:paraId="2BBD94B2" wp14:textId="77777777">
      <w:pPr>
        <w:spacing w:line="360" w:lineRule="auto"/>
        <w:jc w:val="both"/>
        <w:rPr>
          <w:sz w:val="24"/>
        </w:rPr>
      </w:pPr>
    </w:p>
    <w:p xmlns:wp14="http://schemas.microsoft.com/office/word/2010/wordml" w:rsidRPr="000F5BB9" w:rsidR="00CD0B37" w:rsidP="000F5BB9" w:rsidRDefault="00CD0B37" w14:paraId="5A280FE9" wp14:textId="77777777">
      <w:pPr>
        <w:spacing w:line="360" w:lineRule="auto"/>
        <w:jc w:val="both"/>
        <w:rPr>
          <w:sz w:val="24"/>
        </w:rPr>
      </w:pPr>
      <w:r w:rsidRPr="000F5BB9">
        <w:rPr>
          <w:sz w:val="24"/>
        </w:rPr>
        <w:t>Los resultados fueron:</w:t>
      </w:r>
    </w:p>
    <w:tbl>
      <w:tblPr>
        <w:tblW w:w="0" w:type="auto"/>
        <w:jc w:val="center"/>
        <w:tblBorders>
          <w:top w:val="single" w:color="ED6D4A" w:sz="4" w:space="0"/>
          <w:left w:val="single" w:color="ED6D4A" w:sz="4" w:space="0"/>
          <w:bottom w:val="single" w:color="ED6D4A" w:sz="4" w:space="0"/>
          <w:right w:val="single" w:color="ED6D4A" w:sz="4" w:space="0"/>
          <w:insideH w:val="single" w:color="ED6D4A" w:sz="4" w:space="0"/>
          <w:insideV w:val="single" w:color="ED6D4A" w:sz="4" w:space="0"/>
        </w:tblBorders>
        <w:tblLook w:val="04A0"/>
      </w:tblPr>
      <w:tblGrid>
        <w:gridCol w:w="2228"/>
        <w:gridCol w:w="5014"/>
      </w:tblGrid>
      <w:tr xmlns:wp14="http://schemas.microsoft.com/office/word/2010/wordml" w:rsidRPr="00BB64BD" w:rsidR="00CD0B37" w:rsidTr="00BB64BD" w14:paraId="32CFA970" wp14:textId="77777777">
        <w:trPr>
          <w:jc w:val="center"/>
        </w:trPr>
        <w:tc>
          <w:tcPr>
            <w:tcW w:w="7242" w:type="dxa"/>
            <w:gridSpan w:val="2"/>
            <w:tcBorders>
              <w:top w:val="single" w:color="A53010" w:sz="4" w:space="0"/>
              <w:left w:val="single" w:color="A53010" w:sz="4" w:space="0"/>
              <w:bottom w:val="single" w:color="A53010" w:sz="4" w:space="0"/>
              <w:right w:val="single" w:color="A53010" w:sz="4" w:space="0"/>
            </w:tcBorders>
            <w:shd w:val="clear" w:color="auto" w:fill="A53010"/>
            <w:hideMark/>
          </w:tcPr>
          <w:p w:rsidRPr="00BB64BD" w:rsidR="00CD0B37" w:rsidP="00BB64BD" w:rsidRDefault="00CD0B37" w14:paraId="460C7005" wp14:textId="77777777">
            <w:pPr>
              <w:widowControl w:val="0"/>
              <w:spacing w:after="0" w:line="240" w:lineRule="auto"/>
              <w:jc w:val="center"/>
              <w:rPr>
                <w:rFonts w:eastAsia="Calibri"/>
                <w:color w:val="FFFFFF"/>
                <w:kern w:val="0"/>
                <w:sz w:val="20"/>
              </w:rPr>
            </w:pPr>
            <w:r w:rsidRPr="00BB64BD">
              <w:rPr>
                <w:rFonts w:eastAsia="Calibri"/>
                <w:b/>
                <w:bCs/>
                <w:color w:val="FFFFFF"/>
                <w:kern w:val="0"/>
                <w:sz w:val="20"/>
              </w:rPr>
              <w:t>Grupo 1</w:t>
            </w:r>
          </w:p>
        </w:tc>
      </w:tr>
      <w:tr xmlns:wp14="http://schemas.microsoft.com/office/word/2010/wordml" w:rsidRPr="00BB64BD" w:rsidR="00BB64BD" w:rsidTr="00BB64BD" w14:paraId="5FB5DC24" wp14:textId="77777777">
        <w:trPr>
          <w:jc w:val="center"/>
        </w:trPr>
        <w:tc>
          <w:tcPr>
            <w:tcW w:w="2228" w:type="dxa"/>
            <w:tcBorders>
              <w:top w:val="single" w:color="ED6D4A" w:sz="4" w:space="0"/>
              <w:left w:val="single" w:color="ED6D4A" w:sz="4" w:space="0"/>
              <w:bottom w:val="single" w:color="ED6D4A" w:sz="4" w:space="0"/>
              <w:right w:val="single" w:color="ED6D4A" w:sz="4" w:space="0"/>
            </w:tcBorders>
            <w:shd w:val="clear" w:color="auto" w:fill="F9CEC2"/>
            <w:hideMark/>
          </w:tcPr>
          <w:p w:rsidRPr="00BB64BD" w:rsidR="00CD0B37" w:rsidP="00BB64BD" w:rsidRDefault="00CD0B37" w14:paraId="21DB7A7A" wp14:textId="77777777">
            <w:pPr>
              <w:widowControl w:val="0"/>
              <w:spacing w:after="0" w:line="240" w:lineRule="auto"/>
              <w:rPr>
                <w:rFonts w:eastAsia="Calibri"/>
                <w:b/>
                <w:bCs/>
                <w:color w:val="000000"/>
                <w:kern w:val="0"/>
                <w:sz w:val="20"/>
              </w:rPr>
            </w:pPr>
            <w:r w:rsidRPr="00BB64BD">
              <w:rPr>
                <w:rFonts w:eastAsia="Calibri"/>
                <w:b/>
                <w:bCs/>
                <w:color w:val="000000"/>
                <w:kern w:val="0"/>
                <w:sz w:val="20"/>
              </w:rPr>
              <w:t>Corto plazo</w:t>
            </w:r>
          </w:p>
        </w:tc>
        <w:tc>
          <w:tcPr>
            <w:tcW w:w="5014" w:type="dxa"/>
            <w:tcBorders>
              <w:top w:val="single" w:color="ED6D4A" w:sz="4" w:space="0"/>
              <w:left w:val="single" w:color="ED6D4A" w:sz="4" w:space="0"/>
              <w:bottom w:val="single" w:color="ED6D4A" w:sz="4" w:space="0"/>
              <w:right w:val="single" w:color="ED6D4A" w:sz="4" w:space="0"/>
            </w:tcBorders>
            <w:shd w:val="clear" w:color="auto" w:fill="F9CEC2"/>
            <w:hideMark/>
          </w:tcPr>
          <w:p w:rsidRPr="00BB64BD" w:rsidR="00CD0B37" w:rsidP="00BB64BD" w:rsidRDefault="00CD0B37" w14:paraId="0A4F4371" wp14:textId="77777777">
            <w:pPr>
              <w:widowControl w:val="0"/>
              <w:spacing w:after="0" w:line="240" w:lineRule="auto"/>
              <w:rPr>
                <w:rFonts w:eastAsia="Calibri"/>
                <w:color w:val="000000"/>
                <w:kern w:val="0"/>
                <w:sz w:val="20"/>
              </w:rPr>
            </w:pPr>
            <w:r w:rsidRPr="00BB64BD">
              <w:rPr>
                <w:rFonts w:eastAsia="Calibri"/>
                <w:color w:val="000000"/>
                <w:kern w:val="0"/>
                <w:sz w:val="20"/>
              </w:rPr>
              <w:t>Festival masivo de los talleres.</w:t>
            </w:r>
          </w:p>
          <w:p w:rsidRPr="00BB64BD" w:rsidR="00CD0B37" w:rsidP="00BB64BD" w:rsidRDefault="00CD0B37" w14:paraId="73CFC131" wp14:textId="77777777">
            <w:pPr>
              <w:widowControl w:val="0"/>
              <w:spacing w:after="0" w:line="240" w:lineRule="auto"/>
              <w:rPr>
                <w:rFonts w:eastAsia="Calibri"/>
                <w:color w:val="000000"/>
                <w:kern w:val="0"/>
                <w:sz w:val="20"/>
              </w:rPr>
            </w:pPr>
            <w:r w:rsidRPr="00BB64BD">
              <w:rPr>
                <w:rFonts w:eastAsia="Calibri"/>
                <w:color w:val="000000"/>
                <w:kern w:val="0"/>
                <w:sz w:val="20"/>
              </w:rPr>
              <w:t>Muestras culturales en colegios para motivar a otros jóvenes.</w:t>
            </w:r>
          </w:p>
        </w:tc>
      </w:tr>
      <w:tr xmlns:wp14="http://schemas.microsoft.com/office/word/2010/wordml" w:rsidRPr="00BB64BD" w:rsidR="00BB64BD" w:rsidTr="00BB64BD" w14:paraId="40CEB9D2" wp14:textId="77777777">
        <w:trPr>
          <w:jc w:val="center"/>
        </w:trPr>
        <w:tc>
          <w:tcPr>
            <w:tcW w:w="2228" w:type="dxa"/>
            <w:tcBorders>
              <w:top w:val="single" w:color="ED6D4A" w:sz="4" w:space="0"/>
              <w:left w:val="single" w:color="ED6D4A" w:sz="4" w:space="0"/>
              <w:bottom w:val="single" w:color="ED6D4A" w:sz="4" w:space="0"/>
              <w:right w:val="single" w:color="ED6D4A" w:sz="4" w:space="0"/>
            </w:tcBorders>
            <w:shd w:val="clear" w:color="auto" w:fill="auto"/>
            <w:hideMark/>
          </w:tcPr>
          <w:p w:rsidRPr="00BB64BD" w:rsidR="00CD0B37" w:rsidP="00BB64BD" w:rsidRDefault="00CD0B37" w14:paraId="5F6415F1" wp14:textId="77777777">
            <w:pPr>
              <w:widowControl w:val="0"/>
              <w:spacing w:after="0" w:line="240" w:lineRule="auto"/>
              <w:rPr>
                <w:rFonts w:eastAsia="Calibri"/>
                <w:b/>
                <w:bCs/>
                <w:color w:val="000000"/>
                <w:kern w:val="0"/>
                <w:sz w:val="20"/>
              </w:rPr>
            </w:pPr>
            <w:r w:rsidRPr="00BB64BD">
              <w:rPr>
                <w:rFonts w:eastAsia="Calibri"/>
                <w:b/>
                <w:bCs/>
                <w:color w:val="000000"/>
                <w:kern w:val="0"/>
                <w:sz w:val="20"/>
              </w:rPr>
              <w:t>Mediano/Largo plazo</w:t>
            </w:r>
          </w:p>
        </w:tc>
        <w:tc>
          <w:tcPr>
            <w:tcW w:w="5014" w:type="dxa"/>
            <w:tcBorders>
              <w:top w:val="single" w:color="ED6D4A" w:sz="4" w:space="0"/>
              <w:left w:val="single" w:color="ED6D4A" w:sz="4" w:space="0"/>
              <w:bottom w:val="single" w:color="ED6D4A" w:sz="4" w:space="0"/>
              <w:right w:val="single" w:color="ED6D4A" w:sz="4" w:space="0"/>
            </w:tcBorders>
            <w:shd w:val="clear" w:color="auto" w:fill="auto"/>
            <w:hideMark/>
          </w:tcPr>
          <w:p w:rsidRPr="00BB64BD" w:rsidR="00CD0B37" w:rsidP="00BB64BD" w:rsidRDefault="00CD0B37" w14:paraId="1DA9C304" wp14:textId="77777777">
            <w:pPr>
              <w:widowControl w:val="0"/>
              <w:spacing w:after="0" w:line="240" w:lineRule="auto"/>
              <w:rPr>
                <w:rFonts w:eastAsia="Calibri"/>
                <w:color w:val="000000"/>
                <w:kern w:val="0"/>
                <w:sz w:val="20"/>
              </w:rPr>
            </w:pPr>
            <w:r w:rsidRPr="00BB64BD">
              <w:rPr>
                <w:rFonts w:eastAsia="Calibri"/>
                <w:color w:val="000000"/>
                <w:kern w:val="0"/>
                <w:sz w:val="20"/>
              </w:rPr>
              <w:t>Festival de cortometrajes.</w:t>
            </w:r>
          </w:p>
          <w:p w:rsidRPr="00BB64BD" w:rsidR="00CD0B37" w:rsidP="00BB64BD" w:rsidRDefault="00CD0B37" w14:paraId="50AB58B9" wp14:textId="77777777">
            <w:pPr>
              <w:widowControl w:val="0"/>
              <w:spacing w:after="0" w:line="240" w:lineRule="auto"/>
              <w:rPr>
                <w:rFonts w:eastAsia="Calibri"/>
                <w:color w:val="000000"/>
                <w:kern w:val="0"/>
                <w:sz w:val="20"/>
              </w:rPr>
            </w:pPr>
            <w:r w:rsidRPr="00BB64BD">
              <w:rPr>
                <w:rFonts w:eastAsia="Calibri"/>
                <w:color w:val="000000"/>
                <w:kern w:val="0"/>
                <w:sz w:val="20"/>
              </w:rPr>
              <w:t>Exposiciones itinerantes.</w:t>
            </w:r>
          </w:p>
        </w:tc>
      </w:tr>
    </w:tbl>
    <w:p xmlns:wp14="http://schemas.microsoft.com/office/word/2010/wordml" w:rsidRPr="00BB64BD" w:rsidR="00CD0B37" w:rsidP="00CD0B37" w:rsidRDefault="00261062" w14:paraId="79FD4A7D" wp14:textId="77777777">
      <w:pPr>
        <w:rPr>
          <w:sz w:val="22"/>
          <w:szCs w:val="22"/>
          <w:lang w:eastAsia="en-US"/>
        </w:rPr>
      </w:pPr>
      <w:r>
        <w:rPr>
          <w:noProof/>
          <w:lang w:val="es-ES" w:eastAsia="es-ES"/>
        </w:rPr>
        <w:drawing>
          <wp:anchor xmlns:wp14="http://schemas.microsoft.com/office/word/2010/wordprocessingDrawing" distT="0" distB="0" distL="114300" distR="114300" simplePos="0" relativeHeight="251655680" behindDoc="0" locked="0" layoutInCell="1" allowOverlap="1" wp14:anchorId="6FF99008" wp14:editId="7777777">
            <wp:simplePos x="0" y="0"/>
            <wp:positionH relativeFrom="column">
              <wp:posOffset>329692</wp:posOffset>
            </wp:positionH>
            <wp:positionV relativeFrom="paragraph">
              <wp:posOffset>1407033</wp:posOffset>
            </wp:positionV>
            <wp:extent cx="4971923" cy="3257804"/>
            <wp:effectExtent l="19050" t="0" r="19177" b="0"/>
            <wp:wrapSquare wrapText="bothSides"/>
            <wp:docPr id="50" name="Diagrama 268"/>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anchor>
        </w:drawing>
      </w:r>
    </w:p>
    <w:p xmlns:wp14="http://schemas.microsoft.com/office/word/2010/wordml" w:rsidRPr="00BB64BD" w:rsidR="00CD0B37" w:rsidP="00CD0B37" w:rsidRDefault="00AF32D0" w14:paraId="75F5E9BA" wp14:textId="77777777">
      <w:pPr>
        <w:rPr>
          <w:rFonts w:cs="Century Gothic"/>
          <w:color w:val="7B230C"/>
          <w:sz w:val="24"/>
        </w:rPr>
      </w:pPr>
      <w:r w:rsidRPr="00BB64BD">
        <w:rPr>
          <w:rFonts w:cs="Century Gothic"/>
          <w:color w:val="7B230C"/>
          <w:sz w:val="24"/>
        </w:rPr>
        <w:t>Situación final:</w:t>
      </w:r>
    </w:p>
    <w:p xmlns:wp14="http://schemas.microsoft.com/office/word/2010/wordml" w:rsidR="00CD0B37" w:rsidP="00CD0B37" w:rsidRDefault="00CD0B37" w14:paraId="5854DE7F" wp14:textId="77777777"/>
    <w:p xmlns:wp14="http://schemas.microsoft.com/office/word/2010/wordml" w:rsidRPr="00BB64BD" w:rsidR="00AF32D0" w:rsidP="00CD0B37" w:rsidRDefault="00AF32D0" w14:paraId="2CA7ADD4" wp14:textId="77777777">
      <w:pPr>
        <w:rPr>
          <w:rFonts w:cs="Century Gothic"/>
          <w:color w:val="521708"/>
          <w:sz w:val="24"/>
        </w:rPr>
      </w:pPr>
    </w:p>
    <w:p xmlns:wp14="http://schemas.microsoft.com/office/word/2010/wordml" w:rsidR="00852F37" w:rsidP="00CD0B37" w:rsidRDefault="00852F37" w14:paraId="314EE24A" wp14:textId="77777777">
      <w:pPr>
        <w:rPr>
          <w:rFonts w:cs="Century Gothic"/>
          <w:color w:val="521708"/>
          <w:sz w:val="24"/>
        </w:rPr>
      </w:pPr>
    </w:p>
    <w:p xmlns:wp14="http://schemas.microsoft.com/office/word/2010/wordml" w:rsidR="00852F37" w:rsidP="00CD0B37" w:rsidRDefault="00852F37" w14:paraId="76614669" wp14:textId="77777777">
      <w:pPr>
        <w:rPr>
          <w:rFonts w:cs="Century Gothic"/>
          <w:color w:val="521708"/>
          <w:sz w:val="24"/>
        </w:rPr>
      </w:pPr>
    </w:p>
    <w:p xmlns:wp14="http://schemas.microsoft.com/office/word/2010/wordml" w:rsidR="00852F37" w:rsidP="00CD0B37" w:rsidRDefault="00852F37" w14:paraId="57590049" wp14:textId="77777777">
      <w:pPr>
        <w:rPr>
          <w:rFonts w:cs="Century Gothic"/>
          <w:color w:val="521708"/>
          <w:sz w:val="24"/>
        </w:rPr>
      </w:pPr>
    </w:p>
    <w:p xmlns:wp14="http://schemas.microsoft.com/office/word/2010/wordml" w:rsidR="00852F37" w:rsidP="00CD0B37" w:rsidRDefault="00852F37" w14:paraId="0C5B615A" wp14:textId="77777777">
      <w:pPr>
        <w:rPr>
          <w:rFonts w:cs="Century Gothic"/>
          <w:color w:val="521708"/>
          <w:sz w:val="24"/>
        </w:rPr>
      </w:pPr>
    </w:p>
    <w:p xmlns:wp14="http://schemas.microsoft.com/office/word/2010/wordml" w:rsidR="00852F37" w:rsidP="00CD0B37" w:rsidRDefault="00852F37" w14:paraId="792F1AA2" wp14:textId="77777777">
      <w:pPr>
        <w:rPr>
          <w:rFonts w:cs="Century Gothic"/>
          <w:color w:val="521708"/>
          <w:sz w:val="24"/>
        </w:rPr>
      </w:pPr>
    </w:p>
    <w:p xmlns:wp14="http://schemas.microsoft.com/office/word/2010/wordml" w:rsidR="00852F37" w:rsidP="00CD0B37" w:rsidRDefault="00852F37" w14:paraId="1A499DFC" wp14:textId="77777777">
      <w:pPr>
        <w:rPr>
          <w:rFonts w:cs="Century Gothic"/>
          <w:color w:val="521708"/>
          <w:sz w:val="24"/>
        </w:rPr>
      </w:pPr>
    </w:p>
    <w:p xmlns:wp14="http://schemas.microsoft.com/office/word/2010/wordml" w:rsidR="00852F37" w:rsidP="00CD0B37" w:rsidRDefault="00852F37" w14:paraId="5E7E3C41" wp14:textId="77777777">
      <w:pPr>
        <w:rPr>
          <w:rFonts w:cs="Century Gothic"/>
          <w:color w:val="521708"/>
          <w:sz w:val="24"/>
        </w:rPr>
      </w:pPr>
    </w:p>
    <w:p xmlns:wp14="http://schemas.microsoft.com/office/word/2010/wordml" w:rsidR="00852F37" w:rsidP="00CD0B37" w:rsidRDefault="00852F37" w14:paraId="03F828E4" wp14:textId="77777777">
      <w:pPr>
        <w:rPr>
          <w:rFonts w:cs="Century Gothic"/>
          <w:color w:val="521708"/>
          <w:sz w:val="24"/>
        </w:rPr>
      </w:pPr>
    </w:p>
    <w:p xmlns:wp14="http://schemas.microsoft.com/office/word/2010/wordml" w:rsidR="00852F37" w:rsidP="00CD0B37" w:rsidRDefault="00852F37" w14:paraId="2AC57CB0" wp14:textId="77777777">
      <w:pPr>
        <w:rPr>
          <w:rFonts w:cs="Century Gothic"/>
          <w:color w:val="521708"/>
          <w:sz w:val="24"/>
        </w:rPr>
      </w:pPr>
    </w:p>
    <w:p xmlns:wp14="http://schemas.microsoft.com/office/word/2010/wordml" w:rsidR="00852F37" w:rsidP="00CD0B37" w:rsidRDefault="00852F37" w14:paraId="5186B13D" wp14:textId="77777777">
      <w:pPr>
        <w:rPr>
          <w:rFonts w:cs="Century Gothic"/>
          <w:color w:val="521708"/>
          <w:sz w:val="24"/>
        </w:rPr>
      </w:pPr>
    </w:p>
    <w:p xmlns:wp14="http://schemas.microsoft.com/office/word/2010/wordml" w:rsidR="00852F37" w:rsidP="00CD0B37" w:rsidRDefault="00852F37" w14:paraId="6C57C439" wp14:textId="77777777">
      <w:pPr>
        <w:rPr>
          <w:rFonts w:cs="Century Gothic"/>
          <w:color w:val="521708"/>
          <w:sz w:val="24"/>
        </w:rPr>
      </w:pPr>
    </w:p>
    <w:p xmlns:wp14="http://schemas.microsoft.com/office/word/2010/wordml" w:rsidR="00852F37" w:rsidP="00CD0B37" w:rsidRDefault="00852F37" w14:paraId="3D404BC9" wp14:textId="77777777">
      <w:pPr>
        <w:rPr>
          <w:rFonts w:cs="Century Gothic"/>
          <w:color w:val="521708"/>
          <w:sz w:val="24"/>
        </w:rPr>
      </w:pPr>
    </w:p>
    <w:p xmlns:wp14="http://schemas.microsoft.com/office/word/2010/wordml" w:rsidRPr="00BB64BD" w:rsidR="00CD0B37" w:rsidP="00CD0B37" w:rsidRDefault="00CD0B37" w14:paraId="2D873BCB" wp14:textId="77777777">
      <w:pPr>
        <w:rPr>
          <w:rFonts w:cs="Century Gothic"/>
          <w:color w:val="521708"/>
          <w:sz w:val="24"/>
        </w:rPr>
      </w:pPr>
      <w:r w:rsidRPr="00BB64BD">
        <w:rPr>
          <w:rFonts w:cs="Century Gothic"/>
          <w:color w:val="521708"/>
          <w:sz w:val="24"/>
        </w:rPr>
        <w:t>Sexto Encuentro Ciudadano “Establecimientos educacionales”</w:t>
      </w:r>
    </w:p>
    <w:tbl>
      <w:tblPr>
        <w:tblW w:w="0" w:type="auto"/>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ook w:val="04A0"/>
      </w:tblPr>
      <w:tblGrid>
        <w:gridCol w:w="3114"/>
        <w:gridCol w:w="5714"/>
      </w:tblGrid>
      <w:tr xmlns:wp14="http://schemas.microsoft.com/office/word/2010/wordml" w:rsidRPr="00BB64BD" w:rsidR="00CD0B37" w:rsidTr="00BB64BD" w14:paraId="29B6EA7F" wp14:textId="77777777">
        <w:tc>
          <w:tcPr>
            <w:tcW w:w="8828" w:type="dxa"/>
            <w:gridSpan w:val="2"/>
            <w:tcBorders>
              <w:top w:val="single" w:color="FFFFFF" w:sz="4" w:space="0"/>
              <w:left w:val="single" w:color="FFFFFF" w:sz="4" w:space="0"/>
              <w:bottom w:val="single" w:color="FFFFFF" w:sz="4" w:space="0"/>
              <w:right w:val="single" w:color="FFFFFF" w:sz="4" w:space="0"/>
            </w:tcBorders>
            <w:shd w:val="clear" w:color="auto" w:fill="92AA4C"/>
            <w:hideMark/>
          </w:tcPr>
          <w:p w:rsidRPr="00BB64BD" w:rsidR="00CD0B37" w:rsidP="00BB64BD" w:rsidRDefault="00CD0B37" w14:paraId="4C7766D0" wp14:textId="77777777">
            <w:pPr>
              <w:spacing w:after="0" w:line="240" w:lineRule="auto"/>
              <w:jc w:val="center"/>
              <w:rPr>
                <w:b/>
                <w:bCs/>
                <w:color w:val="FFFFFF"/>
              </w:rPr>
            </w:pPr>
            <w:r w:rsidRPr="00BB64BD">
              <w:rPr>
                <w:b/>
                <w:bCs/>
                <w:color w:val="FFFFFF"/>
              </w:rPr>
              <w:t>DATOS BÁSICOS</w:t>
            </w:r>
          </w:p>
        </w:tc>
      </w:tr>
      <w:tr xmlns:wp14="http://schemas.microsoft.com/office/word/2010/wordml" w:rsidRPr="00BB64BD" w:rsidR="00BB64BD" w:rsidTr="00BB64BD" w14:paraId="7E47C4EB" wp14:textId="77777777">
        <w:tc>
          <w:tcPr>
            <w:tcW w:w="3114" w:type="dxa"/>
            <w:tcBorders>
              <w:top w:val="single" w:color="FFFFFF" w:sz="4" w:space="0"/>
              <w:left w:val="single" w:color="FFFFFF" w:sz="4" w:space="0"/>
              <w:bottom w:val="single" w:color="FFFFFF" w:sz="4" w:space="0"/>
              <w:right w:val="single" w:color="FFFFFF" w:sz="4" w:space="0"/>
            </w:tcBorders>
            <w:shd w:val="clear" w:color="auto" w:fill="92AA4C"/>
            <w:hideMark/>
          </w:tcPr>
          <w:p w:rsidRPr="00BB64BD" w:rsidR="00CD0B37" w:rsidP="00BB64BD" w:rsidRDefault="00CD0B37" w14:paraId="1644AC88" wp14:textId="77777777">
            <w:pPr>
              <w:spacing w:after="0" w:line="240" w:lineRule="auto"/>
              <w:rPr>
                <w:b/>
                <w:bCs/>
                <w:color w:val="FFFFFF"/>
              </w:rPr>
            </w:pPr>
            <w:r w:rsidRPr="00BB64BD">
              <w:rPr>
                <w:b/>
                <w:bCs/>
                <w:color w:val="FFFFFF"/>
              </w:rPr>
              <w:t>FECHA</w:t>
            </w:r>
          </w:p>
        </w:tc>
        <w:tc>
          <w:tcPr>
            <w:tcW w:w="5714" w:type="dxa"/>
            <w:tcBorders>
              <w:top w:val="single" w:color="FFFFFF" w:sz="4" w:space="0"/>
              <w:left w:val="single" w:color="FFFFFF" w:sz="4" w:space="0"/>
              <w:bottom w:val="single" w:color="FFFFFF" w:sz="4" w:space="0"/>
              <w:right w:val="single" w:color="FFFFFF" w:sz="4" w:space="0"/>
            </w:tcBorders>
            <w:shd w:val="clear" w:color="auto" w:fill="D3DEB6"/>
            <w:hideMark/>
          </w:tcPr>
          <w:p w:rsidRPr="00BB64BD" w:rsidR="00CD0B37" w:rsidP="00BB64BD" w:rsidRDefault="00CD0B37" w14:paraId="5AD6C19B" wp14:textId="77777777">
            <w:pPr>
              <w:spacing w:after="0" w:line="240" w:lineRule="auto"/>
            </w:pPr>
            <w:r w:rsidRPr="00BB64BD">
              <w:t>Viernes 16 de junio de 2017</w:t>
            </w:r>
          </w:p>
        </w:tc>
      </w:tr>
      <w:tr xmlns:wp14="http://schemas.microsoft.com/office/word/2010/wordml" w:rsidRPr="00BB64BD" w:rsidR="00BB64BD" w:rsidTr="00BB64BD" w14:paraId="1B739AD3" wp14:textId="77777777">
        <w:tc>
          <w:tcPr>
            <w:tcW w:w="3114" w:type="dxa"/>
            <w:tcBorders>
              <w:top w:val="single" w:color="FFFFFF" w:sz="4" w:space="0"/>
              <w:left w:val="single" w:color="FFFFFF" w:sz="4" w:space="0"/>
              <w:bottom w:val="single" w:color="FFFFFF" w:sz="4" w:space="0"/>
              <w:right w:val="single" w:color="FFFFFF" w:sz="4" w:space="0"/>
            </w:tcBorders>
            <w:shd w:val="clear" w:color="auto" w:fill="92AA4C"/>
            <w:hideMark/>
          </w:tcPr>
          <w:p w:rsidRPr="00BB64BD" w:rsidR="00CD0B37" w:rsidP="00BB64BD" w:rsidRDefault="00CD0B37" w14:paraId="0257B6AC" wp14:textId="77777777">
            <w:pPr>
              <w:spacing w:after="0" w:line="240" w:lineRule="auto"/>
              <w:rPr>
                <w:b/>
                <w:bCs/>
                <w:color w:val="FFFFFF"/>
              </w:rPr>
            </w:pPr>
            <w:r w:rsidRPr="00BB64BD">
              <w:rPr>
                <w:b/>
                <w:bCs/>
                <w:color w:val="FFFFFF"/>
              </w:rPr>
              <w:t>HORA</w:t>
            </w:r>
          </w:p>
        </w:tc>
        <w:tc>
          <w:tcPr>
            <w:tcW w:w="5714" w:type="dxa"/>
            <w:tcBorders>
              <w:top w:val="single" w:color="FFFFFF" w:sz="4" w:space="0"/>
              <w:left w:val="single" w:color="FFFFFF" w:sz="4" w:space="0"/>
              <w:bottom w:val="single" w:color="FFFFFF" w:sz="4" w:space="0"/>
              <w:right w:val="single" w:color="FFFFFF" w:sz="4" w:space="0"/>
            </w:tcBorders>
            <w:shd w:val="clear" w:color="auto" w:fill="E9EEDA"/>
            <w:hideMark/>
          </w:tcPr>
          <w:p w:rsidRPr="00BB64BD" w:rsidR="00CD0B37" w:rsidP="00BB64BD" w:rsidRDefault="00CD0B37" w14:paraId="0755B049" wp14:textId="77777777">
            <w:pPr>
              <w:spacing w:after="0" w:line="240" w:lineRule="auto"/>
            </w:pPr>
            <w:r w:rsidRPr="00BB64BD">
              <w:t>11:10 am</w:t>
            </w:r>
          </w:p>
        </w:tc>
      </w:tr>
      <w:tr xmlns:wp14="http://schemas.microsoft.com/office/word/2010/wordml" w:rsidRPr="00BB64BD" w:rsidR="00BB64BD" w:rsidTr="00BB64BD" w14:paraId="7A102DBA" wp14:textId="77777777">
        <w:tc>
          <w:tcPr>
            <w:tcW w:w="3114" w:type="dxa"/>
            <w:tcBorders>
              <w:top w:val="single" w:color="FFFFFF" w:sz="4" w:space="0"/>
              <w:left w:val="single" w:color="FFFFFF" w:sz="4" w:space="0"/>
              <w:bottom w:val="single" w:color="FFFFFF" w:sz="4" w:space="0"/>
              <w:right w:val="single" w:color="FFFFFF" w:sz="4" w:space="0"/>
            </w:tcBorders>
            <w:shd w:val="clear" w:color="auto" w:fill="92AA4C"/>
            <w:hideMark/>
          </w:tcPr>
          <w:p w:rsidRPr="00BB64BD" w:rsidR="00CD0B37" w:rsidP="00BB64BD" w:rsidRDefault="00CD0B37" w14:paraId="761685B0" wp14:textId="77777777">
            <w:pPr>
              <w:spacing w:after="0" w:line="240" w:lineRule="auto"/>
              <w:rPr>
                <w:b/>
                <w:bCs/>
                <w:color w:val="FFFFFF"/>
              </w:rPr>
            </w:pPr>
            <w:r w:rsidRPr="00BB64BD">
              <w:rPr>
                <w:b/>
                <w:bCs/>
                <w:color w:val="FFFFFF"/>
              </w:rPr>
              <w:t>LUGAR</w:t>
            </w:r>
          </w:p>
        </w:tc>
        <w:tc>
          <w:tcPr>
            <w:tcW w:w="5714" w:type="dxa"/>
            <w:tcBorders>
              <w:top w:val="single" w:color="FFFFFF" w:sz="4" w:space="0"/>
              <w:left w:val="single" w:color="FFFFFF" w:sz="4" w:space="0"/>
              <w:bottom w:val="single" w:color="FFFFFF" w:sz="4" w:space="0"/>
              <w:right w:val="single" w:color="FFFFFF" w:sz="4" w:space="0"/>
            </w:tcBorders>
            <w:shd w:val="clear" w:color="auto" w:fill="D3DEB6"/>
            <w:hideMark/>
          </w:tcPr>
          <w:p w:rsidRPr="00BB64BD" w:rsidR="00CD0B37" w:rsidP="00BB64BD" w:rsidRDefault="00CD0B37" w14:paraId="35B3481F" wp14:textId="77777777">
            <w:pPr>
              <w:spacing w:after="0" w:line="240" w:lineRule="auto"/>
            </w:pPr>
            <w:r w:rsidRPr="00BB64BD">
              <w:t>Centro Cultural Gabriela Mistral, Santiago 674. Villa Alemana</w:t>
            </w:r>
          </w:p>
        </w:tc>
      </w:tr>
      <w:tr xmlns:wp14="http://schemas.microsoft.com/office/word/2010/wordml" w:rsidRPr="00BB64BD" w:rsidR="00BB64BD" w:rsidTr="00BB64BD" w14:paraId="2071BD38" wp14:textId="77777777">
        <w:tc>
          <w:tcPr>
            <w:tcW w:w="3114" w:type="dxa"/>
            <w:tcBorders>
              <w:top w:val="single" w:color="FFFFFF" w:sz="4" w:space="0"/>
              <w:left w:val="single" w:color="FFFFFF" w:sz="4" w:space="0"/>
              <w:bottom w:val="single" w:color="FFFFFF" w:sz="4" w:space="0"/>
              <w:right w:val="single" w:color="FFFFFF" w:sz="4" w:space="0"/>
            </w:tcBorders>
            <w:shd w:val="clear" w:color="auto" w:fill="92AA4C"/>
            <w:hideMark/>
          </w:tcPr>
          <w:p w:rsidRPr="00BB64BD" w:rsidR="00CD0B37" w:rsidP="00BB64BD" w:rsidRDefault="00CD0B37" w14:paraId="0A73A14C" wp14:textId="77777777">
            <w:pPr>
              <w:spacing w:after="0" w:line="240" w:lineRule="auto"/>
              <w:rPr>
                <w:b/>
                <w:bCs/>
                <w:color w:val="FFFFFF"/>
              </w:rPr>
            </w:pPr>
            <w:r w:rsidRPr="00BB64BD">
              <w:rPr>
                <w:b/>
                <w:bCs/>
                <w:color w:val="FFFFFF"/>
              </w:rPr>
              <w:t>NÚMERO DE PARTICIPANTES EXTERNOS AL EQUIPO</w:t>
            </w:r>
          </w:p>
        </w:tc>
        <w:tc>
          <w:tcPr>
            <w:tcW w:w="5714" w:type="dxa"/>
            <w:tcBorders>
              <w:top w:val="single" w:color="FFFFFF" w:sz="4" w:space="0"/>
              <w:left w:val="single" w:color="FFFFFF" w:sz="4" w:space="0"/>
              <w:bottom w:val="single" w:color="FFFFFF" w:sz="4" w:space="0"/>
              <w:right w:val="single" w:color="FFFFFF" w:sz="4" w:space="0"/>
            </w:tcBorders>
            <w:shd w:val="clear" w:color="auto" w:fill="E9EEDA"/>
            <w:hideMark/>
          </w:tcPr>
          <w:p w:rsidRPr="00BB64BD" w:rsidR="00CD0B37" w:rsidP="00BB64BD" w:rsidRDefault="00CD0B37" w14:paraId="72597A87" wp14:textId="77777777">
            <w:pPr>
              <w:spacing w:after="0" w:line="240" w:lineRule="auto"/>
            </w:pPr>
            <w:r w:rsidRPr="00BB64BD">
              <w:t>16 (Representantes establecimientos educacionales de la comuna)</w:t>
            </w:r>
          </w:p>
        </w:tc>
      </w:tr>
      <w:tr xmlns:wp14="http://schemas.microsoft.com/office/word/2010/wordml" w:rsidRPr="00BB64BD" w:rsidR="00BB64BD" w:rsidTr="00BB64BD" w14:paraId="7FF76C12" wp14:textId="77777777">
        <w:tc>
          <w:tcPr>
            <w:tcW w:w="3114" w:type="dxa"/>
            <w:tcBorders>
              <w:top w:val="single" w:color="FFFFFF" w:sz="4" w:space="0"/>
              <w:left w:val="single" w:color="FFFFFF" w:sz="4" w:space="0"/>
              <w:bottom w:val="single" w:color="FFFFFF" w:sz="4" w:space="0"/>
              <w:right w:val="single" w:color="FFFFFF" w:sz="4" w:space="0"/>
            </w:tcBorders>
            <w:shd w:val="clear" w:color="auto" w:fill="92AA4C"/>
            <w:hideMark/>
          </w:tcPr>
          <w:p w:rsidRPr="00BB64BD" w:rsidR="00CD0B37" w:rsidP="00BB64BD" w:rsidRDefault="00CD0B37" w14:paraId="23557BD6" wp14:textId="77777777">
            <w:pPr>
              <w:spacing w:after="0" w:line="240" w:lineRule="auto"/>
              <w:rPr>
                <w:b/>
                <w:bCs/>
                <w:color w:val="FFFFFF"/>
              </w:rPr>
            </w:pPr>
            <w:r w:rsidRPr="00BB64BD">
              <w:rPr>
                <w:b/>
                <w:bCs/>
                <w:color w:val="FFFFFF"/>
              </w:rPr>
              <w:t>NÚMERO DE PARTICIPANTES DEL EQUIPO</w:t>
            </w:r>
          </w:p>
        </w:tc>
        <w:tc>
          <w:tcPr>
            <w:tcW w:w="5714" w:type="dxa"/>
            <w:tcBorders>
              <w:top w:val="single" w:color="FFFFFF" w:sz="4" w:space="0"/>
              <w:left w:val="single" w:color="FFFFFF" w:sz="4" w:space="0"/>
              <w:bottom w:val="single" w:color="FFFFFF" w:sz="4" w:space="0"/>
              <w:right w:val="single" w:color="FFFFFF" w:sz="4" w:space="0"/>
            </w:tcBorders>
            <w:shd w:val="clear" w:color="auto" w:fill="D3DEB6"/>
            <w:hideMark/>
          </w:tcPr>
          <w:p w:rsidRPr="00BB64BD" w:rsidR="00CD0B37" w:rsidP="00BB64BD" w:rsidRDefault="00CD0B37" w14:paraId="76960107" wp14:textId="77777777">
            <w:pPr>
              <w:spacing w:after="0" w:line="240" w:lineRule="auto"/>
            </w:pPr>
            <w:r w:rsidRPr="00BB64BD">
              <w:t>3 (Consultora)</w:t>
            </w:r>
          </w:p>
        </w:tc>
      </w:tr>
    </w:tbl>
    <w:p xmlns:wp14="http://schemas.microsoft.com/office/word/2010/wordml" w:rsidRPr="00BB64BD" w:rsidR="00CD0B37" w:rsidP="00CD0B37" w:rsidRDefault="00CD0B37" w14:paraId="61319B8A" wp14:textId="77777777">
      <w:pPr>
        <w:rPr>
          <w:sz w:val="22"/>
          <w:szCs w:val="22"/>
          <w:lang w:eastAsia="en-US"/>
        </w:rPr>
      </w:pPr>
    </w:p>
    <w:p xmlns:wp14="http://schemas.microsoft.com/office/word/2010/wordml" w:rsidRPr="00BB64BD" w:rsidR="00CD0B37" w:rsidP="00CD0B37" w:rsidRDefault="00CD0B37" w14:paraId="3702A800" wp14:textId="77777777">
      <w:pPr>
        <w:rPr>
          <w:rFonts w:cs="Century Gothic"/>
          <w:color w:val="7B230C"/>
          <w:sz w:val="24"/>
        </w:rPr>
      </w:pPr>
      <w:r w:rsidRPr="00BB64BD">
        <w:rPr>
          <w:rFonts w:cs="Century Gothic"/>
          <w:color w:val="7B230C"/>
          <w:sz w:val="24"/>
        </w:rPr>
        <w:t>Proceso de intervención:</w:t>
      </w:r>
    </w:p>
    <w:p xmlns:wp14="http://schemas.microsoft.com/office/word/2010/wordml" w:rsidRPr="002A3211" w:rsidR="00CD0B37" w:rsidP="000F5BB9" w:rsidRDefault="00CD0B37" w14:paraId="3D8CDAF7" wp14:textId="77777777">
      <w:pPr>
        <w:spacing w:line="360" w:lineRule="auto"/>
        <w:jc w:val="both"/>
        <w:rPr>
          <w:sz w:val="24"/>
          <w:szCs w:val="24"/>
        </w:rPr>
      </w:pPr>
      <w:r w:rsidRPr="002A3211">
        <w:rPr>
          <w:sz w:val="24"/>
          <w:szCs w:val="24"/>
        </w:rPr>
        <w:t>Luego de recepcionar a todos los asistentes al encuentro, se realizó una breve dinámica de presentación donde cada uno indicó su nombre, y la institución a la cual representaba.</w:t>
      </w:r>
    </w:p>
    <w:p xmlns:wp14="http://schemas.microsoft.com/office/word/2010/wordml" w:rsidRPr="002A3211" w:rsidR="00CD0B37" w:rsidP="000F5BB9" w:rsidRDefault="00CD0B37" w14:paraId="7940F70D" wp14:textId="77777777">
      <w:pPr>
        <w:spacing w:line="360" w:lineRule="auto"/>
        <w:jc w:val="both"/>
        <w:rPr>
          <w:sz w:val="24"/>
          <w:szCs w:val="24"/>
        </w:rPr>
      </w:pPr>
      <w:r w:rsidRPr="002A3211">
        <w:rPr>
          <w:sz w:val="24"/>
          <w:szCs w:val="24"/>
        </w:rPr>
        <w:t xml:space="preserve">Posterior a esto cada integrante del equipo de la Consultora junto con el equipo del Centro Cultural Gabriela Mistral que se encontraban presentes se presentaron y señalaron los objetivos del encuentro y la importancia de la opinión y reflexiones de cada uno de los presentes. </w:t>
      </w:r>
      <w:r w:rsidRPr="002A3211" w:rsidR="001064E6">
        <w:rPr>
          <w:sz w:val="24"/>
          <w:szCs w:val="24"/>
        </w:rPr>
        <w:t>Además,</w:t>
      </w:r>
      <w:r w:rsidRPr="002A3211">
        <w:rPr>
          <w:sz w:val="24"/>
          <w:szCs w:val="24"/>
        </w:rPr>
        <w:t xml:space="preserve"> la consultora expuso sobre dos iniciativas realizadas en la región para ejemplificar </w:t>
      </w:r>
      <w:r w:rsidRPr="002A3211" w:rsidR="00072877">
        <w:rPr>
          <w:sz w:val="24"/>
          <w:szCs w:val="24"/>
        </w:rPr>
        <w:t xml:space="preserve"> que </w:t>
      </w:r>
      <w:r w:rsidRPr="002A3211">
        <w:rPr>
          <w:sz w:val="24"/>
          <w:szCs w:val="24"/>
        </w:rPr>
        <w:t xml:space="preserve">trabajando en conjunto </w:t>
      </w:r>
      <w:r w:rsidRPr="002A3211" w:rsidR="00072877">
        <w:rPr>
          <w:sz w:val="24"/>
          <w:szCs w:val="24"/>
        </w:rPr>
        <w:t xml:space="preserve">se </w:t>
      </w:r>
      <w:r w:rsidRPr="002A3211">
        <w:rPr>
          <w:sz w:val="24"/>
          <w:szCs w:val="24"/>
        </w:rPr>
        <w:t>pueden realizar grandes actividades.</w:t>
      </w:r>
    </w:p>
    <w:p xmlns:wp14="http://schemas.microsoft.com/office/word/2010/wordml" w:rsidRPr="000F5BB9" w:rsidR="00CD0B37" w:rsidP="000F5BB9" w:rsidRDefault="00CD0B37" w14:paraId="788913DD" wp14:textId="77777777">
      <w:pPr>
        <w:spacing w:line="360" w:lineRule="auto"/>
        <w:jc w:val="both"/>
        <w:rPr>
          <w:sz w:val="24"/>
          <w:szCs w:val="24"/>
        </w:rPr>
      </w:pPr>
      <w:r w:rsidRPr="002A3211">
        <w:rPr>
          <w:sz w:val="24"/>
          <w:szCs w:val="24"/>
        </w:rPr>
        <w:t>Finalizado lo anterior se les entregó la encuesta, junto con la ficha de registro d</w:t>
      </w:r>
      <w:r w:rsidRPr="002A3211" w:rsidR="00072877">
        <w:rPr>
          <w:sz w:val="24"/>
          <w:szCs w:val="24"/>
        </w:rPr>
        <w:t>e artistas y agentes culturales. Luego</w:t>
      </w:r>
      <w:r w:rsidRPr="002A3211">
        <w:rPr>
          <w:sz w:val="24"/>
          <w:szCs w:val="24"/>
        </w:rPr>
        <w:t xml:space="preserve"> de que</w:t>
      </w:r>
      <w:r w:rsidRPr="000F5BB9">
        <w:rPr>
          <w:sz w:val="24"/>
          <w:szCs w:val="24"/>
        </w:rPr>
        <w:t xml:space="preserve"> los asistentes terminaron de responder se da inicio a la primera etapa de trabajo grupal.</w:t>
      </w:r>
    </w:p>
    <w:p xmlns:wp14="http://schemas.microsoft.com/office/word/2010/wordml" w:rsidR="00CD0B37" w:rsidP="000F5BB9" w:rsidRDefault="00CD0B37" w14:paraId="1E71042D" wp14:textId="77777777">
      <w:pPr>
        <w:spacing w:line="360" w:lineRule="auto"/>
        <w:jc w:val="both"/>
        <w:rPr>
          <w:sz w:val="24"/>
          <w:szCs w:val="24"/>
        </w:rPr>
      </w:pPr>
      <w:r w:rsidRPr="000F5BB9">
        <w:rPr>
          <w:sz w:val="24"/>
          <w:szCs w:val="24"/>
        </w:rPr>
        <w:t>Se formaron grupos de 4 personas con los asistentes, donde en primera instancia debían responder, dos preguntas, luego de un</w:t>
      </w:r>
      <w:r w:rsidR="00AF32D0">
        <w:rPr>
          <w:sz w:val="24"/>
          <w:szCs w:val="24"/>
        </w:rPr>
        <w:t xml:space="preserve"> consenso grupal, estas fueron:</w:t>
      </w:r>
    </w:p>
    <w:p xmlns:wp14="http://schemas.microsoft.com/office/word/2010/wordml" w:rsidRPr="000F5BB9" w:rsidR="00CD0B37" w:rsidP="000F5BB9" w:rsidRDefault="00CD0B37" w14:paraId="6B6172BC" wp14:textId="77777777">
      <w:pPr>
        <w:pStyle w:val="Prrafodelista"/>
        <w:numPr>
          <w:ilvl w:val="0"/>
          <w:numId w:val="16"/>
        </w:numPr>
        <w:spacing w:after="160" w:line="360" w:lineRule="auto"/>
        <w:jc w:val="both"/>
        <w:rPr>
          <w:b/>
          <w:sz w:val="24"/>
          <w:szCs w:val="24"/>
        </w:rPr>
      </w:pPr>
      <w:r w:rsidRPr="000F5BB9">
        <w:rPr>
          <w:b/>
          <w:sz w:val="24"/>
          <w:szCs w:val="24"/>
        </w:rPr>
        <w:t>¿Cuáles son las principales fortalezas que tiene la comuna de Villa Alemana en el ámbito de la Cultura?</w:t>
      </w:r>
    </w:p>
    <w:tbl>
      <w:tblPr>
        <w:tblW w:w="0" w:type="auto"/>
        <w:tblBorders>
          <w:top w:val="single" w:color="ED6D4A" w:sz="4" w:space="0"/>
          <w:left w:val="single" w:color="ED6D4A" w:sz="4" w:space="0"/>
          <w:bottom w:val="single" w:color="ED6D4A" w:sz="4" w:space="0"/>
          <w:right w:val="single" w:color="ED6D4A" w:sz="4" w:space="0"/>
          <w:insideH w:val="single" w:color="ED6D4A" w:sz="4" w:space="0"/>
          <w:insideV w:val="single" w:color="ED6D4A" w:sz="4" w:space="0"/>
        </w:tblBorders>
        <w:tblLook w:val="04A0"/>
      </w:tblPr>
      <w:tblGrid>
        <w:gridCol w:w="8828"/>
      </w:tblGrid>
      <w:tr xmlns:wp14="http://schemas.microsoft.com/office/word/2010/wordml" w:rsidRPr="00BB64BD" w:rsidR="00CD0B37" w:rsidTr="00BB64BD" w14:paraId="1DD13E88" wp14:textId="77777777">
        <w:tc>
          <w:tcPr>
            <w:tcW w:w="8828" w:type="dxa"/>
            <w:tcBorders>
              <w:top w:val="single" w:color="A53010" w:sz="4" w:space="0"/>
              <w:left w:val="single" w:color="A53010" w:sz="4" w:space="0"/>
              <w:bottom w:val="single" w:color="A53010" w:sz="4" w:space="0"/>
              <w:right w:val="single" w:color="A53010" w:sz="4" w:space="0"/>
            </w:tcBorders>
            <w:shd w:val="clear" w:color="auto" w:fill="A53010"/>
            <w:hideMark/>
          </w:tcPr>
          <w:p w:rsidRPr="00BB64BD" w:rsidR="00CD0B37" w:rsidP="00BB64BD" w:rsidRDefault="00CD0B37" w14:paraId="0AEF03AF" wp14:textId="77777777">
            <w:pPr>
              <w:widowControl w:val="0"/>
              <w:spacing w:after="0" w:line="240" w:lineRule="auto"/>
              <w:jc w:val="center"/>
              <w:rPr>
                <w:rFonts w:eastAsia="Calibri"/>
                <w:b/>
                <w:bCs/>
                <w:color w:val="FFFFFF"/>
                <w:kern w:val="0"/>
                <w:sz w:val="20"/>
              </w:rPr>
            </w:pPr>
            <w:r w:rsidRPr="00BB64BD">
              <w:rPr>
                <w:rFonts w:eastAsia="Calibri"/>
                <w:b/>
                <w:bCs/>
                <w:color w:val="FFFFFF"/>
                <w:kern w:val="0"/>
                <w:sz w:val="20"/>
              </w:rPr>
              <w:t>GRUPO 1</w:t>
            </w:r>
          </w:p>
        </w:tc>
      </w:tr>
      <w:tr xmlns:wp14="http://schemas.microsoft.com/office/word/2010/wordml" w:rsidRPr="00BB64BD" w:rsidR="00CD0B37" w:rsidTr="00BB64BD" w14:paraId="74F07D06" wp14:textId="77777777">
        <w:tc>
          <w:tcPr>
            <w:tcW w:w="8828" w:type="dxa"/>
            <w:tcBorders>
              <w:top w:val="single" w:color="ED6D4A" w:sz="4" w:space="0"/>
              <w:left w:val="single" w:color="ED6D4A" w:sz="4" w:space="0"/>
              <w:bottom w:val="single" w:color="ED6D4A" w:sz="4" w:space="0"/>
              <w:right w:val="single" w:color="ED6D4A" w:sz="4" w:space="0"/>
            </w:tcBorders>
            <w:shd w:val="clear" w:color="auto" w:fill="F9CEC2"/>
            <w:hideMark/>
          </w:tcPr>
          <w:p w:rsidRPr="00BB64BD" w:rsidR="00CD0B37" w:rsidP="00BB64BD" w:rsidRDefault="00CD0B37" w14:paraId="28937613"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“Muestras culturales (danza, folclore, teatro)”</w:t>
            </w:r>
          </w:p>
        </w:tc>
      </w:tr>
      <w:tr xmlns:wp14="http://schemas.microsoft.com/office/word/2010/wordml" w:rsidRPr="00BB64BD" w:rsidR="00CD0B37" w:rsidTr="00BB64BD" w14:paraId="76CBDC4C" wp14:textId="77777777">
        <w:tc>
          <w:tcPr>
            <w:tcW w:w="8828" w:type="dxa"/>
            <w:tcBorders>
              <w:top w:val="single" w:color="ED6D4A" w:sz="4" w:space="0"/>
              <w:left w:val="single" w:color="ED6D4A" w:sz="4" w:space="0"/>
              <w:bottom w:val="single" w:color="ED6D4A" w:sz="4" w:space="0"/>
              <w:right w:val="single" w:color="ED6D4A" w:sz="4" w:space="0"/>
            </w:tcBorders>
            <w:shd w:val="clear" w:color="auto" w:fill="auto"/>
            <w:hideMark/>
          </w:tcPr>
          <w:p w:rsidRPr="00BB64BD" w:rsidR="00CD0B37" w:rsidP="00BB64BD" w:rsidRDefault="00CD0B37" w14:paraId="685D7B4D"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“Las muestras son sistemáticas y masivas y su publicidad efectiva a través de cartelera, afiches, radio comunal”.</w:t>
            </w:r>
          </w:p>
        </w:tc>
      </w:tr>
      <w:tr xmlns:wp14="http://schemas.microsoft.com/office/word/2010/wordml" w:rsidRPr="00BB64BD" w:rsidR="00CD0B37" w:rsidTr="00BB64BD" w14:paraId="59FC0244" wp14:textId="77777777">
        <w:trPr>
          <w:trHeight w:val="56"/>
        </w:trPr>
        <w:tc>
          <w:tcPr>
            <w:tcW w:w="8828" w:type="dxa"/>
            <w:tcBorders>
              <w:top w:val="single" w:color="ED6D4A" w:sz="4" w:space="0"/>
              <w:left w:val="single" w:color="ED6D4A" w:sz="4" w:space="0"/>
              <w:bottom w:val="single" w:color="ED6D4A" w:sz="4" w:space="0"/>
              <w:right w:val="single" w:color="ED6D4A" w:sz="4" w:space="0"/>
            </w:tcBorders>
            <w:shd w:val="clear" w:color="auto" w:fill="F9CEC2"/>
            <w:hideMark/>
          </w:tcPr>
          <w:p w:rsidRPr="00BB64BD" w:rsidR="00CD0B37" w:rsidP="00BB64BD" w:rsidRDefault="00CD0B37" w14:paraId="33F16081"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“Gestión de las muestras generalmente son municipales”.</w:t>
            </w:r>
          </w:p>
        </w:tc>
      </w:tr>
    </w:tbl>
    <w:p xmlns:wp14="http://schemas.microsoft.com/office/word/2010/wordml" w:rsidRPr="00BB64BD" w:rsidR="00CD0B37" w:rsidP="00CD0B37" w:rsidRDefault="00CD0B37" w14:paraId="31A560F4" wp14:textId="77777777">
      <w:pPr>
        <w:jc w:val="both"/>
        <w:rPr>
          <w:sz w:val="20"/>
          <w:lang w:eastAsia="en-US"/>
        </w:rPr>
      </w:pPr>
    </w:p>
    <w:tbl>
      <w:tblPr>
        <w:tblW w:w="0" w:type="auto"/>
        <w:tblBorders>
          <w:top w:val="single" w:color="EFB16F" w:sz="4" w:space="0"/>
          <w:left w:val="single" w:color="EFB16F" w:sz="4" w:space="0"/>
          <w:bottom w:val="single" w:color="EFB16F" w:sz="4" w:space="0"/>
          <w:right w:val="single" w:color="EFB16F" w:sz="4" w:space="0"/>
          <w:insideH w:val="single" w:color="EFB16F" w:sz="4" w:space="0"/>
          <w:insideV w:val="single" w:color="EFB16F" w:sz="4" w:space="0"/>
        </w:tblBorders>
        <w:tblLook w:val="04A0"/>
      </w:tblPr>
      <w:tblGrid>
        <w:gridCol w:w="8828"/>
      </w:tblGrid>
      <w:tr xmlns:wp14="http://schemas.microsoft.com/office/word/2010/wordml" w:rsidRPr="00BB64BD" w:rsidR="00CD0B37" w:rsidTr="00BB64BD" w14:paraId="19A776F7" wp14:textId="77777777">
        <w:tc>
          <w:tcPr>
            <w:tcW w:w="8828" w:type="dxa"/>
            <w:tcBorders>
              <w:top w:val="single" w:color="DE7E18" w:sz="4" w:space="0"/>
              <w:left w:val="single" w:color="DE7E18" w:sz="4" w:space="0"/>
              <w:bottom w:val="single" w:color="DE7E18" w:sz="4" w:space="0"/>
              <w:right w:val="single" w:color="DE7E18" w:sz="4" w:space="0"/>
            </w:tcBorders>
            <w:shd w:val="clear" w:color="auto" w:fill="DE7E18"/>
            <w:hideMark/>
          </w:tcPr>
          <w:p w:rsidRPr="00BB64BD" w:rsidR="00CD0B37" w:rsidP="00BB64BD" w:rsidRDefault="00CD0B37" w14:paraId="7571F4E9" wp14:textId="77777777">
            <w:pPr>
              <w:widowControl w:val="0"/>
              <w:spacing w:after="0" w:line="240" w:lineRule="auto"/>
              <w:jc w:val="center"/>
              <w:rPr>
                <w:rFonts w:eastAsia="Calibri" w:cs="Calibri"/>
                <w:b/>
                <w:bCs/>
                <w:color w:val="FFFFFF"/>
                <w:kern w:val="0"/>
                <w:sz w:val="20"/>
              </w:rPr>
            </w:pPr>
            <w:r w:rsidRPr="00BB64BD">
              <w:rPr>
                <w:rFonts w:eastAsia="Calibri"/>
                <w:b/>
                <w:bCs/>
                <w:color w:val="FFFFFF"/>
                <w:kern w:val="0"/>
                <w:sz w:val="20"/>
              </w:rPr>
              <w:t>GRUPO 2</w:t>
            </w:r>
          </w:p>
        </w:tc>
      </w:tr>
      <w:tr xmlns:wp14="http://schemas.microsoft.com/office/word/2010/wordml" w:rsidRPr="00BB64BD" w:rsidR="00CD0B37" w:rsidTr="00BB64BD" w14:paraId="7F69497E" wp14:textId="77777777">
        <w:tc>
          <w:tcPr>
            <w:tcW w:w="8828" w:type="dxa"/>
            <w:tcBorders>
              <w:top w:val="single" w:color="EFB16F" w:sz="4" w:space="0"/>
              <w:left w:val="single" w:color="EFB16F" w:sz="4" w:space="0"/>
              <w:bottom w:val="single" w:color="EFB16F" w:sz="4" w:space="0"/>
              <w:right w:val="single" w:color="EFB16F" w:sz="4" w:space="0"/>
            </w:tcBorders>
            <w:shd w:val="clear" w:color="auto" w:fill="F9E5CF"/>
            <w:hideMark/>
          </w:tcPr>
          <w:p w:rsidRPr="00BB64BD" w:rsidR="00CD0B37" w:rsidP="00BB64BD" w:rsidRDefault="00CD0B37" w14:paraId="35DA0553"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“Clima y entorno natural (tres sectores Quebrada Escobares, Hidalgo y el Patagual”</w:t>
            </w:r>
          </w:p>
        </w:tc>
      </w:tr>
      <w:tr xmlns:wp14="http://schemas.microsoft.com/office/word/2010/wordml" w:rsidRPr="00BB64BD" w:rsidR="00CD0B37" w:rsidTr="00BB64BD" w14:paraId="7114AA9E" wp14:textId="77777777">
        <w:tc>
          <w:tcPr>
            <w:tcW w:w="8828" w:type="dxa"/>
            <w:tcBorders>
              <w:top w:val="single" w:color="EFB16F" w:sz="4" w:space="0"/>
              <w:left w:val="single" w:color="EFB16F" w:sz="4" w:space="0"/>
              <w:bottom w:val="single" w:color="EFB16F" w:sz="4" w:space="0"/>
              <w:right w:val="single" w:color="EFB16F" w:sz="4" w:space="0"/>
            </w:tcBorders>
            <w:shd w:val="clear" w:color="auto" w:fill="auto"/>
            <w:hideMark/>
          </w:tcPr>
          <w:p w:rsidRPr="00BB64BD" w:rsidR="00CD0B37" w:rsidP="00BB64BD" w:rsidRDefault="00CD0B37" w14:paraId="759F6CD3"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“Disponibilidad de espacios destinados al ámbito cultural”</w:t>
            </w:r>
          </w:p>
        </w:tc>
      </w:tr>
      <w:tr xmlns:wp14="http://schemas.microsoft.com/office/word/2010/wordml" w:rsidRPr="00BB64BD" w:rsidR="00CD0B37" w:rsidTr="00BB64BD" w14:paraId="2869A292" wp14:textId="77777777">
        <w:trPr>
          <w:trHeight w:val="623"/>
        </w:trPr>
        <w:tc>
          <w:tcPr>
            <w:tcW w:w="8828" w:type="dxa"/>
            <w:tcBorders>
              <w:top w:val="single" w:color="EFB16F" w:sz="4" w:space="0"/>
              <w:left w:val="single" w:color="EFB16F" w:sz="4" w:space="0"/>
              <w:bottom w:val="single" w:color="EFB16F" w:sz="4" w:space="0"/>
              <w:right w:val="single" w:color="EFB16F" w:sz="4" w:space="0"/>
            </w:tcBorders>
            <w:shd w:val="clear" w:color="auto" w:fill="F9E5CF"/>
            <w:hideMark/>
          </w:tcPr>
          <w:p w:rsidRPr="00BB64BD" w:rsidR="00CD0B37" w:rsidP="00BB64BD" w:rsidRDefault="00CD0B37" w14:paraId="1B551A4D"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“Disposición del municipio para generar actividades culturales, pero se sugiere ampliar al público receptor de las actividades”</w:t>
            </w:r>
          </w:p>
        </w:tc>
      </w:tr>
    </w:tbl>
    <w:p xmlns:wp14="http://schemas.microsoft.com/office/word/2010/wordml" w:rsidRPr="00BB64BD" w:rsidR="00034DB7" w:rsidP="00CD0B37" w:rsidRDefault="00034DB7" w14:paraId="70DF735C" wp14:textId="77777777">
      <w:pPr>
        <w:jc w:val="both"/>
        <w:rPr>
          <w:sz w:val="20"/>
          <w:lang w:eastAsia="en-US"/>
        </w:rPr>
      </w:pPr>
    </w:p>
    <w:tbl>
      <w:tblPr>
        <w:tblW w:w="0" w:type="auto"/>
        <w:tblBorders>
          <w:top w:val="single" w:color="A5CDBC" w:sz="4" w:space="0"/>
          <w:left w:val="single" w:color="A5CDBC" w:sz="4" w:space="0"/>
          <w:bottom w:val="single" w:color="A5CDBC" w:sz="4" w:space="0"/>
          <w:right w:val="single" w:color="A5CDBC" w:sz="4" w:space="0"/>
          <w:insideH w:val="single" w:color="A5CDBC" w:sz="4" w:space="0"/>
          <w:insideV w:val="single" w:color="A5CDBC" w:sz="4" w:space="0"/>
        </w:tblBorders>
        <w:tblLook w:val="04A0"/>
      </w:tblPr>
      <w:tblGrid>
        <w:gridCol w:w="8828"/>
      </w:tblGrid>
      <w:tr xmlns:wp14="http://schemas.microsoft.com/office/word/2010/wordml" w:rsidRPr="00BB64BD" w:rsidR="00CD0B37" w:rsidTr="00BB64BD" w14:paraId="617C6A40" wp14:textId="77777777">
        <w:tc>
          <w:tcPr>
            <w:tcW w:w="8828" w:type="dxa"/>
            <w:tcBorders>
              <w:top w:val="single" w:color="6AAC91" w:sz="4" w:space="0"/>
              <w:left w:val="single" w:color="6AAC91" w:sz="4" w:space="0"/>
              <w:bottom w:val="single" w:color="6AAC91" w:sz="4" w:space="0"/>
              <w:right w:val="single" w:color="6AAC91" w:sz="4" w:space="0"/>
            </w:tcBorders>
            <w:shd w:val="clear" w:color="auto" w:fill="6AAC91"/>
            <w:hideMark/>
          </w:tcPr>
          <w:p w:rsidRPr="00BB64BD" w:rsidR="00CD0B37" w:rsidP="00BB64BD" w:rsidRDefault="00CD0B37" w14:paraId="3A443F86" wp14:textId="77777777">
            <w:pPr>
              <w:widowControl w:val="0"/>
              <w:spacing w:after="0" w:line="240" w:lineRule="auto"/>
              <w:jc w:val="center"/>
              <w:rPr>
                <w:rFonts w:eastAsia="Calibri" w:cs="Calibri"/>
                <w:b/>
                <w:bCs/>
                <w:color w:val="FFFFFF"/>
                <w:kern w:val="0"/>
                <w:sz w:val="20"/>
              </w:rPr>
            </w:pPr>
            <w:r w:rsidRPr="00BB64BD">
              <w:rPr>
                <w:rFonts w:eastAsia="Calibri"/>
                <w:b/>
                <w:bCs/>
                <w:color w:val="FFFFFF"/>
                <w:kern w:val="0"/>
                <w:sz w:val="20"/>
              </w:rPr>
              <w:t>GRUPO 3</w:t>
            </w:r>
          </w:p>
        </w:tc>
      </w:tr>
      <w:tr xmlns:wp14="http://schemas.microsoft.com/office/word/2010/wordml" w:rsidRPr="00BB64BD" w:rsidR="00CD0B37" w:rsidTr="00BB64BD" w14:paraId="2C31A42A" wp14:textId="77777777">
        <w:tc>
          <w:tcPr>
            <w:tcW w:w="8828" w:type="dxa"/>
            <w:tcBorders>
              <w:top w:val="single" w:color="A5CDBC" w:sz="4" w:space="0"/>
              <w:left w:val="single" w:color="A5CDBC" w:sz="4" w:space="0"/>
              <w:bottom w:val="single" w:color="A5CDBC" w:sz="4" w:space="0"/>
              <w:right w:val="single" w:color="A5CDBC" w:sz="4" w:space="0"/>
            </w:tcBorders>
            <w:shd w:val="clear" w:color="auto" w:fill="E1EEE8"/>
            <w:hideMark/>
          </w:tcPr>
          <w:p w:rsidRPr="00BB64BD" w:rsidR="00CD0B37" w:rsidP="00BB64BD" w:rsidRDefault="00CD0B37" w14:paraId="77502036"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“Cuenta con centro cultural donde se realizan diferentes eventos culturales (CCGM, Teatro Pompeya, Plaza Belén)”.</w:t>
            </w:r>
          </w:p>
        </w:tc>
      </w:tr>
      <w:tr xmlns:wp14="http://schemas.microsoft.com/office/word/2010/wordml" w:rsidRPr="00BB64BD" w:rsidR="00CD0B37" w:rsidTr="00BB64BD" w14:paraId="60B3CEAB" wp14:textId="77777777">
        <w:tc>
          <w:tcPr>
            <w:tcW w:w="8828" w:type="dxa"/>
            <w:tcBorders>
              <w:top w:val="single" w:color="A5CDBC" w:sz="4" w:space="0"/>
              <w:left w:val="single" w:color="A5CDBC" w:sz="4" w:space="0"/>
              <w:bottom w:val="single" w:color="A5CDBC" w:sz="4" w:space="0"/>
              <w:right w:val="single" w:color="A5CDBC" w:sz="4" w:space="0"/>
            </w:tcBorders>
            <w:shd w:val="clear" w:color="auto" w:fill="auto"/>
            <w:hideMark/>
          </w:tcPr>
          <w:p w:rsidRPr="00BB64BD" w:rsidR="00CD0B37" w:rsidP="00BB64BD" w:rsidRDefault="00CD0B37" w14:paraId="1B50C562"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“Existencia de Biblioteca Paul Harris, participación de los alumnos en actividades de cuenta cuentos”.</w:t>
            </w:r>
          </w:p>
        </w:tc>
      </w:tr>
      <w:tr xmlns:wp14="http://schemas.microsoft.com/office/word/2010/wordml" w:rsidRPr="00BB64BD" w:rsidR="00CD0B37" w:rsidTr="00BB64BD" w14:paraId="448595BA" wp14:textId="77777777">
        <w:tc>
          <w:tcPr>
            <w:tcW w:w="8828" w:type="dxa"/>
            <w:tcBorders>
              <w:top w:val="single" w:color="A5CDBC" w:sz="4" w:space="0"/>
              <w:left w:val="single" w:color="A5CDBC" w:sz="4" w:space="0"/>
              <w:bottom w:val="single" w:color="A5CDBC" w:sz="4" w:space="0"/>
              <w:right w:val="single" w:color="A5CDBC" w:sz="4" w:space="0"/>
            </w:tcBorders>
            <w:shd w:val="clear" w:color="auto" w:fill="E1EEE8"/>
            <w:hideMark/>
          </w:tcPr>
          <w:p w:rsidRPr="00BB64BD" w:rsidR="00CD0B37" w:rsidP="00BB64BD" w:rsidRDefault="00CD0B37" w14:paraId="608D5800"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 xml:space="preserve">Se propone dirigir las diversas actividades a distintos grupos por edades y temáticas, ejemplo: temática ochentera, 3ra edad, mujer, </w:t>
            </w:r>
            <w:r w:rsidRPr="00BB64BD" w:rsidR="0097389D">
              <w:rPr>
                <w:rFonts w:eastAsia="Calibri"/>
                <w:bCs/>
                <w:color w:val="000000"/>
                <w:kern w:val="0"/>
                <w:sz w:val="20"/>
              </w:rPr>
              <w:t>etc.</w:t>
            </w:r>
            <w:r w:rsidRPr="00BB64BD">
              <w:rPr>
                <w:rFonts w:eastAsia="Calibri"/>
                <w:bCs/>
                <w:color w:val="000000"/>
                <w:kern w:val="0"/>
                <w:sz w:val="20"/>
              </w:rPr>
              <w:t>”</w:t>
            </w:r>
          </w:p>
        </w:tc>
      </w:tr>
    </w:tbl>
    <w:p xmlns:wp14="http://schemas.microsoft.com/office/word/2010/wordml" w:rsidRPr="00BB64BD" w:rsidR="00CD0B37" w:rsidP="00CD0B37" w:rsidRDefault="00CD0B37" w14:paraId="3A413BF6" wp14:textId="77777777">
      <w:pPr>
        <w:jc w:val="both"/>
        <w:rPr>
          <w:sz w:val="20"/>
          <w:lang w:eastAsia="en-US"/>
        </w:rPr>
      </w:pPr>
    </w:p>
    <w:tbl>
      <w:tblPr>
        <w:tblW w:w="0" w:type="auto"/>
        <w:tblBorders>
          <w:top w:val="single" w:color="ABBB92" w:sz="4" w:space="0"/>
          <w:left w:val="single" w:color="ABBB92" w:sz="4" w:space="0"/>
          <w:bottom w:val="single" w:color="ABBB92" w:sz="4" w:space="0"/>
          <w:right w:val="single" w:color="ABBB92" w:sz="4" w:space="0"/>
          <w:insideH w:val="single" w:color="ABBB92" w:sz="4" w:space="0"/>
          <w:insideV w:val="single" w:color="ABBB92" w:sz="4" w:space="0"/>
        </w:tblBorders>
        <w:tblLook w:val="04A0"/>
      </w:tblPr>
      <w:tblGrid>
        <w:gridCol w:w="8828"/>
      </w:tblGrid>
      <w:tr xmlns:wp14="http://schemas.microsoft.com/office/word/2010/wordml" w:rsidRPr="00BB64BD" w:rsidR="00CD0B37" w:rsidTr="00BB64BD" w14:paraId="0FFC7679" wp14:textId="77777777">
        <w:tc>
          <w:tcPr>
            <w:tcW w:w="8828" w:type="dxa"/>
            <w:tcBorders>
              <w:top w:val="single" w:color="728653" w:sz="4" w:space="0"/>
              <w:left w:val="single" w:color="728653" w:sz="4" w:space="0"/>
              <w:bottom w:val="single" w:color="728653" w:sz="4" w:space="0"/>
              <w:right w:val="single" w:color="728653" w:sz="4" w:space="0"/>
            </w:tcBorders>
            <w:shd w:val="clear" w:color="auto" w:fill="728653"/>
            <w:hideMark/>
          </w:tcPr>
          <w:p w:rsidRPr="00BB64BD" w:rsidR="00CD0B37" w:rsidP="00BB64BD" w:rsidRDefault="00CD0B37" w14:paraId="1C8D488F" wp14:textId="77777777">
            <w:pPr>
              <w:spacing w:after="0" w:line="240" w:lineRule="auto"/>
              <w:jc w:val="center"/>
              <w:rPr>
                <w:b/>
                <w:bCs/>
                <w:color w:val="FFFFFF"/>
                <w:kern w:val="0"/>
                <w:sz w:val="20"/>
                <w:lang w:eastAsia="en-US"/>
              </w:rPr>
            </w:pPr>
            <w:r w:rsidRPr="00BB64BD">
              <w:rPr>
                <w:b/>
                <w:bCs/>
                <w:color w:val="FFFFFF"/>
                <w:kern w:val="0"/>
                <w:sz w:val="20"/>
              </w:rPr>
              <w:t>GRUPO 4</w:t>
            </w:r>
          </w:p>
        </w:tc>
      </w:tr>
      <w:tr xmlns:wp14="http://schemas.microsoft.com/office/word/2010/wordml" w:rsidRPr="00BB64BD" w:rsidR="00CD0B37" w:rsidTr="00BB64BD" w14:paraId="0AB0D2EB" wp14:textId="77777777">
        <w:tc>
          <w:tcPr>
            <w:tcW w:w="8828" w:type="dxa"/>
            <w:tcBorders>
              <w:top w:val="single" w:color="ABBB92" w:sz="4" w:space="0"/>
              <w:left w:val="single" w:color="ABBB92" w:sz="4" w:space="0"/>
              <w:bottom w:val="single" w:color="ABBB92" w:sz="4" w:space="0"/>
              <w:right w:val="single" w:color="ABBB92" w:sz="4" w:space="0"/>
            </w:tcBorders>
            <w:shd w:val="clear" w:color="auto" w:fill="E3E8DA"/>
            <w:hideMark/>
          </w:tcPr>
          <w:p w:rsidRPr="00BB64BD" w:rsidR="00CD0B37" w:rsidP="00BB64BD" w:rsidRDefault="00CD0B37" w14:paraId="15306742" wp14:textId="77777777">
            <w:pPr>
              <w:spacing w:after="0" w:line="240" w:lineRule="auto"/>
              <w:jc w:val="both"/>
              <w:rPr>
                <w:bCs/>
                <w:kern w:val="0"/>
                <w:sz w:val="20"/>
              </w:rPr>
            </w:pPr>
            <w:r w:rsidRPr="00BB64BD">
              <w:rPr>
                <w:bCs/>
                <w:kern w:val="0"/>
                <w:sz w:val="20"/>
              </w:rPr>
              <w:t>“Difusión adecuada a los establecimientos educacionales”</w:t>
            </w:r>
          </w:p>
        </w:tc>
      </w:tr>
      <w:tr xmlns:wp14="http://schemas.microsoft.com/office/word/2010/wordml" w:rsidRPr="00BB64BD" w:rsidR="00CD0B37" w:rsidTr="00BB64BD" w14:paraId="4A0D7423" wp14:textId="77777777">
        <w:tc>
          <w:tcPr>
            <w:tcW w:w="8828" w:type="dxa"/>
            <w:tcBorders>
              <w:top w:val="single" w:color="ABBB92" w:sz="4" w:space="0"/>
              <w:left w:val="single" w:color="ABBB92" w:sz="4" w:space="0"/>
              <w:bottom w:val="single" w:color="ABBB92" w:sz="4" w:space="0"/>
              <w:right w:val="single" w:color="ABBB92" w:sz="4" w:space="0"/>
            </w:tcBorders>
            <w:shd w:val="clear" w:color="auto" w:fill="auto"/>
            <w:hideMark/>
          </w:tcPr>
          <w:p w:rsidRPr="00BB64BD" w:rsidR="00CD0B37" w:rsidP="00BB64BD" w:rsidRDefault="00CD0B37" w14:paraId="3A7ECA90" wp14:textId="77777777">
            <w:pPr>
              <w:spacing w:after="0" w:line="240" w:lineRule="auto"/>
              <w:jc w:val="both"/>
              <w:rPr>
                <w:bCs/>
                <w:kern w:val="0"/>
                <w:sz w:val="20"/>
              </w:rPr>
            </w:pPr>
            <w:r w:rsidRPr="00BB64BD">
              <w:rPr>
                <w:bCs/>
                <w:kern w:val="0"/>
                <w:sz w:val="20"/>
              </w:rPr>
              <w:t>“Cuentan con los espacios adecuados, pertinentes y bien ubicados”</w:t>
            </w:r>
          </w:p>
        </w:tc>
      </w:tr>
      <w:tr xmlns:wp14="http://schemas.microsoft.com/office/word/2010/wordml" w:rsidRPr="00BB64BD" w:rsidR="00CD0B37" w:rsidTr="00BB64BD" w14:paraId="2FC405CD" wp14:textId="77777777">
        <w:tc>
          <w:tcPr>
            <w:tcW w:w="8828" w:type="dxa"/>
            <w:tcBorders>
              <w:top w:val="single" w:color="ABBB92" w:sz="4" w:space="0"/>
              <w:left w:val="single" w:color="ABBB92" w:sz="4" w:space="0"/>
              <w:bottom w:val="single" w:color="ABBB92" w:sz="4" w:space="0"/>
              <w:right w:val="single" w:color="ABBB92" w:sz="4" w:space="0"/>
            </w:tcBorders>
            <w:shd w:val="clear" w:color="auto" w:fill="E3E8DA"/>
            <w:hideMark/>
          </w:tcPr>
          <w:p w:rsidRPr="00BB64BD" w:rsidR="00CD0B37" w:rsidP="00BB64BD" w:rsidRDefault="00CD0B37" w14:paraId="5027846C" wp14:textId="77777777">
            <w:pPr>
              <w:spacing w:after="0" w:line="240" w:lineRule="auto"/>
              <w:jc w:val="both"/>
              <w:rPr>
                <w:bCs/>
                <w:kern w:val="0"/>
                <w:sz w:val="20"/>
              </w:rPr>
            </w:pPr>
            <w:r w:rsidRPr="00BB64BD">
              <w:rPr>
                <w:bCs/>
                <w:kern w:val="0"/>
                <w:sz w:val="20"/>
              </w:rPr>
              <w:t>“Sistematización anual de la cartelera de actividades culturales”</w:t>
            </w:r>
          </w:p>
        </w:tc>
      </w:tr>
      <w:tr xmlns:wp14="http://schemas.microsoft.com/office/word/2010/wordml" w:rsidRPr="00BB64BD" w:rsidR="00CD0B37" w:rsidTr="00BB64BD" w14:paraId="7BDCFF4C" wp14:textId="77777777">
        <w:tc>
          <w:tcPr>
            <w:tcW w:w="8828" w:type="dxa"/>
            <w:tcBorders>
              <w:top w:val="single" w:color="ABBB92" w:sz="4" w:space="0"/>
              <w:left w:val="single" w:color="ABBB92" w:sz="4" w:space="0"/>
              <w:bottom w:val="single" w:color="ABBB92" w:sz="4" w:space="0"/>
              <w:right w:val="single" w:color="ABBB92" w:sz="4" w:space="0"/>
            </w:tcBorders>
            <w:shd w:val="clear" w:color="auto" w:fill="auto"/>
            <w:hideMark/>
          </w:tcPr>
          <w:p w:rsidRPr="00BB64BD" w:rsidR="00CD0B37" w:rsidP="00BB64BD" w:rsidRDefault="00CD0B37" w14:paraId="5E77CA7B" wp14:textId="77777777">
            <w:pPr>
              <w:spacing w:after="0" w:line="240" w:lineRule="auto"/>
              <w:jc w:val="both"/>
              <w:rPr>
                <w:bCs/>
                <w:kern w:val="0"/>
                <w:sz w:val="20"/>
              </w:rPr>
            </w:pPr>
            <w:r w:rsidRPr="00BB64BD">
              <w:rPr>
                <w:bCs/>
                <w:kern w:val="0"/>
                <w:sz w:val="20"/>
              </w:rPr>
              <w:t>“Facilitación de los espacios a instituciones privadas”</w:t>
            </w:r>
          </w:p>
        </w:tc>
      </w:tr>
    </w:tbl>
    <w:p xmlns:wp14="http://schemas.microsoft.com/office/word/2010/wordml" w:rsidRPr="00BB64BD" w:rsidR="00CD0B37" w:rsidP="00CD0B37" w:rsidRDefault="00CD0B37" w14:paraId="33D28B4B" wp14:textId="77777777">
      <w:pPr>
        <w:jc w:val="both"/>
        <w:rPr>
          <w:sz w:val="20"/>
          <w:lang w:eastAsia="en-US"/>
        </w:rPr>
      </w:pPr>
    </w:p>
    <w:p xmlns:wp14="http://schemas.microsoft.com/office/word/2010/wordml" w:rsidR="00CD0B37" w:rsidP="00C90E02" w:rsidRDefault="00CD0B37" w14:paraId="4FE48E17" wp14:textId="77777777">
      <w:pPr>
        <w:pStyle w:val="Prrafodelista"/>
        <w:numPr>
          <w:ilvl w:val="0"/>
          <w:numId w:val="16"/>
        </w:numPr>
        <w:spacing w:after="160" w:line="254" w:lineRule="auto"/>
        <w:jc w:val="both"/>
        <w:rPr>
          <w:b/>
          <w:sz w:val="23"/>
          <w:szCs w:val="20"/>
          <w:lang w:eastAsia="es-CL"/>
        </w:rPr>
      </w:pPr>
      <w:r>
        <w:rPr>
          <w:b/>
        </w:rPr>
        <w:t>¿Cuáles son las principales debilidades que tiene la comuna de Villa Alemana en el ámbito de la Cultura?</w:t>
      </w:r>
    </w:p>
    <w:tbl>
      <w:tblPr>
        <w:tblW w:w="0" w:type="auto"/>
        <w:tblBorders>
          <w:top w:val="single" w:color="ED6D4A" w:sz="4" w:space="0"/>
          <w:left w:val="single" w:color="ED6D4A" w:sz="4" w:space="0"/>
          <w:bottom w:val="single" w:color="ED6D4A" w:sz="4" w:space="0"/>
          <w:right w:val="single" w:color="ED6D4A" w:sz="4" w:space="0"/>
          <w:insideH w:val="single" w:color="ED6D4A" w:sz="4" w:space="0"/>
          <w:insideV w:val="single" w:color="ED6D4A" w:sz="4" w:space="0"/>
        </w:tblBorders>
        <w:tblLook w:val="04A0"/>
      </w:tblPr>
      <w:tblGrid>
        <w:gridCol w:w="8828"/>
      </w:tblGrid>
      <w:tr xmlns:wp14="http://schemas.microsoft.com/office/word/2010/wordml" w:rsidRPr="00BB64BD" w:rsidR="00CD0B37" w:rsidTr="00BB64BD" w14:paraId="5A5F9C42" wp14:textId="77777777">
        <w:tc>
          <w:tcPr>
            <w:tcW w:w="8828" w:type="dxa"/>
            <w:tcBorders>
              <w:top w:val="single" w:color="A53010" w:sz="4" w:space="0"/>
              <w:left w:val="single" w:color="A53010" w:sz="4" w:space="0"/>
              <w:bottom w:val="single" w:color="A53010" w:sz="4" w:space="0"/>
              <w:right w:val="single" w:color="A53010" w:sz="4" w:space="0"/>
            </w:tcBorders>
            <w:shd w:val="clear" w:color="auto" w:fill="A53010"/>
            <w:hideMark/>
          </w:tcPr>
          <w:p w:rsidRPr="00BB64BD" w:rsidR="00CD0B37" w:rsidP="00BB64BD" w:rsidRDefault="00CD0B37" w14:paraId="23DE96CA" wp14:textId="77777777">
            <w:pPr>
              <w:widowControl w:val="0"/>
              <w:spacing w:after="0" w:line="240" w:lineRule="auto"/>
              <w:jc w:val="center"/>
              <w:rPr>
                <w:rFonts w:eastAsia="Calibri"/>
                <w:b/>
                <w:bCs/>
                <w:color w:val="FFFFFF"/>
                <w:kern w:val="0"/>
                <w:sz w:val="20"/>
              </w:rPr>
            </w:pPr>
            <w:r w:rsidRPr="00BB64BD">
              <w:rPr>
                <w:rFonts w:eastAsia="Calibri"/>
                <w:b/>
                <w:bCs/>
                <w:color w:val="FFFFFF"/>
                <w:kern w:val="0"/>
                <w:sz w:val="20"/>
              </w:rPr>
              <w:t>GRUPO 1</w:t>
            </w:r>
          </w:p>
        </w:tc>
      </w:tr>
      <w:tr xmlns:wp14="http://schemas.microsoft.com/office/word/2010/wordml" w:rsidRPr="00BB64BD" w:rsidR="00CD0B37" w:rsidTr="00BB64BD" w14:paraId="6A46B83B" wp14:textId="77777777">
        <w:tc>
          <w:tcPr>
            <w:tcW w:w="8828" w:type="dxa"/>
            <w:tcBorders>
              <w:top w:val="single" w:color="ED6D4A" w:sz="4" w:space="0"/>
              <w:left w:val="single" w:color="ED6D4A" w:sz="4" w:space="0"/>
              <w:bottom w:val="single" w:color="ED6D4A" w:sz="4" w:space="0"/>
              <w:right w:val="single" w:color="ED6D4A" w:sz="4" w:space="0"/>
            </w:tcBorders>
            <w:shd w:val="clear" w:color="auto" w:fill="F9CEC2"/>
            <w:hideMark/>
          </w:tcPr>
          <w:p w:rsidRPr="00BB64BD" w:rsidR="00CD0B37" w:rsidP="00BB64BD" w:rsidRDefault="00CD0B37" w14:paraId="56DA4853"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“Falta de rescate patrimonial inmaterial del entorno local y de su historia”</w:t>
            </w:r>
          </w:p>
        </w:tc>
      </w:tr>
      <w:tr xmlns:wp14="http://schemas.microsoft.com/office/word/2010/wordml" w:rsidRPr="00BB64BD" w:rsidR="00CD0B37" w:rsidTr="00BB64BD" w14:paraId="65FC0D11" wp14:textId="77777777">
        <w:tc>
          <w:tcPr>
            <w:tcW w:w="8828" w:type="dxa"/>
            <w:tcBorders>
              <w:top w:val="single" w:color="ED6D4A" w:sz="4" w:space="0"/>
              <w:left w:val="single" w:color="ED6D4A" w:sz="4" w:space="0"/>
              <w:bottom w:val="single" w:color="ED6D4A" w:sz="4" w:space="0"/>
              <w:right w:val="single" w:color="ED6D4A" w:sz="4" w:space="0"/>
            </w:tcBorders>
            <w:shd w:val="clear" w:color="auto" w:fill="auto"/>
            <w:hideMark/>
          </w:tcPr>
          <w:p w:rsidRPr="00BB64BD" w:rsidR="00CD0B37" w:rsidP="00BB64BD" w:rsidRDefault="00CD0B37" w14:paraId="3506E86B"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“Falta de espacio convocante desde la diversidad”</w:t>
            </w:r>
          </w:p>
        </w:tc>
      </w:tr>
      <w:tr xmlns:wp14="http://schemas.microsoft.com/office/word/2010/wordml" w:rsidRPr="00BB64BD" w:rsidR="00CD0B37" w:rsidTr="00BB64BD" w14:paraId="21B23295" wp14:textId="77777777">
        <w:tc>
          <w:tcPr>
            <w:tcW w:w="8828" w:type="dxa"/>
            <w:tcBorders>
              <w:top w:val="single" w:color="ED6D4A" w:sz="4" w:space="0"/>
              <w:left w:val="single" w:color="ED6D4A" w:sz="4" w:space="0"/>
              <w:bottom w:val="single" w:color="ED6D4A" w:sz="4" w:space="0"/>
              <w:right w:val="single" w:color="ED6D4A" w:sz="4" w:space="0"/>
            </w:tcBorders>
            <w:shd w:val="clear" w:color="auto" w:fill="F9CEC2"/>
            <w:hideMark/>
          </w:tcPr>
          <w:p w:rsidRPr="00BB64BD" w:rsidR="00CD0B37" w:rsidP="00BB64BD" w:rsidRDefault="00CD0B37" w14:paraId="1A2375F6"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“Actividades convocantes sean una oferta diversificada”</w:t>
            </w:r>
          </w:p>
        </w:tc>
      </w:tr>
    </w:tbl>
    <w:p xmlns:wp14="http://schemas.microsoft.com/office/word/2010/wordml" w:rsidRPr="00BB64BD" w:rsidR="00CD0B37" w:rsidP="00CD0B37" w:rsidRDefault="00CD0B37" w14:paraId="37EFA3E3" wp14:textId="77777777">
      <w:pPr>
        <w:jc w:val="both"/>
        <w:rPr>
          <w:sz w:val="20"/>
          <w:lang w:eastAsia="en-US"/>
        </w:rPr>
      </w:pPr>
    </w:p>
    <w:tbl>
      <w:tblPr>
        <w:tblW w:w="0" w:type="auto"/>
        <w:tblBorders>
          <w:top w:val="single" w:color="EFB16F" w:sz="4" w:space="0"/>
          <w:left w:val="single" w:color="EFB16F" w:sz="4" w:space="0"/>
          <w:bottom w:val="single" w:color="EFB16F" w:sz="4" w:space="0"/>
          <w:right w:val="single" w:color="EFB16F" w:sz="4" w:space="0"/>
          <w:insideH w:val="single" w:color="EFB16F" w:sz="4" w:space="0"/>
          <w:insideV w:val="single" w:color="EFB16F" w:sz="4" w:space="0"/>
        </w:tblBorders>
        <w:tblLook w:val="04A0"/>
      </w:tblPr>
      <w:tblGrid>
        <w:gridCol w:w="8828"/>
      </w:tblGrid>
      <w:tr xmlns:wp14="http://schemas.microsoft.com/office/word/2010/wordml" w:rsidRPr="00BB64BD" w:rsidR="00CD0B37" w:rsidTr="00BB64BD" w14:paraId="1A1ACD63" wp14:textId="77777777">
        <w:tc>
          <w:tcPr>
            <w:tcW w:w="8828" w:type="dxa"/>
            <w:tcBorders>
              <w:top w:val="single" w:color="DE7E18" w:sz="4" w:space="0"/>
              <w:left w:val="single" w:color="DE7E18" w:sz="4" w:space="0"/>
              <w:bottom w:val="single" w:color="DE7E18" w:sz="4" w:space="0"/>
              <w:right w:val="single" w:color="DE7E18" w:sz="4" w:space="0"/>
            </w:tcBorders>
            <w:shd w:val="clear" w:color="auto" w:fill="DE7E18"/>
            <w:hideMark/>
          </w:tcPr>
          <w:p w:rsidRPr="00BB64BD" w:rsidR="00CD0B37" w:rsidP="00BB64BD" w:rsidRDefault="00CD0B37" w14:paraId="6C1DC7FF" wp14:textId="77777777">
            <w:pPr>
              <w:widowControl w:val="0"/>
              <w:spacing w:after="0" w:line="240" w:lineRule="auto"/>
              <w:jc w:val="center"/>
              <w:rPr>
                <w:rFonts w:eastAsia="Calibri" w:cs="Calibri"/>
                <w:b/>
                <w:bCs/>
                <w:color w:val="FFFFFF"/>
                <w:kern w:val="0"/>
                <w:sz w:val="20"/>
              </w:rPr>
            </w:pPr>
            <w:r w:rsidRPr="00BB64BD">
              <w:rPr>
                <w:rFonts w:eastAsia="Calibri"/>
                <w:b/>
                <w:bCs/>
                <w:color w:val="FFFFFF"/>
                <w:kern w:val="0"/>
                <w:sz w:val="20"/>
              </w:rPr>
              <w:t>GRUPO 2</w:t>
            </w:r>
          </w:p>
        </w:tc>
      </w:tr>
      <w:tr xmlns:wp14="http://schemas.microsoft.com/office/word/2010/wordml" w:rsidRPr="00BB64BD" w:rsidR="00CD0B37" w:rsidTr="00BB64BD" w14:paraId="4B667EE1" wp14:textId="77777777">
        <w:tc>
          <w:tcPr>
            <w:tcW w:w="8828" w:type="dxa"/>
            <w:tcBorders>
              <w:top w:val="single" w:color="EFB16F" w:sz="4" w:space="0"/>
              <w:left w:val="single" w:color="EFB16F" w:sz="4" w:space="0"/>
              <w:bottom w:val="single" w:color="EFB16F" w:sz="4" w:space="0"/>
              <w:right w:val="single" w:color="EFB16F" w:sz="4" w:space="0"/>
            </w:tcBorders>
            <w:shd w:val="clear" w:color="auto" w:fill="F9E5CF"/>
            <w:hideMark/>
          </w:tcPr>
          <w:p w:rsidRPr="00BB64BD" w:rsidR="00CD0B37" w:rsidP="00BB64BD" w:rsidRDefault="00CD0B37" w14:paraId="473C7481"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“Mejorar la difusión y colaboración de propuestas con establecimientos educacionales de la comuna, para sectores patrimoniales (Diversos ámbitos)”.</w:t>
            </w:r>
          </w:p>
        </w:tc>
      </w:tr>
    </w:tbl>
    <w:p xmlns:wp14="http://schemas.microsoft.com/office/word/2010/wordml" w:rsidRPr="00BB64BD" w:rsidR="005A4C6F" w:rsidP="00CD0B37" w:rsidRDefault="005A4C6F" w14:paraId="41C6AC2A" wp14:textId="77777777">
      <w:pPr>
        <w:jc w:val="both"/>
        <w:rPr>
          <w:sz w:val="20"/>
          <w:lang w:eastAsia="en-US"/>
        </w:rPr>
      </w:pPr>
    </w:p>
    <w:tbl>
      <w:tblPr>
        <w:tblW w:w="0" w:type="auto"/>
        <w:tblBorders>
          <w:top w:val="single" w:color="A5CDBC" w:sz="4" w:space="0"/>
          <w:left w:val="single" w:color="A5CDBC" w:sz="4" w:space="0"/>
          <w:bottom w:val="single" w:color="A5CDBC" w:sz="4" w:space="0"/>
          <w:right w:val="single" w:color="A5CDBC" w:sz="4" w:space="0"/>
          <w:insideH w:val="single" w:color="A5CDBC" w:sz="4" w:space="0"/>
          <w:insideV w:val="single" w:color="A5CDBC" w:sz="4" w:space="0"/>
        </w:tblBorders>
        <w:tblLook w:val="04A0"/>
      </w:tblPr>
      <w:tblGrid>
        <w:gridCol w:w="8828"/>
      </w:tblGrid>
      <w:tr xmlns:wp14="http://schemas.microsoft.com/office/word/2010/wordml" w:rsidRPr="00BB64BD" w:rsidR="00CD0B37" w:rsidTr="00BB64BD" w14:paraId="2847FF1B" wp14:textId="77777777">
        <w:tc>
          <w:tcPr>
            <w:tcW w:w="8828" w:type="dxa"/>
            <w:tcBorders>
              <w:top w:val="single" w:color="6AAC91" w:sz="4" w:space="0"/>
              <w:left w:val="single" w:color="6AAC91" w:sz="4" w:space="0"/>
              <w:bottom w:val="single" w:color="6AAC91" w:sz="4" w:space="0"/>
              <w:right w:val="single" w:color="6AAC91" w:sz="4" w:space="0"/>
            </w:tcBorders>
            <w:shd w:val="clear" w:color="auto" w:fill="6AAC91"/>
            <w:hideMark/>
          </w:tcPr>
          <w:p w:rsidRPr="00BB64BD" w:rsidR="00CD0B37" w:rsidP="00BB64BD" w:rsidRDefault="00CD0B37" w14:paraId="25A2085E" wp14:textId="77777777">
            <w:pPr>
              <w:widowControl w:val="0"/>
              <w:spacing w:after="0" w:line="240" w:lineRule="auto"/>
              <w:jc w:val="center"/>
              <w:rPr>
                <w:rFonts w:eastAsia="Calibri" w:cs="Calibri"/>
                <w:b/>
                <w:bCs/>
                <w:color w:val="FFFFFF"/>
                <w:kern w:val="0"/>
                <w:sz w:val="20"/>
              </w:rPr>
            </w:pPr>
            <w:r w:rsidRPr="00BB64BD">
              <w:rPr>
                <w:rFonts w:eastAsia="Calibri"/>
                <w:b/>
                <w:bCs/>
                <w:color w:val="FFFFFF"/>
                <w:kern w:val="0"/>
                <w:sz w:val="20"/>
              </w:rPr>
              <w:t>GRUPO 3</w:t>
            </w:r>
          </w:p>
        </w:tc>
      </w:tr>
      <w:tr xmlns:wp14="http://schemas.microsoft.com/office/word/2010/wordml" w:rsidRPr="00BB64BD" w:rsidR="00CD0B37" w:rsidTr="00BB64BD" w14:paraId="71859CB9" wp14:textId="77777777">
        <w:tc>
          <w:tcPr>
            <w:tcW w:w="8828" w:type="dxa"/>
            <w:tcBorders>
              <w:top w:val="single" w:color="A5CDBC" w:sz="4" w:space="0"/>
              <w:left w:val="single" w:color="A5CDBC" w:sz="4" w:space="0"/>
              <w:bottom w:val="single" w:color="A5CDBC" w:sz="4" w:space="0"/>
              <w:right w:val="single" w:color="A5CDBC" w:sz="4" w:space="0"/>
            </w:tcBorders>
            <w:shd w:val="clear" w:color="auto" w:fill="E1EEE8"/>
            <w:hideMark/>
          </w:tcPr>
          <w:p w:rsidRPr="00BB64BD" w:rsidR="00CD0B37" w:rsidP="00BB64BD" w:rsidRDefault="00CD0B37" w14:paraId="4A8AC025"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“Poca difusión focalizada solo en el centro de la ciudad y las poblaciones no tienen la misma información”.</w:t>
            </w:r>
          </w:p>
        </w:tc>
      </w:tr>
      <w:tr xmlns:wp14="http://schemas.microsoft.com/office/word/2010/wordml" w:rsidRPr="00BB64BD" w:rsidR="00CD0B37" w:rsidTr="00BB64BD" w14:paraId="1079F63B" wp14:textId="77777777">
        <w:tc>
          <w:tcPr>
            <w:tcW w:w="8828" w:type="dxa"/>
            <w:tcBorders>
              <w:top w:val="single" w:color="A5CDBC" w:sz="4" w:space="0"/>
              <w:left w:val="single" w:color="A5CDBC" w:sz="4" w:space="0"/>
              <w:bottom w:val="single" w:color="A5CDBC" w:sz="4" w:space="0"/>
              <w:right w:val="single" w:color="A5CDBC" w:sz="4" w:space="0"/>
            </w:tcBorders>
            <w:shd w:val="clear" w:color="auto" w:fill="auto"/>
            <w:hideMark/>
          </w:tcPr>
          <w:p w:rsidRPr="00BB64BD" w:rsidR="00CD0B37" w:rsidP="00BB64BD" w:rsidRDefault="00CD0B37" w14:paraId="403CDE39"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“Falta de contacto con juntas de vecinos”.</w:t>
            </w:r>
          </w:p>
        </w:tc>
      </w:tr>
      <w:tr xmlns:wp14="http://schemas.microsoft.com/office/word/2010/wordml" w:rsidRPr="00BB64BD" w:rsidR="00CD0B37" w:rsidTr="00BB64BD" w14:paraId="6FF882E8" wp14:textId="77777777">
        <w:tc>
          <w:tcPr>
            <w:tcW w:w="8828" w:type="dxa"/>
            <w:tcBorders>
              <w:top w:val="single" w:color="A5CDBC" w:sz="4" w:space="0"/>
              <w:left w:val="single" w:color="A5CDBC" w:sz="4" w:space="0"/>
              <w:bottom w:val="single" w:color="A5CDBC" w:sz="4" w:space="0"/>
              <w:right w:val="single" w:color="A5CDBC" w:sz="4" w:space="0"/>
            </w:tcBorders>
            <w:shd w:val="clear" w:color="auto" w:fill="E1EEE8"/>
            <w:hideMark/>
          </w:tcPr>
          <w:p w:rsidRPr="00BB64BD" w:rsidR="00CD0B37" w:rsidP="00BB64BD" w:rsidRDefault="00CD0B37" w14:paraId="5C4E2E96"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“Falta información de cómo acceder a los espacios”.</w:t>
            </w:r>
          </w:p>
        </w:tc>
      </w:tr>
      <w:tr xmlns:wp14="http://schemas.microsoft.com/office/word/2010/wordml" w:rsidRPr="00BB64BD" w:rsidR="00CD0B37" w:rsidTr="00BB64BD" w14:paraId="7CA62E9C" wp14:textId="77777777">
        <w:tc>
          <w:tcPr>
            <w:tcW w:w="8828" w:type="dxa"/>
            <w:tcBorders>
              <w:top w:val="single" w:color="A5CDBC" w:sz="4" w:space="0"/>
              <w:left w:val="single" w:color="A5CDBC" w:sz="4" w:space="0"/>
              <w:bottom w:val="single" w:color="A5CDBC" w:sz="4" w:space="0"/>
              <w:right w:val="single" w:color="A5CDBC" w:sz="4" w:space="0"/>
            </w:tcBorders>
            <w:shd w:val="clear" w:color="auto" w:fill="auto"/>
            <w:hideMark/>
          </w:tcPr>
          <w:p w:rsidRPr="00BB64BD" w:rsidR="00CD0B37" w:rsidP="00BB64BD" w:rsidRDefault="00CD0B37" w14:paraId="50FA21CC"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“Poca vinculación con los Liceos, no hay plan de trabajo liceos municipales y/o particulares que trabajan con estudiantes”.</w:t>
            </w:r>
          </w:p>
        </w:tc>
      </w:tr>
    </w:tbl>
    <w:p xmlns:wp14="http://schemas.microsoft.com/office/word/2010/wordml" w:rsidRPr="00BB64BD" w:rsidR="00CD0B37" w:rsidP="00CD0B37" w:rsidRDefault="00CD0B37" w14:paraId="2DC44586" wp14:textId="77777777">
      <w:pPr>
        <w:jc w:val="both"/>
        <w:rPr>
          <w:sz w:val="20"/>
          <w:lang w:eastAsia="en-US"/>
        </w:rPr>
      </w:pPr>
    </w:p>
    <w:tbl>
      <w:tblPr>
        <w:tblW w:w="0" w:type="auto"/>
        <w:tblBorders>
          <w:top w:val="single" w:color="ABBB92" w:sz="4" w:space="0"/>
          <w:left w:val="single" w:color="ABBB92" w:sz="4" w:space="0"/>
          <w:bottom w:val="single" w:color="ABBB92" w:sz="4" w:space="0"/>
          <w:right w:val="single" w:color="ABBB92" w:sz="4" w:space="0"/>
          <w:insideH w:val="single" w:color="ABBB92" w:sz="4" w:space="0"/>
          <w:insideV w:val="single" w:color="ABBB92" w:sz="4" w:space="0"/>
        </w:tblBorders>
        <w:tblLook w:val="04A0"/>
      </w:tblPr>
      <w:tblGrid>
        <w:gridCol w:w="8828"/>
      </w:tblGrid>
      <w:tr xmlns:wp14="http://schemas.microsoft.com/office/word/2010/wordml" w:rsidRPr="00BB64BD" w:rsidR="00CD0B37" w:rsidTr="00BB64BD" w14:paraId="37D74F75" wp14:textId="77777777">
        <w:tc>
          <w:tcPr>
            <w:tcW w:w="8828" w:type="dxa"/>
            <w:tcBorders>
              <w:top w:val="single" w:color="728653" w:sz="4" w:space="0"/>
              <w:left w:val="single" w:color="728653" w:sz="4" w:space="0"/>
              <w:bottom w:val="single" w:color="728653" w:sz="4" w:space="0"/>
              <w:right w:val="single" w:color="728653" w:sz="4" w:space="0"/>
            </w:tcBorders>
            <w:shd w:val="clear" w:color="auto" w:fill="728653"/>
            <w:hideMark/>
          </w:tcPr>
          <w:p w:rsidRPr="00BB64BD" w:rsidR="00CD0B37" w:rsidP="00BB64BD" w:rsidRDefault="00CD0B37" w14:paraId="50ED132B" wp14:textId="77777777">
            <w:pPr>
              <w:spacing w:after="0" w:line="240" w:lineRule="auto"/>
              <w:jc w:val="center"/>
              <w:rPr>
                <w:b/>
                <w:bCs/>
                <w:color w:val="FFFFFF"/>
                <w:kern w:val="0"/>
                <w:sz w:val="20"/>
                <w:lang w:eastAsia="en-US"/>
              </w:rPr>
            </w:pPr>
            <w:r w:rsidRPr="00BB64BD">
              <w:rPr>
                <w:b/>
                <w:bCs/>
                <w:color w:val="FFFFFF"/>
                <w:kern w:val="0"/>
                <w:sz w:val="20"/>
              </w:rPr>
              <w:t>GRUPO 4</w:t>
            </w:r>
          </w:p>
        </w:tc>
      </w:tr>
      <w:tr xmlns:wp14="http://schemas.microsoft.com/office/word/2010/wordml" w:rsidRPr="00BB64BD" w:rsidR="00CD0B37" w:rsidTr="00BB64BD" w14:paraId="766ADF01" wp14:textId="77777777">
        <w:tc>
          <w:tcPr>
            <w:tcW w:w="8828" w:type="dxa"/>
            <w:tcBorders>
              <w:top w:val="single" w:color="ABBB92" w:sz="4" w:space="0"/>
              <w:left w:val="single" w:color="ABBB92" w:sz="4" w:space="0"/>
              <w:bottom w:val="single" w:color="ABBB92" w:sz="4" w:space="0"/>
              <w:right w:val="single" w:color="ABBB92" w:sz="4" w:space="0"/>
            </w:tcBorders>
            <w:shd w:val="clear" w:color="auto" w:fill="E3E8DA"/>
            <w:hideMark/>
          </w:tcPr>
          <w:p w:rsidRPr="00BB64BD" w:rsidR="00CD0B37" w:rsidP="00BB64BD" w:rsidRDefault="00CD0B37" w14:paraId="2212CACC" wp14:textId="77777777">
            <w:pPr>
              <w:spacing w:after="0" w:line="240" w:lineRule="auto"/>
              <w:jc w:val="both"/>
              <w:rPr>
                <w:bCs/>
                <w:kern w:val="0"/>
                <w:sz w:val="20"/>
              </w:rPr>
            </w:pPr>
            <w:r w:rsidRPr="00BB64BD">
              <w:rPr>
                <w:bCs/>
                <w:kern w:val="0"/>
                <w:sz w:val="20"/>
              </w:rPr>
              <w:t>“Falta de difusión de los espacios naturales”</w:t>
            </w:r>
          </w:p>
        </w:tc>
      </w:tr>
      <w:tr xmlns:wp14="http://schemas.microsoft.com/office/word/2010/wordml" w:rsidRPr="00BB64BD" w:rsidR="00CD0B37" w:rsidTr="00BB64BD" w14:paraId="4935306D" wp14:textId="77777777">
        <w:tc>
          <w:tcPr>
            <w:tcW w:w="8828" w:type="dxa"/>
            <w:tcBorders>
              <w:top w:val="single" w:color="ABBB92" w:sz="4" w:space="0"/>
              <w:left w:val="single" w:color="ABBB92" w:sz="4" w:space="0"/>
              <w:bottom w:val="single" w:color="ABBB92" w:sz="4" w:space="0"/>
              <w:right w:val="single" w:color="ABBB92" w:sz="4" w:space="0"/>
            </w:tcBorders>
            <w:shd w:val="clear" w:color="auto" w:fill="auto"/>
            <w:hideMark/>
          </w:tcPr>
          <w:p w:rsidRPr="00BB64BD" w:rsidR="00CD0B37" w:rsidP="00BB64BD" w:rsidRDefault="00CD0B37" w14:paraId="08B55551" wp14:textId="77777777">
            <w:pPr>
              <w:spacing w:after="0" w:line="240" w:lineRule="auto"/>
              <w:jc w:val="both"/>
              <w:rPr>
                <w:bCs/>
                <w:kern w:val="0"/>
                <w:sz w:val="20"/>
              </w:rPr>
            </w:pPr>
            <w:r w:rsidRPr="00BB64BD">
              <w:rPr>
                <w:bCs/>
                <w:kern w:val="0"/>
                <w:sz w:val="20"/>
              </w:rPr>
              <w:t>“Mejorar la mantención de los espacios naturales”</w:t>
            </w:r>
          </w:p>
        </w:tc>
      </w:tr>
      <w:tr xmlns:wp14="http://schemas.microsoft.com/office/word/2010/wordml" w:rsidRPr="00BB64BD" w:rsidR="00CD0B37" w:rsidTr="00BB64BD" w14:paraId="7292A5F5" wp14:textId="77777777">
        <w:tc>
          <w:tcPr>
            <w:tcW w:w="8828" w:type="dxa"/>
            <w:tcBorders>
              <w:top w:val="single" w:color="ABBB92" w:sz="4" w:space="0"/>
              <w:left w:val="single" w:color="ABBB92" w:sz="4" w:space="0"/>
              <w:bottom w:val="single" w:color="ABBB92" w:sz="4" w:space="0"/>
              <w:right w:val="single" w:color="ABBB92" w:sz="4" w:space="0"/>
            </w:tcBorders>
            <w:shd w:val="clear" w:color="auto" w:fill="E3E8DA"/>
            <w:hideMark/>
          </w:tcPr>
          <w:p w:rsidRPr="00BB64BD" w:rsidR="00CD0B37" w:rsidP="00BB64BD" w:rsidRDefault="00CD0B37" w14:paraId="361A763E" wp14:textId="77777777">
            <w:pPr>
              <w:spacing w:after="0" w:line="240" w:lineRule="auto"/>
              <w:jc w:val="both"/>
              <w:rPr>
                <w:bCs/>
                <w:kern w:val="0"/>
                <w:sz w:val="20"/>
              </w:rPr>
            </w:pPr>
            <w:r w:rsidRPr="00BB64BD">
              <w:rPr>
                <w:bCs/>
                <w:kern w:val="0"/>
                <w:sz w:val="20"/>
              </w:rPr>
              <w:t>“No dialoga el concepto de “capital de medioambiente” con el cuidado del espacio natural”.</w:t>
            </w:r>
          </w:p>
        </w:tc>
      </w:tr>
      <w:tr xmlns:wp14="http://schemas.microsoft.com/office/word/2010/wordml" w:rsidRPr="00BB64BD" w:rsidR="00CD0B37" w:rsidTr="00BB64BD" w14:paraId="7C13DD87" wp14:textId="77777777">
        <w:tc>
          <w:tcPr>
            <w:tcW w:w="8828" w:type="dxa"/>
            <w:tcBorders>
              <w:top w:val="single" w:color="ABBB92" w:sz="4" w:space="0"/>
              <w:left w:val="single" w:color="ABBB92" w:sz="4" w:space="0"/>
              <w:bottom w:val="single" w:color="ABBB92" w:sz="4" w:space="0"/>
              <w:right w:val="single" w:color="ABBB92" w:sz="4" w:space="0"/>
            </w:tcBorders>
            <w:shd w:val="clear" w:color="auto" w:fill="auto"/>
            <w:hideMark/>
          </w:tcPr>
          <w:p w:rsidRPr="00BB64BD" w:rsidR="00CD0B37" w:rsidP="00BB64BD" w:rsidRDefault="00CD0B37" w14:paraId="5C1508BC" wp14:textId="77777777">
            <w:pPr>
              <w:spacing w:after="0" w:line="240" w:lineRule="auto"/>
              <w:jc w:val="both"/>
              <w:rPr>
                <w:bCs/>
                <w:kern w:val="0"/>
                <w:sz w:val="20"/>
              </w:rPr>
            </w:pPr>
            <w:r w:rsidRPr="00BB64BD">
              <w:rPr>
                <w:bCs/>
                <w:kern w:val="0"/>
                <w:sz w:val="20"/>
              </w:rPr>
              <w:t>“Falta instalar en la comuna algún taller o promover en las escuelas que trabajen el tema patrimonial”</w:t>
            </w:r>
          </w:p>
        </w:tc>
      </w:tr>
      <w:tr xmlns:wp14="http://schemas.microsoft.com/office/word/2010/wordml" w:rsidRPr="00BB64BD" w:rsidR="00CD0B37" w:rsidTr="00BB64BD" w14:paraId="010999DF" wp14:textId="77777777">
        <w:tc>
          <w:tcPr>
            <w:tcW w:w="8828" w:type="dxa"/>
            <w:tcBorders>
              <w:top w:val="single" w:color="ABBB92" w:sz="4" w:space="0"/>
              <w:left w:val="single" w:color="ABBB92" w:sz="4" w:space="0"/>
              <w:bottom w:val="single" w:color="ABBB92" w:sz="4" w:space="0"/>
              <w:right w:val="single" w:color="ABBB92" w:sz="4" w:space="0"/>
            </w:tcBorders>
            <w:shd w:val="clear" w:color="auto" w:fill="E3E8DA"/>
            <w:hideMark/>
          </w:tcPr>
          <w:p w:rsidRPr="00BB64BD" w:rsidR="00CD0B37" w:rsidP="00BB64BD" w:rsidRDefault="00CD0B37" w14:paraId="3D0737E6" wp14:textId="77777777">
            <w:pPr>
              <w:spacing w:after="0" w:line="240" w:lineRule="auto"/>
              <w:jc w:val="both"/>
              <w:rPr>
                <w:bCs/>
                <w:kern w:val="0"/>
                <w:sz w:val="20"/>
              </w:rPr>
            </w:pPr>
            <w:r w:rsidRPr="00BB64BD">
              <w:rPr>
                <w:bCs/>
                <w:kern w:val="0"/>
                <w:sz w:val="20"/>
              </w:rPr>
              <w:t>“Difundir la historia de Villa Alemana y sus orígenes”</w:t>
            </w:r>
          </w:p>
        </w:tc>
      </w:tr>
      <w:tr xmlns:wp14="http://schemas.microsoft.com/office/word/2010/wordml" w:rsidRPr="00BB64BD" w:rsidR="00CD0B37" w:rsidTr="00BB64BD" w14:paraId="20B1D536" wp14:textId="77777777">
        <w:tc>
          <w:tcPr>
            <w:tcW w:w="8828" w:type="dxa"/>
            <w:tcBorders>
              <w:top w:val="single" w:color="ABBB92" w:sz="4" w:space="0"/>
              <w:left w:val="single" w:color="ABBB92" w:sz="4" w:space="0"/>
              <w:bottom w:val="single" w:color="ABBB92" w:sz="4" w:space="0"/>
              <w:right w:val="single" w:color="ABBB92" w:sz="4" w:space="0"/>
            </w:tcBorders>
            <w:shd w:val="clear" w:color="auto" w:fill="auto"/>
            <w:hideMark/>
          </w:tcPr>
          <w:p w:rsidRPr="00BB64BD" w:rsidR="00CD0B37" w:rsidP="00BB64BD" w:rsidRDefault="00CD0B37" w14:paraId="5E620F8D" wp14:textId="77777777">
            <w:pPr>
              <w:spacing w:after="0" w:line="240" w:lineRule="auto"/>
              <w:jc w:val="both"/>
              <w:rPr>
                <w:bCs/>
                <w:kern w:val="0"/>
                <w:sz w:val="20"/>
              </w:rPr>
            </w:pPr>
            <w:r w:rsidRPr="00BB64BD">
              <w:rPr>
                <w:bCs/>
                <w:kern w:val="0"/>
                <w:sz w:val="20"/>
              </w:rPr>
              <w:t>“El Departamento de Cultura debería visitar, difundir y planificar acciones en los colegios para vincularla a la cultura”.</w:t>
            </w:r>
          </w:p>
        </w:tc>
      </w:tr>
    </w:tbl>
    <w:p xmlns:wp14="http://schemas.microsoft.com/office/word/2010/wordml" w:rsidRPr="00BB64BD" w:rsidR="00CD0B37" w:rsidP="00CD0B37" w:rsidRDefault="00CD0B37" w14:paraId="4FFCBC07" wp14:textId="77777777">
      <w:pPr>
        <w:jc w:val="both"/>
        <w:rPr>
          <w:sz w:val="22"/>
          <w:szCs w:val="22"/>
          <w:lang w:eastAsia="en-US"/>
        </w:rPr>
      </w:pPr>
    </w:p>
    <w:p xmlns:wp14="http://schemas.microsoft.com/office/word/2010/wordml" w:rsidRPr="000F5BB9" w:rsidR="00CD0B37" w:rsidP="000F5BB9" w:rsidRDefault="00CD0B37" w14:paraId="239A715D" wp14:textId="77777777">
      <w:pPr>
        <w:spacing w:line="360" w:lineRule="auto"/>
        <w:jc w:val="both"/>
        <w:rPr>
          <w:sz w:val="24"/>
        </w:rPr>
      </w:pPr>
      <w:r w:rsidRPr="000F5BB9">
        <w:rPr>
          <w:sz w:val="24"/>
        </w:rPr>
        <w:t>Luego de que cada grupo logró reconocer las principales debilidades y fortalezas en torno a la cultura en Villa Alemana, se da inicio a la segunda etapa de trabajo grupal, donde de acuerdo con el análisis realizado anteriormente se debían elaborar dos propuestas, una de corto plazo, y otra de mediano/largo plazo.</w:t>
      </w:r>
    </w:p>
    <w:p xmlns:wp14="http://schemas.microsoft.com/office/word/2010/wordml" w:rsidRPr="000F5BB9" w:rsidR="00CD0B37" w:rsidP="000F5BB9" w:rsidRDefault="00CD0B37" w14:paraId="453F7EFC" wp14:textId="77777777">
      <w:pPr>
        <w:spacing w:line="360" w:lineRule="auto"/>
        <w:jc w:val="both"/>
        <w:rPr>
          <w:sz w:val="24"/>
        </w:rPr>
      </w:pPr>
      <w:r w:rsidRPr="000F5BB9">
        <w:rPr>
          <w:sz w:val="24"/>
        </w:rPr>
        <w:t>Los resultados fueron:</w:t>
      </w:r>
    </w:p>
    <w:tbl>
      <w:tblPr>
        <w:tblW w:w="0" w:type="auto"/>
        <w:jc w:val="center"/>
        <w:tblBorders>
          <w:top w:val="single" w:color="ED6D4A" w:sz="4" w:space="0"/>
          <w:left w:val="single" w:color="ED6D4A" w:sz="4" w:space="0"/>
          <w:bottom w:val="single" w:color="ED6D4A" w:sz="4" w:space="0"/>
          <w:right w:val="single" w:color="ED6D4A" w:sz="4" w:space="0"/>
          <w:insideH w:val="single" w:color="ED6D4A" w:sz="4" w:space="0"/>
          <w:insideV w:val="single" w:color="ED6D4A" w:sz="4" w:space="0"/>
        </w:tblBorders>
        <w:tblLook w:val="04A0"/>
      </w:tblPr>
      <w:tblGrid>
        <w:gridCol w:w="2229"/>
        <w:gridCol w:w="5011"/>
      </w:tblGrid>
      <w:tr xmlns:wp14="http://schemas.microsoft.com/office/word/2010/wordml" w:rsidRPr="00BB64BD" w:rsidR="00CD0B37" w:rsidTr="00BB64BD" w14:paraId="25E8BD24" wp14:textId="77777777">
        <w:trPr>
          <w:jc w:val="center"/>
        </w:trPr>
        <w:tc>
          <w:tcPr>
            <w:tcW w:w="7240" w:type="dxa"/>
            <w:gridSpan w:val="2"/>
            <w:tcBorders>
              <w:top w:val="single" w:color="A53010" w:sz="4" w:space="0"/>
              <w:left w:val="single" w:color="A53010" w:sz="4" w:space="0"/>
              <w:bottom w:val="single" w:color="A53010" w:sz="4" w:space="0"/>
              <w:right w:val="single" w:color="A53010" w:sz="4" w:space="0"/>
            </w:tcBorders>
            <w:shd w:val="clear" w:color="auto" w:fill="A53010"/>
            <w:hideMark/>
          </w:tcPr>
          <w:p w:rsidRPr="00BB64BD" w:rsidR="00CD0B37" w:rsidP="00BB64BD" w:rsidRDefault="00CD0B37" w14:paraId="08BFB317" wp14:textId="77777777">
            <w:pPr>
              <w:widowControl w:val="0"/>
              <w:spacing w:after="0" w:line="240" w:lineRule="auto"/>
              <w:jc w:val="center"/>
              <w:rPr>
                <w:rFonts w:eastAsia="Calibri"/>
                <w:color w:val="FFFFFF"/>
                <w:kern w:val="0"/>
                <w:sz w:val="20"/>
              </w:rPr>
            </w:pPr>
            <w:r w:rsidRPr="00BB64BD">
              <w:rPr>
                <w:rFonts w:eastAsia="Calibri"/>
                <w:b/>
                <w:bCs/>
                <w:color w:val="FFFFFF"/>
                <w:kern w:val="0"/>
                <w:sz w:val="20"/>
              </w:rPr>
              <w:t>Grupo 1</w:t>
            </w:r>
          </w:p>
        </w:tc>
      </w:tr>
      <w:tr xmlns:wp14="http://schemas.microsoft.com/office/word/2010/wordml" w:rsidRPr="00BB64BD" w:rsidR="00BB64BD" w:rsidTr="00BB64BD" w14:paraId="1DF9CE78" wp14:textId="77777777">
        <w:trPr>
          <w:jc w:val="center"/>
        </w:trPr>
        <w:tc>
          <w:tcPr>
            <w:tcW w:w="2229" w:type="dxa"/>
            <w:tcBorders>
              <w:top w:val="single" w:color="ED6D4A" w:sz="4" w:space="0"/>
              <w:left w:val="single" w:color="ED6D4A" w:sz="4" w:space="0"/>
              <w:bottom w:val="single" w:color="ED6D4A" w:sz="4" w:space="0"/>
              <w:right w:val="single" w:color="ED6D4A" w:sz="4" w:space="0"/>
            </w:tcBorders>
            <w:shd w:val="clear" w:color="auto" w:fill="F9CEC2"/>
            <w:hideMark/>
          </w:tcPr>
          <w:p w:rsidRPr="00BB64BD" w:rsidR="00CD0B37" w:rsidP="00BB64BD" w:rsidRDefault="00CD0B37" w14:paraId="63952290" wp14:textId="77777777">
            <w:pPr>
              <w:widowControl w:val="0"/>
              <w:spacing w:after="0" w:line="240" w:lineRule="auto"/>
              <w:rPr>
                <w:rFonts w:eastAsia="Calibri"/>
                <w:b/>
                <w:bCs/>
                <w:color w:val="000000"/>
                <w:kern w:val="0"/>
                <w:sz w:val="20"/>
              </w:rPr>
            </w:pPr>
            <w:r w:rsidRPr="00BB64BD">
              <w:rPr>
                <w:rFonts w:eastAsia="Calibri"/>
                <w:b/>
                <w:bCs/>
                <w:color w:val="000000"/>
                <w:kern w:val="0"/>
                <w:sz w:val="20"/>
              </w:rPr>
              <w:t>Corto plazo</w:t>
            </w:r>
          </w:p>
        </w:tc>
        <w:tc>
          <w:tcPr>
            <w:tcW w:w="5011" w:type="dxa"/>
            <w:tcBorders>
              <w:top w:val="single" w:color="ED6D4A" w:sz="4" w:space="0"/>
              <w:left w:val="single" w:color="ED6D4A" w:sz="4" w:space="0"/>
              <w:bottom w:val="single" w:color="ED6D4A" w:sz="4" w:space="0"/>
              <w:right w:val="single" w:color="ED6D4A" w:sz="4" w:space="0"/>
            </w:tcBorders>
            <w:shd w:val="clear" w:color="auto" w:fill="F9CEC2"/>
            <w:hideMark/>
          </w:tcPr>
          <w:p w:rsidRPr="00BB64BD" w:rsidR="00CD0B37" w:rsidP="00BB64BD" w:rsidRDefault="00CD0B37" w14:paraId="01644E11" wp14:textId="77777777">
            <w:pPr>
              <w:widowControl w:val="0"/>
              <w:spacing w:after="0" w:line="240" w:lineRule="auto"/>
              <w:jc w:val="both"/>
              <w:rPr>
                <w:rFonts w:eastAsia="Calibri"/>
                <w:color w:val="000000"/>
                <w:kern w:val="0"/>
                <w:sz w:val="20"/>
              </w:rPr>
            </w:pPr>
            <w:r w:rsidRPr="00BB64BD">
              <w:rPr>
                <w:rFonts w:eastAsia="Calibri"/>
                <w:color w:val="000000"/>
                <w:kern w:val="0"/>
                <w:sz w:val="20"/>
              </w:rPr>
              <w:t>Propuesta cultural de la comuna transversal a los grupos etarios y que no solo aborde lo artístico.</w:t>
            </w:r>
          </w:p>
          <w:p w:rsidRPr="00BB64BD" w:rsidR="00CD0B37" w:rsidP="00BB64BD" w:rsidRDefault="00CD0B37" w14:paraId="1CE33511" wp14:textId="77777777">
            <w:pPr>
              <w:widowControl w:val="0"/>
              <w:spacing w:after="0" w:line="240" w:lineRule="auto"/>
              <w:jc w:val="both"/>
              <w:rPr>
                <w:rFonts w:eastAsia="Calibri"/>
                <w:color w:val="000000"/>
                <w:kern w:val="0"/>
                <w:sz w:val="20"/>
              </w:rPr>
            </w:pPr>
            <w:r w:rsidRPr="00BB64BD">
              <w:rPr>
                <w:rFonts w:eastAsia="Calibri"/>
                <w:color w:val="000000"/>
                <w:kern w:val="0"/>
                <w:sz w:val="20"/>
              </w:rPr>
              <w:t>Resguardar el orden público en actividades masivas.</w:t>
            </w:r>
          </w:p>
        </w:tc>
      </w:tr>
      <w:tr xmlns:wp14="http://schemas.microsoft.com/office/word/2010/wordml" w:rsidRPr="00BB64BD" w:rsidR="00BB64BD" w:rsidTr="00BB64BD" w14:paraId="132DBCD9" wp14:textId="77777777">
        <w:trPr>
          <w:jc w:val="center"/>
        </w:trPr>
        <w:tc>
          <w:tcPr>
            <w:tcW w:w="2229" w:type="dxa"/>
            <w:tcBorders>
              <w:top w:val="single" w:color="ED6D4A" w:sz="4" w:space="0"/>
              <w:left w:val="single" w:color="ED6D4A" w:sz="4" w:space="0"/>
              <w:bottom w:val="single" w:color="ED6D4A" w:sz="4" w:space="0"/>
              <w:right w:val="single" w:color="ED6D4A" w:sz="4" w:space="0"/>
            </w:tcBorders>
            <w:shd w:val="clear" w:color="auto" w:fill="auto"/>
            <w:hideMark/>
          </w:tcPr>
          <w:p w:rsidRPr="00BB64BD" w:rsidR="00CD0B37" w:rsidP="00BB64BD" w:rsidRDefault="00CD0B37" w14:paraId="7EBED083" wp14:textId="77777777">
            <w:pPr>
              <w:widowControl w:val="0"/>
              <w:spacing w:after="0" w:line="240" w:lineRule="auto"/>
              <w:rPr>
                <w:rFonts w:eastAsia="Calibri"/>
                <w:b/>
                <w:bCs/>
                <w:color w:val="000000"/>
                <w:kern w:val="0"/>
                <w:sz w:val="20"/>
              </w:rPr>
            </w:pPr>
            <w:r w:rsidRPr="00BB64BD">
              <w:rPr>
                <w:rFonts w:eastAsia="Calibri"/>
                <w:b/>
                <w:bCs/>
                <w:color w:val="000000"/>
                <w:kern w:val="0"/>
                <w:sz w:val="20"/>
              </w:rPr>
              <w:t>Mediano/Largo plazo</w:t>
            </w:r>
          </w:p>
        </w:tc>
        <w:tc>
          <w:tcPr>
            <w:tcW w:w="5011" w:type="dxa"/>
            <w:tcBorders>
              <w:top w:val="single" w:color="ED6D4A" w:sz="4" w:space="0"/>
              <w:left w:val="single" w:color="ED6D4A" w:sz="4" w:space="0"/>
              <w:bottom w:val="single" w:color="ED6D4A" w:sz="4" w:space="0"/>
              <w:right w:val="single" w:color="ED6D4A" w:sz="4" w:space="0"/>
            </w:tcBorders>
            <w:shd w:val="clear" w:color="auto" w:fill="auto"/>
            <w:hideMark/>
          </w:tcPr>
          <w:p w:rsidRPr="00BB64BD" w:rsidR="00CD0B37" w:rsidP="00BB64BD" w:rsidRDefault="00CD0B37" w14:paraId="237F2CE6" wp14:textId="77777777">
            <w:pPr>
              <w:widowControl w:val="0"/>
              <w:spacing w:after="0" w:line="240" w:lineRule="auto"/>
              <w:jc w:val="both"/>
              <w:rPr>
                <w:rFonts w:eastAsia="Calibri"/>
                <w:color w:val="000000"/>
                <w:kern w:val="0"/>
                <w:sz w:val="20"/>
              </w:rPr>
            </w:pPr>
            <w:r w:rsidRPr="00BB64BD">
              <w:rPr>
                <w:rFonts w:eastAsia="Calibri"/>
                <w:color w:val="000000"/>
                <w:kern w:val="0"/>
                <w:sz w:val="20"/>
              </w:rPr>
              <w:t>Rescate del patrimonio inmaterial e histórico de Villa Alemana.</w:t>
            </w:r>
          </w:p>
          <w:p w:rsidRPr="00BB64BD" w:rsidR="00CD0B37" w:rsidP="00BB64BD" w:rsidRDefault="00CD0B37" w14:paraId="02D1A529" wp14:textId="77777777">
            <w:pPr>
              <w:widowControl w:val="0"/>
              <w:spacing w:after="0" w:line="240" w:lineRule="auto"/>
              <w:jc w:val="both"/>
              <w:rPr>
                <w:rFonts w:eastAsia="Calibri"/>
                <w:color w:val="000000"/>
                <w:kern w:val="0"/>
                <w:sz w:val="20"/>
              </w:rPr>
            </w:pPr>
            <w:r w:rsidRPr="00BB64BD">
              <w:rPr>
                <w:rFonts w:eastAsia="Calibri"/>
                <w:color w:val="000000"/>
                <w:kern w:val="0"/>
                <w:sz w:val="20"/>
              </w:rPr>
              <w:t>Construcción de un espacio convocante para la diversidad.</w:t>
            </w:r>
          </w:p>
        </w:tc>
      </w:tr>
    </w:tbl>
    <w:p xmlns:wp14="http://schemas.microsoft.com/office/word/2010/wordml" w:rsidRPr="00BB64BD" w:rsidR="00CD0B37" w:rsidP="00CD0B37" w:rsidRDefault="00CD0B37" w14:paraId="1728B4D0" wp14:textId="77777777">
      <w:pPr>
        <w:rPr>
          <w:sz w:val="20"/>
          <w:lang w:eastAsia="en-US"/>
        </w:rPr>
      </w:pPr>
    </w:p>
    <w:tbl>
      <w:tblPr>
        <w:tblW w:w="0" w:type="auto"/>
        <w:jc w:val="center"/>
        <w:tblBorders>
          <w:top w:val="single" w:color="EFB16F" w:sz="4" w:space="0"/>
          <w:left w:val="single" w:color="EFB16F" w:sz="4" w:space="0"/>
          <w:bottom w:val="single" w:color="EFB16F" w:sz="4" w:space="0"/>
          <w:right w:val="single" w:color="EFB16F" w:sz="4" w:space="0"/>
          <w:insideH w:val="single" w:color="EFB16F" w:sz="4" w:space="0"/>
          <w:insideV w:val="single" w:color="EFB16F" w:sz="4" w:space="0"/>
        </w:tblBorders>
        <w:tblLook w:val="04A0"/>
      </w:tblPr>
      <w:tblGrid>
        <w:gridCol w:w="2227"/>
        <w:gridCol w:w="5018"/>
      </w:tblGrid>
      <w:tr xmlns:wp14="http://schemas.microsoft.com/office/word/2010/wordml" w:rsidRPr="00BB64BD" w:rsidR="00CD0B37" w:rsidTr="00BB64BD" w14:paraId="25BEFE18" wp14:textId="77777777">
        <w:trPr>
          <w:jc w:val="center"/>
        </w:trPr>
        <w:tc>
          <w:tcPr>
            <w:tcW w:w="7245" w:type="dxa"/>
            <w:gridSpan w:val="2"/>
            <w:tcBorders>
              <w:top w:val="single" w:color="DE7E18" w:sz="4" w:space="0"/>
              <w:left w:val="single" w:color="DE7E18" w:sz="4" w:space="0"/>
              <w:bottom w:val="single" w:color="DE7E18" w:sz="4" w:space="0"/>
              <w:right w:val="single" w:color="DE7E18" w:sz="4" w:space="0"/>
            </w:tcBorders>
            <w:shd w:val="clear" w:color="auto" w:fill="DE7E18"/>
            <w:hideMark/>
          </w:tcPr>
          <w:p w:rsidRPr="00BB64BD" w:rsidR="00CD0B37" w:rsidP="00BB64BD" w:rsidRDefault="00CD0B37" w14:paraId="2DEBBDEA" wp14:textId="77777777">
            <w:pPr>
              <w:widowControl w:val="0"/>
              <w:spacing w:after="0" w:line="240" w:lineRule="auto"/>
              <w:jc w:val="center"/>
              <w:rPr>
                <w:rFonts w:eastAsia="Calibri" w:cs="Calibri"/>
                <w:color w:val="FFFFFF"/>
                <w:kern w:val="0"/>
                <w:sz w:val="20"/>
                <w:lang w:eastAsia="en-US"/>
              </w:rPr>
            </w:pPr>
            <w:r w:rsidRPr="00BB64BD">
              <w:rPr>
                <w:rFonts w:eastAsia="Calibri"/>
                <w:b/>
                <w:bCs/>
                <w:color w:val="FFFFFF"/>
                <w:kern w:val="0"/>
                <w:sz w:val="20"/>
              </w:rPr>
              <w:t>Grupo 2</w:t>
            </w:r>
          </w:p>
        </w:tc>
      </w:tr>
      <w:tr xmlns:wp14="http://schemas.microsoft.com/office/word/2010/wordml" w:rsidRPr="00BB64BD" w:rsidR="00BB64BD" w:rsidTr="00BB64BD" w14:paraId="0F161F33" wp14:textId="77777777">
        <w:trPr>
          <w:jc w:val="center"/>
        </w:trPr>
        <w:tc>
          <w:tcPr>
            <w:tcW w:w="2227" w:type="dxa"/>
            <w:tcBorders>
              <w:top w:val="single" w:color="EFB16F" w:sz="4" w:space="0"/>
              <w:left w:val="single" w:color="EFB16F" w:sz="4" w:space="0"/>
              <w:bottom w:val="single" w:color="EFB16F" w:sz="4" w:space="0"/>
              <w:right w:val="single" w:color="EFB16F" w:sz="4" w:space="0"/>
            </w:tcBorders>
            <w:shd w:val="clear" w:color="auto" w:fill="F9E5CF"/>
            <w:hideMark/>
          </w:tcPr>
          <w:p w:rsidRPr="00BB64BD" w:rsidR="00CD0B37" w:rsidP="00BB64BD" w:rsidRDefault="00CD0B37" w14:paraId="6A3864F1" wp14:textId="77777777">
            <w:pPr>
              <w:widowControl w:val="0"/>
              <w:spacing w:after="0" w:line="240" w:lineRule="auto"/>
              <w:rPr>
                <w:rFonts w:eastAsia="Calibri"/>
                <w:b/>
                <w:bCs/>
                <w:color w:val="000000"/>
                <w:kern w:val="0"/>
                <w:sz w:val="20"/>
              </w:rPr>
            </w:pPr>
            <w:r w:rsidRPr="00BB64BD">
              <w:rPr>
                <w:rFonts w:eastAsia="Calibri"/>
                <w:b/>
                <w:bCs/>
                <w:color w:val="000000"/>
                <w:kern w:val="0"/>
                <w:sz w:val="20"/>
              </w:rPr>
              <w:t>Corto plazo</w:t>
            </w:r>
          </w:p>
        </w:tc>
        <w:tc>
          <w:tcPr>
            <w:tcW w:w="5018" w:type="dxa"/>
            <w:tcBorders>
              <w:top w:val="single" w:color="EFB16F" w:sz="4" w:space="0"/>
              <w:left w:val="single" w:color="EFB16F" w:sz="4" w:space="0"/>
              <w:bottom w:val="single" w:color="EFB16F" w:sz="4" w:space="0"/>
              <w:right w:val="single" w:color="EFB16F" w:sz="4" w:space="0"/>
            </w:tcBorders>
            <w:shd w:val="clear" w:color="auto" w:fill="F9E5CF"/>
            <w:hideMark/>
          </w:tcPr>
          <w:p w:rsidRPr="00BB64BD" w:rsidR="00CD0B37" w:rsidP="00BB64BD" w:rsidRDefault="00CD0B37" w14:paraId="3471A363" wp14:textId="77777777">
            <w:pPr>
              <w:widowControl w:val="0"/>
              <w:spacing w:after="0" w:line="240" w:lineRule="auto"/>
              <w:jc w:val="both"/>
              <w:rPr>
                <w:rFonts w:eastAsia="Calibri"/>
                <w:color w:val="000000"/>
                <w:kern w:val="0"/>
                <w:sz w:val="20"/>
              </w:rPr>
            </w:pPr>
            <w:r w:rsidRPr="00BB64BD">
              <w:rPr>
                <w:rFonts w:eastAsia="Calibri"/>
                <w:color w:val="000000"/>
                <w:kern w:val="0"/>
                <w:sz w:val="20"/>
              </w:rPr>
              <w:t>Generar publicación gráfica o digital que entregue sugerencias de rutas patrimoniales (cultural, artístico, tangible e intangibles, arquitectónicos, entre otros) que permitan guiar las salidas pedagógicas en un contexto educativo.</w:t>
            </w:r>
          </w:p>
          <w:p w:rsidRPr="00BB64BD" w:rsidR="00CD0B37" w:rsidP="00BB64BD" w:rsidRDefault="00CD0B37" w14:paraId="3AF7A792" wp14:textId="77777777">
            <w:pPr>
              <w:widowControl w:val="0"/>
              <w:spacing w:after="0" w:line="240" w:lineRule="auto"/>
              <w:jc w:val="both"/>
              <w:rPr>
                <w:rFonts w:eastAsia="Calibri"/>
                <w:color w:val="000000"/>
                <w:kern w:val="0"/>
                <w:sz w:val="20"/>
              </w:rPr>
            </w:pPr>
            <w:r w:rsidRPr="00BB64BD">
              <w:rPr>
                <w:rFonts w:eastAsia="Calibri"/>
                <w:color w:val="000000"/>
                <w:kern w:val="0"/>
                <w:sz w:val="20"/>
              </w:rPr>
              <w:t>Reunión, capacitación con docentes en patrimonio.</w:t>
            </w:r>
          </w:p>
        </w:tc>
      </w:tr>
      <w:tr xmlns:wp14="http://schemas.microsoft.com/office/word/2010/wordml" w:rsidRPr="00BB64BD" w:rsidR="00BB64BD" w:rsidTr="00BB64BD" w14:paraId="07BEF1E4" wp14:textId="77777777">
        <w:trPr>
          <w:jc w:val="center"/>
        </w:trPr>
        <w:tc>
          <w:tcPr>
            <w:tcW w:w="2227" w:type="dxa"/>
            <w:tcBorders>
              <w:top w:val="single" w:color="EFB16F" w:sz="4" w:space="0"/>
              <w:left w:val="single" w:color="EFB16F" w:sz="4" w:space="0"/>
              <w:bottom w:val="single" w:color="EFB16F" w:sz="4" w:space="0"/>
              <w:right w:val="single" w:color="EFB16F" w:sz="4" w:space="0"/>
            </w:tcBorders>
            <w:shd w:val="clear" w:color="auto" w:fill="auto"/>
            <w:hideMark/>
          </w:tcPr>
          <w:p w:rsidRPr="00BB64BD" w:rsidR="00CD0B37" w:rsidP="00BB64BD" w:rsidRDefault="00CD0B37" w14:paraId="77679749" wp14:textId="77777777">
            <w:pPr>
              <w:widowControl w:val="0"/>
              <w:spacing w:after="0" w:line="240" w:lineRule="auto"/>
              <w:rPr>
                <w:rFonts w:eastAsia="Calibri"/>
                <w:b/>
                <w:bCs/>
                <w:color w:val="000000"/>
                <w:kern w:val="0"/>
                <w:sz w:val="20"/>
              </w:rPr>
            </w:pPr>
            <w:r w:rsidRPr="00BB64BD">
              <w:rPr>
                <w:rFonts w:eastAsia="Calibri"/>
                <w:b/>
                <w:bCs/>
                <w:color w:val="000000"/>
                <w:kern w:val="0"/>
                <w:sz w:val="20"/>
              </w:rPr>
              <w:t>Mediano/Largo plazo</w:t>
            </w:r>
          </w:p>
        </w:tc>
        <w:tc>
          <w:tcPr>
            <w:tcW w:w="5018" w:type="dxa"/>
            <w:tcBorders>
              <w:top w:val="single" w:color="EFB16F" w:sz="4" w:space="0"/>
              <w:left w:val="single" w:color="EFB16F" w:sz="4" w:space="0"/>
              <w:bottom w:val="single" w:color="EFB16F" w:sz="4" w:space="0"/>
              <w:right w:val="single" w:color="EFB16F" w:sz="4" w:space="0"/>
            </w:tcBorders>
            <w:shd w:val="clear" w:color="auto" w:fill="auto"/>
            <w:hideMark/>
          </w:tcPr>
          <w:p w:rsidRPr="00BB64BD" w:rsidR="00CD0B37" w:rsidP="00BB64BD" w:rsidRDefault="00CD0B37" w14:paraId="24766CC2" wp14:textId="77777777">
            <w:pPr>
              <w:widowControl w:val="0"/>
              <w:spacing w:after="0" w:line="240" w:lineRule="auto"/>
              <w:jc w:val="both"/>
              <w:rPr>
                <w:rFonts w:eastAsia="Calibri"/>
                <w:color w:val="000000"/>
                <w:kern w:val="0"/>
                <w:sz w:val="20"/>
              </w:rPr>
            </w:pPr>
            <w:r w:rsidRPr="00BB64BD">
              <w:rPr>
                <w:rFonts w:eastAsia="Calibri"/>
                <w:color w:val="000000"/>
                <w:kern w:val="0"/>
                <w:sz w:val="20"/>
              </w:rPr>
              <w:t>A través de la plataforma informar a los establecimientos de rutas de salida para que las escuelas puedan participar con los estudiantes tomando conocimiento del patrimonio tangible e intangible de la comuna</w:t>
            </w:r>
          </w:p>
        </w:tc>
      </w:tr>
    </w:tbl>
    <w:p xmlns:wp14="http://schemas.microsoft.com/office/word/2010/wordml" w:rsidRPr="00BB64BD" w:rsidR="00BB64BD" w:rsidP="00BB64BD" w:rsidRDefault="00BB64BD" w14:paraId="34959D4B" wp14:textId="77777777">
      <w:pPr>
        <w:spacing w:after="0"/>
        <w:rPr>
          <w:vanish/>
        </w:rPr>
      </w:pPr>
    </w:p>
    <w:tbl>
      <w:tblPr>
        <w:tblpPr w:leftFromText="141" w:rightFromText="141" w:vertAnchor="text" w:horzAnchor="page" w:tblpX="2618" w:tblpY="264"/>
        <w:tblW w:w="7196" w:type="dxa"/>
        <w:tblBorders>
          <w:top w:val="single" w:color="A5CDBC" w:sz="4" w:space="0"/>
          <w:left w:val="single" w:color="A5CDBC" w:sz="4" w:space="0"/>
          <w:bottom w:val="single" w:color="A5CDBC" w:sz="4" w:space="0"/>
          <w:right w:val="single" w:color="A5CDBC" w:sz="4" w:space="0"/>
          <w:insideH w:val="single" w:color="A5CDBC" w:sz="4" w:space="0"/>
          <w:insideV w:val="single" w:color="A5CDBC" w:sz="4" w:space="0"/>
        </w:tblBorders>
        <w:tblLook w:val="04A0"/>
      </w:tblPr>
      <w:tblGrid>
        <w:gridCol w:w="1977"/>
        <w:gridCol w:w="5219"/>
      </w:tblGrid>
      <w:tr xmlns:wp14="http://schemas.microsoft.com/office/word/2010/wordml" w:rsidRPr="00BB64BD" w:rsidR="00AF32D0" w:rsidTr="00BB64BD" w14:paraId="5D17B12E" wp14:textId="77777777">
        <w:tc>
          <w:tcPr>
            <w:tcW w:w="7196" w:type="dxa"/>
            <w:gridSpan w:val="2"/>
            <w:tcBorders>
              <w:top w:val="single" w:color="6AAC91" w:sz="4" w:space="0"/>
              <w:left w:val="single" w:color="6AAC91" w:sz="4" w:space="0"/>
              <w:bottom w:val="single" w:color="6AAC91" w:sz="4" w:space="0"/>
              <w:right w:val="single" w:color="6AAC91" w:sz="4" w:space="0"/>
            </w:tcBorders>
            <w:shd w:val="clear" w:color="auto" w:fill="6AAC91"/>
            <w:hideMark/>
          </w:tcPr>
          <w:p w:rsidRPr="00BB64BD" w:rsidR="00AF32D0" w:rsidP="00BB64BD" w:rsidRDefault="00AF32D0" w14:paraId="43595869" wp14:textId="77777777">
            <w:pPr>
              <w:widowControl w:val="0"/>
              <w:spacing w:after="0" w:line="240" w:lineRule="auto"/>
              <w:jc w:val="center"/>
              <w:rPr>
                <w:rFonts w:eastAsia="Calibri" w:cs="Calibri"/>
                <w:color w:val="FFFFFF"/>
                <w:kern w:val="0"/>
                <w:sz w:val="20"/>
                <w:lang w:eastAsia="en-US"/>
              </w:rPr>
            </w:pPr>
            <w:r w:rsidRPr="00BB64BD">
              <w:rPr>
                <w:rFonts w:eastAsia="Calibri"/>
                <w:b/>
                <w:bCs/>
                <w:color w:val="FFFFFF"/>
                <w:kern w:val="0"/>
                <w:sz w:val="20"/>
              </w:rPr>
              <w:t>Grupo 3</w:t>
            </w:r>
          </w:p>
        </w:tc>
      </w:tr>
      <w:tr xmlns:wp14="http://schemas.microsoft.com/office/word/2010/wordml" w:rsidRPr="00BB64BD" w:rsidR="00BB64BD" w:rsidTr="00BB64BD" w14:paraId="0DD47835" wp14:textId="77777777">
        <w:tc>
          <w:tcPr>
            <w:tcW w:w="1977" w:type="dxa"/>
            <w:tcBorders>
              <w:top w:val="single" w:color="A5CDBC" w:sz="4" w:space="0"/>
              <w:left w:val="single" w:color="A5CDBC" w:sz="4" w:space="0"/>
              <w:bottom w:val="single" w:color="A5CDBC" w:sz="4" w:space="0"/>
              <w:right w:val="single" w:color="A5CDBC" w:sz="4" w:space="0"/>
            </w:tcBorders>
            <w:shd w:val="clear" w:color="auto" w:fill="E1EEE8"/>
            <w:hideMark/>
          </w:tcPr>
          <w:p w:rsidRPr="00BB64BD" w:rsidR="00AF32D0" w:rsidP="00BB64BD" w:rsidRDefault="00AF32D0" w14:paraId="040FE40B" wp14:textId="77777777">
            <w:pPr>
              <w:widowControl w:val="0"/>
              <w:spacing w:after="0" w:line="240" w:lineRule="auto"/>
              <w:rPr>
                <w:rFonts w:eastAsia="Calibri"/>
                <w:b/>
                <w:bCs/>
                <w:color w:val="000000"/>
                <w:kern w:val="0"/>
                <w:sz w:val="20"/>
              </w:rPr>
            </w:pPr>
            <w:r w:rsidRPr="00BB64BD">
              <w:rPr>
                <w:rFonts w:eastAsia="Calibri"/>
                <w:b/>
                <w:bCs/>
                <w:color w:val="000000"/>
                <w:kern w:val="0"/>
                <w:sz w:val="20"/>
              </w:rPr>
              <w:t>Corto plazo</w:t>
            </w:r>
          </w:p>
        </w:tc>
        <w:tc>
          <w:tcPr>
            <w:tcW w:w="5219" w:type="dxa"/>
            <w:tcBorders>
              <w:top w:val="single" w:color="A5CDBC" w:sz="4" w:space="0"/>
              <w:left w:val="single" w:color="A5CDBC" w:sz="4" w:space="0"/>
              <w:bottom w:val="single" w:color="A5CDBC" w:sz="4" w:space="0"/>
              <w:right w:val="single" w:color="A5CDBC" w:sz="4" w:space="0"/>
            </w:tcBorders>
            <w:shd w:val="clear" w:color="auto" w:fill="E1EEE8"/>
            <w:hideMark/>
          </w:tcPr>
          <w:p w:rsidRPr="00BB64BD" w:rsidR="00AF32D0" w:rsidP="00BB64BD" w:rsidRDefault="00AF32D0" w14:paraId="3CC1B089" wp14:textId="77777777">
            <w:pPr>
              <w:widowControl w:val="0"/>
              <w:spacing w:after="0" w:line="240" w:lineRule="auto"/>
              <w:jc w:val="both"/>
              <w:rPr>
                <w:rFonts w:eastAsia="Calibri"/>
                <w:color w:val="000000"/>
                <w:kern w:val="0"/>
                <w:sz w:val="20"/>
              </w:rPr>
            </w:pPr>
            <w:r w:rsidRPr="00BB64BD">
              <w:rPr>
                <w:rFonts w:eastAsia="Calibri"/>
                <w:color w:val="000000"/>
                <w:kern w:val="0"/>
                <w:sz w:val="20"/>
              </w:rPr>
              <w:t>Conformar mesas de trabajo con los directores culturales de la comuna con los docentes de diferentes áreas de los establecimientos educacionales.</w:t>
            </w:r>
          </w:p>
        </w:tc>
      </w:tr>
      <w:tr xmlns:wp14="http://schemas.microsoft.com/office/word/2010/wordml" w:rsidRPr="00BB64BD" w:rsidR="00BB64BD" w:rsidTr="00BB64BD" w14:paraId="127A9E85" wp14:textId="77777777">
        <w:tc>
          <w:tcPr>
            <w:tcW w:w="1977" w:type="dxa"/>
            <w:tcBorders>
              <w:top w:val="single" w:color="A5CDBC" w:sz="4" w:space="0"/>
              <w:left w:val="single" w:color="A5CDBC" w:sz="4" w:space="0"/>
              <w:bottom w:val="single" w:color="A5CDBC" w:sz="4" w:space="0"/>
              <w:right w:val="single" w:color="A5CDBC" w:sz="4" w:space="0"/>
            </w:tcBorders>
            <w:shd w:val="clear" w:color="auto" w:fill="auto"/>
            <w:hideMark/>
          </w:tcPr>
          <w:p w:rsidRPr="00BB64BD" w:rsidR="00AF32D0" w:rsidP="00BB64BD" w:rsidRDefault="00AF32D0" w14:paraId="4FBEEB4C" wp14:textId="77777777">
            <w:pPr>
              <w:widowControl w:val="0"/>
              <w:spacing w:after="0" w:line="240" w:lineRule="auto"/>
              <w:rPr>
                <w:rFonts w:eastAsia="Calibri"/>
                <w:b/>
                <w:bCs/>
                <w:color w:val="000000"/>
                <w:kern w:val="0"/>
                <w:sz w:val="20"/>
              </w:rPr>
            </w:pPr>
            <w:r w:rsidRPr="00BB64BD">
              <w:rPr>
                <w:rFonts w:eastAsia="Calibri"/>
                <w:b/>
                <w:bCs/>
                <w:color w:val="000000"/>
                <w:kern w:val="0"/>
                <w:sz w:val="20"/>
              </w:rPr>
              <w:t>Mediano/Largo plazo</w:t>
            </w:r>
          </w:p>
        </w:tc>
        <w:tc>
          <w:tcPr>
            <w:tcW w:w="5219" w:type="dxa"/>
            <w:tcBorders>
              <w:top w:val="single" w:color="A5CDBC" w:sz="4" w:space="0"/>
              <w:left w:val="single" w:color="A5CDBC" w:sz="4" w:space="0"/>
              <w:bottom w:val="single" w:color="A5CDBC" w:sz="4" w:space="0"/>
              <w:right w:val="single" w:color="A5CDBC" w:sz="4" w:space="0"/>
            </w:tcBorders>
            <w:shd w:val="clear" w:color="auto" w:fill="auto"/>
            <w:hideMark/>
          </w:tcPr>
          <w:p w:rsidRPr="00BB64BD" w:rsidR="00AF32D0" w:rsidP="00BB64BD" w:rsidRDefault="00AF32D0" w14:paraId="66F3F342" wp14:textId="77777777">
            <w:pPr>
              <w:widowControl w:val="0"/>
              <w:spacing w:after="0" w:line="240" w:lineRule="auto"/>
              <w:jc w:val="both"/>
              <w:rPr>
                <w:rFonts w:eastAsia="Calibri"/>
                <w:color w:val="000000"/>
                <w:kern w:val="0"/>
                <w:sz w:val="20"/>
              </w:rPr>
            </w:pPr>
            <w:r w:rsidRPr="00BB64BD">
              <w:rPr>
                <w:rFonts w:eastAsia="Calibri"/>
                <w:color w:val="000000"/>
                <w:kern w:val="0"/>
                <w:sz w:val="20"/>
              </w:rPr>
              <w:t>Rescatar los molinos de viento.</w:t>
            </w:r>
          </w:p>
          <w:p w:rsidRPr="00BB64BD" w:rsidR="00AF32D0" w:rsidP="00BB64BD" w:rsidRDefault="00AF32D0" w14:paraId="725426FA" wp14:textId="77777777">
            <w:pPr>
              <w:widowControl w:val="0"/>
              <w:spacing w:after="0" w:line="240" w:lineRule="auto"/>
              <w:jc w:val="both"/>
              <w:rPr>
                <w:rFonts w:eastAsia="Calibri"/>
                <w:color w:val="000000"/>
                <w:kern w:val="0"/>
                <w:sz w:val="20"/>
              </w:rPr>
            </w:pPr>
            <w:r w:rsidRPr="00BB64BD">
              <w:rPr>
                <w:rFonts w:eastAsia="Calibri"/>
                <w:color w:val="000000"/>
                <w:kern w:val="0"/>
                <w:sz w:val="20"/>
              </w:rPr>
              <w:t>Organizar y fomentar la participación de los distintos estamentos de la comuna en diversas actividades, ejemplo: niño, adulto mayor, jóvenes.</w:t>
            </w:r>
          </w:p>
          <w:p w:rsidRPr="00BB64BD" w:rsidR="00AF32D0" w:rsidP="00BB64BD" w:rsidRDefault="00AF32D0" w14:paraId="43FD9F62" wp14:textId="77777777">
            <w:pPr>
              <w:widowControl w:val="0"/>
              <w:spacing w:after="0" w:line="240" w:lineRule="auto"/>
              <w:jc w:val="both"/>
              <w:rPr>
                <w:rFonts w:eastAsia="Calibri"/>
                <w:color w:val="000000"/>
                <w:kern w:val="0"/>
                <w:sz w:val="20"/>
              </w:rPr>
            </w:pPr>
            <w:r w:rsidRPr="00BB64BD">
              <w:rPr>
                <w:rFonts w:eastAsia="Calibri"/>
                <w:color w:val="000000"/>
                <w:kern w:val="0"/>
                <w:sz w:val="20"/>
              </w:rPr>
              <w:t>Rescate de los carnavales culturales</w:t>
            </w:r>
          </w:p>
          <w:p w:rsidRPr="00BB64BD" w:rsidR="00AF32D0" w:rsidP="00BB64BD" w:rsidRDefault="00AF32D0" w14:paraId="05BD5F94" wp14:textId="77777777">
            <w:pPr>
              <w:widowControl w:val="0"/>
              <w:spacing w:after="0" w:line="240" w:lineRule="auto"/>
              <w:jc w:val="both"/>
              <w:rPr>
                <w:rFonts w:eastAsia="Calibri"/>
                <w:color w:val="000000"/>
                <w:kern w:val="0"/>
                <w:sz w:val="20"/>
              </w:rPr>
            </w:pPr>
            <w:r w:rsidRPr="00BB64BD">
              <w:rPr>
                <w:rFonts w:eastAsia="Calibri"/>
                <w:color w:val="000000"/>
                <w:kern w:val="0"/>
                <w:sz w:val="20"/>
              </w:rPr>
              <w:t>Conocer y reconocer a los referentes culturales de la comuna.</w:t>
            </w:r>
          </w:p>
        </w:tc>
      </w:tr>
    </w:tbl>
    <w:p xmlns:wp14="http://schemas.microsoft.com/office/word/2010/wordml" w:rsidRPr="00BB64BD" w:rsidR="00CD0B37" w:rsidP="00CD0B37" w:rsidRDefault="00CD0B37" w14:paraId="7BD58BA2" wp14:textId="77777777">
      <w:pPr>
        <w:rPr>
          <w:sz w:val="20"/>
          <w:lang w:eastAsia="en-US"/>
        </w:rPr>
      </w:pPr>
    </w:p>
    <w:p xmlns:wp14="http://schemas.microsoft.com/office/word/2010/wordml" w:rsidRPr="00BB64BD" w:rsidR="00CD0B37" w:rsidP="00CD0B37" w:rsidRDefault="00CD0B37" w14:paraId="4357A966" wp14:textId="77777777">
      <w:pPr>
        <w:rPr>
          <w:sz w:val="20"/>
          <w:lang w:eastAsia="en-US"/>
        </w:rPr>
      </w:pPr>
    </w:p>
    <w:p xmlns:wp14="http://schemas.microsoft.com/office/word/2010/wordml" w:rsidRPr="00BB64BD" w:rsidR="00AF32D0" w:rsidP="00CD0B37" w:rsidRDefault="00AF32D0" w14:paraId="44690661" wp14:textId="77777777">
      <w:pPr>
        <w:rPr>
          <w:sz w:val="20"/>
          <w:lang w:eastAsia="en-US"/>
        </w:rPr>
      </w:pPr>
    </w:p>
    <w:p xmlns:wp14="http://schemas.microsoft.com/office/word/2010/wordml" w:rsidRPr="00BB64BD" w:rsidR="00AF32D0" w:rsidP="00CD0B37" w:rsidRDefault="00AF32D0" w14:paraId="74539910" wp14:textId="77777777">
      <w:pPr>
        <w:rPr>
          <w:sz w:val="20"/>
          <w:lang w:eastAsia="en-US"/>
        </w:rPr>
      </w:pPr>
    </w:p>
    <w:tbl>
      <w:tblPr>
        <w:tblpPr w:leftFromText="141" w:rightFromText="141" w:vertAnchor="text" w:horzAnchor="margin" w:tblpXSpec="center" w:tblpY="349"/>
        <w:tblW w:w="0" w:type="auto"/>
        <w:tblBorders>
          <w:top w:val="single" w:color="ABBB92" w:sz="4" w:space="0"/>
          <w:left w:val="single" w:color="ABBB92" w:sz="4" w:space="0"/>
          <w:bottom w:val="single" w:color="ABBB92" w:sz="4" w:space="0"/>
          <w:right w:val="single" w:color="ABBB92" w:sz="4" w:space="0"/>
          <w:insideH w:val="single" w:color="ABBB92" w:sz="4" w:space="0"/>
          <w:insideV w:val="single" w:color="ABBB92" w:sz="4" w:space="0"/>
        </w:tblBorders>
        <w:tblLook w:val="04A0"/>
      </w:tblPr>
      <w:tblGrid>
        <w:gridCol w:w="2039"/>
        <w:gridCol w:w="5157"/>
      </w:tblGrid>
      <w:tr xmlns:wp14="http://schemas.microsoft.com/office/word/2010/wordml" w:rsidRPr="00BB64BD" w:rsidR="004B22E2" w:rsidTr="004B22E2" w14:paraId="36DA6283" wp14:textId="77777777">
        <w:tc>
          <w:tcPr>
            <w:tcW w:w="7196" w:type="dxa"/>
            <w:gridSpan w:val="2"/>
            <w:tcBorders>
              <w:top w:val="single" w:color="728653" w:sz="4" w:space="0"/>
              <w:left w:val="single" w:color="728653" w:sz="4" w:space="0"/>
              <w:bottom w:val="single" w:color="728653" w:sz="4" w:space="0"/>
              <w:right w:val="single" w:color="728653" w:sz="4" w:space="0"/>
            </w:tcBorders>
            <w:shd w:val="clear" w:color="auto" w:fill="728653"/>
            <w:hideMark/>
          </w:tcPr>
          <w:p w:rsidRPr="00BB64BD" w:rsidR="004B22E2" w:rsidP="004B22E2" w:rsidRDefault="004B22E2" w14:paraId="174D2669" wp14:textId="77777777">
            <w:pPr>
              <w:spacing w:after="0" w:line="240" w:lineRule="auto"/>
              <w:ind w:left="-567"/>
              <w:jc w:val="center"/>
              <w:rPr>
                <w:color w:val="FFFFFF"/>
                <w:kern w:val="0"/>
                <w:sz w:val="20"/>
                <w:lang w:eastAsia="en-US"/>
              </w:rPr>
            </w:pPr>
            <w:r w:rsidRPr="00BB64BD">
              <w:rPr>
                <w:b/>
                <w:bCs/>
                <w:color w:val="FFFFFF"/>
                <w:kern w:val="0"/>
                <w:sz w:val="20"/>
              </w:rPr>
              <w:t>Grupo 4</w:t>
            </w:r>
          </w:p>
        </w:tc>
      </w:tr>
      <w:tr xmlns:wp14="http://schemas.microsoft.com/office/word/2010/wordml" w:rsidRPr="00BB64BD" w:rsidR="004B22E2" w:rsidTr="004B22E2" w14:paraId="64223F79" wp14:textId="77777777">
        <w:tc>
          <w:tcPr>
            <w:tcW w:w="2039" w:type="dxa"/>
            <w:tcBorders>
              <w:top w:val="single" w:color="ABBB92" w:sz="4" w:space="0"/>
              <w:left w:val="single" w:color="ABBB92" w:sz="4" w:space="0"/>
              <w:bottom w:val="single" w:color="ABBB92" w:sz="4" w:space="0"/>
              <w:right w:val="single" w:color="ABBB92" w:sz="4" w:space="0"/>
            </w:tcBorders>
            <w:shd w:val="clear" w:color="auto" w:fill="E3E8DA"/>
            <w:hideMark/>
          </w:tcPr>
          <w:p w:rsidRPr="00BB64BD" w:rsidR="004B22E2" w:rsidP="004B22E2" w:rsidRDefault="004B22E2" w14:paraId="494C9060" wp14:textId="77777777">
            <w:pPr>
              <w:spacing w:after="0" w:line="240" w:lineRule="auto"/>
              <w:rPr>
                <w:rFonts w:cs="Calibri"/>
                <w:b/>
                <w:bCs/>
                <w:kern w:val="0"/>
                <w:sz w:val="20"/>
              </w:rPr>
            </w:pPr>
            <w:r w:rsidRPr="00BB64BD">
              <w:rPr>
                <w:rFonts w:cs="Calibri"/>
                <w:b/>
                <w:bCs/>
                <w:kern w:val="0"/>
                <w:sz w:val="20"/>
              </w:rPr>
              <w:t>Corto plazo</w:t>
            </w:r>
          </w:p>
        </w:tc>
        <w:tc>
          <w:tcPr>
            <w:tcW w:w="5157" w:type="dxa"/>
            <w:tcBorders>
              <w:top w:val="single" w:color="ABBB92" w:sz="4" w:space="0"/>
              <w:left w:val="single" w:color="ABBB92" w:sz="4" w:space="0"/>
              <w:bottom w:val="single" w:color="ABBB92" w:sz="4" w:space="0"/>
              <w:right w:val="single" w:color="ABBB92" w:sz="4" w:space="0"/>
            </w:tcBorders>
            <w:shd w:val="clear" w:color="auto" w:fill="E3E8DA"/>
            <w:hideMark/>
          </w:tcPr>
          <w:p w:rsidRPr="00BB64BD" w:rsidR="004B22E2" w:rsidP="004B22E2" w:rsidRDefault="004B22E2" w14:paraId="1CC01288" wp14:textId="77777777">
            <w:pPr>
              <w:spacing w:after="0" w:line="240" w:lineRule="auto"/>
              <w:jc w:val="both"/>
              <w:rPr>
                <w:rFonts w:cs="Calibri"/>
                <w:kern w:val="0"/>
                <w:sz w:val="20"/>
              </w:rPr>
            </w:pPr>
            <w:r w:rsidRPr="00BB64BD">
              <w:rPr>
                <w:rFonts w:cs="Calibri"/>
                <w:kern w:val="0"/>
                <w:sz w:val="20"/>
              </w:rPr>
              <w:t>Vincular el departamento de cultura con los establecimientos educacionales de la comuna.</w:t>
            </w:r>
          </w:p>
          <w:p w:rsidRPr="00BB64BD" w:rsidR="004B22E2" w:rsidP="004B22E2" w:rsidRDefault="004B22E2" w14:paraId="7D70433C" wp14:textId="77777777">
            <w:pPr>
              <w:spacing w:after="0" w:line="240" w:lineRule="auto"/>
              <w:jc w:val="both"/>
              <w:rPr>
                <w:rFonts w:cs="Calibri"/>
                <w:kern w:val="0"/>
                <w:sz w:val="20"/>
              </w:rPr>
            </w:pPr>
            <w:r w:rsidRPr="00BB64BD">
              <w:rPr>
                <w:rFonts w:cs="Calibri"/>
                <w:kern w:val="0"/>
                <w:sz w:val="20"/>
              </w:rPr>
              <w:t>Implementar en cada colegio una unidad pedagógica encargada de rescatar la identidad cultural de Villa Alemana y al finalizar difundirla a través de variadas actividades.</w:t>
            </w:r>
          </w:p>
        </w:tc>
      </w:tr>
      <w:tr xmlns:wp14="http://schemas.microsoft.com/office/word/2010/wordml" w:rsidRPr="00BB64BD" w:rsidR="004B22E2" w:rsidTr="004B22E2" w14:paraId="0CB38199" wp14:textId="77777777">
        <w:tc>
          <w:tcPr>
            <w:tcW w:w="2039" w:type="dxa"/>
            <w:tcBorders>
              <w:top w:val="single" w:color="ABBB92" w:sz="4" w:space="0"/>
              <w:left w:val="single" w:color="ABBB92" w:sz="4" w:space="0"/>
              <w:bottom w:val="single" w:color="ABBB92" w:sz="4" w:space="0"/>
              <w:right w:val="single" w:color="ABBB92" w:sz="4" w:space="0"/>
            </w:tcBorders>
            <w:shd w:val="clear" w:color="auto" w:fill="auto"/>
            <w:hideMark/>
          </w:tcPr>
          <w:p w:rsidRPr="00BB64BD" w:rsidR="004B22E2" w:rsidP="004B22E2" w:rsidRDefault="004B22E2" w14:paraId="64036AE5" wp14:textId="77777777">
            <w:pPr>
              <w:spacing w:after="0" w:line="240" w:lineRule="auto"/>
              <w:rPr>
                <w:rFonts w:cs="Calibri"/>
                <w:b/>
                <w:bCs/>
                <w:kern w:val="0"/>
                <w:sz w:val="20"/>
              </w:rPr>
            </w:pPr>
            <w:r w:rsidRPr="00BB64BD">
              <w:rPr>
                <w:rFonts w:cs="Calibri"/>
                <w:b/>
                <w:bCs/>
                <w:kern w:val="0"/>
                <w:sz w:val="20"/>
              </w:rPr>
              <w:t>Mediano/Largo plazo</w:t>
            </w:r>
          </w:p>
        </w:tc>
        <w:tc>
          <w:tcPr>
            <w:tcW w:w="5157" w:type="dxa"/>
            <w:tcBorders>
              <w:top w:val="single" w:color="ABBB92" w:sz="4" w:space="0"/>
              <w:left w:val="single" w:color="ABBB92" w:sz="4" w:space="0"/>
              <w:bottom w:val="single" w:color="ABBB92" w:sz="4" w:space="0"/>
              <w:right w:val="single" w:color="ABBB92" w:sz="4" w:space="0"/>
            </w:tcBorders>
            <w:shd w:val="clear" w:color="auto" w:fill="auto"/>
            <w:hideMark/>
          </w:tcPr>
          <w:p w:rsidRPr="00BB64BD" w:rsidR="004B22E2" w:rsidP="004B22E2" w:rsidRDefault="004B22E2" w14:paraId="4B1C00E4" wp14:textId="77777777">
            <w:pPr>
              <w:spacing w:after="0" w:line="240" w:lineRule="auto"/>
              <w:jc w:val="both"/>
              <w:rPr>
                <w:rFonts w:cs="Calibri"/>
                <w:kern w:val="0"/>
                <w:sz w:val="20"/>
              </w:rPr>
            </w:pPr>
            <w:r w:rsidRPr="00BB64BD">
              <w:rPr>
                <w:rFonts w:cs="Calibri"/>
                <w:kern w:val="0"/>
                <w:sz w:val="20"/>
              </w:rPr>
              <w:t>Establecer políticas respecto al cuidado y protección del medio ambiente.</w:t>
            </w:r>
          </w:p>
          <w:p w:rsidRPr="00BB64BD" w:rsidR="004B22E2" w:rsidP="004B22E2" w:rsidRDefault="004B22E2" w14:paraId="6EDDBECD" wp14:textId="77777777">
            <w:pPr>
              <w:spacing w:after="0" w:line="240" w:lineRule="auto"/>
              <w:jc w:val="both"/>
              <w:rPr>
                <w:rFonts w:cs="Calibri"/>
                <w:kern w:val="0"/>
                <w:sz w:val="20"/>
              </w:rPr>
            </w:pPr>
            <w:r w:rsidRPr="00BB64BD">
              <w:rPr>
                <w:rFonts w:cs="Calibri"/>
                <w:kern w:val="0"/>
                <w:sz w:val="20"/>
              </w:rPr>
              <w:t>Identificar zonas naturales en riesgo para cuidarlas y/o recuperarlas (tranques, cerros, etc.).</w:t>
            </w:r>
          </w:p>
          <w:p w:rsidRPr="00BB64BD" w:rsidR="004B22E2" w:rsidP="004B22E2" w:rsidRDefault="004B22E2" w14:paraId="3BA5839A" wp14:textId="77777777">
            <w:pPr>
              <w:spacing w:after="0" w:line="240" w:lineRule="auto"/>
              <w:jc w:val="both"/>
              <w:rPr>
                <w:rFonts w:cs="Calibri"/>
                <w:kern w:val="0"/>
                <w:sz w:val="20"/>
              </w:rPr>
            </w:pPr>
            <w:r w:rsidRPr="00BB64BD">
              <w:rPr>
                <w:rFonts w:cs="Calibri"/>
                <w:kern w:val="0"/>
                <w:sz w:val="20"/>
              </w:rPr>
              <w:t>Crear monitores (red) encargados de la cultura y el medio ambiente.</w:t>
            </w:r>
          </w:p>
        </w:tc>
      </w:tr>
    </w:tbl>
    <w:p xmlns:wp14="http://schemas.microsoft.com/office/word/2010/wordml" w:rsidRPr="00BB64BD" w:rsidR="00AF32D0" w:rsidP="00CD0B37" w:rsidRDefault="00AF32D0" w14:paraId="5A7E0CF2" wp14:textId="77777777">
      <w:pPr>
        <w:rPr>
          <w:sz w:val="20"/>
          <w:lang w:eastAsia="en-US"/>
        </w:rPr>
      </w:pPr>
    </w:p>
    <w:p xmlns:wp14="http://schemas.microsoft.com/office/word/2010/wordml" w:rsidR="00BA71EF" w:rsidP="00BA71EF" w:rsidRDefault="00BA71EF" w14:paraId="60FA6563" wp14:textId="77777777">
      <w:pPr>
        <w:jc w:val="both"/>
      </w:pPr>
    </w:p>
    <w:p xmlns:wp14="http://schemas.microsoft.com/office/word/2010/wordml" w:rsidR="004B22E2" w:rsidP="000F5BB9" w:rsidRDefault="004B22E2" w14:paraId="1AC5CDBE" wp14:textId="77777777">
      <w:pPr>
        <w:spacing w:line="360" w:lineRule="auto"/>
        <w:jc w:val="both"/>
        <w:rPr>
          <w:sz w:val="24"/>
        </w:rPr>
      </w:pPr>
    </w:p>
    <w:p xmlns:wp14="http://schemas.microsoft.com/office/word/2010/wordml" w:rsidRPr="000F5BB9" w:rsidR="00BA71EF" w:rsidP="000F5BB9" w:rsidRDefault="001064E6" w14:paraId="2802A5D7" wp14:textId="77777777">
      <w:pPr>
        <w:spacing w:line="360" w:lineRule="auto"/>
        <w:jc w:val="both"/>
        <w:rPr>
          <w:sz w:val="24"/>
        </w:rPr>
      </w:pPr>
      <w:r w:rsidRPr="000F5BB9">
        <w:rPr>
          <w:sz w:val="24"/>
        </w:rPr>
        <w:t xml:space="preserve">Finalizada la segunda etapa los grupos presentaron y defendieron sus propuestas, Los </w:t>
      </w:r>
      <w:r w:rsidRPr="000F5BB9" w:rsidR="00BA71EF">
        <w:rPr>
          <w:sz w:val="24"/>
        </w:rPr>
        <w:t>presentes acordaron la creación de propuestas a corto y largo plazo que incluían un poco de lo expuesto por cada grupo, para generar consenso, manifestado lo siguiente:</w:t>
      </w:r>
    </w:p>
    <w:p xmlns:wp14="http://schemas.microsoft.com/office/word/2010/wordml" w:rsidRPr="000F5BB9" w:rsidR="00BA71EF" w:rsidP="000F5BB9" w:rsidRDefault="00BA71EF" w14:paraId="7F80906A" wp14:textId="77777777">
      <w:pPr>
        <w:spacing w:line="360" w:lineRule="auto"/>
        <w:jc w:val="both"/>
        <w:rPr>
          <w:sz w:val="24"/>
        </w:rPr>
      </w:pPr>
      <w:r w:rsidRPr="000F5BB9">
        <w:rPr>
          <w:sz w:val="24"/>
        </w:rPr>
        <w:t>Corto plazo: Potenciar la creación de una Red de Docentes para compartir experiencias culturales en terreno y en sala. Creación de un catastro de actores y gestores culturales incluyendo iniciativas realizadas por estos. Plan de cultura que genere instancias de participación.</w:t>
      </w:r>
    </w:p>
    <w:p xmlns:wp14="http://schemas.microsoft.com/office/word/2010/wordml" w:rsidR="00BA71EF" w:rsidP="000F5BB9" w:rsidRDefault="00BA71EF" w14:paraId="175E76DD" wp14:textId="77777777">
      <w:pPr>
        <w:spacing w:line="360" w:lineRule="auto"/>
        <w:jc w:val="both"/>
        <w:rPr>
          <w:sz w:val="24"/>
        </w:rPr>
      </w:pPr>
      <w:r w:rsidRPr="000F5BB9">
        <w:rPr>
          <w:sz w:val="24"/>
        </w:rPr>
        <w:t xml:space="preserve">Largo Plazo: Rescate del patrimonio cultural y natural (memoria, identidad local), crear rutas para salidas a terreno que se compartan en los distintos establecimientos para salidas educativas con los jóvenes, vinculación directa del Departamento de Cultura </w:t>
      </w:r>
      <w:r w:rsidR="00911DF0">
        <w:rPr>
          <w:sz w:val="24"/>
        </w:rPr>
        <w:t xml:space="preserve">y Turismo </w:t>
      </w:r>
      <w:r w:rsidRPr="000F5BB9">
        <w:rPr>
          <w:sz w:val="24"/>
        </w:rPr>
        <w:t>con los establecimientos educacionales.</w:t>
      </w:r>
    </w:p>
    <w:p xmlns:wp14="http://schemas.microsoft.com/office/word/2010/wordml" w:rsidR="00034DB7" w:rsidP="000F5BB9" w:rsidRDefault="00034DB7" w14:paraId="342D4C27" wp14:textId="77777777">
      <w:pPr>
        <w:spacing w:line="360" w:lineRule="auto"/>
        <w:jc w:val="both"/>
        <w:rPr>
          <w:sz w:val="24"/>
        </w:rPr>
      </w:pPr>
    </w:p>
    <w:p xmlns:wp14="http://schemas.microsoft.com/office/word/2010/wordml" w:rsidR="004B22E2" w:rsidP="000F5BB9" w:rsidRDefault="004B22E2" w14:paraId="3572E399" wp14:textId="77777777">
      <w:pPr>
        <w:spacing w:line="360" w:lineRule="auto"/>
        <w:jc w:val="both"/>
        <w:rPr>
          <w:sz w:val="24"/>
        </w:rPr>
      </w:pPr>
    </w:p>
    <w:p xmlns:wp14="http://schemas.microsoft.com/office/word/2010/wordml" w:rsidRPr="000F5BB9" w:rsidR="004B22E2" w:rsidP="000F5BB9" w:rsidRDefault="004B22E2" w14:paraId="6CEB15CE" wp14:textId="77777777">
      <w:pPr>
        <w:spacing w:line="360" w:lineRule="auto"/>
        <w:jc w:val="both"/>
        <w:rPr>
          <w:sz w:val="24"/>
        </w:rPr>
      </w:pPr>
    </w:p>
    <w:p xmlns:wp14="http://schemas.microsoft.com/office/word/2010/wordml" w:rsidRPr="00BB64BD" w:rsidR="00CD0B37" w:rsidP="00CD0B37" w:rsidRDefault="00CD0B37" w14:paraId="73D53FFC" wp14:textId="77777777">
      <w:pPr>
        <w:rPr>
          <w:rFonts w:cs="Century Gothic"/>
          <w:color w:val="7B230C"/>
          <w:sz w:val="24"/>
        </w:rPr>
      </w:pPr>
      <w:r w:rsidRPr="00BB64BD">
        <w:rPr>
          <w:rFonts w:cs="Century Gothic"/>
          <w:color w:val="7B230C"/>
          <w:sz w:val="24"/>
        </w:rPr>
        <w:t>Situación final:</w:t>
      </w:r>
    </w:p>
    <w:p xmlns:wp14="http://schemas.microsoft.com/office/word/2010/wordml" w:rsidRPr="00BB64BD" w:rsidR="00CD0B37" w:rsidP="00CD0B37" w:rsidRDefault="00261062" w14:paraId="3D6FD77A" wp14:textId="77777777">
      <w:pPr>
        <w:rPr>
          <w:sz w:val="22"/>
        </w:rPr>
      </w:pPr>
      <w:r>
        <w:rPr>
          <w:noProof/>
          <w:lang w:val="es-ES" w:eastAsia="es-ES"/>
        </w:rPr>
        <w:drawing>
          <wp:anchor xmlns:wp14="http://schemas.microsoft.com/office/word/2010/wordprocessingDrawing" distT="0" distB="0" distL="114300" distR="114300" simplePos="0" relativeHeight="251658752" behindDoc="0" locked="0" layoutInCell="1" allowOverlap="1" wp14:anchorId="6678729B" wp14:editId="7777777">
            <wp:simplePos x="0" y="0"/>
            <wp:positionH relativeFrom="column">
              <wp:posOffset>205486</wp:posOffset>
            </wp:positionH>
            <wp:positionV relativeFrom="paragraph">
              <wp:posOffset>569468</wp:posOffset>
            </wp:positionV>
            <wp:extent cx="5407533" cy="3657473"/>
            <wp:effectExtent l="19050" t="0" r="21717" b="127"/>
            <wp:wrapSquare wrapText="bothSides"/>
            <wp:docPr id="49" name="Diagrama 269"/>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anchor>
        </w:drawing>
      </w:r>
    </w:p>
    <w:p xmlns:wp14="http://schemas.microsoft.com/office/word/2010/wordml" w:rsidR="00CD0B37" w:rsidP="00CD0B37" w:rsidRDefault="00CD0B37" w14:paraId="66518E39" wp14:textId="77777777">
      <w:pPr>
        <w:jc w:val="both"/>
      </w:pPr>
    </w:p>
    <w:p xmlns:wp14="http://schemas.microsoft.com/office/word/2010/wordml" w:rsidR="003E3A3C" w:rsidP="00CD0B37" w:rsidRDefault="003E3A3C" w14:paraId="7E75FCD0" wp14:textId="77777777">
      <w:pPr>
        <w:jc w:val="both"/>
      </w:pPr>
    </w:p>
    <w:p xmlns:wp14="http://schemas.microsoft.com/office/word/2010/wordml" w:rsidR="003E3A3C" w:rsidP="00CD0B37" w:rsidRDefault="003E3A3C" w14:paraId="10FDAA0E" wp14:textId="77777777">
      <w:pPr>
        <w:jc w:val="both"/>
      </w:pPr>
    </w:p>
    <w:p xmlns:wp14="http://schemas.microsoft.com/office/word/2010/wordml" w:rsidR="003E3A3C" w:rsidP="00CD0B37" w:rsidRDefault="003E3A3C" w14:paraId="774AF2BF" wp14:textId="77777777">
      <w:pPr>
        <w:jc w:val="both"/>
      </w:pPr>
    </w:p>
    <w:p xmlns:wp14="http://schemas.microsoft.com/office/word/2010/wordml" w:rsidR="003E3A3C" w:rsidP="00CD0B37" w:rsidRDefault="003E3A3C" w14:paraId="7A292896" wp14:textId="77777777">
      <w:pPr>
        <w:jc w:val="both"/>
      </w:pPr>
    </w:p>
    <w:p xmlns:wp14="http://schemas.microsoft.com/office/word/2010/wordml" w:rsidR="00852F37" w:rsidP="00CD0B37" w:rsidRDefault="00852F37" w14:paraId="2191599E" wp14:textId="77777777">
      <w:pPr>
        <w:rPr>
          <w:rFonts w:cs="Century Gothic"/>
          <w:color w:val="521708"/>
          <w:sz w:val="24"/>
        </w:rPr>
      </w:pPr>
    </w:p>
    <w:p xmlns:wp14="http://schemas.microsoft.com/office/word/2010/wordml" w:rsidR="00852F37" w:rsidP="00CD0B37" w:rsidRDefault="00852F37" w14:paraId="7673E5AE" wp14:textId="77777777">
      <w:pPr>
        <w:rPr>
          <w:rFonts w:cs="Century Gothic"/>
          <w:color w:val="521708"/>
          <w:sz w:val="24"/>
        </w:rPr>
      </w:pPr>
    </w:p>
    <w:p xmlns:wp14="http://schemas.microsoft.com/office/word/2010/wordml" w:rsidR="00852F37" w:rsidP="00CD0B37" w:rsidRDefault="00852F37" w14:paraId="041D98D7" wp14:textId="77777777">
      <w:pPr>
        <w:rPr>
          <w:rFonts w:cs="Century Gothic"/>
          <w:color w:val="521708"/>
          <w:sz w:val="24"/>
        </w:rPr>
      </w:pPr>
    </w:p>
    <w:p xmlns:wp14="http://schemas.microsoft.com/office/word/2010/wordml" w:rsidR="00852F37" w:rsidP="00CD0B37" w:rsidRDefault="00852F37" w14:paraId="5AB7C0C5" wp14:textId="77777777">
      <w:pPr>
        <w:rPr>
          <w:rFonts w:cs="Century Gothic"/>
          <w:color w:val="521708"/>
          <w:sz w:val="24"/>
        </w:rPr>
      </w:pPr>
    </w:p>
    <w:p xmlns:wp14="http://schemas.microsoft.com/office/word/2010/wordml" w:rsidR="00852F37" w:rsidP="00CD0B37" w:rsidRDefault="00852F37" w14:paraId="55B33694" wp14:textId="77777777">
      <w:pPr>
        <w:rPr>
          <w:rFonts w:cs="Century Gothic"/>
          <w:color w:val="521708"/>
          <w:sz w:val="24"/>
        </w:rPr>
      </w:pPr>
    </w:p>
    <w:p xmlns:wp14="http://schemas.microsoft.com/office/word/2010/wordml" w:rsidR="00852F37" w:rsidP="00CD0B37" w:rsidRDefault="00852F37" w14:paraId="4455F193" wp14:textId="77777777">
      <w:pPr>
        <w:rPr>
          <w:rFonts w:cs="Century Gothic"/>
          <w:color w:val="521708"/>
          <w:sz w:val="24"/>
        </w:rPr>
      </w:pPr>
    </w:p>
    <w:p xmlns:wp14="http://schemas.microsoft.com/office/word/2010/wordml" w:rsidR="00852F37" w:rsidP="00CD0B37" w:rsidRDefault="00852F37" w14:paraId="1C2776EB" wp14:textId="77777777">
      <w:pPr>
        <w:rPr>
          <w:rFonts w:cs="Century Gothic"/>
          <w:color w:val="521708"/>
          <w:sz w:val="24"/>
        </w:rPr>
      </w:pPr>
    </w:p>
    <w:p xmlns:wp14="http://schemas.microsoft.com/office/word/2010/wordml" w:rsidR="00852F37" w:rsidP="00CD0B37" w:rsidRDefault="00852F37" w14:paraId="15342E60" wp14:textId="77777777">
      <w:pPr>
        <w:rPr>
          <w:rFonts w:cs="Century Gothic"/>
          <w:color w:val="521708"/>
          <w:sz w:val="24"/>
        </w:rPr>
      </w:pPr>
    </w:p>
    <w:p xmlns:wp14="http://schemas.microsoft.com/office/word/2010/wordml" w:rsidR="00852F37" w:rsidP="00CD0B37" w:rsidRDefault="00852F37" w14:paraId="5EB89DE8" wp14:textId="77777777">
      <w:pPr>
        <w:rPr>
          <w:rFonts w:cs="Century Gothic"/>
          <w:color w:val="521708"/>
          <w:sz w:val="24"/>
        </w:rPr>
      </w:pPr>
    </w:p>
    <w:p xmlns:wp14="http://schemas.microsoft.com/office/word/2010/wordml" w:rsidR="00852F37" w:rsidP="00CD0B37" w:rsidRDefault="00852F37" w14:paraId="7D62D461" wp14:textId="77777777">
      <w:pPr>
        <w:rPr>
          <w:rFonts w:cs="Century Gothic"/>
          <w:color w:val="521708"/>
          <w:sz w:val="24"/>
        </w:rPr>
      </w:pPr>
    </w:p>
    <w:p xmlns:wp14="http://schemas.microsoft.com/office/word/2010/wordml" w:rsidR="00852F37" w:rsidP="00CD0B37" w:rsidRDefault="00852F37" w14:paraId="078B034E" wp14:textId="77777777">
      <w:pPr>
        <w:rPr>
          <w:rFonts w:cs="Century Gothic"/>
          <w:color w:val="521708"/>
          <w:sz w:val="24"/>
        </w:rPr>
      </w:pPr>
    </w:p>
    <w:p xmlns:wp14="http://schemas.microsoft.com/office/word/2010/wordml" w:rsidR="00852F37" w:rsidP="00CD0B37" w:rsidRDefault="00852F37" w14:paraId="492506DD" wp14:textId="77777777">
      <w:pPr>
        <w:rPr>
          <w:rFonts w:cs="Century Gothic"/>
          <w:color w:val="521708"/>
          <w:sz w:val="24"/>
        </w:rPr>
      </w:pPr>
    </w:p>
    <w:p xmlns:wp14="http://schemas.microsoft.com/office/word/2010/wordml" w:rsidR="00852F37" w:rsidP="00CD0B37" w:rsidRDefault="00852F37" w14:paraId="31CD0C16" wp14:textId="77777777">
      <w:pPr>
        <w:rPr>
          <w:rFonts w:cs="Century Gothic"/>
          <w:color w:val="521708"/>
          <w:sz w:val="24"/>
        </w:rPr>
      </w:pPr>
    </w:p>
    <w:p xmlns:wp14="http://schemas.microsoft.com/office/word/2010/wordml" w:rsidR="00852F37" w:rsidP="00CD0B37" w:rsidRDefault="00852F37" w14:paraId="7FD8715F" wp14:textId="77777777">
      <w:pPr>
        <w:rPr>
          <w:rFonts w:cs="Century Gothic"/>
          <w:color w:val="521708"/>
          <w:sz w:val="24"/>
        </w:rPr>
      </w:pPr>
    </w:p>
    <w:p xmlns:wp14="http://schemas.microsoft.com/office/word/2010/wordml" w:rsidR="00852F37" w:rsidP="00CD0B37" w:rsidRDefault="00852F37" w14:paraId="6BDFDFC2" wp14:textId="77777777">
      <w:pPr>
        <w:rPr>
          <w:rFonts w:cs="Century Gothic"/>
          <w:color w:val="521708"/>
          <w:sz w:val="24"/>
        </w:rPr>
      </w:pPr>
    </w:p>
    <w:p xmlns:wp14="http://schemas.microsoft.com/office/word/2010/wordml" w:rsidR="00852F37" w:rsidP="00CD0B37" w:rsidRDefault="00852F37" w14:paraId="41F9AE5E" wp14:textId="77777777">
      <w:pPr>
        <w:rPr>
          <w:rFonts w:cs="Century Gothic"/>
          <w:color w:val="521708"/>
          <w:sz w:val="24"/>
        </w:rPr>
      </w:pPr>
    </w:p>
    <w:p xmlns:wp14="http://schemas.microsoft.com/office/word/2010/wordml" w:rsidR="00852F37" w:rsidP="00CD0B37" w:rsidRDefault="00852F37" w14:paraId="00F03A6D" wp14:textId="77777777">
      <w:pPr>
        <w:rPr>
          <w:rFonts w:cs="Century Gothic"/>
          <w:color w:val="521708"/>
          <w:sz w:val="24"/>
        </w:rPr>
      </w:pPr>
    </w:p>
    <w:p xmlns:wp14="http://schemas.microsoft.com/office/word/2010/wordml" w:rsidR="00852F37" w:rsidP="00CD0B37" w:rsidRDefault="00852F37" w14:paraId="6930E822" wp14:textId="77777777">
      <w:pPr>
        <w:rPr>
          <w:rFonts w:cs="Century Gothic"/>
          <w:color w:val="521708"/>
          <w:sz w:val="24"/>
        </w:rPr>
      </w:pPr>
    </w:p>
    <w:p xmlns:wp14="http://schemas.microsoft.com/office/word/2010/wordml" w:rsidR="00852F37" w:rsidP="00CD0B37" w:rsidRDefault="00852F37" w14:paraId="20E36DAB" wp14:textId="77777777">
      <w:pPr>
        <w:rPr>
          <w:rFonts w:cs="Century Gothic"/>
          <w:color w:val="521708"/>
          <w:sz w:val="24"/>
        </w:rPr>
      </w:pPr>
    </w:p>
    <w:p xmlns:wp14="http://schemas.microsoft.com/office/word/2010/wordml" w:rsidRPr="00BB64BD" w:rsidR="00CD0B37" w:rsidP="00CD0B37" w:rsidRDefault="00CD0B37" w14:paraId="0868DFEC" wp14:textId="77777777">
      <w:pPr>
        <w:rPr>
          <w:rFonts w:cs="Century Gothic"/>
          <w:color w:val="521708"/>
          <w:sz w:val="24"/>
        </w:rPr>
      </w:pPr>
      <w:r w:rsidRPr="00BB64BD">
        <w:rPr>
          <w:rFonts w:cs="Century Gothic"/>
          <w:color w:val="521708"/>
          <w:sz w:val="24"/>
        </w:rPr>
        <w:t>Séptimo Encuentro Ciudadano “Actores Culturales”</w:t>
      </w:r>
    </w:p>
    <w:tbl>
      <w:tblPr>
        <w:tblW w:w="0" w:type="auto"/>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ook w:val="04A0"/>
      </w:tblPr>
      <w:tblGrid>
        <w:gridCol w:w="3036"/>
        <w:gridCol w:w="5459"/>
      </w:tblGrid>
      <w:tr xmlns:wp14="http://schemas.microsoft.com/office/word/2010/wordml" w:rsidRPr="00BB64BD" w:rsidR="00CD0B37" w:rsidTr="00BB64BD" w14:paraId="6195C1C8" wp14:textId="77777777">
        <w:tc>
          <w:tcPr>
            <w:tcW w:w="8495" w:type="dxa"/>
            <w:gridSpan w:val="2"/>
            <w:tcBorders>
              <w:top w:val="single" w:color="FFFFFF" w:sz="4" w:space="0"/>
              <w:left w:val="single" w:color="FFFFFF" w:sz="4" w:space="0"/>
              <w:bottom w:val="single" w:color="FFFFFF" w:sz="4" w:space="0"/>
              <w:right w:val="single" w:color="FFFFFF" w:sz="4" w:space="0"/>
            </w:tcBorders>
            <w:shd w:val="clear" w:color="auto" w:fill="92AA4C"/>
            <w:hideMark/>
          </w:tcPr>
          <w:p w:rsidRPr="00BB64BD" w:rsidR="00CD0B37" w:rsidP="00BB64BD" w:rsidRDefault="00CD0B37" w14:paraId="4A90A315" wp14:textId="77777777">
            <w:pPr>
              <w:spacing w:after="0" w:line="240" w:lineRule="auto"/>
              <w:jc w:val="center"/>
              <w:rPr>
                <w:b/>
                <w:bCs/>
                <w:color w:val="FFFFFF"/>
              </w:rPr>
            </w:pPr>
            <w:r w:rsidRPr="00BB64BD">
              <w:rPr>
                <w:b/>
                <w:bCs/>
                <w:color w:val="FFFFFF"/>
              </w:rPr>
              <w:t>DATOS BÁSICOS</w:t>
            </w:r>
          </w:p>
        </w:tc>
      </w:tr>
      <w:tr xmlns:wp14="http://schemas.microsoft.com/office/word/2010/wordml" w:rsidRPr="00BB64BD" w:rsidR="00BB64BD" w:rsidTr="00BB64BD" w14:paraId="0A90ADF0" wp14:textId="77777777">
        <w:tc>
          <w:tcPr>
            <w:tcW w:w="3036" w:type="dxa"/>
            <w:tcBorders>
              <w:top w:val="single" w:color="FFFFFF" w:sz="4" w:space="0"/>
              <w:left w:val="single" w:color="FFFFFF" w:sz="4" w:space="0"/>
              <w:bottom w:val="single" w:color="FFFFFF" w:sz="4" w:space="0"/>
              <w:right w:val="single" w:color="FFFFFF" w:sz="4" w:space="0"/>
            </w:tcBorders>
            <w:shd w:val="clear" w:color="auto" w:fill="92AA4C"/>
            <w:hideMark/>
          </w:tcPr>
          <w:p w:rsidRPr="00BB64BD" w:rsidR="00CD0B37" w:rsidP="00BB64BD" w:rsidRDefault="00CD0B37" w14:paraId="3DA96E80" wp14:textId="77777777">
            <w:pPr>
              <w:spacing w:after="0" w:line="240" w:lineRule="auto"/>
              <w:rPr>
                <w:b/>
                <w:bCs/>
                <w:color w:val="FFFFFF"/>
              </w:rPr>
            </w:pPr>
            <w:r w:rsidRPr="00BB64BD">
              <w:rPr>
                <w:b/>
                <w:bCs/>
                <w:color w:val="FFFFFF"/>
              </w:rPr>
              <w:t>FECHA</w:t>
            </w:r>
          </w:p>
        </w:tc>
        <w:tc>
          <w:tcPr>
            <w:tcW w:w="5459" w:type="dxa"/>
            <w:tcBorders>
              <w:top w:val="single" w:color="FFFFFF" w:sz="4" w:space="0"/>
              <w:left w:val="single" w:color="FFFFFF" w:sz="4" w:space="0"/>
              <w:bottom w:val="single" w:color="FFFFFF" w:sz="4" w:space="0"/>
              <w:right w:val="single" w:color="FFFFFF" w:sz="4" w:space="0"/>
            </w:tcBorders>
            <w:shd w:val="clear" w:color="auto" w:fill="D3DEB6"/>
            <w:hideMark/>
          </w:tcPr>
          <w:p w:rsidRPr="00BB64BD" w:rsidR="00CD0B37" w:rsidP="00BB64BD" w:rsidRDefault="00CD0B37" w14:paraId="17BA63FF" wp14:textId="77777777">
            <w:pPr>
              <w:spacing w:after="0" w:line="240" w:lineRule="auto"/>
            </w:pPr>
            <w:r w:rsidRPr="00BB64BD">
              <w:t>Viernes 16 de junio de 2017</w:t>
            </w:r>
          </w:p>
        </w:tc>
      </w:tr>
      <w:tr xmlns:wp14="http://schemas.microsoft.com/office/word/2010/wordml" w:rsidRPr="00BB64BD" w:rsidR="00BB64BD" w:rsidTr="00BB64BD" w14:paraId="7DF0C72D" wp14:textId="77777777">
        <w:tc>
          <w:tcPr>
            <w:tcW w:w="3036" w:type="dxa"/>
            <w:tcBorders>
              <w:top w:val="single" w:color="FFFFFF" w:sz="4" w:space="0"/>
              <w:left w:val="single" w:color="FFFFFF" w:sz="4" w:space="0"/>
              <w:bottom w:val="single" w:color="FFFFFF" w:sz="4" w:space="0"/>
              <w:right w:val="single" w:color="FFFFFF" w:sz="4" w:space="0"/>
            </w:tcBorders>
            <w:shd w:val="clear" w:color="auto" w:fill="92AA4C"/>
            <w:hideMark/>
          </w:tcPr>
          <w:p w:rsidRPr="00BB64BD" w:rsidR="00CD0B37" w:rsidP="00BB64BD" w:rsidRDefault="00CD0B37" w14:paraId="5161E4D8" wp14:textId="77777777">
            <w:pPr>
              <w:spacing w:after="0" w:line="240" w:lineRule="auto"/>
              <w:rPr>
                <w:b/>
                <w:bCs/>
                <w:color w:val="FFFFFF"/>
              </w:rPr>
            </w:pPr>
            <w:r w:rsidRPr="00BB64BD">
              <w:rPr>
                <w:b/>
                <w:bCs/>
                <w:color w:val="FFFFFF"/>
              </w:rPr>
              <w:t>HORA</w:t>
            </w:r>
          </w:p>
        </w:tc>
        <w:tc>
          <w:tcPr>
            <w:tcW w:w="5459" w:type="dxa"/>
            <w:tcBorders>
              <w:top w:val="single" w:color="FFFFFF" w:sz="4" w:space="0"/>
              <w:left w:val="single" w:color="FFFFFF" w:sz="4" w:space="0"/>
              <w:bottom w:val="single" w:color="FFFFFF" w:sz="4" w:space="0"/>
              <w:right w:val="single" w:color="FFFFFF" w:sz="4" w:space="0"/>
            </w:tcBorders>
            <w:shd w:val="clear" w:color="auto" w:fill="E9EEDA"/>
            <w:hideMark/>
          </w:tcPr>
          <w:p w:rsidRPr="00BB64BD" w:rsidR="00CD0B37" w:rsidP="00BB64BD" w:rsidRDefault="00CD0B37" w14:paraId="0B8459C3" wp14:textId="77777777">
            <w:pPr>
              <w:spacing w:after="0" w:line="240" w:lineRule="auto"/>
            </w:pPr>
            <w:r w:rsidRPr="00BB64BD">
              <w:t>11:00 am</w:t>
            </w:r>
          </w:p>
        </w:tc>
      </w:tr>
      <w:tr xmlns:wp14="http://schemas.microsoft.com/office/word/2010/wordml" w:rsidRPr="00BB64BD" w:rsidR="00BB64BD" w:rsidTr="00BB64BD" w14:paraId="719EE6F2" wp14:textId="77777777">
        <w:tc>
          <w:tcPr>
            <w:tcW w:w="3036" w:type="dxa"/>
            <w:tcBorders>
              <w:top w:val="single" w:color="FFFFFF" w:sz="4" w:space="0"/>
              <w:left w:val="single" w:color="FFFFFF" w:sz="4" w:space="0"/>
              <w:bottom w:val="single" w:color="FFFFFF" w:sz="4" w:space="0"/>
              <w:right w:val="single" w:color="FFFFFF" w:sz="4" w:space="0"/>
            </w:tcBorders>
            <w:shd w:val="clear" w:color="auto" w:fill="92AA4C"/>
            <w:hideMark/>
          </w:tcPr>
          <w:p w:rsidRPr="00BB64BD" w:rsidR="00CD0B37" w:rsidP="00BB64BD" w:rsidRDefault="00CD0B37" w14:paraId="52FD2F8B" wp14:textId="77777777">
            <w:pPr>
              <w:spacing w:after="0" w:line="240" w:lineRule="auto"/>
              <w:rPr>
                <w:b/>
                <w:bCs/>
                <w:color w:val="FFFFFF"/>
              </w:rPr>
            </w:pPr>
            <w:r w:rsidRPr="00BB64BD">
              <w:rPr>
                <w:b/>
                <w:bCs/>
                <w:color w:val="FFFFFF"/>
              </w:rPr>
              <w:t>LUGAR</w:t>
            </w:r>
          </w:p>
        </w:tc>
        <w:tc>
          <w:tcPr>
            <w:tcW w:w="5459" w:type="dxa"/>
            <w:tcBorders>
              <w:top w:val="single" w:color="FFFFFF" w:sz="4" w:space="0"/>
              <w:left w:val="single" w:color="FFFFFF" w:sz="4" w:space="0"/>
              <w:bottom w:val="single" w:color="FFFFFF" w:sz="4" w:space="0"/>
              <w:right w:val="single" w:color="FFFFFF" w:sz="4" w:space="0"/>
            </w:tcBorders>
            <w:shd w:val="clear" w:color="auto" w:fill="D3DEB6"/>
            <w:hideMark/>
          </w:tcPr>
          <w:p w:rsidRPr="00BB64BD" w:rsidR="00CD0B37" w:rsidP="00BB64BD" w:rsidRDefault="00CD0B37" w14:paraId="0C271AA8" wp14:textId="77777777">
            <w:pPr>
              <w:spacing w:after="0" w:line="240" w:lineRule="auto"/>
            </w:pPr>
            <w:r w:rsidRPr="00BB64BD">
              <w:t>Centro Cultural Gabriela Mistral, Santiago 674. Villa Alemana</w:t>
            </w:r>
          </w:p>
        </w:tc>
      </w:tr>
      <w:tr xmlns:wp14="http://schemas.microsoft.com/office/word/2010/wordml" w:rsidRPr="00BB64BD" w:rsidR="00BB64BD" w:rsidTr="00BB64BD" w14:paraId="40AA1432" wp14:textId="77777777">
        <w:tc>
          <w:tcPr>
            <w:tcW w:w="3036" w:type="dxa"/>
            <w:tcBorders>
              <w:top w:val="single" w:color="FFFFFF" w:sz="4" w:space="0"/>
              <w:left w:val="single" w:color="FFFFFF" w:sz="4" w:space="0"/>
              <w:bottom w:val="single" w:color="FFFFFF" w:sz="4" w:space="0"/>
              <w:right w:val="single" w:color="FFFFFF" w:sz="4" w:space="0"/>
            </w:tcBorders>
            <w:shd w:val="clear" w:color="auto" w:fill="92AA4C"/>
            <w:hideMark/>
          </w:tcPr>
          <w:p w:rsidRPr="00BB64BD" w:rsidR="00CD0B37" w:rsidP="00BB64BD" w:rsidRDefault="00CD0B37" w14:paraId="5D780B17" wp14:textId="77777777">
            <w:pPr>
              <w:spacing w:after="0" w:line="240" w:lineRule="auto"/>
              <w:rPr>
                <w:b/>
                <w:bCs/>
                <w:color w:val="FFFFFF"/>
              </w:rPr>
            </w:pPr>
            <w:r w:rsidRPr="00BB64BD">
              <w:rPr>
                <w:b/>
                <w:bCs/>
                <w:color w:val="FFFFFF"/>
              </w:rPr>
              <w:t>NÚMERO DE PARTICIPANTES EXTERNOS AL EQUIPO</w:t>
            </w:r>
          </w:p>
        </w:tc>
        <w:tc>
          <w:tcPr>
            <w:tcW w:w="5459" w:type="dxa"/>
            <w:tcBorders>
              <w:top w:val="single" w:color="FFFFFF" w:sz="4" w:space="0"/>
              <w:left w:val="single" w:color="FFFFFF" w:sz="4" w:space="0"/>
              <w:bottom w:val="single" w:color="FFFFFF" w:sz="4" w:space="0"/>
              <w:right w:val="single" w:color="FFFFFF" w:sz="4" w:space="0"/>
            </w:tcBorders>
            <w:shd w:val="clear" w:color="auto" w:fill="E9EEDA"/>
            <w:hideMark/>
          </w:tcPr>
          <w:p w:rsidRPr="00BB64BD" w:rsidR="00CD0B37" w:rsidP="00BB64BD" w:rsidRDefault="00CD0B37" w14:paraId="62264CFC" wp14:textId="77777777">
            <w:pPr>
              <w:spacing w:after="0" w:line="240" w:lineRule="auto"/>
            </w:pPr>
            <w:r w:rsidRPr="00BB64BD">
              <w:t>32 (Actores culturales)</w:t>
            </w:r>
          </w:p>
        </w:tc>
      </w:tr>
      <w:tr xmlns:wp14="http://schemas.microsoft.com/office/word/2010/wordml" w:rsidRPr="00BB64BD" w:rsidR="00BB64BD" w:rsidTr="00BB64BD" w14:paraId="4EB87DCB" wp14:textId="77777777">
        <w:tc>
          <w:tcPr>
            <w:tcW w:w="3036" w:type="dxa"/>
            <w:tcBorders>
              <w:top w:val="single" w:color="FFFFFF" w:sz="4" w:space="0"/>
              <w:left w:val="single" w:color="FFFFFF" w:sz="4" w:space="0"/>
              <w:bottom w:val="single" w:color="FFFFFF" w:sz="4" w:space="0"/>
              <w:right w:val="single" w:color="FFFFFF" w:sz="4" w:space="0"/>
            </w:tcBorders>
            <w:shd w:val="clear" w:color="auto" w:fill="92AA4C"/>
            <w:hideMark/>
          </w:tcPr>
          <w:p w:rsidRPr="00BB64BD" w:rsidR="00CD0B37" w:rsidP="00BB64BD" w:rsidRDefault="00CD0B37" w14:paraId="7FAC98A5" wp14:textId="77777777">
            <w:pPr>
              <w:spacing w:after="0" w:line="240" w:lineRule="auto"/>
              <w:rPr>
                <w:b/>
                <w:bCs/>
                <w:color w:val="FFFFFF"/>
              </w:rPr>
            </w:pPr>
            <w:r w:rsidRPr="00BB64BD">
              <w:rPr>
                <w:b/>
                <w:bCs/>
                <w:color w:val="FFFFFF"/>
              </w:rPr>
              <w:t>NÚMERO DE PARTICIPANTES DEL EQUIPO</w:t>
            </w:r>
          </w:p>
        </w:tc>
        <w:tc>
          <w:tcPr>
            <w:tcW w:w="5459" w:type="dxa"/>
            <w:tcBorders>
              <w:top w:val="single" w:color="FFFFFF" w:sz="4" w:space="0"/>
              <w:left w:val="single" w:color="FFFFFF" w:sz="4" w:space="0"/>
              <w:bottom w:val="single" w:color="FFFFFF" w:sz="4" w:space="0"/>
              <w:right w:val="single" w:color="FFFFFF" w:sz="4" w:space="0"/>
            </w:tcBorders>
            <w:shd w:val="clear" w:color="auto" w:fill="D3DEB6"/>
            <w:hideMark/>
          </w:tcPr>
          <w:p w:rsidRPr="00BB64BD" w:rsidR="00CD0B37" w:rsidP="00BB64BD" w:rsidRDefault="00CD0B37" w14:paraId="3BE19361" wp14:textId="77777777">
            <w:pPr>
              <w:spacing w:after="0" w:line="240" w:lineRule="auto"/>
            </w:pPr>
            <w:r w:rsidRPr="00BB64BD">
              <w:t>5 (Consultora)</w:t>
            </w:r>
          </w:p>
        </w:tc>
      </w:tr>
    </w:tbl>
    <w:p xmlns:wp14="http://schemas.microsoft.com/office/word/2010/wordml" w:rsidRPr="00BB64BD" w:rsidR="00CD0B37" w:rsidP="00CD0B37" w:rsidRDefault="00CD0B37" w14:paraId="32D85219" wp14:textId="77777777">
      <w:pPr>
        <w:rPr>
          <w:sz w:val="22"/>
          <w:szCs w:val="22"/>
          <w:lang w:eastAsia="en-US"/>
        </w:rPr>
      </w:pPr>
    </w:p>
    <w:p xmlns:wp14="http://schemas.microsoft.com/office/word/2010/wordml" w:rsidRPr="00BB64BD" w:rsidR="00CD0B37" w:rsidP="00CD0B37" w:rsidRDefault="00CD0B37" w14:paraId="16DAC33B" wp14:textId="77777777">
      <w:pPr>
        <w:rPr>
          <w:rFonts w:cs="Century Gothic"/>
          <w:color w:val="7B230C"/>
          <w:sz w:val="24"/>
        </w:rPr>
      </w:pPr>
      <w:r w:rsidRPr="00BB64BD">
        <w:rPr>
          <w:rFonts w:cs="Century Gothic"/>
          <w:color w:val="7B230C"/>
          <w:sz w:val="24"/>
        </w:rPr>
        <w:t>Proceso de intervención:</w:t>
      </w:r>
    </w:p>
    <w:p xmlns:wp14="http://schemas.microsoft.com/office/word/2010/wordml" w:rsidRPr="00BB64BD" w:rsidR="00CD0B37" w:rsidP="000F5BB9" w:rsidRDefault="00CD0B37" w14:paraId="42B35953" wp14:textId="77777777">
      <w:pPr>
        <w:spacing w:line="360" w:lineRule="auto"/>
        <w:jc w:val="both"/>
        <w:rPr>
          <w:sz w:val="24"/>
          <w:szCs w:val="24"/>
        </w:rPr>
      </w:pPr>
      <w:r w:rsidRPr="000F5BB9">
        <w:rPr>
          <w:sz w:val="24"/>
          <w:szCs w:val="24"/>
        </w:rPr>
        <w:t>Luego de recepcionar a todos los asistentes al encuentro, se realizó una breve dinámica de presentación donde cada uno indicó su nombre, y su práctica artística.</w:t>
      </w:r>
    </w:p>
    <w:p xmlns:wp14="http://schemas.microsoft.com/office/word/2010/wordml" w:rsidRPr="000F5BB9" w:rsidR="00CD0B37" w:rsidP="000F5BB9" w:rsidRDefault="00CD0B37" w14:paraId="479E314E" wp14:textId="77777777">
      <w:pPr>
        <w:spacing w:line="360" w:lineRule="auto"/>
        <w:jc w:val="both"/>
        <w:rPr>
          <w:sz w:val="24"/>
          <w:szCs w:val="24"/>
        </w:rPr>
      </w:pPr>
      <w:r w:rsidRPr="000F5BB9">
        <w:rPr>
          <w:sz w:val="24"/>
          <w:szCs w:val="24"/>
        </w:rPr>
        <w:t xml:space="preserve">Posterior a esto cada integrante del equipo de la Consultora junto con el equipo del Centro Cultural Gabriela Mistral que se encontraban presentes se presentaron y señalaron los objetivos del encuentro y la importancia de la opinión y reflexiones de cada uno de los presentes. </w:t>
      </w:r>
    </w:p>
    <w:p xmlns:wp14="http://schemas.microsoft.com/office/word/2010/wordml" w:rsidRPr="000F5BB9" w:rsidR="00CD0B37" w:rsidP="000F5BB9" w:rsidRDefault="00CD0B37" w14:paraId="7CE70A14" wp14:textId="77777777">
      <w:pPr>
        <w:spacing w:line="360" w:lineRule="auto"/>
        <w:jc w:val="both"/>
        <w:rPr>
          <w:sz w:val="24"/>
          <w:szCs w:val="24"/>
        </w:rPr>
      </w:pPr>
      <w:r w:rsidRPr="000F5BB9">
        <w:rPr>
          <w:sz w:val="24"/>
          <w:szCs w:val="24"/>
        </w:rPr>
        <w:t>Finalizado lo anterior se les entregó la encuesta, junto con la ficha de registro de artistas y agentes culturales, luego de que los asistentes terminaron de responder se da inicio a la primera etapa de trabajo grupal.</w:t>
      </w:r>
    </w:p>
    <w:p xmlns:wp14="http://schemas.microsoft.com/office/word/2010/wordml" w:rsidRPr="000F5BB9" w:rsidR="00CD0B37" w:rsidP="000F5BB9" w:rsidRDefault="00CD0B37" w14:paraId="445CC31D" wp14:textId="77777777">
      <w:pPr>
        <w:spacing w:line="360" w:lineRule="auto"/>
        <w:jc w:val="both"/>
        <w:rPr>
          <w:sz w:val="24"/>
          <w:szCs w:val="24"/>
        </w:rPr>
      </w:pPr>
      <w:r w:rsidRPr="000F5BB9">
        <w:rPr>
          <w:sz w:val="24"/>
          <w:szCs w:val="24"/>
        </w:rPr>
        <w:t>Se formaron 4 grupos con los asistentes, donde en primera instancia debían responder, dos preguntas, luego de un consenso grupal, estas fueron:</w:t>
      </w:r>
    </w:p>
    <w:p xmlns:wp14="http://schemas.microsoft.com/office/word/2010/wordml" w:rsidRPr="000F5BB9" w:rsidR="00CD0B37" w:rsidP="000F5BB9" w:rsidRDefault="00CD0B37" w14:paraId="3B4358A4" wp14:textId="77777777">
      <w:pPr>
        <w:pStyle w:val="Prrafodelista"/>
        <w:numPr>
          <w:ilvl w:val="0"/>
          <w:numId w:val="17"/>
        </w:numPr>
        <w:spacing w:after="160" w:line="360" w:lineRule="auto"/>
        <w:jc w:val="both"/>
        <w:rPr>
          <w:b/>
          <w:sz w:val="24"/>
          <w:szCs w:val="24"/>
        </w:rPr>
      </w:pPr>
      <w:r w:rsidRPr="000F5BB9">
        <w:rPr>
          <w:b/>
          <w:sz w:val="24"/>
          <w:szCs w:val="24"/>
        </w:rPr>
        <w:t>¿Cuáles son las principales fortalezas que tiene la comuna de Villa Alemana en el ámbito de la Cultura?</w:t>
      </w:r>
    </w:p>
    <w:tbl>
      <w:tblPr>
        <w:tblW w:w="0" w:type="auto"/>
        <w:tblBorders>
          <w:top w:val="single" w:color="ED6D4A" w:sz="4" w:space="0"/>
          <w:left w:val="single" w:color="ED6D4A" w:sz="4" w:space="0"/>
          <w:bottom w:val="single" w:color="ED6D4A" w:sz="4" w:space="0"/>
          <w:right w:val="single" w:color="ED6D4A" w:sz="4" w:space="0"/>
          <w:insideH w:val="single" w:color="ED6D4A" w:sz="4" w:space="0"/>
          <w:insideV w:val="single" w:color="ED6D4A" w:sz="4" w:space="0"/>
        </w:tblBorders>
        <w:tblLook w:val="04A0"/>
      </w:tblPr>
      <w:tblGrid>
        <w:gridCol w:w="8828"/>
      </w:tblGrid>
      <w:tr xmlns:wp14="http://schemas.microsoft.com/office/word/2010/wordml" w:rsidRPr="00BB64BD" w:rsidR="00CD0B37" w:rsidTr="00BB64BD" w14:paraId="74EAAB78" wp14:textId="77777777">
        <w:tc>
          <w:tcPr>
            <w:tcW w:w="8828" w:type="dxa"/>
            <w:tcBorders>
              <w:top w:val="single" w:color="A53010" w:sz="4" w:space="0"/>
              <w:left w:val="single" w:color="A53010" w:sz="4" w:space="0"/>
              <w:bottom w:val="single" w:color="A53010" w:sz="4" w:space="0"/>
              <w:right w:val="single" w:color="A53010" w:sz="4" w:space="0"/>
            </w:tcBorders>
            <w:shd w:val="clear" w:color="auto" w:fill="A53010"/>
            <w:hideMark/>
          </w:tcPr>
          <w:p w:rsidRPr="00BB64BD" w:rsidR="00CD0B37" w:rsidP="00BB64BD" w:rsidRDefault="00CD0B37" w14:paraId="7C074E49" wp14:textId="77777777">
            <w:pPr>
              <w:widowControl w:val="0"/>
              <w:spacing w:after="0" w:line="240" w:lineRule="auto"/>
              <w:jc w:val="center"/>
              <w:rPr>
                <w:rFonts w:eastAsia="Calibri"/>
                <w:b/>
                <w:bCs/>
                <w:color w:val="FFFFFF"/>
                <w:kern w:val="0"/>
                <w:sz w:val="20"/>
              </w:rPr>
            </w:pPr>
            <w:r w:rsidRPr="00BB64BD">
              <w:rPr>
                <w:rFonts w:eastAsia="Calibri"/>
                <w:b/>
                <w:bCs/>
                <w:color w:val="FFFFFF"/>
                <w:kern w:val="0"/>
                <w:sz w:val="20"/>
              </w:rPr>
              <w:t>GRUPO 1</w:t>
            </w:r>
          </w:p>
        </w:tc>
      </w:tr>
      <w:tr xmlns:wp14="http://schemas.microsoft.com/office/word/2010/wordml" w:rsidRPr="00BB64BD" w:rsidR="00CD0B37" w:rsidTr="00BB64BD" w14:paraId="7D48B2E1" wp14:textId="77777777">
        <w:tc>
          <w:tcPr>
            <w:tcW w:w="8828" w:type="dxa"/>
            <w:tcBorders>
              <w:top w:val="single" w:color="ED6D4A" w:sz="4" w:space="0"/>
              <w:left w:val="single" w:color="ED6D4A" w:sz="4" w:space="0"/>
              <w:bottom w:val="single" w:color="ED6D4A" w:sz="4" w:space="0"/>
              <w:right w:val="single" w:color="ED6D4A" w:sz="4" w:space="0"/>
            </w:tcBorders>
            <w:shd w:val="clear" w:color="auto" w:fill="F9CEC2"/>
            <w:hideMark/>
          </w:tcPr>
          <w:p w:rsidRPr="00BB64BD" w:rsidR="00CD0B37" w:rsidP="00BB64BD" w:rsidRDefault="00CD0B37" w14:paraId="21F36C16"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“Voluntad de trabajo colaborativo por parte de los actores culturales de la comuna”.</w:t>
            </w:r>
          </w:p>
        </w:tc>
      </w:tr>
      <w:tr xmlns:wp14="http://schemas.microsoft.com/office/word/2010/wordml" w:rsidRPr="00BB64BD" w:rsidR="00CD0B37" w:rsidTr="00BB64BD" w14:paraId="79199066" wp14:textId="77777777">
        <w:tc>
          <w:tcPr>
            <w:tcW w:w="8828" w:type="dxa"/>
            <w:tcBorders>
              <w:top w:val="single" w:color="ED6D4A" w:sz="4" w:space="0"/>
              <w:left w:val="single" w:color="ED6D4A" w:sz="4" w:space="0"/>
              <w:bottom w:val="single" w:color="ED6D4A" w:sz="4" w:space="0"/>
              <w:right w:val="single" w:color="ED6D4A" w:sz="4" w:space="0"/>
            </w:tcBorders>
            <w:shd w:val="clear" w:color="auto" w:fill="auto"/>
            <w:hideMark/>
          </w:tcPr>
          <w:p w:rsidRPr="00BB64BD" w:rsidR="00CD0B37" w:rsidP="00BB64BD" w:rsidRDefault="00CD0B37" w14:paraId="099B9E2F"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“Territorio pequeño favorable para la creación de vínculos y buena comunicación entre los distintos actores”.</w:t>
            </w:r>
          </w:p>
        </w:tc>
      </w:tr>
      <w:tr xmlns:wp14="http://schemas.microsoft.com/office/word/2010/wordml" w:rsidRPr="00BB64BD" w:rsidR="00CD0B37" w:rsidTr="00BB64BD" w14:paraId="556AC8EE" wp14:textId="77777777">
        <w:tc>
          <w:tcPr>
            <w:tcW w:w="8828" w:type="dxa"/>
            <w:tcBorders>
              <w:top w:val="single" w:color="ED6D4A" w:sz="4" w:space="0"/>
              <w:left w:val="single" w:color="ED6D4A" w:sz="4" w:space="0"/>
              <w:bottom w:val="single" w:color="ED6D4A" w:sz="4" w:space="0"/>
              <w:right w:val="single" w:color="ED6D4A" w:sz="4" w:space="0"/>
            </w:tcBorders>
            <w:shd w:val="clear" w:color="auto" w:fill="F9CEC2"/>
            <w:hideMark/>
          </w:tcPr>
          <w:p w:rsidRPr="00BB64BD" w:rsidR="00CD0B37" w:rsidP="00BB64BD" w:rsidRDefault="00CD0B37" w14:paraId="7D434BEF"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“Infraestructura de nivel central propicio para el desarrollo cultural (Teatro Pompeya, CCGM, Plaza Belén</w:t>
            </w:r>
            <w:r w:rsidRPr="00BB64BD" w:rsidR="00E7751C">
              <w:rPr>
                <w:rFonts w:eastAsia="Calibri"/>
                <w:bCs/>
                <w:color w:val="000000"/>
                <w:kern w:val="0"/>
                <w:sz w:val="20"/>
              </w:rPr>
              <w:t>)</w:t>
            </w:r>
            <w:r w:rsidRPr="00BB64BD">
              <w:rPr>
                <w:rFonts w:eastAsia="Calibri"/>
                <w:bCs/>
                <w:color w:val="000000"/>
                <w:kern w:val="0"/>
                <w:sz w:val="20"/>
              </w:rPr>
              <w:t>”</w:t>
            </w:r>
          </w:p>
        </w:tc>
      </w:tr>
      <w:tr xmlns:wp14="http://schemas.microsoft.com/office/word/2010/wordml" w:rsidRPr="00BB64BD" w:rsidR="00CD0B37" w:rsidTr="00BB64BD" w14:paraId="3E49C06B" wp14:textId="77777777">
        <w:tc>
          <w:tcPr>
            <w:tcW w:w="8828" w:type="dxa"/>
            <w:tcBorders>
              <w:top w:val="single" w:color="ED6D4A" w:sz="4" w:space="0"/>
              <w:left w:val="single" w:color="ED6D4A" w:sz="4" w:space="0"/>
              <w:bottom w:val="single" w:color="ED6D4A" w:sz="4" w:space="0"/>
              <w:right w:val="single" w:color="ED6D4A" w:sz="4" w:space="0"/>
            </w:tcBorders>
            <w:shd w:val="clear" w:color="auto" w:fill="auto"/>
            <w:hideMark/>
          </w:tcPr>
          <w:p w:rsidRPr="00BB64BD" w:rsidR="00CD0B37" w:rsidP="00BB64BD" w:rsidRDefault="00CD0B37" w14:paraId="0E8C2327"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“Presencia de gran cantidad de creadores en las distintas áreas artístico-culturales”</w:t>
            </w:r>
          </w:p>
        </w:tc>
      </w:tr>
      <w:tr xmlns:wp14="http://schemas.microsoft.com/office/word/2010/wordml" w:rsidRPr="00BB64BD" w:rsidR="00CD0B37" w:rsidTr="00BB64BD" w14:paraId="0E36A004" wp14:textId="77777777">
        <w:tc>
          <w:tcPr>
            <w:tcW w:w="8828" w:type="dxa"/>
            <w:tcBorders>
              <w:top w:val="single" w:color="ED6D4A" w:sz="4" w:space="0"/>
              <w:left w:val="single" w:color="ED6D4A" w:sz="4" w:space="0"/>
              <w:bottom w:val="single" w:color="ED6D4A" w:sz="4" w:space="0"/>
              <w:right w:val="single" w:color="ED6D4A" w:sz="4" w:space="0"/>
            </w:tcBorders>
            <w:shd w:val="clear" w:color="auto" w:fill="F9CEC2"/>
            <w:hideMark/>
          </w:tcPr>
          <w:p w:rsidRPr="00BB64BD" w:rsidR="00CD0B37" w:rsidP="00BB64BD" w:rsidRDefault="00CD0B37" w14:paraId="387B2E7D"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“Voluntad institucional de resignificar la identidad de Villa Alemana a través del trabajo patrimonial”.</w:t>
            </w:r>
          </w:p>
        </w:tc>
      </w:tr>
    </w:tbl>
    <w:p xmlns:wp14="http://schemas.microsoft.com/office/word/2010/wordml" w:rsidRPr="00BB64BD" w:rsidR="00CD0B37" w:rsidP="00CD0B37" w:rsidRDefault="00CD0B37" w14:paraId="0CE19BC3" wp14:textId="77777777">
      <w:pPr>
        <w:jc w:val="both"/>
        <w:rPr>
          <w:sz w:val="20"/>
          <w:lang w:eastAsia="en-US"/>
        </w:rPr>
      </w:pPr>
    </w:p>
    <w:tbl>
      <w:tblPr>
        <w:tblW w:w="0" w:type="auto"/>
        <w:tblBorders>
          <w:top w:val="single" w:color="EFB16F" w:sz="4" w:space="0"/>
          <w:left w:val="single" w:color="EFB16F" w:sz="4" w:space="0"/>
          <w:bottom w:val="single" w:color="EFB16F" w:sz="4" w:space="0"/>
          <w:right w:val="single" w:color="EFB16F" w:sz="4" w:space="0"/>
          <w:insideH w:val="single" w:color="EFB16F" w:sz="4" w:space="0"/>
          <w:insideV w:val="single" w:color="EFB16F" w:sz="4" w:space="0"/>
        </w:tblBorders>
        <w:tblLook w:val="04A0"/>
      </w:tblPr>
      <w:tblGrid>
        <w:gridCol w:w="8828"/>
      </w:tblGrid>
      <w:tr xmlns:wp14="http://schemas.microsoft.com/office/word/2010/wordml" w:rsidRPr="00BB64BD" w:rsidR="00CD0B37" w:rsidTr="00BB64BD" w14:paraId="22AA0A93" wp14:textId="77777777">
        <w:tc>
          <w:tcPr>
            <w:tcW w:w="8828" w:type="dxa"/>
            <w:tcBorders>
              <w:top w:val="single" w:color="DE7E18" w:sz="4" w:space="0"/>
              <w:left w:val="single" w:color="DE7E18" w:sz="4" w:space="0"/>
              <w:bottom w:val="single" w:color="DE7E18" w:sz="4" w:space="0"/>
              <w:right w:val="single" w:color="DE7E18" w:sz="4" w:space="0"/>
            </w:tcBorders>
            <w:shd w:val="clear" w:color="auto" w:fill="DE7E18"/>
            <w:hideMark/>
          </w:tcPr>
          <w:p w:rsidRPr="00BB64BD" w:rsidR="00CD0B37" w:rsidP="00BB64BD" w:rsidRDefault="00CD0B37" w14:paraId="08BD0C39" wp14:textId="77777777">
            <w:pPr>
              <w:widowControl w:val="0"/>
              <w:spacing w:after="0" w:line="240" w:lineRule="auto"/>
              <w:jc w:val="center"/>
              <w:rPr>
                <w:rFonts w:eastAsia="Calibri" w:cs="Calibri"/>
                <w:b/>
                <w:bCs/>
                <w:color w:val="FFFFFF"/>
                <w:kern w:val="0"/>
                <w:sz w:val="20"/>
              </w:rPr>
            </w:pPr>
            <w:r w:rsidRPr="00BB64BD">
              <w:rPr>
                <w:rFonts w:eastAsia="Calibri"/>
                <w:b/>
                <w:bCs/>
                <w:color w:val="FFFFFF"/>
                <w:kern w:val="0"/>
                <w:sz w:val="20"/>
              </w:rPr>
              <w:t>GRUPO 2</w:t>
            </w:r>
          </w:p>
        </w:tc>
      </w:tr>
      <w:tr xmlns:wp14="http://schemas.microsoft.com/office/word/2010/wordml" w:rsidRPr="00BB64BD" w:rsidR="00CD0B37" w:rsidTr="00BB64BD" w14:paraId="09A1F5CB" wp14:textId="77777777">
        <w:tc>
          <w:tcPr>
            <w:tcW w:w="8828" w:type="dxa"/>
            <w:tcBorders>
              <w:top w:val="single" w:color="EFB16F" w:sz="4" w:space="0"/>
              <w:left w:val="single" w:color="EFB16F" w:sz="4" w:space="0"/>
              <w:bottom w:val="single" w:color="EFB16F" w:sz="4" w:space="0"/>
              <w:right w:val="single" w:color="EFB16F" w:sz="4" w:space="0"/>
            </w:tcBorders>
            <w:shd w:val="clear" w:color="auto" w:fill="F9E5CF"/>
            <w:hideMark/>
          </w:tcPr>
          <w:p w:rsidRPr="00BB64BD" w:rsidR="00BA71EF" w:rsidP="00BB64BD" w:rsidRDefault="00CD0B37" w14:paraId="78C30F18"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“Hay artistas y hay espacios”</w:t>
            </w:r>
          </w:p>
        </w:tc>
      </w:tr>
      <w:tr xmlns:wp14="http://schemas.microsoft.com/office/word/2010/wordml" w:rsidRPr="00BB64BD" w:rsidR="00CD0B37" w:rsidTr="00BB64BD" w14:paraId="1EA5AC57" wp14:textId="77777777">
        <w:tc>
          <w:tcPr>
            <w:tcW w:w="8828" w:type="dxa"/>
            <w:tcBorders>
              <w:top w:val="single" w:color="EFB16F" w:sz="4" w:space="0"/>
              <w:left w:val="single" w:color="EFB16F" w:sz="4" w:space="0"/>
              <w:bottom w:val="single" w:color="EFB16F" w:sz="4" w:space="0"/>
              <w:right w:val="single" w:color="EFB16F" w:sz="4" w:space="0"/>
            </w:tcBorders>
            <w:shd w:val="clear" w:color="auto" w:fill="auto"/>
            <w:hideMark/>
          </w:tcPr>
          <w:p w:rsidRPr="00BB64BD" w:rsidR="00CD0B37" w:rsidP="00BB64BD" w:rsidRDefault="00CD0B37" w14:paraId="0E3223FF"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“Personal de la municipalidad que sirven de mediadores para escuchar nuestras propuestas”</w:t>
            </w:r>
          </w:p>
        </w:tc>
      </w:tr>
      <w:tr xmlns:wp14="http://schemas.microsoft.com/office/word/2010/wordml" w:rsidRPr="00BB64BD" w:rsidR="00CD0B37" w:rsidTr="00BB64BD" w14:paraId="57346D09" wp14:textId="77777777">
        <w:trPr>
          <w:trHeight w:val="287"/>
        </w:trPr>
        <w:tc>
          <w:tcPr>
            <w:tcW w:w="8828" w:type="dxa"/>
            <w:tcBorders>
              <w:top w:val="single" w:color="EFB16F" w:sz="4" w:space="0"/>
              <w:left w:val="single" w:color="EFB16F" w:sz="4" w:space="0"/>
              <w:bottom w:val="single" w:color="EFB16F" w:sz="4" w:space="0"/>
              <w:right w:val="single" w:color="EFB16F" w:sz="4" w:space="0"/>
            </w:tcBorders>
            <w:shd w:val="clear" w:color="auto" w:fill="F9E5CF"/>
            <w:hideMark/>
          </w:tcPr>
          <w:p w:rsidRPr="00BB64BD" w:rsidR="00CD0B37" w:rsidP="00BB64BD" w:rsidRDefault="00CD0B37" w14:paraId="076537D0"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“Autogestión de los mismos artistas”</w:t>
            </w:r>
          </w:p>
        </w:tc>
      </w:tr>
    </w:tbl>
    <w:p xmlns:wp14="http://schemas.microsoft.com/office/word/2010/wordml" w:rsidRPr="00BB64BD" w:rsidR="00CD0B37" w:rsidP="00CD0B37" w:rsidRDefault="00CD0B37" w14:paraId="63966B72" wp14:textId="77777777">
      <w:pPr>
        <w:jc w:val="both"/>
        <w:rPr>
          <w:sz w:val="20"/>
          <w:lang w:eastAsia="en-US"/>
        </w:rPr>
      </w:pPr>
    </w:p>
    <w:tbl>
      <w:tblPr>
        <w:tblW w:w="0" w:type="auto"/>
        <w:tblBorders>
          <w:top w:val="single" w:color="A5CDBC" w:sz="4" w:space="0"/>
          <w:left w:val="single" w:color="A5CDBC" w:sz="4" w:space="0"/>
          <w:bottom w:val="single" w:color="A5CDBC" w:sz="4" w:space="0"/>
          <w:right w:val="single" w:color="A5CDBC" w:sz="4" w:space="0"/>
          <w:insideH w:val="single" w:color="A5CDBC" w:sz="4" w:space="0"/>
          <w:insideV w:val="single" w:color="A5CDBC" w:sz="4" w:space="0"/>
        </w:tblBorders>
        <w:tblLook w:val="04A0"/>
      </w:tblPr>
      <w:tblGrid>
        <w:gridCol w:w="8828"/>
      </w:tblGrid>
      <w:tr xmlns:wp14="http://schemas.microsoft.com/office/word/2010/wordml" w:rsidRPr="00BB64BD" w:rsidR="00CD0B37" w:rsidTr="00BB64BD" w14:paraId="3155447F" wp14:textId="77777777">
        <w:tc>
          <w:tcPr>
            <w:tcW w:w="8828" w:type="dxa"/>
            <w:tcBorders>
              <w:top w:val="single" w:color="6AAC91" w:sz="4" w:space="0"/>
              <w:left w:val="single" w:color="6AAC91" w:sz="4" w:space="0"/>
              <w:bottom w:val="single" w:color="6AAC91" w:sz="4" w:space="0"/>
              <w:right w:val="single" w:color="6AAC91" w:sz="4" w:space="0"/>
            </w:tcBorders>
            <w:shd w:val="clear" w:color="auto" w:fill="6AAC91"/>
            <w:hideMark/>
          </w:tcPr>
          <w:p w:rsidRPr="00BB64BD" w:rsidR="00CD0B37" w:rsidP="00BB64BD" w:rsidRDefault="00CD0B37" w14:paraId="76F3F2BF" wp14:textId="77777777">
            <w:pPr>
              <w:widowControl w:val="0"/>
              <w:spacing w:after="0" w:line="240" w:lineRule="auto"/>
              <w:jc w:val="center"/>
              <w:rPr>
                <w:rFonts w:eastAsia="Calibri" w:cs="Calibri"/>
                <w:b/>
                <w:bCs/>
                <w:color w:val="FFFFFF"/>
                <w:kern w:val="0"/>
                <w:sz w:val="20"/>
              </w:rPr>
            </w:pPr>
            <w:r w:rsidRPr="00BB64BD">
              <w:rPr>
                <w:rFonts w:eastAsia="Calibri"/>
                <w:b/>
                <w:bCs/>
                <w:color w:val="FFFFFF"/>
                <w:kern w:val="0"/>
                <w:sz w:val="20"/>
              </w:rPr>
              <w:t>GRUPO 3</w:t>
            </w:r>
          </w:p>
        </w:tc>
      </w:tr>
      <w:tr xmlns:wp14="http://schemas.microsoft.com/office/word/2010/wordml" w:rsidRPr="00BB64BD" w:rsidR="00CD0B37" w:rsidTr="00BB64BD" w14:paraId="4A9B462B" wp14:textId="77777777">
        <w:tc>
          <w:tcPr>
            <w:tcW w:w="8828" w:type="dxa"/>
            <w:tcBorders>
              <w:top w:val="single" w:color="A5CDBC" w:sz="4" w:space="0"/>
              <w:left w:val="single" w:color="A5CDBC" w:sz="4" w:space="0"/>
              <w:bottom w:val="single" w:color="A5CDBC" w:sz="4" w:space="0"/>
              <w:right w:val="single" w:color="A5CDBC" w:sz="4" w:space="0"/>
            </w:tcBorders>
            <w:shd w:val="clear" w:color="auto" w:fill="E1EEE8"/>
            <w:hideMark/>
          </w:tcPr>
          <w:p w:rsidRPr="00BB64BD" w:rsidR="00CD0B37" w:rsidP="00BB64BD" w:rsidRDefault="00CD0B37" w14:paraId="0F516FFB"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“CCGM, por sus actividades, organización y porque la gente participa en ellos”</w:t>
            </w:r>
          </w:p>
        </w:tc>
      </w:tr>
    </w:tbl>
    <w:p xmlns:wp14="http://schemas.microsoft.com/office/word/2010/wordml" w:rsidRPr="00BB64BD" w:rsidR="00CD0B37" w:rsidP="00CD0B37" w:rsidRDefault="00CD0B37" w14:paraId="23536548" wp14:textId="77777777">
      <w:pPr>
        <w:jc w:val="both"/>
        <w:rPr>
          <w:sz w:val="20"/>
          <w:lang w:eastAsia="en-US"/>
        </w:rPr>
      </w:pPr>
    </w:p>
    <w:tbl>
      <w:tblPr>
        <w:tblW w:w="0" w:type="auto"/>
        <w:tblBorders>
          <w:top w:val="single" w:color="ABBB92" w:sz="4" w:space="0"/>
          <w:left w:val="single" w:color="ABBB92" w:sz="4" w:space="0"/>
          <w:bottom w:val="single" w:color="ABBB92" w:sz="4" w:space="0"/>
          <w:right w:val="single" w:color="ABBB92" w:sz="4" w:space="0"/>
          <w:insideH w:val="single" w:color="ABBB92" w:sz="4" w:space="0"/>
          <w:insideV w:val="single" w:color="ABBB92" w:sz="4" w:space="0"/>
        </w:tblBorders>
        <w:tblLook w:val="04A0"/>
      </w:tblPr>
      <w:tblGrid>
        <w:gridCol w:w="8828"/>
      </w:tblGrid>
      <w:tr xmlns:wp14="http://schemas.microsoft.com/office/word/2010/wordml" w:rsidRPr="00BB64BD" w:rsidR="00CD0B37" w:rsidTr="00BB64BD" w14:paraId="0297DA30" wp14:textId="77777777">
        <w:tc>
          <w:tcPr>
            <w:tcW w:w="8828" w:type="dxa"/>
            <w:tcBorders>
              <w:top w:val="single" w:color="728653" w:sz="4" w:space="0"/>
              <w:left w:val="single" w:color="728653" w:sz="4" w:space="0"/>
              <w:bottom w:val="single" w:color="728653" w:sz="4" w:space="0"/>
              <w:right w:val="single" w:color="728653" w:sz="4" w:space="0"/>
            </w:tcBorders>
            <w:shd w:val="clear" w:color="auto" w:fill="728653"/>
            <w:hideMark/>
          </w:tcPr>
          <w:p w:rsidRPr="00BB64BD" w:rsidR="00CD0B37" w:rsidP="00BB64BD" w:rsidRDefault="00CD0B37" w14:paraId="053C7E3C" wp14:textId="77777777">
            <w:pPr>
              <w:spacing w:after="0" w:line="240" w:lineRule="auto"/>
              <w:jc w:val="center"/>
              <w:rPr>
                <w:b/>
                <w:bCs/>
                <w:color w:val="FFFFFF"/>
                <w:kern w:val="0"/>
                <w:sz w:val="20"/>
                <w:lang w:eastAsia="en-US"/>
              </w:rPr>
            </w:pPr>
            <w:r w:rsidRPr="00BB64BD">
              <w:rPr>
                <w:b/>
                <w:bCs/>
                <w:color w:val="FFFFFF"/>
                <w:kern w:val="0"/>
                <w:sz w:val="20"/>
              </w:rPr>
              <w:t>GRUPO 4</w:t>
            </w:r>
          </w:p>
        </w:tc>
      </w:tr>
      <w:tr xmlns:wp14="http://schemas.microsoft.com/office/word/2010/wordml" w:rsidRPr="00BB64BD" w:rsidR="00CD0B37" w:rsidTr="00BB64BD" w14:paraId="314B57EE" wp14:textId="77777777">
        <w:tc>
          <w:tcPr>
            <w:tcW w:w="8828" w:type="dxa"/>
            <w:tcBorders>
              <w:top w:val="single" w:color="ABBB92" w:sz="4" w:space="0"/>
              <w:left w:val="single" w:color="ABBB92" w:sz="4" w:space="0"/>
              <w:bottom w:val="single" w:color="ABBB92" w:sz="4" w:space="0"/>
              <w:right w:val="single" w:color="ABBB92" w:sz="4" w:space="0"/>
            </w:tcBorders>
            <w:shd w:val="clear" w:color="auto" w:fill="E3E8DA"/>
            <w:hideMark/>
          </w:tcPr>
          <w:p w:rsidRPr="00BB64BD" w:rsidR="00CD0B37" w:rsidP="00BB64BD" w:rsidRDefault="00CD0B37" w14:paraId="27D8D873" wp14:textId="77777777">
            <w:pPr>
              <w:spacing w:after="0" w:line="240" w:lineRule="auto"/>
              <w:jc w:val="both"/>
              <w:rPr>
                <w:bCs/>
                <w:kern w:val="0"/>
                <w:sz w:val="20"/>
              </w:rPr>
            </w:pPr>
            <w:r w:rsidRPr="00BB64BD">
              <w:rPr>
                <w:bCs/>
                <w:kern w:val="0"/>
                <w:sz w:val="20"/>
              </w:rPr>
              <w:t>“Buena infraestructura”</w:t>
            </w:r>
          </w:p>
        </w:tc>
      </w:tr>
      <w:tr xmlns:wp14="http://schemas.microsoft.com/office/word/2010/wordml" w:rsidRPr="00BB64BD" w:rsidR="00CD0B37" w:rsidTr="00BB64BD" w14:paraId="0AFC577E" wp14:textId="77777777">
        <w:tc>
          <w:tcPr>
            <w:tcW w:w="8828" w:type="dxa"/>
            <w:tcBorders>
              <w:top w:val="single" w:color="ABBB92" w:sz="4" w:space="0"/>
              <w:left w:val="single" w:color="ABBB92" w:sz="4" w:space="0"/>
              <w:bottom w:val="single" w:color="ABBB92" w:sz="4" w:space="0"/>
              <w:right w:val="single" w:color="ABBB92" w:sz="4" w:space="0"/>
            </w:tcBorders>
            <w:shd w:val="clear" w:color="auto" w:fill="auto"/>
            <w:hideMark/>
          </w:tcPr>
          <w:p w:rsidRPr="00BB64BD" w:rsidR="00CD0B37" w:rsidP="00BB64BD" w:rsidRDefault="00CD0B37" w14:paraId="6B97A51F" wp14:textId="77777777">
            <w:pPr>
              <w:spacing w:after="0" w:line="240" w:lineRule="auto"/>
              <w:jc w:val="both"/>
              <w:rPr>
                <w:bCs/>
                <w:kern w:val="0"/>
                <w:sz w:val="20"/>
              </w:rPr>
            </w:pPr>
            <w:r w:rsidRPr="00BB64BD">
              <w:rPr>
                <w:bCs/>
                <w:kern w:val="0"/>
                <w:sz w:val="20"/>
              </w:rPr>
              <w:t>“Existencia de artistas de todas las disciplinas”</w:t>
            </w:r>
          </w:p>
        </w:tc>
      </w:tr>
      <w:tr xmlns:wp14="http://schemas.microsoft.com/office/word/2010/wordml" w:rsidRPr="00BB64BD" w:rsidR="00CD0B37" w:rsidTr="00BB64BD" w14:paraId="66C4D9FA" wp14:textId="77777777">
        <w:tc>
          <w:tcPr>
            <w:tcW w:w="8828" w:type="dxa"/>
            <w:tcBorders>
              <w:top w:val="single" w:color="ABBB92" w:sz="4" w:space="0"/>
              <w:left w:val="single" w:color="ABBB92" w:sz="4" w:space="0"/>
              <w:bottom w:val="single" w:color="ABBB92" w:sz="4" w:space="0"/>
              <w:right w:val="single" w:color="ABBB92" w:sz="4" w:space="0"/>
            </w:tcBorders>
            <w:shd w:val="clear" w:color="auto" w:fill="E3E8DA"/>
            <w:hideMark/>
          </w:tcPr>
          <w:p w:rsidRPr="00BB64BD" w:rsidR="00CD0B37" w:rsidP="00BB64BD" w:rsidRDefault="00CD0B37" w14:paraId="6776560B" wp14:textId="77777777">
            <w:pPr>
              <w:spacing w:after="0" w:line="240" w:lineRule="auto"/>
              <w:jc w:val="both"/>
              <w:rPr>
                <w:bCs/>
                <w:kern w:val="0"/>
                <w:sz w:val="20"/>
              </w:rPr>
            </w:pPr>
            <w:r w:rsidRPr="00BB64BD">
              <w:rPr>
                <w:bCs/>
                <w:kern w:val="0"/>
                <w:sz w:val="20"/>
              </w:rPr>
              <w:t>“Existencia de público interesado por las expresiones artísticas”</w:t>
            </w:r>
          </w:p>
        </w:tc>
      </w:tr>
      <w:tr xmlns:wp14="http://schemas.microsoft.com/office/word/2010/wordml" w:rsidRPr="00BB64BD" w:rsidR="00CD0B37" w:rsidTr="00BB64BD" w14:paraId="67B216DB" wp14:textId="77777777">
        <w:tc>
          <w:tcPr>
            <w:tcW w:w="8828" w:type="dxa"/>
            <w:tcBorders>
              <w:top w:val="single" w:color="ABBB92" w:sz="4" w:space="0"/>
              <w:left w:val="single" w:color="ABBB92" w:sz="4" w:space="0"/>
              <w:bottom w:val="single" w:color="ABBB92" w:sz="4" w:space="0"/>
              <w:right w:val="single" w:color="ABBB92" w:sz="4" w:space="0"/>
            </w:tcBorders>
            <w:shd w:val="clear" w:color="auto" w:fill="auto"/>
            <w:hideMark/>
          </w:tcPr>
          <w:p w:rsidRPr="00BB64BD" w:rsidR="00CD0B37" w:rsidP="00BB64BD" w:rsidRDefault="00CD0B37" w14:paraId="34F5BF2C" wp14:textId="77777777">
            <w:pPr>
              <w:spacing w:after="0" w:line="240" w:lineRule="auto"/>
              <w:jc w:val="both"/>
              <w:rPr>
                <w:bCs/>
                <w:kern w:val="0"/>
                <w:sz w:val="20"/>
              </w:rPr>
            </w:pPr>
            <w:r w:rsidRPr="00BB64BD">
              <w:rPr>
                <w:bCs/>
                <w:kern w:val="0"/>
                <w:sz w:val="20"/>
              </w:rPr>
              <w:t>“Autogestión y empoderamiento ciudadano”</w:t>
            </w:r>
          </w:p>
        </w:tc>
      </w:tr>
    </w:tbl>
    <w:p xmlns:wp14="http://schemas.microsoft.com/office/word/2010/wordml" w:rsidRPr="00BB64BD" w:rsidR="00CD0B37" w:rsidP="00CD0B37" w:rsidRDefault="00CD0B37" w14:paraId="271AE1F2" wp14:textId="77777777">
      <w:pPr>
        <w:jc w:val="both"/>
        <w:rPr>
          <w:sz w:val="22"/>
          <w:szCs w:val="22"/>
          <w:lang w:eastAsia="en-US"/>
        </w:rPr>
      </w:pPr>
    </w:p>
    <w:p xmlns:wp14="http://schemas.microsoft.com/office/word/2010/wordml" w:rsidRPr="000F5BB9" w:rsidR="00CD0B37" w:rsidP="00C90E02" w:rsidRDefault="00CD0B37" w14:paraId="007FD837" wp14:textId="77777777">
      <w:pPr>
        <w:pStyle w:val="Prrafodelista"/>
        <w:numPr>
          <w:ilvl w:val="0"/>
          <w:numId w:val="17"/>
        </w:numPr>
        <w:spacing w:after="160" w:line="254" w:lineRule="auto"/>
        <w:jc w:val="both"/>
        <w:rPr>
          <w:b/>
          <w:sz w:val="24"/>
          <w:szCs w:val="20"/>
          <w:lang w:eastAsia="es-CL"/>
        </w:rPr>
      </w:pPr>
      <w:r w:rsidRPr="000F5BB9">
        <w:rPr>
          <w:b/>
          <w:sz w:val="24"/>
        </w:rPr>
        <w:t>¿Cuáles son las principales debilidades que tiene la comuna de Villa Alemana en el ámbito de la Cultura?</w:t>
      </w:r>
    </w:p>
    <w:tbl>
      <w:tblPr>
        <w:tblW w:w="0" w:type="auto"/>
        <w:tblBorders>
          <w:top w:val="single" w:color="ED6D4A" w:sz="4" w:space="0"/>
          <w:left w:val="single" w:color="ED6D4A" w:sz="4" w:space="0"/>
          <w:bottom w:val="single" w:color="ED6D4A" w:sz="4" w:space="0"/>
          <w:right w:val="single" w:color="ED6D4A" w:sz="4" w:space="0"/>
          <w:insideH w:val="single" w:color="ED6D4A" w:sz="4" w:space="0"/>
          <w:insideV w:val="single" w:color="ED6D4A" w:sz="4" w:space="0"/>
        </w:tblBorders>
        <w:tblLook w:val="04A0"/>
      </w:tblPr>
      <w:tblGrid>
        <w:gridCol w:w="8828"/>
      </w:tblGrid>
      <w:tr xmlns:wp14="http://schemas.microsoft.com/office/word/2010/wordml" w:rsidRPr="00BB64BD" w:rsidR="00CD0B37" w:rsidTr="00BB64BD" w14:paraId="7864F709" wp14:textId="77777777">
        <w:tc>
          <w:tcPr>
            <w:tcW w:w="8828" w:type="dxa"/>
            <w:tcBorders>
              <w:top w:val="single" w:color="A53010" w:sz="4" w:space="0"/>
              <w:left w:val="single" w:color="A53010" w:sz="4" w:space="0"/>
              <w:bottom w:val="single" w:color="A53010" w:sz="4" w:space="0"/>
              <w:right w:val="single" w:color="A53010" w:sz="4" w:space="0"/>
            </w:tcBorders>
            <w:shd w:val="clear" w:color="auto" w:fill="A53010"/>
            <w:hideMark/>
          </w:tcPr>
          <w:p w:rsidRPr="00BB64BD" w:rsidR="00CD0B37" w:rsidP="00BB64BD" w:rsidRDefault="00CD0B37" w14:paraId="790072B3" wp14:textId="77777777">
            <w:pPr>
              <w:widowControl w:val="0"/>
              <w:spacing w:after="0" w:line="240" w:lineRule="auto"/>
              <w:jc w:val="center"/>
              <w:rPr>
                <w:rFonts w:eastAsia="Calibri"/>
                <w:b/>
                <w:bCs/>
                <w:color w:val="FFFFFF"/>
                <w:kern w:val="0"/>
                <w:sz w:val="20"/>
              </w:rPr>
            </w:pPr>
            <w:r w:rsidRPr="00BB64BD">
              <w:rPr>
                <w:rFonts w:eastAsia="Calibri"/>
                <w:b/>
                <w:bCs/>
                <w:color w:val="FFFFFF"/>
                <w:kern w:val="0"/>
                <w:sz w:val="20"/>
              </w:rPr>
              <w:t>GRUPO 1</w:t>
            </w:r>
          </w:p>
        </w:tc>
      </w:tr>
      <w:tr xmlns:wp14="http://schemas.microsoft.com/office/word/2010/wordml" w:rsidRPr="00BB64BD" w:rsidR="00CD0B37" w:rsidTr="00BB64BD" w14:paraId="2FC914E9" wp14:textId="77777777">
        <w:tc>
          <w:tcPr>
            <w:tcW w:w="8828" w:type="dxa"/>
            <w:tcBorders>
              <w:top w:val="single" w:color="ED6D4A" w:sz="4" w:space="0"/>
              <w:left w:val="single" w:color="ED6D4A" w:sz="4" w:space="0"/>
              <w:bottom w:val="single" w:color="ED6D4A" w:sz="4" w:space="0"/>
              <w:right w:val="single" w:color="ED6D4A" w:sz="4" w:space="0"/>
            </w:tcBorders>
            <w:shd w:val="clear" w:color="auto" w:fill="F9CEC2"/>
            <w:hideMark/>
          </w:tcPr>
          <w:p w:rsidRPr="00BB64BD" w:rsidR="00CD0B37" w:rsidP="00BB64BD" w:rsidRDefault="00CD0B37" w14:paraId="035064F8"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“Eventual asociatividad por parte de los actores culturales no es sistemática”</w:t>
            </w:r>
          </w:p>
        </w:tc>
      </w:tr>
      <w:tr xmlns:wp14="http://schemas.microsoft.com/office/word/2010/wordml" w:rsidRPr="00BB64BD" w:rsidR="00CD0B37" w:rsidTr="00BB64BD" w14:paraId="7E1CC729" wp14:textId="77777777">
        <w:tc>
          <w:tcPr>
            <w:tcW w:w="8828" w:type="dxa"/>
            <w:tcBorders>
              <w:top w:val="single" w:color="ED6D4A" w:sz="4" w:space="0"/>
              <w:left w:val="single" w:color="ED6D4A" w:sz="4" w:space="0"/>
              <w:bottom w:val="single" w:color="ED6D4A" w:sz="4" w:space="0"/>
              <w:right w:val="single" w:color="ED6D4A" w:sz="4" w:space="0"/>
            </w:tcBorders>
            <w:shd w:val="clear" w:color="auto" w:fill="auto"/>
            <w:hideMark/>
          </w:tcPr>
          <w:p w:rsidRPr="00BB64BD" w:rsidR="00CD0B37" w:rsidP="00BB64BD" w:rsidRDefault="00CD0B37" w14:paraId="52B1CE73"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“Escasa articulación y vinculación entre los diferentes actores culturales”</w:t>
            </w:r>
          </w:p>
        </w:tc>
      </w:tr>
      <w:tr xmlns:wp14="http://schemas.microsoft.com/office/word/2010/wordml" w:rsidRPr="00BB64BD" w:rsidR="00CD0B37" w:rsidTr="00BB64BD" w14:paraId="10136BD0" wp14:textId="77777777">
        <w:tc>
          <w:tcPr>
            <w:tcW w:w="8828" w:type="dxa"/>
            <w:tcBorders>
              <w:top w:val="single" w:color="ED6D4A" w:sz="4" w:space="0"/>
              <w:left w:val="single" w:color="ED6D4A" w:sz="4" w:space="0"/>
              <w:bottom w:val="single" w:color="ED6D4A" w:sz="4" w:space="0"/>
              <w:right w:val="single" w:color="ED6D4A" w:sz="4" w:space="0"/>
            </w:tcBorders>
            <w:shd w:val="clear" w:color="auto" w:fill="F9CEC2"/>
            <w:hideMark/>
          </w:tcPr>
          <w:p w:rsidRPr="00BB64BD" w:rsidR="00CD0B37" w:rsidP="00BB64BD" w:rsidRDefault="00CD0B37" w14:paraId="40D48430"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“Infraestructura y programa cultural muy centralizado y sectorizado”</w:t>
            </w:r>
          </w:p>
        </w:tc>
      </w:tr>
      <w:tr xmlns:wp14="http://schemas.microsoft.com/office/word/2010/wordml" w:rsidRPr="00BB64BD" w:rsidR="00CD0B37" w:rsidTr="00BB64BD" w14:paraId="5A9BE248" wp14:textId="77777777">
        <w:tc>
          <w:tcPr>
            <w:tcW w:w="8828" w:type="dxa"/>
            <w:tcBorders>
              <w:top w:val="single" w:color="ED6D4A" w:sz="4" w:space="0"/>
              <w:left w:val="single" w:color="ED6D4A" w:sz="4" w:space="0"/>
              <w:bottom w:val="single" w:color="ED6D4A" w:sz="4" w:space="0"/>
              <w:right w:val="single" w:color="ED6D4A" w:sz="4" w:space="0"/>
            </w:tcBorders>
            <w:shd w:val="clear" w:color="auto" w:fill="auto"/>
            <w:hideMark/>
          </w:tcPr>
          <w:p w:rsidRPr="00BB64BD" w:rsidR="00CD0B37" w:rsidP="00BB64BD" w:rsidRDefault="00CD0B37" w14:paraId="432C1593"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“Falta de apoyo en la gestión y en la profesionalización del trabajo artístico”</w:t>
            </w:r>
          </w:p>
        </w:tc>
      </w:tr>
      <w:tr xmlns:wp14="http://schemas.microsoft.com/office/word/2010/wordml" w:rsidRPr="00BB64BD" w:rsidR="00CD0B37" w:rsidTr="00BB64BD" w14:paraId="62643FB2" wp14:textId="77777777">
        <w:tc>
          <w:tcPr>
            <w:tcW w:w="8828" w:type="dxa"/>
            <w:tcBorders>
              <w:top w:val="single" w:color="ED6D4A" w:sz="4" w:space="0"/>
              <w:left w:val="single" w:color="ED6D4A" w:sz="4" w:space="0"/>
              <w:bottom w:val="single" w:color="ED6D4A" w:sz="4" w:space="0"/>
              <w:right w:val="single" w:color="ED6D4A" w:sz="4" w:space="0"/>
            </w:tcBorders>
            <w:shd w:val="clear" w:color="auto" w:fill="F9CEC2"/>
            <w:hideMark/>
          </w:tcPr>
          <w:p w:rsidRPr="00BB64BD" w:rsidR="00CD0B37" w:rsidP="00BB64BD" w:rsidRDefault="00CD0B37" w14:paraId="766B00ED"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“Falta de información respecto de los procesos de postulación para el acceso a los espacios con prioridad porcentual de artistas de la comuna”</w:t>
            </w:r>
          </w:p>
        </w:tc>
      </w:tr>
      <w:tr xmlns:wp14="http://schemas.microsoft.com/office/word/2010/wordml" w:rsidRPr="00BB64BD" w:rsidR="00CD0B37" w:rsidTr="00BB64BD" w14:paraId="12A8BD34" wp14:textId="77777777">
        <w:tc>
          <w:tcPr>
            <w:tcW w:w="8828" w:type="dxa"/>
            <w:tcBorders>
              <w:top w:val="single" w:color="ED6D4A" w:sz="4" w:space="0"/>
              <w:left w:val="single" w:color="ED6D4A" w:sz="4" w:space="0"/>
              <w:bottom w:val="single" w:color="ED6D4A" w:sz="4" w:space="0"/>
              <w:right w:val="single" w:color="ED6D4A" w:sz="4" w:space="0"/>
            </w:tcBorders>
            <w:shd w:val="clear" w:color="auto" w:fill="auto"/>
            <w:hideMark/>
          </w:tcPr>
          <w:p w:rsidRPr="00BB64BD" w:rsidR="00CD0B37" w:rsidP="00BB64BD" w:rsidRDefault="00CD0B37" w14:paraId="623825AA"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“Vinculación escasa con la Corporación de educación”</w:t>
            </w:r>
          </w:p>
        </w:tc>
      </w:tr>
      <w:tr xmlns:wp14="http://schemas.microsoft.com/office/word/2010/wordml" w:rsidRPr="00BB64BD" w:rsidR="00CD0B37" w:rsidTr="00BB64BD" w14:paraId="56FF8028" wp14:textId="77777777">
        <w:tc>
          <w:tcPr>
            <w:tcW w:w="8828" w:type="dxa"/>
            <w:tcBorders>
              <w:top w:val="single" w:color="ED6D4A" w:sz="4" w:space="0"/>
              <w:left w:val="single" w:color="ED6D4A" w:sz="4" w:space="0"/>
              <w:bottom w:val="single" w:color="ED6D4A" w:sz="4" w:space="0"/>
              <w:right w:val="single" w:color="ED6D4A" w:sz="4" w:space="0"/>
            </w:tcBorders>
            <w:shd w:val="clear" w:color="auto" w:fill="F9CEC2"/>
            <w:hideMark/>
          </w:tcPr>
          <w:p w:rsidRPr="00BB64BD" w:rsidR="00CD0B37" w:rsidP="00BB64BD" w:rsidRDefault="00CD0B37" w14:paraId="2DF632B0"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“Poca claridad entre los eventos artísticos y las actividades culturales”</w:t>
            </w:r>
          </w:p>
        </w:tc>
      </w:tr>
      <w:tr xmlns:wp14="http://schemas.microsoft.com/office/word/2010/wordml" w:rsidRPr="00BB64BD" w:rsidR="00CD0B37" w:rsidTr="00BB64BD" w14:paraId="37AD7A07" wp14:textId="77777777">
        <w:tc>
          <w:tcPr>
            <w:tcW w:w="8828" w:type="dxa"/>
            <w:tcBorders>
              <w:top w:val="single" w:color="ED6D4A" w:sz="4" w:space="0"/>
              <w:left w:val="single" w:color="ED6D4A" w:sz="4" w:space="0"/>
              <w:bottom w:val="single" w:color="ED6D4A" w:sz="4" w:space="0"/>
              <w:right w:val="single" w:color="ED6D4A" w:sz="4" w:space="0"/>
            </w:tcBorders>
            <w:shd w:val="clear" w:color="auto" w:fill="auto"/>
            <w:hideMark/>
          </w:tcPr>
          <w:p w:rsidRPr="00BB64BD" w:rsidR="00CD0B37" w:rsidP="00BB64BD" w:rsidRDefault="00CD0B37" w14:paraId="0DC2EE12"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“Indicadores de calidad cuantitativos en desmedro de la valorización cualitativa”</w:t>
            </w:r>
          </w:p>
        </w:tc>
      </w:tr>
      <w:tr xmlns:wp14="http://schemas.microsoft.com/office/word/2010/wordml" w:rsidRPr="00BB64BD" w:rsidR="00CD0B37" w:rsidTr="00BB64BD" w14:paraId="094BFE1F" wp14:textId="77777777">
        <w:tc>
          <w:tcPr>
            <w:tcW w:w="8828" w:type="dxa"/>
            <w:tcBorders>
              <w:top w:val="single" w:color="ED6D4A" w:sz="4" w:space="0"/>
              <w:left w:val="single" w:color="ED6D4A" w:sz="4" w:space="0"/>
              <w:bottom w:val="single" w:color="ED6D4A" w:sz="4" w:space="0"/>
              <w:right w:val="single" w:color="ED6D4A" w:sz="4" w:space="0"/>
            </w:tcBorders>
            <w:shd w:val="clear" w:color="auto" w:fill="F9CEC2"/>
            <w:hideMark/>
          </w:tcPr>
          <w:p w:rsidRPr="00BB64BD" w:rsidR="00CD0B37" w:rsidP="00BB64BD" w:rsidRDefault="00CD0B37" w14:paraId="4752D95F"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“Deficiente funcionamiento de la Biblioteca Pública de Villa Alemana”.</w:t>
            </w:r>
          </w:p>
        </w:tc>
      </w:tr>
    </w:tbl>
    <w:p xmlns:wp14="http://schemas.microsoft.com/office/word/2010/wordml" w:rsidRPr="00BB64BD" w:rsidR="00CD0B37" w:rsidP="00CD0B37" w:rsidRDefault="00CD0B37" w14:paraId="4AE5B7AF" wp14:textId="77777777">
      <w:pPr>
        <w:jc w:val="both"/>
        <w:rPr>
          <w:sz w:val="20"/>
          <w:lang w:eastAsia="en-US"/>
        </w:rPr>
      </w:pPr>
    </w:p>
    <w:tbl>
      <w:tblPr>
        <w:tblW w:w="0" w:type="auto"/>
        <w:tblBorders>
          <w:top w:val="single" w:color="EFB16F" w:sz="4" w:space="0"/>
          <w:left w:val="single" w:color="EFB16F" w:sz="4" w:space="0"/>
          <w:bottom w:val="single" w:color="EFB16F" w:sz="4" w:space="0"/>
          <w:right w:val="single" w:color="EFB16F" w:sz="4" w:space="0"/>
          <w:insideH w:val="single" w:color="EFB16F" w:sz="4" w:space="0"/>
          <w:insideV w:val="single" w:color="EFB16F" w:sz="4" w:space="0"/>
        </w:tblBorders>
        <w:tblLook w:val="04A0"/>
      </w:tblPr>
      <w:tblGrid>
        <w:gridCol w:w="8828"/>
      </w:tblGrid>
      <w:tr xmlns:wp14="http://schemas.microsoft.com/office/word/2010/wordml" w:rsidRPr="00BB64BD" w:rsidR="00CD0B37" w:rsidTr="00BB64BD" w14:paraId="74CCD3C9" wp14:textId="77777777">
        <w:tc>
          <w:tcPr>
            <w:tcW w:w="8828" w:type="dxa"/>
            <w:tcBorders>
              <w:top w:val="single" w:color="DE7E18" w:sz="4" w:space="0"/>
              <w:left w:val="single" w:color="DE7E18" w:sz="4" w:space="0"/>
              <w:bottom w:val="single" w:color="DE7E18" w:sz="4" w:space="0"/>
              <w:right w:val="single" w:color="DE7E18" w:sz="4" w:space="0"/>
            </w:tcBorders>
            <w:shd w:val="clear" w:color="auto" w:fill="DE7E18"/>
            <w:hideMark/>
          </w:tcPr>
          <w:p w:rsidRPr="00BB64BD" w:rsidR="00CD0B37" w:rsidP="00BB64BD" w:rsidRDefault="00CD0B37" w14:paraId="0D95052F" wp14:textId="77777777">
            <w:pPr>
              <w:widowControl w:val="0"/>
              <w:spacing w:after="0" w:line="240" w:lineRule="auto"/>
              <w:jc w:val="center"/>
              <w:rPr>
                <w:rFonts w:eastAsia="Calibri" w:cs="Calibri"/>
                <w:b/>
                <w:bCs/>
                <w:color w:val="FFFFFF"/>
                <w:kern w:val="0"/>
                <w:sz w:val="20"/>
              </w:rPr>
            </w:pPr>
            <w:r w:rsidRPr="00BB64BD">
              <w:rPr>
                <w:rFonts w:eastAsia="Calibri"/>
                <w:b/>
                <w:bCs/>
                <w:color w:val="FFFFFF"/>
                <w:kern w:val="0"/>
                <w:sz w:val="20"/>
              </w:rPr>
              <w:t>GRUPO 2</w:t>
            </w:r>
          </w:p>
        </w:tc>
      </w:tr>
      <w:tr xmlns:wp14="http://schemas.microsoft.com/office/word/2010/wordml" w:rsidRPr="00BB64BD" w:rsidR="00CD0B37" w:rsidTr="00BB64BD" w14:paraId="545F7254" wp14:textId="77777777">
        <w:tc>
          <w:tcPr>
            <w:tcW w:w="8828" w:type="dxa"/>
            <w:tcBorders>
              <w:top w:val="single" w:color="EFB16F" w:sz="4" w:space="0"/>
              <w:left w:val="single" w:color="EFB16F" w:sz="4" w:space="0"/>
              <w:bottom w:val="single" w:color="EFB16F" w:sz="4" w:space="0"/>
              <w:right w:val="single" w:color="EFB16F" w:sz="4" w:space="0"/>
            </w:tcBorders>
            <w:shd w:val="clear" w:color="auto" w:fill="F9E5CF"/>
            <w:hideMark/>
          </w:tcPr>
          <w:p w:rsidRPr="00BB64BD" w:rsidR="00CD0B37" w:rsidP="00BB64BD" w:rsidRDefault="00CD0B37" w14:paraId="719A838E"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“A pesar de que existen espacios e infraestructura no están disponibles”</w:t>
            </w:r>
          </w:p>
        </w:tc>
      </w:tr>
      <w:tr xmlns:wp14="http://schemas.microsoft.com/office/word/2010/wordml" w:rsidRPr="00BB64BD" w:rsidR="00CD0B37" w:rsidTr="00BB64BD" w14:paraId="403836D9" wp14:textId="77777777">
        <w:tc>
          <w:tcPr>
            <w:tcW w:w="8828" w:type="dxa"/>
            <w:tcBorders>
              <w:top w:val="single" w:color="EFB16F" w:sz="4" w:space="0"/>
              <w:left w:val="single" w:color="EFB16F" w:sz="4" w:space="0"/>
              <w:bottom w:val="single" w:color="EFB16F" w:sz="4" w:space="0"/>
              <w:right w:val="single" w:color="EFB16F" w:sz="4" w:space="0"/>
            </w:tcBorders>
            <w:shd w:val="clear" w:color="auto" w:fill="auto"/>
            <w:hideMark/>
          </w:tcPr>
          <w:p w:rsidRPr="00BB64BD" w:rsidR="00CD0B37" w:rsidP="00BB64BD" w:rsidRDefault="00CD0B37" w14:paraId="0E2F6D0C"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“Falta de políticas culturales”</w:t>
            </w:r>
          </w:p>
        </w:tc>
      </w:tr>
      <w:tr xmlns:wp14="http://schemas.microsoft.com/office/word/2010/wordml" w:rsidRPr="00BB64BD" w:rsidR="00CD0B37" w:rsidTr="00BB64BD" w14:paraId="4CC20A8A" wp14:textId="77777777">
        <w:tc>
          <w:tcPr>
            <w:tcW w:w="8828" w:type="dxa"/>
            <w:tcBorders>
              <w:top w:val="single" w:color="EFB16F" w:sz="4" w:space="0"/>
              <w:left w:val="single" w:color="EFB16F" w:sz="4" w:space="0"/>
              <w:bottom w:val="single" w:color="EFB16F" w:sz="4" w:space="0"/>
              <w:right w:val="single" w:color="EFB16F" w:sz="4" w:space="0"/>
            </w:tcBorders>
            <w:shd w:val="clear" w:color="auto" w:fill="F9E5CF"/>
            <w:hideMark/>
          </w:tcPr>
          <w:p w:rsidRPr="00BB64BD" w:rsidR="00CD0B37" w:rsidP="00BB64BD" w:rsidRDefault="00CD0B37" w14:paraId="7A2AA774"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“Falta de salas de ensayos municipales”</w:t>
            </w:r>
          </w:p>
        </w:tc>
      </w:tr>
      <w:tr xmlns:wp14="http://schemas.microsoft.com/office/word/2010/wordml" w:rsidRPr="00BB64BD" w:rsidR="00CD0B37" w:rsidTr="00BB64BD" w14:paraId="044C0BD1" wp14:textId="77777777">
        <w:tc>
          <w:tcPr>
            <w:tcW w:w="8828" w:type="dxa"/>
            <w:tcBorders>
              <w:top w:val="single" w:color="EFB16F" w:sz="4" w:space="0"/>
              <w:left w:val="single" w:color="EFB16F" w:sz="4" w:space="0"/>
              <w:bottom w:val="single" w:color="EFB16F" w:sz="4" w:space="0"/>
              <w:right w:val="single" w:color="EFB16F" w:sz="4" w:space="0"/>
            </w:tcBorders>
            <w:shd w:val="clear" w:color="auto" w:fill="auto"/>
            <w:hideMark/>
          </w:tcPr>
          <w:p w:rsidRPr="00BB64BD" w:rsidR="00CD0B37" w:rsidP="00BB64BD" w:rsidRDefault="00CD0B37" w14:paraId="0D05B0F5"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“Dramas para conseguir espacios”</w:t>
            </w:r>
          </w:p>
        </w:tc>
      </w:tr>
      <w:tr xmlns:wp14="http://schemas.microsoft.com/office/word/2010/wordml" w:rsidRPr="00BB64BD" w:rsidR="00CD0B37" w:rsidTr="00BB64BD" w14:paraId="34995FAA" wp14:textId="77777777">
        <w:tc>
          <w:tcPr>
            <w:tcW w:w="8828" w:type="dxa"/>
            <w:tcBorders>
              <w:top w:val="single" w:color="EFB16F" w:sz="4" w:space="0"/>
              <w:left w:val="single" w:color="EFB16F" w:sz="4" w:space="0"/>
              <w:bottom w:val="single" w:color="EFB16F" w:sz="4" w:space="0"/>
              <w:right w:val="single" w:color="EFB16F" w:sz="4" w:space="0"/>
            </w:tcBorders>
            <w:shd w:val="clear" w:color="auto" w:fill="F9E5CF"/>
            <w:hideMark/>
          </w:tcPr>
          <w:p w:rsidRPr="00BB64BD" w:rsidR="00CD0B37" w:rsidP="00BB64BD" w:rsidRDefault="00CD0B37" w14:paraId="50F0BED5"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“Disponibilidad de los espacios para agrupaciones masivas, ejemplo: Batucadas, comparsas”</w:t>
            </w:r>
          </w:p>
        </w:tc>
      </w:tr>
      <w:tr xmlns:wp14="http://schemas.microsoft.com/office/word/2010/wordml" w:rsidRPr="00BB64BD" w:rsidR="00CD0B37" w:rsidTr="00BB64BD" w14:paraId="22E038A7" wp14:textId="77777777">
        <w:tc>
          <w:tcPr>
            <w:tcW w:w="8828" w:type="dxa"/>
            <w:tcBorders>
              <w:top w:val="single" w:color="EFB16F" w:sz="4" w:space="0"/>
              <w:left w:val="single" w:color="EFB16F" w:sz="4" w:space="0"/>
              <w:bottom w:val="single" w:color="EFB16F" w:sz="4" w:space="0"/>
              <w:right w:val="single" w:color="EFB16F" w:sz="4" w:space="0"/>
            </w:tcBorders>
            <w:shd w:val="clear" w:color="auto" w:fill="auto"/>
            <w:hideMark/>
          </w:tcPr>
          <w:p w:rsidRPr="00BB64BD" w:rsidR="00CD0B37" w:rsidP="00BB64BD" w:rsidRDefault="00CD0B37" w14:paraId="2F3FF037"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“Falta integrar más bandas locales en presentaciones de Villa Alemana”</w:t>
            </w:r>
          </w:p>
        </w:tc>
      </w:tr>
      <w:tr xmlns:wp14="http://schemas.microsoft.com/office/word/2010/wordml" w:rsidRPr="00BB64BD" w:rsidR="00CD0B37" w:rsidTr="00BB64BD" w14:paraId="246C8C1A" wp14:textId="77777777">
        <w:tc>
          <w:tcPr>
            <w:tcW w:w="8828" w:type="dxa"/>
            <w:tcBorders>
              <w:top w:val="single" w:color="EFB16F" w:sz="4" w:space="0"/>
              <w:left w:val="single" w:color="EFB16F" w:sz="4" w:space="0"/>
              <w:bottom w:val="single" w:color="EFB16F" w:sz="4" w:space="0"/>
              <w:right w:val="single" w:color="EFB16F" w:sz="4" w:space="0"/>
            </w:tcBorders>
            <w:shd w:val="clear" w:color="auto" w:fill="F9E5CF"/>
            <w:hideMark/>
          </w:tcPr>
          <w:p w:rsidRPr="00BB64BD" w:rsidR="00CD0B37" w:rsidP="00BB64BD" w:rsidRDefault="00CD0B37" w14:paraId="28EA2E20"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“Falta de capacitación oportuna para postular a diversos fondos concursables y no una semana antes del cierre del concurso”</w:t>
            </w:r>
          </w:p>
        </w:tc>
      </w:tr>
      <w:tr xmlns:wp14="http://schemas.microsoft.com/office/word/2010/wordml" w:rsidRPr="00BB64BD" w:rsidR="00CD0B37" w:rsidTr="00BB64BD" w14:paraId="2066FCF0" wp14:textId="77777777">
        <w:tc>
          <w:tcPr>
            <w:tcW w:w="8828" w:type="dxa"/>
            <w:tcBorders>
              <w:top w:val="single" w:color="EFB16F" w:sz="4" w:space="0"/>
              <w:left w:val="single" w:color="EFB16F" w:sz="4" w:space="0"/>
              <w:bottom w:val="single" w:color="EFB16F" w:sz="4" w:space="0"/>
              <w:right w:val="single" w:color="EFB16F" w:sz="4" w:space="0"/>
            </w:tcBorders>
            <w:shd w:val="clear" w:color="auto" w:fill="auto"/>
            <w:hideMark/>
          </w:tcPr>
          <w:p w:rsidRPr="00BB64BD" w:rsidR="00CD0B37" w:rsidP="00BB64BD" w:rsidRDefault="00CD0B37" w14:paraId="53E2717B"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“Asistencialismo entre comunicación entre el artista y la municipalidad”</w:t>
            </w:r>
          </w:p>
        </w:tc>
      </w:tr>
      <w:tr xmlns:wp14="http://schemas.microsoft.com/office/word/2010/wordml" w:rsidRPr="00BB64BD" w:rsidR="00CD0B37" w:rsidTr="00BB64BD" w14:paraId="63AFD63A" wp14:textId="77777777">
        <w:tc>
          <w:tcPr>
            <w:tcW w:w="8828" w:type="dxa"/>
            <w:tcBorders>
              <w:top w:val="single" w:color="EFB16F" w:sz="4" w:space="0"/>
              <w:left w:val="single" w:color="EFB16F" w:sz="4" w:space="0"/>
              <w:bottom w:val="single" w:color="EFB16F" w:sz="4" w:space="0"/>
              <w:right w:val="single" w:color="EFB16F" w:sz="4" w:space="0"/>
            </w:tcBorders>
            <w:shd w:val="clear" w:color="auto" w:fill="F9E5CF"/>
            <w:hideMark/>
          </w:tcPr>
          <w:p w:rsidRPr="00BB64BD" w:rsidR="00CD0B37" w:rsidP="00BB64BD" w:rsidRDefault="00CD0B37" w14:paraId="58D4FA07"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“El presupuesto destinado para cultura está destinado en gran parte para los eventos y no para el desarrollo”</w:t>
            </w:r>
          </w:p>
        </w:tc>
      </w:tr>
    </w:tbl>
    <w:p xmlns:wp14="http://schemas.microsoft.com/office/word/2010/wordml" w:rsidRPr="00BB64BD" w:rsidR="00BA71EF" w:rsidP="00CD0B37" w:rsidRDefault="00BA71EF" w14:paraId="3955E093" wp14:textId="77777777">
      <w:pPr>
        <w:jc w:val="both"/>
        <w:rPr>
          <w:sz w:val="20"/>
          <w:lang w:eastAsia="en-US"/>
        </w:rPr>
      </w:pPr>
    </w:p>
    <w:tbl>
      <w:tblPr>
        <w:tblW w:w="0" w:type="auto"/>
        <w:tblBorders>
          <w:top w:val="single" w:color="A5CDBC" w:sz="4" w:space="0"/>
          <w:left w:val="single" w:color="A5CDBC" w:sz="4" w:space="0"/>
          <w:bottom w:val="single" w:color="A5CDBC" w:sz="4" w:space="0"/>
          <w:right w:val="single" w:color="A5CDBC" w:sz="4" w:space="0"/>
          <w:insideH w:val="single" w:color="A5CDBC" w:sz="4" w:space="0"/>
          <w:insideV w:val="single" w:color="A5CDBC" w:sz="4" w:space="0"/>
        </w:tblBorders>
        <w:tblLook w:val="04A0"/>
      </w:tblPr>
      <w:tblGrid>
        <w:gridCol w:w="8828"/>
      </w:tblGrid>
      <w:tr xmlns:wp14="http://schemas.microsoft.com/office/word/2010/wordml" w:rsidRPr="00BB64BD" w:rsidR="00CD0B37" w:rsidTr="00BB64BD" w14:paraId="07DDB338" wp14:textId="77777777">
        <w:tc>
          <w:tcPr>
            <w:tcW w:w="8828" w:type="dxa"/>
            <w:tcBorders>
              <w:top w:val="single" w:color="6AAC91" w:sz="4" w:space="0"/>
              <w:left w:val="single" w:color="6AAC91" w:sz="4" w:space="0"/>
              <w:bottom w:val="single" w:color="6AAC91" w:sz="4" w:space="0"/>
              <w:right w:val="single" w:color="6AAC91" w:sz="4" w:space="0"/>
            </w:tcBorders>
            <w:shd w:val="clear" w:color="auto" w:fill="6AAC91"/>
            <w:hideMark/>
          </w:tcPr>
          <w:p w:rsidRPr="00BB64BD" w:rsidR="00CD0B37" w:rsidP="00BB64BD" w:rsidRDefault="00CD0B37" w14:paraId="2B656D39" wp14:textId="77777777">
            <w:pPr>
              <w:widowControl w:val="0"/>
              <w:spacing w:after="0" w:line="240" w:lineRule="auto"/>
              <w:jc w:val="center"/>
              <w:rPr>
                <w:rFonts w:eastAsia="Calibri" w:cs="Calibri"/>
                <w:b/>
                <w:bCs/>
                <w:color w:val="FFFFFF"/>
                <w:kern w:val="0"/>
                <w:sz w:val="20"/>
              </w:rPr>
            </w:pPr>
            <w:r w:rsidRPr="00BB64BD">
              <w:rPr>
                <w:rFonts w:eastAsia="Calibri"/>
                <w:b/>
                <w:bCs/>
                <w:color w:val="FFFFFF"/>
                <w:kern w:val="0"/>
                <w:sz w:val="20"/>
              </w:rPr>
              <w:t>GRUPO 3</w:t>
            </w:r>
          </w:p>
        </w:tc>
      </w:tr>
      <w:tr xmlns:wp14="http://schemas.microsoft.com/office/word/2010/wordml" w:rsidRPr="00BB64BD" w:rsidR="00CD0B37" w:rsidTr="00BB64BD" w14:paraId="274DE62F" wp14:textId="77777777">
        <w:tc>
          <w:tcPr>
            <w:tcW w:w="8828" w:type="dxa"/>
            <w:tcBorders>
              <w:top w:val="single" w:color="A5CDBC" w:sz="4" w:space="0"/>
              <w:left w:val="single" w:color="A5CDBC" w:sz="4" w:space="0"/>
              <w:bottom w:val="single" w:color="A5CDBC" w:sz="4" w:space="0"/>
              <w:right w:val="single" w:color="A5CDBC" w:sz="4" w:space="0"/>
            </w:tcBorders>
            <w:shd w:val="clear" w:color="auto" w:fill="E1EEE8"/>
            <w:hideMark/>
          </w:tcPr>
          <w:p w:rsidRPr="00BB64BD" w:rsidR="00CD0B37" w:rsidP="00BB64BD" w:rsidRDefault="00CD0B37" w14:paraId="38B05915"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“Poca difusión y cobertura periodística”</w:t>
            </w:r>
          </w:p>
        </w:tc>
      </w:tr>
      <w:tr xmlns:wp14="http://schemas.microsoft.com/office/word/2010/wordml" w:rsidRPr="00BB64BD" w:rsidR="00CD0B37" w:rsidTr="00BB64BD" w14:paraId="7928A3BF" wp14:textId="77777777">
        <w:tc>
          <w:tcPr>
            <w:tcW w:w="8828" w:type="dxa"/>
            <w:tcBorders>
              <w:top w:val="single" w:color="A5CDBC" w:sz="4" w:space="0"/>
              <w:left w:val="single" w:color="A5CDBC" w:sz="4" w:space="0"/>
              <w:bottom w:val="single" w:color="A5CDBC" w:sz="4" w:space="0"/>
              <w:right w:val="single" w:color="A5CDBC" w:sz="4" w:space="0"/>
            </w:tcBorders>
            <w:shd w:val="clear" w:color="auto" w:fill="auto"/>
            <w:hideMark/>
          </w:tcPr>
          <w:p w:rsidRPr="00BB64BD" w:rsidR="00CD0B37" w:rsidP="00BB64BD" w:rsidRDefault="00CD0B37" w14:paraId="791FA2A5"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“Pocos espacios públicos dedicados al arte”</w:t>
            </w:r>
          </w:p>
        </w:tc>
      </w:tr>
      <w:tr xmlns:wp14="http://schemas.microsoft.com/office/word/2010/wordml" w:rsidRPr="00BB64BD" w:rsidR="00CD0B37" w:rsidTr="00BB64BD" w14:paraId="6029972A" wp14:textId="77777777">
        <w:tc>
          <w:tcPr>
            <w:tcW w:w="8828" w:type="dxa"/>
            <w:tcBorders>
              <w:top w:val="single" w:color="A5CDBC" w:sz="4" w:space="0"/>
              <w:left w:val="single" w:color="A5CDBC" w:sz="4" w:space="0"/>
              <w:bottom w:val="single" w:color="A5CDBC" w:sz="4" w:space="0"/>
              <w:right w:val="single" w:color="A5CDBC" w:sz="4" w:space="0"/>
            </w:tcBorders>
            <w:shd w:val="clear" w:color="auto" w:fill="E1EEE8"/>
            <w:hideMark/>
          </w:tcPr>
          <w:p w:rsidRPr="00BB64BD" w:rsidR="00CD0B37" w:rsidP="00BB64BD" w:rsidRDefault="00CD0B37" w14:paraId="62931358"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“Mucho centralismo”</w:t>
            </w:r>
          </w:p>
        </w:tc>
      </w:tr>
      <w:tr xmlns:wp14="http://schemas.microsoft.com/office/word/2010/wordml" w:rsidRPr="00BB64BD" w:rsidR="00CD0B37" w:rsidTr="00BB64BD" w14:paraId="31CC048C" wp14:textId="77777777">
        <w:tc>
          <w:tcPr>
            <w:tcW w:w="8828" w:type="dxa"/>
            <w:tcBorders>
              <w:top w:val="single" w:color="A5CDBC" w:sz="4" w:space="0"/>
              <w:left w:val="single" w:color="A5CDBC" w:sz="4" w:space="0"/>
              <w:bottom w:val="single" w:color="A5CDBC" w:sz="4" w:space="0"/>
              <w:right w:val="single" w:color="A5CDBC" w:sz="4" w:space="0"/>
            </w:tcBorders>
            <w:shd w:val="clear" w:color="auto" w:fill="auto"/>
            <w:hideMark/>
          </w:tcPr>
          <w:p w:rsidRPr="00BB64BD" w:rsidR="00CD0B37" w:rsidP="00BB64BD" w:rsidRDefault="00CD0B37" w14:paraId="5FE7EAD9" wp14:textId="77777777">
            <w:pPr>
              <w:widowControl w:val="0"/>
              <w:spacing w:after="0" w:line="240" w:lineRule="auto"/>
              <w:jc w:val="both"/>
              <w:rPr>
                <w:rFonts w:eastAsia="Calibri"/>
                <w:bCs/>
                <w:color w:val="000000"/>
                <w:kern w:val="0"/>
                <w:sz w:val="20"/>
              </w:rPr>
            </w:pPr>
            <w:r w:rsidRPr="00BB64BD">
              <w:rPr>
                <w:rFonts w:eastAsia="Calibri"/>
                <w:bCs/>
                <w:color w:val="000000"/>
                <w:kern w:val="0"/>
                <w:sz w:val="20"/>
              </w:rPr>
              <w:t>“Dispersión de los artistas locales”</w:t>
            </w:r>
          </w:p>
        </w:tc>
      </w:tr>
    </w:tbl>
    <w:p xmlns:wp14="http://schemas.microsoft.com/office/word/2010/wordml" w:rsidRPr="00BB64BD" w:rsidR="00CD0B37" w:rsidP="00CD0B37" w:rsidRDefault="00CD0B37" w14:paraId="12C42424" wp14:textId="77777777">
      <w:pPr>
        <w:jc w:val="both"/>
        <w:rPr>
          <w:sz w:val="20"/>
          <w:lang w:eastAsia="en-US"/>
        </w:rPr>
      </w:pPr>
    </w:p>
    <w:tbl>
      <w:tblPr>
        <w:tblW w:w="0" w:type="auto"/>
        <w:tblBorders>
          <w:top w:val="single" w:color="ABBB92" w:sz="4" w:space="0"/>
          <w:left w:val="single" w:color="ABBB92" w:sz="4" w:space="0"/>
          <w:bottom w:val="single" w:color="ABBB92" w:sz="4" w:space="0"/>
          <w:right w:val="single" w:color="ABBB92" w:sz="4" w:space="0"/>
          <w:insideH w:val="single" w:color="ABBB92" w:sz="4" w:space="0"/>
          <w:insideV w:val="single" w:color="ABBB92" w:sz="4" w:space="0"/>
        </w:tblBorders>
        <w:tblLook w:val="04A0"/>
      </w:tblPr>
      <w:tblGrid>
        <w:gridCol w:w="8828"/>
      </w:tblGrid>
      <w:tr xmlns:wp14="http://schemas.microsoft.com/office/word/2010/wordml" w:rsidRPr="00BB64BD" w:rsidR="00CD0B37" w:rsidTr="00BB64BD" w14:paraId="42E7B3CF" wp14:textId="77777777">
        <w:tc>
          <w:tcPr>
            <w:tcW w:w="8828" w:type="dxa"/>
            <w:tcBorders>
              <w:top w:val="single" w:color="728653" w:sz="4" w:space="0"/>
              <w:left w:val="single" w:color="728653" w:sz="4" w:space="0"/>
              <w:bottom w:val="single" w:color="728653" w:sz="4" w:space="0"/>
              <w:right w:val="single" w:color="728653" w:sz="4" w:space="0"/>
            </w:tcBorders>
            <w:shd w:val="clear" w:color="auto" w:fill="728653"/>
            <w:hideMark/>
          </w:tcPr>
          <w:p w:rsidRPr="00BB64BD" w:rsidR="00CD0B37" w:rsidP="00BB64BD" w:rsidRDefault="00CD0B37" w14:paraId="7425B103" wp14:textId="77777777">
            <w:pPr>
              <w:spacing w:after="0" w:line="240" w:lineRule="auto"/>
              <w:jc w:val="center"/>
              <w:rPr>
                <w:b/>
                <w:bCs/>
                <w:color w:val="FFFFFF"/>
                <w:kern w:val="0"/>
                <w:sz w:val="20"/>
                <w:lang w:eastAsia="en-US"/>
              </w:rPr>
            </w:pPr>
            <w:r w:rsidRPr="00BB64BD">
              <w:rPr>
                <w:b/>
                <w:bCs/>
                <w:color w:val="FFFFFF"/>
                <w:kern w:val="0"/>
                <w:sz w:val="20"/>
              </w:rPr>
              <w:t>GRUPO 4</w:t>
            </w:r>
          </w:p>
        </w:tc>
      </w:tr>
      <w:tr xmlns:wp14="http://schemas.microsoft.com/office/word/2010/wordml" w:rsidRPr="00BB64BD" w:rsidR="00CD0B37" w:rsidTr="00BB64BD" w14:paraId="4F9C2490" wp14:textId="77777777">
        <w:tc>
          <w:tcPr>
            <w:tcW w:w="8828" w:type="dxa"/>
            <w:tcBorders>
              <w:top w:val="single" w:color="ABBB92" w:sz="4" w:space="0"/>
              <w:left w:val="single" w:color="ABBB92" w:sz="4" w:space="0"/>
              <w:bottom w:val="single" w:color="ABBB92" w:sz="4" w:space="0"/>
              <w:right w:val="single" w:color="ABBB92" w:sz="4" w:space="0"/>
            </w:tcBorders>
            <w:shd w:val="clear" w:color="auto" w:fill="E3E8DA"/>
            <w:hideMark/>
          </w:tcPr>
          <w:p w:rsidRPr="00BB64BD" w:rsidR="00CD0B37" w:rsidP="00BB64BD" w:rsidRDefault="00CD0B37" w14:paraId="40A0170B" wp14:textId="77777777">
            <w:pPr>
              <w:spacing w:after="0" w:line="240" w:lineRule="auto"/>
              <w:jc w:val="both"/>
              <w:rPr>
                <w:bCs/>
                <w:kern w:val="0"/>
                <w:sz w:val="20"/>
              </w:rPr>
            </w:pPr>
            <w:r w:rsidRPr="00BB64BD">
              <w:rPr>
                <w:bCs/>
                <w:kern w:val="0"/>
                <w:sz w:val="20"/>
              </w:rPr>
              <w:t>“Canales de comunicación débiles”</w:t>
            </w:r>
          </w:p>
        </w:tc>
      </w:tr>
      <w:tr xmlns:wp14="http://schemas.microsoft.com/office/word/2010/wordml" w:rsidRPr="00BB64BD" w:rsidR="00CD0B37" w:rsidTr="00BB64BD" w14:paraId="60B7A49E" wp14:textId="77777777">
        <w:tc>
          <w:tcPr>
            <w:tcW w:w="8828" w:type="dxa"/>
            <w:tcBorders>
              <w:top w:val="single" w:color="ABBB92" w:sz="4" w:space="0"/>
              <w:left w:val="single" w:color="ABBB92" w:sz="4" w:space="0"/>
              <w:bottom w:val="single" w:color="ABBB92" w:sz="4" w:space="0"/>
              <w:right w:val="single" w:color="ABBB92" w:sz="4" w:space="0"/>
            </w:tcBorders>
            <w:shd w:val="clear" w:color="auto" w:fill="auto"/>
            <w:hideMark/>
          </w:tcPr>
          <w:p w:rsidRPr="00BB64BD" w:rsidR="00CD0B37" w:rsidP="00BB64BD" w:rsidRDefault="00CD0B37" w14:paraId="0F4D5ADC" wp14:textId="77777777">
            <w:pPr>
              <w:spacing w:after="0" w:line="240" w:lineRule="auto"/>
              <w:jc w:val="both"/>
              <w:rPr>
                <w:bCs/>
                <w:kern w:val="0"/>
                <w:sz w:val="20"/>
              </w:rPr>
            </w:pPr>
            <w:r w:rsidRPr="00BB64BD">
              <w:rPr>
                <w:bCs/>
                <w:kern w:val="0"/>
                <w:sz w:val="20"/>
              </w:rPr>
              <w:t>“No existen redes entre los artistas”</w:t>
            </w:r>
          </w:p>
        </w:tc>
      </w:tr>
      <w:tr xmlns:wp14="http://schemas.microsoft.com/office/word/2010/wordml" w:rsidRPr="00BB64BD" w:rsidR="00CD0B37" w:rsidTr="00BB64BD" w14:paraId="7AAAC6AD" wp14:textId="77777777">
        <w:tc>
          <w:tcPr>
            <w:tcW w:w="8828" w:type="dxa"/>
            <w:tcBorders>
              <w:top w:val="single" w:color="ABBB92" w:sz="4" w:space="0"/>
              <w:left w:val="single" w:color="ABBB92" w:sz="4" w:space="0"/>
              <w:bottom w:val="single" w:color="ABBB92" w:sz="4" w:space="0"/>
              <w:right w:val="single" w:color="ABBB92" w:sz="4" w:space="0"/>
            </w:tcBorders>
            <w:shd w:val="clear" w:color="auto" w:fill="E3E8DA"/>
            <w:hideMark/>
          </w:tcPr>
          <w:p w:rsidRPr="00BB64BD" w:rsidR="00CD0B37" w:rsidP="00BB64BD" w:rsidRDefault="00CD0B37" w14:paraId="49A0FCCB" wp14:textId="77777777">
            <w:pPr>
              <w:spacing w:after="0" w:line="240" w:lineRule="auto"/>
              <w:jc w:val="both"/>
              <w:rPr>
                <w:bCs/>
                <w:kern w:val="0"/>
                <w:sz w:val="20"/>
              </w:rPr>
            </w:pPr>
            <w:r w:rsidRPr="00BB64BD">
              <w:rPr>
                <w:bCs/>
                <w:kern w:val="0"/>
                <w:sz w:val="20"/>
              </w:rPr>
              <w:t>“Desconocimiento y falta de experiencia para postular a fondos y espacios”</w:t>
            </w:r>
          </w:p>
        </w:tc>
      </w:tr>
    </w:tbl>
    <w:p xmlns:wp14="http://schemas.microsoft.com/office/word/2010/wordml" w:rsidRPr="00BB64BD" w:rsidR="00CD0B37" w:rsidP="00CD0B37" w:rsidRDefault="00CD0B37" w14:paraId="379CA55B" wp14:textId="77777777">
      <w:pPr>
        <w:jc w:val="both"/>
        <w:rPr>
          <w:sz w:val="22"/>
          <w:szCs w:val="22"/>
          <w:lang w:eastAsia="en-US"/>
        </w:rPr>
      </w:pPr>
    </w:p>
    <w:p xmlns:wp14="http://schemas.microsoft.com/office/word/2010/wordml" w:rsidRPr="000F5BB9" w:rsidR="00CD0B37" w:rsidP="000F5BB9" w:rsidRDefault="00CD0B37" w14:paraId="7649D7E8" wp14:textId="77777777">
      <w:pPr>
        <w:spacing w:line="360" w:lineRule="auto"/>
        <w:jc w:val="both"/>
        <w:rPr>
          <w:sz w:val="24"/>
        </w:rPr>
      </w:pPr>
      <w:r w:rsidRPr="000F5BB9">
        <w:rPr>
          <w:sz w:val="24"/>
        </w:rPr>
        <w:t>Luego de que cada grupo logró reconocer las principales debilidades y fortalezas en torno a la cultura en Villa Alemana, se da inicio a la segunda etapa de trabajo grupal, donde de acuerdo con el análisis realizado anteriormente se debían elaborar dos propuestas, una de corto plazo, y otra de mediano/largo plazo.</w:t>
      </w:r>
    </w:p>
    <w:p xmlns:wp14="http://schemas.microsoft.com/office/word/2010/wordml" w:rsidRPr="000F5BB9" w:rsidR="00CD0B37" w:rsidP="000F5BB9" w:rsidRDefault="00CD0B37" w14:paraId="7E296995" wp14:textId="77777777">
      <w:pPr>
        <w:spacing w:line="360" w:lineRule="auto"/>
        <w:jc w:val="both"/>
        <w:rPr>
          <w:sz w:val="24"/>
        </w:rPr>
      </w:pPr>
      <w:r w:rsidRPr="000F5BB9">
        <w:rPr>
          <w:sz w:val="24"/>
        </w:rPr>
        <w:t>Los resultados fueron:</w:t>
      </w:r>
    </w:p>
    <w:tbl>
      <w:tblPr>
        <w:tblW w:w="0" w:type="auto"/>
        <w:jc w:val="center"/>
        <w:tblBorders>
          <w:top w:val="single" w:color="ED6D4A" w:sz="4" w:space="0"/>
          <w:left w:val="single" w:color="ED6D4A" w:sz="4" w:space="0"/>
          <w:bottom w:val="single" w:color="ED6D4A" w:sz="4" w:space="0"/>
          <w:right w:val="single" w:color="ED6D4A" w:sz="4" w:space="0"/>
          <w:insideH w:val="single" w:color="ED6D4A" w:sz="4" w:space="0"/>
          <w:insideV w:val="single" w:color="ED6D4A" w:sz="4" w:space="0"/>
        </w:tblBorders>
        <w:tblLook w:val="04A0"/>
      </w:tblPr>
      <w:tblGrid>
        <w:gridCol w:w="2228"/>
        <w:gridCol w:w="5016"/>
      </w:tblGrid>
      <w:tr xmlns:wp14="http://schemas.microsoft.com/office/word/2010/wordml" w:rsidRPr="00BB64BD" w:rsidR="00CD0B37" w:rsidTr="00BB64BD" w14:paraId="39FC8BFD" wp14:textId="77777777">
        <w:trPr>
          <w:jc w:val="center"/>
        </w:trPr>
        <w:tc>
          <w:tcPr>
            <w:tcW w:w="7244" w:type="dxa"/>
            <w:gridSpan w:val="2"/>
            <w:tcBorders>
              <w:top w:val="single" w:color="A53010" w:sz="4" w:space="0"/>
              <w:left w:val="single" w:color="A53010" w:sz="4" w:space="0"/>
              <w:bottom w:val="single" w:color="A53010" w:sz="4" w:space="0"/>
              <w:right w:val="single" w:color="A53010" w:sz="4" w:space="0"/>
            </w:tcBorders>
            <w:shd w:val="clear" w:color="auto" w:fill="A53010"/>
            <w:hideMark/>
          </w:tcPr>
          <w:p w:rsidRPr="00BB64BD" w:rsidR="00CD0B37" w:rsidP="00BB64BD" w:rsidRDefault="00CD0B37" w14:paraId="02D9F998" wp14:textId="77777777">
            <w:pPr>
              <w:widowControl w:val="0"/>
              <w:spacing w:after="0" w:line="240" w:lineRule="auto"/>
              <w:jc w:val="center"/>
              <w:rPr>
                <w:rFonts w:eastAsia="Calibri"/>
                <w:color w:val="FFFFFF"/>
                <w:kern w:val="0"/>
                <w:sz w:val="20"/>
              </w:rPr>
            </w:pPr>
            <w:r w:rsidRPr="00BB64BD">
              <w:rPr>
                <w:rFonts w:eastAsia="Calibri"/>
                <w:b/>
                <w:bCs/>
                <w:color w:val="FFFFFF"/>
                <w:kern w:val="0"/>
                <w:sz w:val="20"/>
              </w:rPr>
              <w:t>Grupo 1</w:t>
            </w:r>
          </w:p>
        </w:tc>
      </w:tr>
      <w:tr xmlns:wp14="http://schemas.microsoft.com/office/word/2010/wordml" w:rsidRPr="00BB64BD" w:rsidR="00BB64BD" w:rsidTr="00BB64BD" w14:paraId="15B4A16F" wp14:textId="77777777">
        <w:trPr>
          <w:jc w:val="center"/>
        </w:trPr>
        <w:tc>
          <w:tcPr>
            <w:tcW w:w="2228" w:type="dxa"/>
            <w:tcBorders>
              <w:top w:val="single" w:color="ED6D4A" w:sz="4" w:space="0"/>
              <w:left w:val="single" w:color="ED6D4A" w:sz="4" w:space="0"/>
              <w:bottom w:val="single" w:color="ED6D4A" w:sz="4" w:space="0"/>
              <w:right w:val="single" w:color="ED6D4A" w:sz="4" w:space="0"/>
            </w:tcBorders>
            <w:shd w:val="clear" w:color="auto" w:fill="F9CEC2"/>
            <w:hideMark/>
          </w:tcPr>
          <w:p w:rsidRPr="00BB64BD" w:rsidR="00CD0B37" w:rsidP="00BB64BD" w:rsidRDefault="00CD0B37" w14:paraId="5364F864" wp14:textId="77777777">
            <w:pPr>
              <w:widowControl w:val="0"/>
              <w:spacing w:after="0" w:line="240" w:lineRule="auto"/>
              <w:rPr>
                <w:rFonts w:eastAsia="Calibri"/>
                <w:b/>
                <w:bCs/>
                <w:color w:val="000000"/>
                <w:kern w:val="0"/>
                <w:sz w:val="20"/>
              </w:rPr>
            </w:pPr>
            <w:r w:rsidRPr="00BB64BD">
              <w:rPr>
                <w:rFonts w:eastAsia="Calibri"/>
                <w:b/>
                <w:bCs/>
                <w:color w:val="000000"/>
                <w:kern w:val="0"/>
                <w:sz w:val="20"/>
              </w:rPr>
              <w:t>Corto plazo</w:t>
            </w:r>
          </w:p>
        </w:tc>
        <w:tc>
          <w:tcPr>
            <w:tcW w:w="5016" w:type="dxa"/>
            <w:tcBorders>
              <w:top w:val="single" w:color="ED6D4A" w:sz="4" w:space="0"/>
              <w:left w:val="single" w:color="ED6D4A" w:sz="4" w:space="0"/>
              <w:bottom w:val="single" w:color="ED6D4A" w:sz="4" w:space="0"/>
              <w:right w:val="single" w:color="ED6D4A" w:sz="4" w:space="0"/>
            </w:tcBorders>
            <w:shd w:val="clear" w:color="auto" w:fill="F9CEC2"/>
            <w:hideMark/>
          </w:tcPr>
          <w:p w:rsidRPr="00BB64BD" w:rsidR="00CD0B37" w:rsidP="00BB64BD" w:rsidRDefault="00CD0B37" w14:paraId="6042CDC9" wp14:textId="77777777">
            <w:pPr>
              <w:widowControl w:val="0"/>
              <w:spacing w:after="0" w:line="240" w:lineRule="auto"/>
              <w:jc w:val="both"/>
              <w:rPr>
                <w:rFonts w:eastAsia="Calibri"/>
                <w:color w:val="000000"/>
                <w:kern w:val="0"/>
                <w:sz w:val="20"/>
              </w:rPr>
            </w:pPr>
            <w:r w:rsidRPr="00BB64BD">
              <w:rPr>
                <w:rFonts w:eastAsia="Calibri"/>
                <w:color w:val="000000"/>
                <w:kern w:val="0"/>
                <w:sz w:val="20"/>
              </w:rPr>
              <w:t>“Generar un programa de encuentros (actores culturales)</w:t>
            </w:r>
          </w:p>
          <w:p w:rsidRPr="00BB64BD" w:rsidR="00CD0B37" w:rsidP="00BB64BD" w:rsidRDefault="00CD0B37" w14:paraId="7A739560" wp14:textId="77777777">
            <w:pPr>
              <w:widowControl w:val="0"/>
              <w:spacing w:after="0" w:line="240" w:lineRule="auto"/>
              <w:jc w:val="both"/>
              <w:rPr>
                <w:rFonts w:eastAsia="Calibri"/>
                <w:color w:val="000000"/>
                <w:kern w:val="0"/>
                <w:sz w:val="20"/>
              </w:rPr>
            </w:pPr>
            <w:r w:rsidRPr="00BB64BD">
              <w:rPr>
                <w:rFonts w:eastAsia="Calibri"/>
                <w:color w:val="000000"/>
                <w:kern w:val="0"/>
                <w:sz w:val="20"/>
              </w:rPr>
              <w:t>Mejorar los canales de comunicación para el acceso de los espacios y actividades culturales</w:t>
            </w:r>
          </w:p>
          <w:p w:rsidRPr="00BB64BD" w:rsidR="00CD0B37" w:rsidP="00BB64BD" w:rsidRDefault="00CD0B37" w14:paraId="44FC3F6E" wp14:textId="77777777">
            <w:pPr>
              <w:widowControl w:val="0"/>
              <w:spacing w:after="0" w:line="240" w:lineRule="auto"/>
              <w:jc w:val="both"/>
              <w:rPr>
                <w:rFonts w:eastAsia="Calibri"/>
                <w:color w:val="000000"/>
                <w:kern w:val="0"/>
                <w:sz w:val="20"/>
              </w:rPr>
            </w:pPr>
            <w:r w:rsidRPr="00BB64BD">
              <w:rPr>
                <w:rFonts w:eastAsia="Calibri"/>
                <w:color w:val="000000"/>
                <w:kern w:val="0"/>
                <w:sz w:val="20"/>
              </w:rPr>
              <w:t>Priorizar la participación de los actores culturales de la comuna”</w:t>
            </w:r>
          </w:p>
        </w:tc>
      </w:tr>
      <w:tr xmlns:wp14="http://schemas.microsoft.com/office/word/2010/wordml" w:rsidRPr="00BB64BD" w:rsidR="00BB64BD" w:rsidTr="00BB64BD" w14:paraId="3B4FC880" wp14:textId="77777777">
        <w:trPr>
          <w:jc w:val="center"/>
        </w:trPr>
        <w:tc>
          <w:tcPr>
            <w:tcW w:w="2228" w:type="dxa"/>
            <w:tcBorders>
              <w:top w:val="single" w:color="ED6D4A" w:sz="4" w:space="0"/>
              <w:left w:val="single" w:color="ED6D4A" w:sz="4" w:space="0"/>
              <w:bottom w:val="single" w:color="ED6D4A" w:sz="4" w:space="0"/>
              <w:right w:val="single" w:color="ED6D4A" w:sz="4" w:space="0"/>
            </w:tcBorders>
            <w:shd w:val="clear" w:color="auto" w:fill="auto"/>
            <w:hideMark/>
          </w:tcPr>
          <w:p w:rsidRPr="00BB64BD" w:rsidR="00CD0B37" w:rsidP="00BB64BD" w:rsidRDefault="00CD0B37" w14:paraId="23B5FBC1" wp14:textId="77777777">
            <w:pPr>
              <w:widowControl w:val="0"/>
              <w:spacing w:after="0" w:line="240" w:lineRule="auto"/>
              <w:rPr>
                <w:rFonts w:eastAsia="Calibri"/>
                <w:b/>
                <w:bCs/>
                <w:color w:val="000000"/>
                <w:kern w:val="0"/>
                <w:sz w:val="20"/>
              </w:rPr>
            </w:pPr>
            <w:r w:rsidRPr="00BB64BD">
              <w:rPr>
                <w:rFonts w:eastAsia="Calibri"/>
                <w:b/>
                <w:bCs/>
                <w:color w:val="000000"/>
                <w:kern w:val="0"/>
                <w:sz w:val="20"/>
              </w:rPr>
              <w:t>Mediano/Largo plazo</w:t>
            </w:r>
          </w:p>
        </w:tc>
        <w:tc>
          <w:tcPr>
            <w:tcW w:w="5016" w:type="dxa"/>
            <w:tcBorders>
              <w:top w:val="single" w:color="ED6D4A" w:sz="4" w:space="0"/>
              <w:left w:val="single" w:color="ED6D4A" w:sz="4" w:space="0"/>
              <w:bottom w:val="single" w:color="ED6D4A" w:sz="4" w:space="0"/>
              <w:right w:val="single" w:color="ED6D4A" w:sz="4" w:space="0"/>
            </w:tcBorders>
            <w:shd w:val="clear" w:color="auto" w:fill="auto"/>
            <w:hideMark/>
          </w:tcPr>
          <w:p w:rsidRPr="00BB64BD" w:rsidR="00CD0B37" w:rsidP="00BB64BD" w:rsidRDefault="00CD0B37" w14:paraId="1A488346" wp14:textId="77777777">
            <w:pPr>
              <w:widowControl w:val="0"/>
              <w:spacing w:after="0" w:line="240" w:lineRule="auto"/>
              <w:jc w:val="both"/>
              <w:rPr>
                <w:rFonts w:eastAsia="Calibri"/>
                <w:color w:val="000000"/>
                <w:kern w:val="0"/>
                <w:sz w:val="20"/>
              </w:rPr>
            </w:pPr>
            <w:r w:rsidRPr="00BB64BD">
              <w:rPr>
                <w:rFonts w:eastAsia="Calibri"/>
                <w:color w:val="000000"/>
                <w:kern w:val="0"/>
                <w:sz w:val="20"/>
              </w:rPr>
              <w:t>“Trabajo en terreno para vincular a las distintas organizaciones socioculturales en el desarrollo de un programa cultural local integrando las diferentes miradas y organizaciones”</w:t>
            </w:r>
          </w:p>
        </w:tc>
      </w:tr>
    </w:tbl>
    <w:p xmlns:wp14="http://schemas.microsoft.com/office/word/2010/wordml" w:rsidRPr="00BB64BD" w:rsidR="00CD0B37" w:rsidP="00CD0B37" w:rsidRDefault="00CD0B37" w14:paraId="5ABF93C4" wp14:textId="77777777">
      <w:pPr>
        <w:rPr>
          <w:sz w:val="20"/>
          <w:lang w:eastAsia="en-US"/>
        </w:rPr>
      </w:pPr>
    </w:p>
    <w:tbl>
      <w:tblPr>
        <w:tblW w:w="0" w:type="auto"/>
        <w:jc w:val="center"/>
        <w:tblBorders>
          <w:top w:val="single" w:color="EFB16F" w:sz="4" w:space="0"/>
          <w:left w:val="single" w:color="EFB16F" w:sz="4" w:space="0"/>
          <w:bottom w:val="single" w:color="EFB16F" w:sz="4" w:space="0"/>
          <w:right w:val="single" w:color="EFB16F" w:sz="4" w:space="0"/>
          <w:insideH w:val="single" w:color="EFB16F" w:sz="4" w:space="0"/>
          <w:insideV w:val="single" w:color="EFB16F" w:sz="4" w:space="0"/>
        </w:tblBorders>
        <w:tblLook w:val="04A0"/>
      </w:tblPr>
      <w:tblGrid>
        <w:gridCol w:w="2228"/>
        <w:gridCol w:w="5015"/>
      </w:tblGrid>
      <w:tr xmlns:wp14="http://schemas.microsoft.com/office/word/2010/wordml" w:rsidRPr="00BB64BD" w:rsidR="00CD0B37" w:rsidTr="00BB64BD" w14:paraId="08D94534" wp14:textId="77777777">
        <w:trPr>
          <w:jc w:val="center"/>
        </w:trPr>
        <w:tc>
          <w:tcPr>
            <w:tcW w:w="7243" w:type="dxa"/>
            <w:gridSpan w:val="2"/>
            <w:tcBorders>
              <w:top w:val="single" w:color="DE7E18" w:sz="4" w:space="0"/>
              <w:left w:val="single" w:color="DE7E18" w:sz="4" w:space="0"/>
              <w:bottom w:val="single" w:color="DE7E18" w:sz="4" w:space="0"/>
              <w:right w:val="single" w:color="DE7E18" w:sz="4" w:space="0"/>
            </w:tcBorders>
            <w:shd w:val="clear" w:color="auto" w:fill="DE7E18"/>
            <w:hideMark/>
          </w:tcPr>
          <w:p w:rsidRPr="00BB64BD" w:rsidR="00CD0B37" w:rsidP="00BB64BD" w:rsidRDefault="00CD0B37" w14:paraId="4EEB32AA" wp14:textId="77777777">
            <w:pPr>
              <w:widowControl w:val="0"/>
              <w:spacing w:after="0" w:line="240" w:lineRule="auto"/>
              <w:jc w:val="center"/>
              <w:rPr>
                <w:rFonts w:eastAsia="Calibri" w:cs="Calibri"/>
                <w:color w:val="FFFFFF"/>
                <w:kern w:val="0"/>
                <w:sz w:val="20"/>
                <w:lang w:eastAsia="en-US"/>
              </w:rPr>
            </w:pPr>
            <w:r w:rsidRPr="00BB64BD">
              <w:rPr>
                <w:rFonts w:eastAsia="Calibri"/>
                <w:b/>
                <w:bCs/>
                <w:color w:val="FFFFFF"/>
                <w:kern w:val="0"/>
                <w:sz w:val="20"/>
              </w:rPr>
              <w:t>Grupo 2</w:t>
            </w:r>
          </w:p>
        </w:tc>
      </w:tr>
      <w:tr xmlns:wp14="http://schemas.microsoft.com/office/word/2010/wordml" w:rsidRPr="00BB64BD" w:rsidR="00BB64BD" w:rsidTr="00BB64BD" w14:paraId="01D633D1" wp14:textId="77777777">
        <w:trPr>
          <w:jc w:val="center"/>
        </w:trPr>
        <w:tc>
          <w:tcPr>
            <w:tcW w:w="2228" w:type="dxa"/>
            <w:tcBorders>
              <w:top w:val="single" w:color="EFB16F" w:sz="4" w:space="0"/>
              <w:left w:val="single" w:color="EFB16F" w:sz="4" w:space="0"/>
              <w:bottom w:val="single" w:color="EFB16F" w:sz="4" w:space="0"/>
              <w:right w:val="single" w:color="EFB16F" w:sz="4" w:space="0"/>
            </w:tcBorders>
            <w:shd w:val="clear" w:color="auto" w:fill="F9E5CF"/>
            <w:hideMark/>
          </w:tcPr>
          <w:p w:rsidRPr="00BB64BD" w:rsidR="00CD0B37" w:rsidP="00BB64BD" w:rsidRDefault="00CD0B37" w14:paraId="05A9FBC6" wp14:textId="77777777">
            <w:pPr>
              <w:widowControl w:val="0"/>
              <w:spacing w:after="0" w:line="240" w:lineRule="auto"/>
              <w:rPr>
                <w:rFonts w:eastAsia="Calibri"/>
                <w:b/>
                <w:bCs/>
                <w:color w:val="000000"/>
                <w:kern w:val="0"/>
                <w:sz w:val="20"/>
              </w:rPr>
            </w:pPr>
            <w:r w:rsidRPr="00BB64BD">
              <w:rPr>
                <w:rFonts w:eastAsia="Calibri"/>
                <w:b/>
                <w:bCs/>
                <w:color w:val="000000"/>
                <w:kern w:val="0"/>
                <w:sz w:val="20"/>
              </w:rPr>
              <w:t>Corto plazo</w:t>
            </w:r>
          </w:p>
        </w:tc>
        <w:tc>
          <w:tcPr>
            <w:tcW w:w="5015" w:type="dxa"/>
            <w:tcBorders>
              <w:top w:val="single" w:color="EFB16F" w:sz="4" w:space="0"/>
              <w:left w:val="single" w:color="EFB16F" w:sz="4" w:space="0"/>
              <w:bottom w:val="single" w:color="EFB16F" w:sz="4" w:space="0"/>
              <w:right w:val="single" w:color="EFB16F" w:sz="4" w:space="0"/>
            </w:tcBorders>
            <w:shd w:val="clear" w:color="auto" w:fill="F9E5CF"/>
            <w:hideMark/>
          </w:tcPr>
          <w:p w:rsidRPr="00BB64BD" w:rsidR="00CD0B37" w:rsidP="00BB64BD" w:rsidRDefault="00CD0B37" w14:paraId="644DF6D3" wp14:textId="77777777">
            <w:pPr>
              <w:widowControl w:val="0"/>
              <w:spacing w:after="0" w:line="240" w:lineRule="auto"/>
              <w:jc w:val="both"/>
              <w:rPr>
                <w:rFonts w:eastAsia="Calibri"/>
                <w:color w:val="000000"/>
                <w:kern w:val="0"/>
                <w:sz w:val="20"/>
              </w:rPr>
            </w:pPr>
            <w:r w:rsidRPr="00BB64BD">
              <w:rPr>
                <w:rFonts w:eastAsia="Calibri"/>
                <w:color w:val="000000"/>
                <w:kern w:val="0"/>
                <w:sz w:val="20"/>
              </w:rPr>
              <w:t>“Inclusión de artistas locales</w:t>
            </w:r>
          </w:p>
          <w:p w:rsidRPr="00BB64BD" w:rsidR="00CD0B37" w:rsidP="00BB64BD" w:rsidRDefault="00CD0B37" w14:paraId="4EA84333" wp14:textId="77777777">
            <w:pPr>
              <w:widowControl w:val="0"/>
              <w:spacing w:after="0" w:line="240" w:lineRule="auto"/>
              <w:jc w:val="both"/>
              <w:rPr>
                <w:rFonts w:eastAsia="Calibri"/>
                <w:color w:val="000000"/>
                <w:kern w:val="0"/>
                <w:sz w:val="20"/>
              </w:rPr>
            </w:pPr>
            <w:r w:rsidRPr="00BB64BD">
              <w:rPr>
                <w:rFonts w:eastAsia="Calibri"/>
                <w:color w:val="000000"/>
                <w:kern w:val="0"/>
                <w:sz w:val="20"/>
              </w:rPr>
              <w:t>Agilizar procesos administrativos</w:t>
            </w:r>
          </w:p>
          <w:p w:rsidRPr="00BB64BD" w:rsidR="00CD0B37" w:rsidP="00BB64BD" w:rsidRDefault="00CD0B37" w14:paraId="74356B71" wp14:textId="77777777">
            <w:pPr>
              <w:widowControl w:val="0"/>
              <w:spacing w:after="0" w:line="240" w:lineRule="auto"/>
              <w:jc w:val="both"/>
              <w:rPr>
                <w:rFonts w:eastAsia="Calibri"/>
                <w:color w:val="000000"/>
                <w:kern w:val="0"/>
                <w:sz w:val="20"/>
              </w:rPr>
            </w:pPr>
            <w:r w:rsidRPr="00BB64BD">
              <w:rPr>
                <w:rFonts w:eastAsia="Calibri"/>
                <w:color w:val="000000"/>
                <w:kern w:val="0"/>
                <w:sz w:val="20"/>
              </w:rPr>
              <w:t>Mejorar comunicación entre artistas y departamento de cultura</w:t>
            </w:r>
          </w:p>
          <w:p w:rsidRPr="00BB64BD" w:rsidR="00CD0B37" w:rsidP="00BB64BD" w:rsidRDefault="00CD0B37" w14:paraId="37DBCA2C" wp14:textId="77777777">
            <w:pPr>
              <w:widowControl w:val="0"/>
              <w:spacing w:after="0" w:line="240" w:lineRule="auto"/>
              <w:jc w:val="both"/>
              <w:rPr>
                <w:rFonts w:eastAsia="Calibri"/>
                <w:color w:val="000000"/>
                <w:kern w:val="0"/>
                <w:sz w:val="20"/>
              </w:rPr>
            </w:pPr>
            <w:r w:rsidRPr="00BB64BD">
              <w:rPr>
                <w:rFonts w:eastAsia="Calibri"/>
                <w:color w:val="000000"/>
                <w:kern w:val="0"/>
                <w:sz w:val="20"/>
              </w:rPr>
              <w:t>Independencia del departamento de cultura de forma administrativa y financiera</w:t>
            </w:r>
          </w:p>
          <w:p w:rsidRPr="00BB64BD" w:rsidR="00CD0B37" w:rsidP="00BB64BD" w:rsidRDefault="00CD0B37" w14:paraId="643F22DC" wp14:textId="77777777">
            <w:pPr>
              <w:widowControl w:val="0"/>
              <w:spacing w:after="0" w:line="240" w:lineRule="auto"/>
              <w:jc w:val="both"/>
              <w:rPr>
                <w:rFonts w:eastAsia="Calibri"/>
                <w:color w:val="000000"/>
                <w:kern w:val="0"/>
                <w:sz w:val="20"/>
              </w:rPr>
            </w:pPr>
            <w:r w:rsidRPr="00BB64BD">
              <w:rPr>
                <w:rFonts w:eastAsia="Calibri"/>
                <w:color w:val="000000"/>
                <w:kern w:val="0"/>
                <w:sz w:val="20"/>
              </w:rPr>
              <w:t>Habilitación de espacios para desarrollar prácticas culturales”</w:t>
            </w:r>
          </w:p>
        </w:tc>
      </w:tr>
      <w:tr xmlns:wp14="http://schemas.microsoft.com/office/word/2010/wordml" w:rsidRPr="00BB64BD" w:rsidR="00BB64BD" w:rsidTr="00BB64BD" w14:paraId="6A4477B6" wp14:textId="77777777">
        <w:trPr>
          <w:jc w:val="center"/>
        </w:trPr>
        <w:tc>
          <w:tcPr>
            <w:tcW w:w="2228" w:type="dxa"/>
            <w:tcBorders>
              <w:top w:val="single" w:color="EFB16F" w:sz="4" w:space="0"/>
              <w:left w:val="single" w:color="EFB16F" w:sz="4" w:space="0"/>
              <w:bottom w:val="single" w:color="EFB16F" w:sz="4" w:space="0"/>
              <w:right w:val="single" w:color="EFB16F" w:sz="4" w:space="0"/>
            </w:tcBorders>
            <w:shd w:val="clear" w:color="auto" w:fill="auto"/>
            <w:hideMark/>
          </w:tcPr>
          <w:p w:rsidRPr="00BB64BD" w:rsidR="00CD0B37" w:rsidP="00BB64BD" w:rsidRDefault="00CD0B37" w14:paraId="08036992" wp14:textId="77777777">
            <w:pPr>
              <w:widowControl w:val="0"/>
              <w:spacing w:after="0" w:line="240" w:lineRule="auto"/>
              <w:rPr>
                <w:rFonts w:eastAsia="Calibri"/>
                <w:b/>
                <w:bCs/>
                <w:color w:val="000000"/>
                <w:kern w:val="0"/>
                <w:sz w:val="20"/>
              </w:rPr>
            </w:pPr>
            <w:r w:rsidRPr="00BB64BD">
              <w:rPr>
                <w:rFonts w:eastAsia="Calibri"/>
                <w:b/>
                <w:bCs/>
                <w:color w:val="000000"/>
                <w:kern w:val="0"/>
                <w:sz w:val="20"/>
              </w:rPr>
              <w:t>Mediano/Largo plazo</w:t>
            </w:r>
          </w:p>
        </w:tc>
        <w:tc>
          <w:tcPr>
            <w:tcW w:w="5015" w:type="dxa"/>
            <w:tcBorders>
              <w:top w:val="single" w:color="EFB16F" w:sz="4" w:space="0"/>
              <w:left w:val="single" w:color="EFB16F" w:sz="4" w:space="0"/>
              <w:bottom w:val="single" w:color="EFB16F" w:sz="4" w:space="0"/>
              <w:right w:val="single" w:color="EFB16F" w:sz="4" w:space="0"/>
            </w:tcBorders>
            <w:shd w:val="clear" w:color="auto" w:fill="auto"/>
            <w:hideMark/>
          </w:tcPr>
          <w:p w:rsidRPr="00BB64BD" w:rsidR="00CD0B37" w:rsidP="00BB64BD" w:rsidRDefault="00CD0B37" w14:paraId="10C20D17" wp14:textId="77777777">
            <w:pPr>
              <w:widowControl w:val="0"/>
              <w:spacing w:after="0" w:line="240" w:lineRule="auto"/>
              <w:jc w:val="both"/>
              <w:rPr>
                <w:rFonts w:eastAsia="Calibri"/>
                <w:color w:val="000000"/>
                <w:kern w:val="0"/>
                <w:sz w:val="20"/>
              </w:rPr>
            </w:pPr>
            <w:r w:rsidRPr="00BB64BD">
              <w:rPr>
                <w:rFonts w:eastAsia="Calibri"/>
                <w:color w:val="000000"/>
                <w:kern w:val="0"/>
                <w:sz w:val="20"/>
              </w:rPr>
              <w:t>“Reformular políticas culturales de desarrollo y no solo como bien de consumo</w:t>
            </w:r>
          </w:p>
          <w:p w:rsidRPr="00BB64BD" w:rsidR="00CD0B37" w:rsidP="00BB64BD" w:rsidRDefault="00CD0B37" w14:paraId="3C86C572" wp14:textId="77777777">
            <w:pPr>
              <w:widowControl w:val="0"/>
              <w:spacing w:after="0" w:line="240" w:lineRule="auto"/>
              <w:jc w:val="both"/>
              <w:rPr>
                <w:rFonts w:eastAsia="Calibri"/>
                <w:color w:val="000000"/>
                <w:kern w:val="0"/>
                <w:sz w:val="20"/>
              </w:rPr>
            </w:pPr>
            <w:r w:rsidRPr="00BB64BD">
              <w:rPr>
                <w:rFonts w:eastAsia="Calibri"/>
                <w:color w:val="000000"/>
                <w:kern w:val="0"/>
                <w:sz w:val="20"/>
              </w:rPr>
              <w:t>Creación de espacios para el desarrollo de los artistas (salas de ensayos y estudios de grabación)</w:t>
            </w:r>
          </w:p>
          <w:p w:rsidRPr="00BB64BD" w:rsidR="00CD0B37" w:rsidP="00BB64BD" w:rsidRDefault="00CD0B37" w14:paraId="7C9CB5B3" wp14:textId="77777777">
            <w:pPr>
              <w:widowControl w:val="0"/>
              <w:spacing w:after="0" w:line="240" w:lineRule="auto"/>
              <w:jc w:val="both"/>
              <w:rPr>
                <w:rFonts w:eastAsia="Calibri"/>
                <w:color w:val="000000"/>
                <w:kern w:val="0"/>
                <w:sz w:val="20"/>
              </w:rPr>
            </w:pPr>
            <w:r w:rsidRPr="00BB64BD">
              <w:rPr>
                <w:rFonts w:eastAsia="Calibri"/>
                <w:color w:val="000000"/>
                <w:kern w:val="0"/>
                <w:sz w:val="20"/>
              </w:rPr>
              <w:t>Creación de instancias de participación de artistas locales (Festivales, talleres, encuentros, etc.)</w:t>
            </w:r>
          </w:p>
          <w:p w:rsidRPr="00BB64BD" w:rsidR="00CD0B37" w:rsidP="00BB64BD" w:rsidRDefault="00CD0B37" w14:paraId="1878797F" wp14:textId="77777777">
            <w:pPr>
              <w:widowControl w:val="0"/>
              <w:spacing w:after="0" w:line="240" w:lineRule="auto"/>
              <w:jc w:val="both"/>
              <w:rPr>
                <w:rFonts w:eastAsia="Calibri"/>
                <w:color w:val="000000"/>
                <w:kern w:val="0"/>
                <w:sz w:val="20"/>
              </w:rPr>
            </w:pPr>
            <w:r w:rsidRPr="00BB64BD">
              <w:rPr>
                <w:rFonts w:eastAsia="Calibri"/>
                <w:color w:val="000000"/>
                <w:kern w:val="0"/>
                <w:sz w:val="20"/>
              </w:rPr>
              <w:t>Fomento a la educación artística, ejemplo: habilitar colegio Wilson como liceo artístico tomando como ejemplo el Liceo artístico de Quilpué”</w:t>
            </w:r>
          </w:p>
        </w:tc>
      </w:tr>
    </w:tbl>
    <w:p xmlns:wp14="http://schemas.microsoft.com/office/word/2010/wordml" w:rsidRPr="00BB64BD" w:rsidR="00CD0B37" w:rsidP="00CD0B37" w:rsidRDefault="00CD0B37" w14:paraId="71DCB018" wp14:textId="77777777">
      <w:pPr>
        <w:rPr>
          <w:sz w:val="20"/>
          <w:lang w:eastAsia="en-US"/>
        </w:rPr>
      </w:pPr>
    </w:p>
    <w:tbl>
      <w:tblPr>
        <w:tblW w:w="0" w:type="auto"/>
        <w:jc w:val="center"/>
        <w:tblBorders>
          <w:top w:val="single" w:color="A5CDBC" w:sz="4" w:space="0"/>
          <w:left w:val="single" w:color="A5CDBC" w:sz="4" w:space="0"/>
          <w:bottom w:val="single" w:color="A5CDBC" w:sz="4" w:space="0"/>
          <w:right w:val="single" w:color="A5CDBC" w:sz="4" w:space="0"/>
          <w:insideH w:val="single" w:color="A5CDBC" w:sz="4" w:space="0"/>
          <w:insideV w:val="single" w:color="A5CDBC" w:sz="4" w:space="0"/>
        </w:tblBorders>
        <w:tblLook w:val="04A0"/>
      </w:tblPr>
      <w:tblGrid>
        <w:gridCol w:w="2229"/>
        <w:gridCol w:w="5011"/>
      </w:tblGrid>
      <w:tr xmlns:wp14="http://schemas.microsoft.com/office/word/2010/wordml" w:rsidRPr="00BB64BD" w:rsidR="00CD0B37" w:rsidTr="00BB64BD" w14:paraId="74DFB822" wp14:textId="77777777">
        <w:trPr>
          <w:jc w:val="center"/>
        </w:trPr>
        <w:tc>
          <w:tcPr>
            <w:tcW w:w="7240" w:type="dxa"/>
            <w:gridSpan w:val="2"/>
            <w:tcBorders>
              <w:top w:val="single" w:color="6AAC91" w:sz="4" w:space="0"/>
              <w:left w:val="single" w:color="6AAC91" w:sz="4" w:space="0"/>
              <w:bottom w:val="single" w:color="6AAC91" w:sz="4" w:space="0"/>
              <w:right w:val="single" w:color="6AAC91" w:sz="4" w:space="0"/>
            </w:tcBorders>
            <w:shd w:val="clear" w:color="auto" w:fill="6AAC91"/>
            <w:hideMark/>
          </w:tcPr>
          <w:p w:rsidRPr="00BB64BD" w:rsidR="00CD0B37" w:rsidP="00BB64BD" w:rsidRDefault="00CD0B37" w14:paraId="04D1A66C" wp14:textId="77777777">
            <w:pPr>
              <w:widowControl w:val="0"/>
              <w:spacing w:after="0" w:line="240" w:lineRule="auto"/>
              <w:jc w:val="center"/>
              <w:rPr>
                <w:rFonts w:eastAsia="Calibri" w:cs="Calibri"/>
                <w:color w:val="FFFFFF"/>
                <w:kern w:val="0"/>
                <w:sz w:val="20"/>
                <w:lang w:eastAsia="en-US"/>
              </w:rPr>
            </w:pPr>
            <w:r w:rsidRPr="00BB64BD">
              <w:rPr>
                <w:rFonts w:eastAsia="Calibri"/>
                <w:b/>
                <w:bCs/>
                <w:color w:val="FFFFFF"/>
                <w:kern w:val="0"/>
                <w:sz w:val="20"/>
              </w:rPr>
              <w:t>Grupo 3</w:t>
            </w:r>
          </w:p>
        </w:tc>
      </w:tr>
      <w:tr xmlns:wp14="http://schemas.microsoft.com/office/word/2010/wordml" w:rsidRPr="00BB64BD" w:rsidR="00BB64BD" w:rsidTr="00BB64BD" w14:paraId="67D16CF7" wp14:textId="77777777">
        <w:trPr>
          <w:jc w:val="center"/>
        </w:trPr>
        <w:tc>
          <w:tcPr>
            <w:tcW w:w="2229" w:type="dxa"/>
            <w:tcBorders>
              <w:top w:val="single" w:color="A5CDBC" w:sz="4" w:space="0"/>
              <w:left w:val="single" w:color="A5CDBC" w:sz="4" w:space="0"/>
              <w:bottom w:val="single" w:color="A5CDBC" w:sz="4" w:space="0"/>
              <w:right w:val="single" w:color="A5CDBC" w:sz="4" w:space="0"/>
            </w:tcBorders>
            <w:shd w:val="clear" w:color="auto" w:fill="E1EEE8"/>
            <w:hideMark/>
          </w:tcPr>
          <w:p w:rsidRPr="00BB64BD" w:rsidR="00CD0B37" w:rsidP="00BB64BD" w:rsidRDefault="00CD0B37" w14:paraId="25CE9590" wp14:textId="77777777">
            <w:pPr>
              <w:widowControl w:val="0"/>
              <w:spacing w:after="0" w:line="240" w:lineRule="auto"/>
              <w:rPr>
                <w:rFonts w:eastAsia="Calibri"/>
                <w:b/>
                <w:bCs/>
                <w:color w:val="000000"/>
                <w:kern w:val="0"/>
                <w:sz w:val="20"/>
              </w:rPr>
            </w:pPr>
            <w:r w:rsidRPr="00BB64BD">
              <w:rPr>
                <w:rFonts w:eastAsia="Calibri"/>
                <w:b/>
                <w:bCs/>
                <w:color w:val="000000"/>
                <w:kern w:val="0"/>
                <w:sz w:val="20"/>
              </w:rPr>
              <w:t>Corto plazo</w:t>
            </w:r>
          </w:p>
        </w:tc>
        <w:tc>
          <w:tcPr>
            <w:tcW w:w="5011" w:type="dxa"/>
            <w:tcBorders>
              <w:top w:val="single" w:color="A5CDBC" w:sz="4" w:space="0"/>
              <w:left w:val="single" w:color="A5CDBC" w:sz="4" w:space="0"/>
              <w:bottom w:val="single" w:color="A5CDBC" w:sz="4" w:space="0"/>
              <w:right w:val="single" w:color="A5CDBC" w:sz="4" w:space="0"/>
            </w:tcBorders>
            <w:shd w:val="clear" w:color="auto" w:fill="E1EEE8"/>
            <w:hideMark/>
          </w:tcPr>
          <w:p w:rsidRPr="00BB64BD" w:rsidR="00CD0B37" w:rsidP="00BB64BD" w:rsidRDefault="00CD0B37" w14:paraId="2CB1D1CF" wp14:textId="77777777">
            <w:pPr>
              <w:widowControl w:val="0"/>
              <w:spacing w:after="0" w:line="240" w:lineRule="auto"/>
              <w:jc w:val="both"/>
              <w:rPr>
                <w:rFonts w:eastAsia="Calibri"/>
                <w:color w:val="000000"/>
                <w:kern w:val="0"/>
                <w:sz w:val="20"/>
              </w:rPr>
            </w:pPr>
            <w:r w:rsidRPr="00BB64BD">
              <w:rPr>
                <w:rFonts w:eastAsia="Calibri"/>
                <w:color w:val="000000"/>
                <w:kern w:val="0"/>
                <w:sz w:val="20"/>
              </w:rPr>
              <w:t>“Fiesta costumbrista gratuita, mensual, en espacio público central con buena difusión regional y catastro de artistas- participación</w:t>
            </w:r>
          </w:p>
          <w:p w:rsidRPr="00BB64BD" w:rsidR="00CD0B37" w:rsidP="00BB64BD" w:rsidRDefault="00CD0B37" w14:paraId="4578B54C" wp14:textId="77777777">
            <w:pPr>
              <w:widowControl w:val="0"/>
              <w:spacing w:after="0" w:line="240" w:lineRule="auto"/>
              <w:jc w:val="both"/>
              <w:rPr>
                <w:rFonts w:eastAsia="Calibri"/>
                <w:color w:val="000000"/>
                <w:kern w:val="0"/>
                <w:sz w:val="20"/>
              </w:rPr>
            </w:pPr>
            <w:r w:rsidRPr="00BB64BD">
              <w:rPr>
                <w:rFonts w:eastAsia="Calibri"/>
                <w:color w:val="000000"/>
                <w:kern w:val="0"/>
                <w:sz w:val="20"/>
              </w:rPr>
              <w:t>Fomentar el turismo (tv, folletos, libros)”</w:t>
            </w:r>
          </w:p>
        </w:tc>
      </w:tr>
      <w:tr xmlns:wp14="http://schemas.microsoft.com/office/word/2010/wordml" w:rsidRPr="00BB64BD" w:rsidR="00BB64BD" w:rsidTr="00BB64BD" w14:paraId="00981800" wp14:textId="77777777">
        <w:trPr>
          <w:jc w:val="center"/>
        </w:trPr>
        <w:tc>
          <w:tcPr>
            <w:tcW w:w="2229" w:type="dxa"/>
            <w:tcBorders>
              <w:top w:val="single" w:color="A5CDBC" w:sz="4" w:space="0"/>
              <w:left w:val="single" w:color="A5CDBC" w:sz="4" w:space="0"/>
              <w:bottom w:val="single" w:color="A5CDBC" w:sz="4" w:space="0"/>
              <w:right w:val="single" w:color="A5CDBC" w:sz="4" w:space="0"/>
            </w:tcBorders>
            <w:shd w:val="clear" w:color="auto" w:fill="auto"/>
            <w:hideMark/>
          </w:tcPr>
          <w:p w:rsidRPr="00BB64BD" w:rsidR="00CD0B37" w:rsidP="00BB64BD" w:rsidRDefault="00CD0B37" w14:paraId="42039004" wp14:textId="77777777">
            <w:pPr>
              <w:widowControl w:val="0"/>
              <w:spacing w:after="0" w:line="240" w:lineRule="auto"/>
              <w:rPr>
                <w:rFonts w:eastAsia="Calibri"/>
                <w:b/>
                <w:bCs/>
                <w:color w:val="000000"/>
                <w:kern w:val="0"/>
                <w:sz w:val="20"/>
              </w:rPr>
            </w:pPr>
            <w:r w:rsidRPr="00BB64BD">
              <w:rPr>
                <w:rFonts w:eastAsia="Calibri"/>
                <w:b/>
                <w:bCs/>
                <w:color w:val="000000"/>
                <w:kern w:val="0"/>
                <w:sz w:val="20"/>
              </w:rPr>
              <w:t>Mediano/Largo plazo</w:t>
            </w:r>
          </w:p>
        </w:tc>
        <w:tc>
          <w:tcPr>
            <w:tcW w:w="5011" w:type="dxa"/>
            <w:tcBorders>
              <w:top w:val="single" w:color="A5CDBC" w:sz="4" w:space="0"/>
              <w:left w:val="single" w:color="A5CDBC" w:sz="4" w:space="0"/>
              <w:bottom w:val="single" w:color="A5CDBC" w:sz="4" w:space="0"/>
              <w:right w:val="single" w:color="A5CDBC" w:sz="4" w:space="0"/>
            </w:tcBorders>
            <w:shd w:val="clear" w:color="auto" w:fill="auto"/>
            <w:hideMark/>
          </w:tcPr>
          <w:p w:rsidRPr="00BB64BD" w:rsidR="00CD0B37" w:rsidP="00BB64BD" w:rsidRDefault="00CD0B37" w14:paraId="1BF42E68" wp14:textId="77777777">
            <w:pPr>
              <w:widowControl w:val="0"/>
              <w:spacing w:after="0" w:line="240" w:lineRule="auto"/>
              <w:jc w:val="both"/>
              <w:rPr>
                <w:rFonts w:eastAsia="Calibri"/>
                <w:color w:val="000000"/>
                <w:kern w:val="0"/>
                <w:sz w:val="20"/>
              </w:rPr>
            </w:pPr>
            <w:r w:rsidRPr="00BB64BD">
              <w:rPr>
                <w:rFonts w:eastAsia="Calibri"/>
                <w:color w:val="000000"/>
                <w:kern w:val="0"/>
                <w:sz w:val="20"/>
              </w:rPr>
              <w:t>“Crear una escuela de arte formal</w:t>
            </w:r>
          </w:p>
          <w:p w:rsidRPr="00BB64BD" w:rsidR="00CD0B37" w:rsidP="00BB64BD" w:rsidRDefault="00CD0B37" w14:paraId="799F2F37" wp14:textId="77777777">
            <w:pPr>
              <w:widowControl w:val="0"/>
              <w:spacing w:after="0" w:line="240" w:lineRule="auto"/>
              <w:jc w:val="both"/>
              <w:rPr>
                <w:rFonts w:eastAsia="Calibri"/>
                <w:color w:val="000000"/>
                <w:kern w:val="0"/>
                <w:sz w:val="20"/>
              </w:rPr>
            </w:pPr>
            <w:r w:rsidRPr="00BB64BD">
              <w:rPr>
                <w:rFonts w:eastAsia="Calibri"/>
                <w:color w:val="000000"/>
                <w:kern w:val="0"/>
                <w:sz w:val="20"/>
              </w:rPr>
              <w:t>Crear un c</w:t>
            </w:r>
            <w:r w:rsidRPr="00BB64BD" w:rsidR="008C17F5">
              <w:rPr>
                <w:rFonts w:eastAsia="Calibri"/>
                <w:color w:val="000000"/>
                <w:kern w:val="0"/>
                <w:sz w:val="20"/>
              </w:rPr>
              <w:t xml:space="preserve">anal de televisión comunitario </w:t>
            </w:r>
            <w:r w:rsidRPr="00BB64BD">
              <w:rPr>
                <w:rFonts w:eastAsia="Calibri"/>
                <w:color w:val="000000"/>
                <w:kern w:val="0"/>
                <w:sz w:val="20"/>
              </w:rPr>
              <w:t xml:space="preserve">historia y arte de Villa Alemana </w:t>
            </w:r>
          </w:p>
          <w:p w:rsidRPr="00BB64BD" w:rsidR="00CD0B37" w:rsidP="00BB64BD" w:rsidRDefault="00CD0B37" w14:paraId="2A1885EF" wp14:textId="77777777">
            <w:pPr>
              <w:widowControl w:val="0"/>
              <w:spacing w:after="0" w:line="240" w:lineRule="auto"/>
              <w:jc w:val="both"/>
              <w:rPr>
                <w:rFonts w:eastAsia="Calibri"/>
                <w:color w:val="000000"/>
                <w:kern w:val="0"/>
                <w:sz w:val="20"/>
              </w:rPr>
            </w:pPr>
            <w:r w:rsidRPr="00BB64BD">
              <w:rPr>
                <w:rFonts w:eastAsia="Calibri"/>
                <w:color w:val="000000"/>
                <w:kern w:val="0"/>
                <w:sz w:val="20"/>
              </w:rPr>
              <w:t>Pueblito de arte”</w:t>
            </w:r>
          </w:p>
        </w:tc>
      </w:tr>
    </w:tbl>
    <w:p xmlns:wp14="http://schemas.microsoft.com/office/word/2010/wordml" w:rsidRPr="00BB64BD" w:rsidR="00CD0B37" w:rsidP="00CD0B37" w:rsidRDefault="00CD0B37" w14:paraId="4B644A8D" wp14:textId="77777777">
      <w:pPr>
        <w:rPr>
          <w:sz w:val="22"/>
          <w:szCs w:val="22"/>
          <w:lang w:eastAsia="en-US"/>
        </w:rPr>
      </w:pPr>
    </w:p>
    <w:tbl>
      <w:tblPr>
        <w:tblW w:w="0" w:type="auto"/>
        <w:jc w:val="center"/>
        <w:tblBorders>
          <w:top w:val="single" w:color="ABBB92" w:sz="4" w:space="0"/>
          <w:left w:val="single" w:color="ABBB92" w:sz="4" w:space="0"/>
          <w:bottom w:val="single" w:color="ABBB92" w:sz="4" w:space="0"/>
          <w:right w:val="single" w:color="ABBB92" w:sz="4" w:space="0"/>
          <w:insideH w:val="single" w:color="ABBB92" w:sz="4" w:space="0"/>
          <w:insideV w:val="single" w:color="ABBB92" w:sz="4" w:space="0"/>
        </w:tblBorders>
        <w:tblLook w:val="04A0"/>
      </w:tblPr>
      <w:tblGrid>
        <w:gridCol w:w="2228"/>
        <w:gridCol w:w="5014"/>
      </w:tblGrid>
      <w:tr xmlns:wp14="http://schemas.microsoft.com/office/word/2010/wordml" w:rsidRPr="00BB64BD" w:rsidR="00CD0B37" w:rsidTr="00BB64BD" w14:paraId="3C103859" wp14:textId="77777777">
        <w:trPr>
          <w:jc w:val="center"/>
        </w:trPr>
        <w:tc>
          <w:tcPr>
            <w:tcW w:w="7242" w:type="dxa"/>
            <w:gridSpan w:val="2"/>
            <w:tcBorders>
              <w:top w:val="single" w:color="728653" w:sz="4" w:space="0"/>
              <w:left w:val="single" w:color="728653" w:sz="4" w:space="0"/>
              <w:bottom w:val="single" w:color="728653" w:sz="4" w:space="0"/>
              <w:right w:val="single" w:color="728653" w:sz="4" w:space="0"/>
            </w:tcBorders>
            <w:shd w:val="clear" w:color="auto" w:fill="728653"/>
            <w:hideMark/>
          </w:tcPr>
          <w:p w:rsidRPr="00BB64BD" w:rsidR="00CD0B37" w:rsidP="00BB64BD" w:rsidRDefault="00CD0B37" w14:paraId="0203EEEE" wp14:textId="77777777">
            <w:pPr>
              <w:spacing w:after="0" w:line="240" w:lineRule="auto"/>
              <w:jc w:val="center"/>
              <w:rPr>
                <w:color w:val="FFFFFF"/>
                <w:kern w:val="0"/>
                <w:sz w:val="20"/>
                <w:lang w:eastAsia="en-US"/>
              </w:rPr>
            </w:pPr>
            <w:r w:rsidRPr="00BB64BD">
              <w:rPr>
                <w:b/>
                <w:bCs/>
                <w:color w:val="FFFFFF"/>
                <w:kern w:val="0"/>
                <w:sz w:val="20"/>
              </w:rPr>
              <w:t>Grupo 4</w:t>
            </w:r>
          </w:p>
        </w:tc>
      </w:tr>
      <w:tr xmlns:wp14="http://schemas.microsoft.com/office/word/2010/wordml" w:rsidRPr="00BB64BD" w:rsidR="00BB64BD" w:rsidTr="00BB64BD" w14:paraId="4BB0661F" wp14:textId="77777777">
        <w:trPr>
          <w:jc w:val="center"/>
        </w:trPr>
        <w:tc>
          <w:tcPr>
            <w:tcW w:w="2228" w:type="dxa"/>
            <w:tcBorders>
              <w:top w:val="single" w:color="ABBB92" w:sz="4" w:space="0"/>
              <w:left w:val="single" w:color="ABBB92" w:sz="4" w:space="0"/>
              <w:bottom w:val="single" w:color="ABBB92" w:sz="4" w:space="0"/>
              <w:right w:val="single" w:color="ABBB92" w:sz="4" w:space="0"/>
            </w:tcBorders>
            <w:shd w:val="clear" w:color="auto" w:fill="E3E8DA"/>
            <w:hideMark/>
          </w:tcPr>
          <w:p w:rsidRPr="00BB64BD" w:rsidR="00CD0B37" w:rsidP="00BB64BD" w:rsidRDefault="00CD0B37" w14:paraId="4FDFBCA4" wp14:textId="77777777">
            <w:pPr>
              <w:spacing w:after="0" w:line="240" w:lineRule="auto"/>
              <w:rPr>
                <w:b/>
                <w:bCs/>
                <w:kern w:val="0"/>
                <w:sz w:val="20"/>
              </w:rPr>
            </w:pPr>
            <w:r w:rsidRPr="00BB64BD">
              <w:rPr>
                <w:b/>
                <w:bCs/>
                <w:kern w:val="0"/>
                <w:sz w:val="20"/>
              </w:rPr>
              <w:t>Corto plazo</w:t>
            </w:r>
          </w:p>
        </w:tc>
        <w:tc>
          <w:tcPr>
            <w:tcW w:w="5014" w:type="dxa"/>
            <w:tcBorders>
              <w:top w:val="single" w:color="ABBB92" w:sz="4" w:space="0"/>
              <w:left w:val="single" w:color="ABBB92" w:sz="4" w:space="0"/>
              <w:bottom w:val="single" w:color="ABBB92" w:sz="4" w:space="0"/>
              <w:right w:val="single" w:color="ABBB92" w:sz="4" w:space="0"/>
            </w:tcBorders>
            <w:shd w:val="clear" w:color="auto" w:fill="E3E8DA"/>
            <w:hideMark/>
          </w:tcPr>
          <w:p w:rsidRPr="00BB64BD" w:rsidR="00CD0B37" w:rsidP="00BB64BD" w:rsidRDefault="00CD0B37" w14:paraId="07C83C91" wp14:textId="77777777">
            <w:pPr>
              <w:spacing w:after="0" w:line="240" w:lineRule="auto"/>
              <w:jc w:val="both"/>
              <w:rPr>
                <w:kern w:val="0"/>
                <w:sz w:val="20"/>
              </w:rPr>
            </w:pPr>
            <w:r w:rsidRPr="00BB64BD">
              <w:rPr>
                <w:kern w:val="0"/>
                <w:sz w:val="20"/>
              </w:rPr>
              <w:t>“Fijar próximo encuentro</w:t>
            </w:r>
          </w:p>
          <w:p w:rsidRPr="00BB64BD" w:rsidR="00CD0B37" w:rsidP="00BB64BD" w:rsidRDefault="00CD0B37" w14:paraId="59871A39" wp14:textId="77777777">
            <w:pPr>
              <w:spacing w:after="0" w:line="240" w:lineRule="auto"/>
              <w:jc w:val="both"/>
              <w:rPr>
                <w:kern w:val="0"/>
                <w:sz w:val="20"/>
              </w:rPr>
            </w:pPr>
            <w:r w:rsidRPr="00BB64BD">
              <w:rPr>
                <w:kern w:val="0"/>
                <w:sz w:val="20"/>
              </w:rPr>
              <w:t>Crear organismo independiente</w:t>
            </w:r>
          </w:p>
          <w:p w:rsidRPr="00BB64BD" w:rsidR="00CD0B37" w:rsidP="00BB64BD" w:rsidRDefault="00CD0B37" w14:paraId="300D6FA1" wp14:textId="77777777">
            <w:pPr>
              <w:spacing w:after="0" w:line="240" w:lineRule="auto"/>
              <w:jc w:val="both"/>
              <w:rPr>
                <w:kern w:val="0"/>
                <w:sz w:val="20"/>
              </w:rPr>
            </w:pPr>
            <w:r w:rsidRPr="00BB64BD">
              <w:rPr>
                <w:kern w:val="0"/>
                <w:sz w:val="20"/>
              </w:rPr>
              <w:t xml:space="preserve">Redes de comunicación </w:t>
            </w:r>
          </w:p>
          <w:p w:rsidRPr="00BB64BD" w:rsidR="00CD0B37" w:rsidP="00BB64BD" w:rsidRDefault="00CD0B37" w14:paraId="56AE8051" wp14:textId="77777777">
            <w:pPr>
              <w:spacing w:after="0" w:line="240" w:lineRule="auto"/>
              <w:jc w:val="both"/>
              <w:rPr>
                <w:kern w:val="0"/>
                <w:sz w:val="20"/>
              </w:rPr>
            </w:pPr>
            <w:r w:rsidRPr="00BB64BD">
              <w:rPr>
                <w:kern w:val="0"/>
                <w:sz w:val="20"/>
              </w:rPr>
              <w:t>Establecer representante de cada área”</w:t>
            </w:r>
          </w:p>
        </w:tc>
      </w:tr>
      <w:tr xmlns:wp14="http://schemas.microsoft.com/office/word/2010/wordml" w:rsidRPr="00BB64BD" w:rsidR="00BB64BD" w:rsidTr="00BB64BD" w14:paraId="7EF6E32B" wp14:textId="77777777">
        <w:trPr>
          <w:jc w:val="center"/>
        </w:trPr>
        <w:tc>
          <w:tcPr>
            <w:tcW w:w="2228" w:type="dxa"/>
            <w:tcBorders>
              <w:top w:val="single" w:color="ABBB92" w:sz="4" w:space="0"/>
              <w:left w:val="single" w:color="ABBB92" w:sz="4" w:space="0"/>
              <w:bottom w:val="single" w:color="ABBB92" w:sz="4" w:space="0"/>
              <w:right w:val="single" w:color="ABBB92" w:sz="4" w:space="0"/>
            </w:tcBorders>
            <w:shd w:val="clear" w:color="auto" w:fill="auto"/>
            <w:hideMark/>
          </w:tcPr>
          <w:p w:rsidRPr="00BB64BD" w:rsidR="00CD0B37" w:rsidP="00BB64BD" w:rsidRDefault="00CD0B37" w14:paraId="5385A9EF" wp14:textId="77777777">
            <w:pPr>
              <w:spacing w:after="0" w:line="240" w:lineRule="auto"/>
              <w:rPr>
                <w:b/>
                <w:bCs/>
                <w:kern w:val="0"/>
                <w:sz w:val="20"/>
              </w:rPr>
            </w:pPr>
            <w:r w:rsidRPr="00BB64BD">
              <w:rPr>
                <w:b/>
                <w:bCs/>
                <w:kern w:val="0"/>
                <w:sz w:val="20"/>
              </w:rPr>
              <w:t>Mediano/Largo plazo</w:t>
            </w:r>
          </w:p>
        </w:tc>
        <w:tc>
          <w:tcPr>
            <w:tcW w:w="5014" w:type="dxa"/>
            <w:tcBorders>
              <w:top w:val="single" w:color="ABBB92" w:sz="4" w:space="0"/>
              <w:left w:val="single" w:color="ABBB92" w:sz="4" w:space="0"/>
              <w:bottom w:val="single" w:color="ABBB92" w:sz="4" w:space="0"/>
              <w:right w:val="single" w:color="ABBB92" w:sz="4" w:space="0"/>
            </w:tcBorders>
            <w:shd w:val="clear" w:color="auto" w:fill="auto"/>
          </w:tcPr>
          <w:p w:rsidRPr="00BB64BD" w:rsidR="00CD0B37" w:rsidP="00BB64BD" w:rsidRDefault="00CD0B37" w14:paraId="67426C66" wp14:textId="77777777">
            <w:pPr>
              <w:spacing w:after="0" w:line="240" w:lineRule="auto"/>
              <w:jc w:val="both"/>
              <w:rPr>
                <w:kern w:val="0"/>
                <w:sz w:val="20"/>
              </w:rPr>
            </w:pPr>
            <w:r w:rsidRPr="00BB64BD">
              <w:rPr>
                <w:kern w:val="0"/>
                <w:sz w:val="20"/>
              </w:rPr>
              <w:t>“Trabajar en la identidad cultural de nuestra comuna</w:t>
            </w:r>
          </w:p>
          <w:p w:rsidRPr="00BB64BD" w:rsidR="00CD0B37" w:rsidP="00BB64BD" w:rsidRDefault="00CD0B37" w14:paraId="32860B9C" wp14:textId="77777777">
            <w:pPr>
              <w:spacing w:after="0" w:line="240" w:lineRule="auto"/>
              <w:jc w:val="both"/>
              <w:rPr>
                <w:kern w:val="0"/>
                <w:sz w:val="20"/>
              </w:rPr>
            </w:pPr>
            <w:r w:rsidRPr="00BB64BD">
              <w:rPr>
                <w:kern w:val="0"/>
                <w:sz w:val="20"/>
              </w:rPr>
              <w:t>Crear consejo cultural que participe en el departamento de cultura</w:t>
            </w:r>
          </w:p>
          <w:p w:rsidRPr="00BB64BD" w:rsidR="00CD0B37" w:rsidP="00BB64BD" w:rsidRDefault="00CD0B37" w14:paraId="5E55598C" wp14:textId="77777777">
            <w:pPr>
              <w:spacing w:after="0" w:line="240" w:lineRule="auto"/>
              <w:jc w:val="both"/>
              <w:rPr>
                <w:kern w:val="0"/>
                <w:sz w:val="20"/>
              </w:rPr>
            </w:pPr>
            <w:r w:rsidRPr="00BB64BD">
              <w:rPr>
                <w:kern w:val="0"/>
                <w:sz w:val="20"/>
              </w:rPr>
              <w:t>Apoyo concreto a la independencia cultural y continuidad sin importar autoridad de turno”</w:t>
            </w:r>
          </w:p>
        </w:tc>
      </w:tr>
    </w:tbl>
    <w:p xmlns:wp14="http://schemas.microsoft.com/office/word/2010/wordml" w:rsidRPr="00BB64BD" w:rsidR="00CD0B37" w:rsidP="00CD0B37" w:rsidRDefault="00CD0B37" w14:paraId="082C48EB" wp14:textId="77777777">
      <w:pPr>
        <w:rPr>
          <w:sz w:val="22"/>
          <w:szCs w:val="22"/>
          <w:lang w:eastAsia="en-US"/>
        </w:rPr>
      </w:pPr>
    </w:p>
    <w:p xmlns:wp14="http://schemas.microsoft.com/office/word/2010/wordml" w:rsidRPr="000F5BB9" w:rsidR="00BA71EF" w:rsidP="000F5BB9" w:rsidRDefault="00BA71EF" w14:paraId="5F0C6566" wp14:textId="77777777">
      <w:pPr>
        <w:spacing w:line="360" w:lineRule="auto"/>
        <w:jc w:val="both"/>
        <w:rPr>
          <w:sz w:val="24"/>
        </w:rPr>
      </w:pPr>
      <w:r w:rsidRPr="000F5BB9">
        <w:rPr>
          <w:sz w:val="24"/>
        </w:rPr>
        <w:t>Luego de realizar una breve exposición los presentes acordaron la creación de propuestas a corto y largo plazo que incluían un poco de lo expuesto por cada grupo, para generar consenso.</w:t>
      </w:r>
    </w:p>
    <w:p xmlns:wp14="http://schemas.microsoft.com/office/word/2010/wordml" w:rsidRPr="002A3211" w:rsidR="00BA71EF" w:rsidP="000F5BB9" w:rsidRDefault="006C1B36" w14:paraId="7C3872F0" wp14:textId="77777777">
      <w:pPr>
        <w:spacing w:line="360" w:lineRule="auto"/>
        <w:jc w:val="both"/>
        <w:rPr>
          <w:sz w:val="24"/>
          <w:szCs w:val="24"/>
        </w:rPr>
      </w:pPr>
      <w:r>
        <w:rPr>
          <w:sz w:val="24"/>
        </w:rPr>
        <w:t xml:space="preserve">Corto plazo: </w:t>
      </w:r>
      <w:r w:rsidRPr="000F5BB9" w:rsidR="00BA71EF">
        <w:rPr>
          <w:sz w:val="24"/>
        </w:rPr>
        <w:t xml:space="preserve">Exposiciones en forma permanente priorizando la participación de artistas locales, establecer una red de difusión de eventos </w:t>
      </w:r>
      <w:r w:rsidRPr="000F5BB9" w:rsidR="00BA71EF">
        <w:rPr>
          <w:sz w:val="24"/>
          <w:szCs w:val="24"/>
        </w:rPr>
        <w:t xml:space="preserve">locales, sistematización de encuentros de artistas y gestores culturales en el año, acceder con cultura y arte en los territorios descentralizando la gestión cultural, habilitar una sala de lectura de poetas y escritores de Villa </w:t>
      </w:r>
      <w:r w:rsidRPr="002A3211" w:rsidR="00BA71EF">
        <w:rPr>
          <w:sz w:val="24"/>
          <w:szCs w:val="24"/>
        </w:rPr>
        <w:t>Alemana, instalar una red de cooperación con artistas y gestores de Villa Alemana para el mutuo aprendizaje e intercambio de conocimientos artísticos y de oficios artesanales para el aprendizaje entre los propios participantes</w:t>
      </w:r>
      <w:r w:rsidRPr="002A3211" w:rsidR="00072877">
        <w:rPr>
          <w:sz w:val="24"/>
          <w:szCs w:val="24"/>
        </w:rPr>
        <w:t>.</w:t>
      </w:r>
    </w:p>
    <w:p xmlns:wp14="http://schemas.microsoft.com/office/word/2010/wordml" w:rsidRPr="000F5BB9" w:rsidR="00BA71EF" w:rsidP="000F5BB9" w:rsidRDefault="00BA71EF" w14:paraId="2F1E131A" wp14:textId="77777777">
      <w:pPr>
        <w:spacing w:line="360" w:lineRule="auto"/>
        <w:jc w:val="both"/>
        <w:rPr>
          <w:sz w:val="24"/>
          <w:szCs w:val="24"/>
        </w:rPr>
      </w:pPr>
      <w:r w:rsidRPr="002A3211">
        <w:rPr>
          <w:sz w:val="24"/>
          <w:szCs w:val="24"/>
        </w:rPr>
        <w:t>Largo plazo</w:t>
      </w:r>
      <w:r w:rsidRPr="002A3211">
        <w:rPr>
          <w:rStyle w:val="Ttulo2Car"/>
          <w:sz w:val="24"/>
          <w:szCs w:val="24"/>
        </w:rPr>
        <w:t>:</w:t>
      </w:r>
      <w:r w:rsidRPr="002A3211" w:rsidR="006C1B36">
        <w:rPr>
          <w:sz w:val="24"/>
          <w:szCs w:val="24"/>
        </w:rPr>
        <w:t xml:space="preserve"> Crear la Dirección de C</w:t>
      </w:r>
      <w:r w:rsidRPr="002A3211">
        <w:rPr>
          <w:sz w:val="24"/>
          <w:szCs w:val="24"/>
        </w:rPr>
        <w:t>ultura para hacer más expedita la gestión cultural municipal, crear una Escuela de Arte, Crear un Consejo Cultural, Crear una organización independiente (Corporación Cultural), fomentar la educación artística, el arte y cultura en niños y jóvenes, desarrollo endógeno de la diversidad cultural local, centrar en Villa Alemana un nodo</w:t>
      </w:r>
      <w:r w:rsidRPr="000F5BB9">
        <w:rPr>
          <w:sz w:val="24"/>
          <w:szCs w:val="24"/>
        </w:rPr>
        <w:t xml:space="preserve"> cultural que impacte a la comunidad y a las comunas cercana.</w:t>
      </w:r>
    </w:p>
    <w:p xmlns:wp14="http://schemas.microsoft.com/office/word/2010/wordml" w:rsidR="00CD0B37" w:rsidP="007D3487" w:rsidRDefault="00261062" w14:paraId="20B9CF4C" wp14:textId="77777777">
      <w:pPr>
        <w:ind w:left="-142"/>
      </w:pPr>
      <w:r>
        <w:rPr>
          <w:noProof/>
          <w:lang w:val="es-ES" w:eastAsia="es-ES"/>
        </w:rPr>
        <w:drawing>
          <wp:anchor xmlns:wp14="http://schemas.microsoft.com/office/word/2010/wordprocessingDrawing" distT="0" distB="0" distL="114300" distR="114300" simplePos="0" relativeHeight="251656704" behindDoc="0" locked="0" layoutInCell="1" allowOverlap="1" wp14:anchorId="1D11FC0A" wp14:editId="7777777">
            <wp:simplePos x="0" y="0"/>
            <wp:positionH relativeFrom="column">
              <wp:posOffset>119761</wp:posOffset>
            </wp:positionH>
            <wp:positionV relativeFrom="paragraph">
              <wp:posOffset>350393</wp:posOffset>
            </wp:positionV>
            <wp:extent cx="5407025" cy="3909822"/>
            <wp:effectExtent l="19050" t="0" r="22225" b="0"/>
            <wp:wrapSquare wrapText="bothSides"/>
            <wp:docPr id="48" name="Diagrama 270"/>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anchor>
        </w:drawing>
      </w:r>
      <w:r w:rsidRPr="00BB64BD" w:rsidR="00CD0B37">
        <w:rPr>
          <w:rFonts w:cs="Century Gothic"/>
          <w:color w:val="7B230C"/>
          <w:sz w:val="24"/>
        </w:rPr>
        <w:t>Situación final:</w:t>
      </w:r>
      <w:r w:rsidRPr="00BB64BD" w:rsidR="006D048C">
        <w:rPr>
          <w:rFonts w:cs="Century Gothic"/>
          <w:color w:val="7B230C"/>
          <w:sz w:val="24"/>
        </w:rPr>
        <w:t xml:space="preserve">          </w:t>
      </w:r>
    </w:p>
    <w:p xmlns:wp14="http://schemas.microsoft.com/office/word/2010/wordml" w:rsidR="00852F37" w:rsidP="00CD0B37" w:rsidRDefault="00852F37" w14:paraId="2677290C" wp14:textId="77777777">
      <w:pPr>
        <w:rPr>
          <w:rFonts w:cs="Century Gothic"/>
          <w:color w:val="521708"/>
          <w:sz w:val="24"/>
        </w:rPr>
      </w:pPr>
    </w:p>
    <w:p xmlns:wp14="http://schemas.microsoft.com/office/word/2010/wordml" w:rsidR="00852F37" w:rsidP="00CD0B37" w:rsidRDefault="00852F37" w14:paraId="249BF8C6" wp14:textId="77777777">
      <w:pPr>
        <w:rPr>
          <w:rFonts w:cs="Century Gothic"/>
          <w:color w:val="521708"/>
          <w:sz w:val="24"/>
        </w:rPr>
      </w:pPr>
    </w:p>
    <w:p xmlns:wp14="http://schemas.microsoft.com/office/word/2010/wordml" w:rsidR="00852F37" w:rsidP="00CD0B37" w:rsidRDefault="00852F37" w14:paraId="0EF46479" wp14:textId="77777777">
      <w:pPr>
        <w:rPr>
          <w:rFonts w:cs="Century Gothic"/>
          <w:color w:val="521708"/>
          <w:sz w:val="24"/>
        </w:rPr>
      </w:pPr>
    </w:p>
    <w:p xmlns:wp14="http://schemas.microsoft.com/office/word/2010/wordml" w:rsidR="00852F37" w:rsidP="00CD0B37" w:rsidRDefault="00852F37" w14:paraId="3AB58C42" wp14:textId="77777777">
      <w:pPr>
        <w:rPr>
          <w:rFonts w:cs="Century Gothic"/>
          <w:color w:val="521708"/>
          <w:sz w:val="24"/>
        </w:rPr>
      </w:pPr>
    </w:p>
    <w:p xmlns:wp14="http://schemas.microsoft.com/office/word/2010/wordml" w:rsidR="00852F37" w:rsidP="00CD0B37" w:rsidRDefault="00852F37" w14:paraId="4EA9BA15" wp14:textId="77777777">
      <w:pPr>
        <w:rPr>
          <w:rFonts w:cs="Century Gothic"/>
          <w:color w:val="521708"/>
          <w:sz w:val="24"/>
        </w:rPr>
      </w:pPr>
    </w:p>
    <w:p xmlns:wp14="http://schemas.microsoft.com/office/word/2010/wordml" w:rsidR="00852F37" w:rsidP="00CD0B37" w:rsidRDefault="00852F37" w14:paraId="7332107B" wp14:textId="77777777">
      <w:pPr>
        <w:rPr>
          <w:rFonts w:cs="Century Gothic"/>
          <w:color w:val="521708"/>
          <w:sz w:val="24"/>
        </w:rPr>
      </w:pPr>
    </w:p>
    <w:p xmlns:wp14="http://schemas.microsoft.com/office/word/2010/wordml" w:rsidR="00852F37" w:rsidP="00CD0B37" w:rsidRDefault="00852F37" w14:paraId="5D98A3F1" wp14:textId="77777777">
      <w:pPr>
        <w:rPr>
          <w:rFonts w:cs="Century Gothic"/>
          <w:color w:val="521708"/>
          <w:sz w:val="24"/>
        </w:rPr>
      </w:pPr>
    </w:p>
    <w:p xmlns:wp14="http://schemas.microsoft.com/office/word/2010/wordml" w:rsidR="00852F37" w:rsidP="00CD0B37" w:rsidRDefault="00852F37" w14:paraId="50C86B8C" wp14:textId="77777777">
      <w:pPr>
        <w:rPr>
          <w:rFonts w:cs="Century Gothic"/>
          <w:color w:val="521708"/>
          <w:sz w:val="24"/>
        </w:rPr>
      </w:pPr>
    </w:p>
    <w:p xmlns:wp14="http://schemas.microsoft.com/office/word/2010/wordml" w:rsidR="00852F37" w:rsidP="00CD0B37" w:rsidRDefault="00852F37" w14:paraId="60EDCC55" wp14:textId="77777777">
      <w:pPr>
        <w:rPr>
          <w:rFonts w:cs="Century Gothic"/>
          <w:color w:val="521708"/>
          <w:sz w:val="24"/>
        </w:rPr>
      </w:pPr>
    </w:p>
    <w:p xmlns:wp14="http://schemas.microsoft.com/office/word/2010/wordml" w:rsidR="00852F37" w:rsidP="00CD0B37" w:rsidRDefault="00852F37" w14:paraId="3BBB8815" wp14:textId="77777777">
      <w:pPr>
        <w:rPr>
          <w:rFonts w:cs="Century Gothic"/>
          <w:color w:val="521708"/>
          <w:sz w:val="24"/>
        </w:rPr>
      </w:pPr>
    </w:p>
    <w:p xmlns:wp14="http://schemas.microsoft.com/office/word/2010/wordml" w:rsidR="00852F37" w:rsidP="00CD0B37" w:rsidRDefault="00852F37" w14:paraId="55B91B0D" wp14:textId="77777777">
      <w:pPr>
        <w:rPr>
          <w:rFonts w:cs="Century Gothic"/>
          <w:color w:val="521708"/>
          <w:sz w:val="24"/>
        </w:rPr>
      </w:pPr>
    </w:p>
    <w:p xmlns:wp14="http://schemas.microsoft.com/office/word/2010/wordml" w:rsidR="00852F37" w:rsidP="00CD0B37" w:rsidRDefault="00852F37" w14:paraId="6810F0D1" wp14:textId="77777777">
      <w:pPr>
        <w:rPr>
          <w:rFonts w:cs="Century Gothic"/>
          <w:color w:val="521708"/>
          <w:sz w:val="24"/>
        </w:rPr>
      </w:pPr>
    </w:p>
    <w:p xmlns:wp14="http://schemas.microsoft.com/office/word/2010/wordml" w:rsidR="00852F37" w:rsidP="00CD0B37" w:rsidRDefault="00852F37" w14:paraId="74E797DC" wp14:textId="77777777">
      <w:pPr>
        <w:rPr>
          <w:rFonts w:cs="Century Gothic"/>
          <w:color w:val="521708"/>
          <w:sz w:val="24"/>
        </w:rPr>
      </w:pPr>
    </w:p>
    <w:p xmlns:wp14="http://schemas.microsoft.com/office/word/2010/wordml" w:rsidR="00852F37" w:rsidP="00CD0B37" w:rsidRDefault="00852F37" w14:paraId="25AF7EAE" wp14:textId="77777777">
      <w:pPr>
        <w:rPr>
          <w:rFonts w:cs="Century Gothic"/>
          <w:color w:val="521708"/>
          <w:sz w:val="24"/>
        </w:rPr>
      </w:pPr>
    </w:p>
    <w:p xmlns:wp14="http://schemas.microsoft.com/office/word/2010/wordml" w:rsidR="00852F37" w:rsidP="00CD0B37" w:rsidRDefault="00852F37" w14:paraId="2633CEB9" wp14:textId="77777777">
      <w:pPr>
        <w:rPr>
          <w:rFonts w:cs="Century Gothic"/>
          <w:color w:val="521708"/>
          <w:sz w:val="24"/>
        </w:rPr>
      </w:pPr>
    </w:p>
    <w:p xmlns:wp14="http://schemas.microsoft.com/office/word/2010/wordml" w:rsidR="00852F37" w:rsidP="00CD0B37" w:rsidRDefault="00852F37" w14:paraId="4B1D477B" wp14:textId="77777777">
      <w:pPr>
        <w:rPr>
          <w:rFonts w:cs="Century Gothic"/>
          <w:color w:val="521708"/>
          <w:sz w:val="24"/>
        </w:rPr>
      </w:pPr>
    </w:p>
    <w:p xmlns:wp14="http://schemas.microsoft.com/office/word/2010/wordml" w:rsidR="00852F37" w:rsidP="00CD0B37" w:rsidRDefault="00852F37" w14:paraId="65BE1F1D" wp14:textId="77777777">
      <w:pPr>
        <w:rPr>
          <w:rFonts w:cs="Century Gothic"/>
          <w:color w:val="521708"/>
          <w:sz w:val="24"/>
        </w:rPr>
      </w:pPr>
    </w:p>
    <w:p xmlns:wp14="http://schemas.microsoft.com/office/word/2010/wordml" w:rsidRPr="00BB64BD" w:rsidR="00CD0B37" w:rsidP="00CD0B37" w:rsidRDefault="00CD0B37" w14:paraId="111F4D01" wp14:textId="77777777">
      <w:pPr>
        <w:rPr>
          <w:rFonts w:cs="Century Gothic"/>
          <w:color w:val="521708"/>
          <w:sz w:val="24"/>
        </w:rPr>
      </w:pPr>
      <w:r w:rsidRPr="00BB64BD">
        <w:rPr>
          <w:rFonts w:cs="Century Gothic"/>
          <w:color w:val="521708"/>
          <w:sz w:val="24"/>
        </w:rPr>
        <w:t>Octavo Encuentro Ciudadano “Jóvenes”</w:t>
      </w:r>
    </w:p>
    <w:tbl>
      <w:tblPr>
        <w:tblW w:w="0" w:type="auto"/>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ook w:val="04A0"/>
      </w:tblPr>
      <w:tblGrid>
        <w:gridCol w:w="3034"/>
        <w:gridCol w:w="5461"/>
      </w:tblGrid>
      <w:tr xmlns:wp14="http://schemas.microsoft.com/office/word/2010/wordml" w:rsidRPr="00BB64BD" w:rsidR="00CD0B37" w:rsidTr="00BB64BD" w14:paraId="046AD231" wp14:textId="77777777">
        <w:tc>
          <w:tcPr>
            <w:tcW w:w="8495" w:type="dxa"/>
            <w:gridSpan w:val="2"/>
            <w:tcBorders>
              <w:top w:val="single" w:color="FFFFFF" w:sz="4" w:space="0"/>
              <w:left w:val="single" w:color="FFFFFF" w:sz="4" w:space="0"/>
              <w:bottom w:val="single" w:color="FFFFFF" w:sz="4" w:space="0"/>
              <w:right w:val="single" w:color="FFFFFF" w:sz="4" w:space="0"/>
            </w:tcBorders>
            <w:shd w:val="clear" w:color="auto" w:fill="92AA4C"/>
            <w:hideMark/>
          </w:tcPr>
          <w:p w:rsidRPr="00BB64BD" w:rsidR="00CD0B37" w:rsidP="00BB64BD" w:rsidRDefault="00CD0B37" w14:paraId="3AE70D21" wp14:textId="77777777">
            <w:pPr>
              <w:spacing w:after="0" w:line="240" w:lineRule="auto"/>
              <w:jc w:val="center"/>
              <w:rPr>
                <w:b/>
                <w:bCs/>
                <w:color w:val="FFFFFF"/>
              </w:rPr>
            </w:pPr>
            <w:r w:rsidRPr="00BB64BD">
              <w:rPr>
                <w:b/>
                <w:bCs/>
                <w:color w:val="FFFFFF"/>
              </w:rPr>
              <w:t>DATOS BÁSICOS</w:t>
            </w:r>
          </w:p>
        </w:tc>
      </w:tr>
      <w:tr xmlns:wp14="http://schemas.microsoft.com/office/word/2010/wordml" w:rsidRPr="00BB64BD" w:rsidR="00BB64BD" w:rsidTr="00BB64BD" w14:paraId="3C9EB895" wp14:textId="77777777">
        <w:tc>
          <w:tcPr>
            <w:tcW w:w="3034" w:type="dxa"/>
            <w:tcBorders>
              <w:top w:val="single" w:color="FFFFFF" w:sz="4" w:space="0"/>
              <w:left w:val="single" w:color="FFFFFF" w:sz="4" w:space="0"/>
              <w:bottom w:val="single" w:color="FFFFFF" w:sz="4" w:space="0"/>
              <w:right w:val="single" w:color="FFFFFF" w:sz="4" w:space="0"/>
            </w:tcBorders>
            <w:shd w:val="clear" w:color="auto" w:fill="92AA4C"/>
            <w:hideMark/>
          </w:tcPr>
          <w:p w:rsidRPr="00BB64BD" w:rsidR="00CD0B37" w:rsidP="00BB64BD" w:rsidRDefault="00CD0B37" w14:paraId="22251495" wp14:textId="77777777">
            <w:pPr>
              <w:spacing w:after="0" w:line="240" w:lineRule="auto"/>
              <w:rPr>
                <w:b/>
                <w:bCs/>
                <w:color w:val="FFFFFF"/>
              </w:rPr>
            </w:pPr>
            <w:r w:rsidRPr="00BB64BD">
              <w:rPr>
                <w:b/>
                <w:bCs/>
                <w:color w:val="FFFFFF"/>
              </w:rPr>
              <w:t>FECHA</w:t>
            </w:r>
          </w:p>
        </w:tc>
        <w:tc>
          <w:tcPr>
            <w:tcW w:w="5461" w:type="dxa"/>
            <w:tcBorders>
              <w:top w:val="single" w:color="FFFFFF" w:sz="4" w:space="0"/>
              <w:left w:val="single" w:color="FFFFFF" w:sz="4" w:space="0"/>
              <w:bottom w:val="single" w:color="FFFFFF" w:sz="4" w:space="0"/>
              <w:right w:val="single" w:color="FFFFFF" w:sz="4" w:space="0"/>
            </w:tcBorders>
            <w:shd w:val="clear" w:color="auto" w:fill="D3DEB6"/>
            <w:hideMark/>
          </w:tcPr>
          <w:p w:rsidRPr="00BB64BD" w:rsidR="00CD0B37" w:rsidP="00BB64BD" w:rsidRDefault="00CD0B37" w14:paraId="6B242CA0" wp14:textId="77777777">
            <w:pPr>
              <w:spacing w:after="0" w:line="240" w:lineRule="auto"/>
            </w:pPr>
            <w:r w:rsidRPr="00BB64BD">
              <w:t>Martes 25 de julio de 2017</w:t>
            </w:r>
          </w:p>
        </w:tc>
      </w:tr>
      <w:tr xmlns:wp14="http://schemas.microsoft.com/office/word/2010/wordml" w:rsidRPr="00BB64BD" w:rsidR="00BB64BD" w:rsidTr="00BB64BD" w14:paraId="20E76233" wp14:textId="77777777">
        <w:tc>
          <w:tcPr>
            <w:tcW w:w="3034" w:type="dxa"/>
            <w:tcBorders>
              <w:top w:val="single" w:color="FFFFFF" w:sz="4" w:space="0"/>
              <w:left w:val="single" w:color="FFFFFF" w:sz="4" w:space="0"/>
              <w:bottom w:val="single" w:color="FFFFFF" w:sz="4" w:space="0"/>
              <w:right w:val="single" w:color="FFFFFF" w:sz="4" w:space="0"/>
            </w:tcBorders>
            <w:shd w:val="clear" w:color="auto" w:fill="92AA4C"/>
            <w:hideMark/>
          </w:tcPr>
          <w:p w:rsidRPr="00BB64BD" w:rsidR="00CD0B37" w:rsidP="00BB64BD" w:rsidRDefault="00CD0B37" w14:paraId="599A0D8D" wp14:textId="77777777">
            <w:pPr>
              <w:spacing w:after="0" w:line="240" w:lineRule="auto"/>
              <w:rPr>
                <w:b/>
                <w:bCs/>
                <w:color w:val="FFFFFF"/>
              </w:rPr>
            </w:pPr>
            <w:r w:rsidRPr="00BB64BD">
              <w:rPr>
                <w:b/>
                <w:bCs/>
                <w:color w:val="FFFFFF"/>
              </w:rPr>
              <w:t>HORA</w:t>
            </w:r>
          </w:p>
        </w:tc>
        <w:tc>
          <w:tcPr>
            <w:tcW w:w="5461" w:type="dxa"/>
            <w:tcBorders>
              <w:top w:val="single" w:color="FFFFFF" w:sz="4" w:space="0"/>
              <w:left w:val="single" w:color="FFFFFF" w:sz="4" w:space="0"/>
              <w:bottom w:val="single" w:color="FFFFFF" w:sz="4" w:space="0"/>
              <w:right w:val="single" w:color="FFFFFF" w:sz="4" w:space="0"/>
            </w:tcBorders>
            <w:shd w:val="clear" w:color="auto" w:fill="E9EEDA"/>
            <w:hideMark/>
          </w:tcPr>
          <w:p w:rsidRPr="00BB64BD" w:rsidR="00CD0B37" w:rsidP="00BB64BD" w:rsidRDefault="00CD0B37" w14:paraId="30169AE1" wp14:textId="77777777">
            <w:pPr>
              <w:spacing w:after="0" w:line="240" w:lineRule="auto"/>
            </w:pPr>
            <w:r w:rsidRPr="00BB64BD">
              <w:t>14:45 pm</w:t>
            </w:r>
          </w:p>
        </w:tc>
      </w:tr>
      <w:tr xmlns:wp14="http://schemas.microsoft.com/office/word/2010/wordml" w:rsidRPr="00BB64BD" w:rsidR="00BB64BD" w:rsidTr="00BB64BD" w14:paraId="0CFEF204" wp14:textId="77777777">
        <w:tc>
          <w:tcPr>
            <w:tcW w:w="3034" w:type="dxa"/>
            <w:tcBorders>
              <w:top w:val="single" w:color="FFFFFF" w:sz="4" w:space="0"/>
              <w:left w:val="single" w:color="FFFFFF" w:sz="4" w:space="0"/>
              <w:bottom w:val="single" w:color="FFFFFF" w:sz="4" w:space="0"/>
              <w:right w:val="single" w:color="FFFFFF" w:sz="4" w:space="0"/>
            </w:tcBorders>
            <w:shd w:val="clear" w:color="auto" w:fill="92AA4C"/>
            <w:hideMark/>
          </w:tcPr>
          <w:p w:rsidRPr="00BB64BD" w:rsidR="00CD0B37" w:rsidP="00BB64BD" w:rsidRDefault="00CD0B37" w14:paraId="048C620A" wp14:textId="77777777">
            <w:pPr>
              <w:spacing w:after="0" w:line="240" w:lineRule="auto"/>
              <w:rPr>
                <w:b/>
                <w:bCs/>
                <w:color w:val="FFFFFF"/>
              </w:rPr>
            </w:pPr>
            <w:r w:rsidRPr="00BB64BD">
              <w:rPr>
                <w:b/>
                <w:bCs/>
                <w:color w:val="FFFFFF"/>
              </w:rPr>
              <w:t>LUGAR</w:t>
            </w:r>
          </w:p>
        </w:tc>
        <w:tc>
          <w:tcPr>
            <w:tcW w:w="5461" w:type="dxa"/>
            <w:tcBorders>
              <w:top w:val="single" w:color="FFFFFF" w:sz="4" w:space="0"/>
              <w:left w:val="single" w:color="FFFFFF" w:sz="4" w:space="0"/>
              <w:bottom w:val="single" w:color="FFFFFF" w:sz="4" w:space="0"/>
              <w:right w:val="single" w:color="FFFFFF" w:sz="4" w:space="0"/>
            </w:tcBorders>
            <w:shd w:val="clear" w:color="auto" w:fill="D3DEB6"/>
            <w:hideMark/>
          </w:tcPr>
          <w:p w:rsidRPr="00BB64BD" w:rsidR="00CD0B37" w:rsidP="00BB64BD" w:rsidRDefault="00CD0B37" w14:paraId="64580D89" wp14:textId="77777777">
            <w:pPr>
              <w:spacing w:after="0" w:line="240" w:lineRule="auto"/>
            </w:pPr>
            <w:r w:rsidRPr="00BB64BD">
              <w:t>Colegio Charles Darwin, Venecia 336. Villa Alemana</w:t>
            </w:r>
          </w:p>
        </w:tc>
      </w:tr>
      <w:tr xmlns:wp14="http://schemas.microsoft.com/office/word/2010/wordml" w:rsidRPr="00BB64BD" w:rsidR="00BB64BD" w:rsidTr="00BB64BD" w14:paraId="5E9DB4F7" wp14:textId="77777777">
        <w:tc>
          <w:tcPr>
            <w:tcW w:w="3034" w:type="dxa"/>
            <w:tcBorders>
              <w:top w:val="single" w:color="FFFFFF" w:sz="4" w:space="0"/>
              <w:left w:val="single" w:color="FFFFFF" w:sz="4" w:space="0"/>
              <w:bottom w:val="single" w:color="FFFFFF" w:sz="4" w:space="0"/>
              <w:right w:val="single" w:color="FFFFFF" w:sz="4" w:space="0"/>
            </w:tcBorders>
            <w:shd w:val="clear" w:color="auto" w:fill="92AA4C"/>
            <w:hideMark/>
          </w:tcPr>
          <w:p w:rsidRPr="00BB64BD" w:rsidR="00CD0B37" w:rsidP="00BB64BD" w:rsidRDefault="00CD0B37" w14:paraId="640198B3" wp14:textId="77777777">
            <w:pPr>
              <w:spacing w:after="0" w:line="240" w:lineRule="auto"/>
              <w:rPr>
                <w:b/>
                <w:bCs/>
                <w:color w:val="FFFFFF"/>
              </w:rPr>
            </w:pPr>
            <w:r w:rsidRPr="00BB64BD">
              <w:rPr>
                <w:b/>
                <w:bCs/>
                <w:color w:val="FFFFFF"/>
              </w:rPr>
              <w:t>NÚMERO DE PARTICIPANTES EXTERNOS AL EQUIPO</w:t>
            </w:r>
          </w:p>
        </w:tc>
        <w:tc>
          <w:tcPr>
            <w:tcW w:w="5461" w:type="dxa"/>
            <w:tcBorders>
              <w:top w:val="single" w:color="FFFFFF" w:sz="4" w:space="0"/>
              <w:left w:val="single" w:color="FFFFFF" w:sz="4" w:space="0"/>
              <w:bottom w:val="single" w:color="FFFFFF" w:sz="4" w:space="0"/>
              <w:right w:val="single" w:color="FFFFFF" w:sz="4" w:space="0"/>
            </w:tcBorders>
            <w:shd w:val="clear" w:color="auto" w:fill="E9EEDA"/>
            <w:hideMark/>
          </w:tcPr>
          <w:p w:rsidRPr="00BB64BD" w:rsidR="00CD0B37" w:rsidP="00BB64BD" w:rsidRDefault="00CD0B37" w14:paraId="16CAEE90" wp14:textId="77777777">
            <w:pPr>
              <w:spacing w:after="0" w:line="240" w:lineRule="auto"/>
            </w:pPr>
            <w:r w:rsidRPr="00BB64BD">
              <w:t>33 (Alumnos asistentes a clases)</w:t>
            </w:r>
          </w:p>
        </w:tc>
      </w:tr>
      <w:tr xmlns:wp14="http://schemas.microsoft.com/office/word/2010/wordml" w:rsidRPr="00BB64BD" w:rsidR="00BB64BD" w:rsidTr="00BB64BD" w14:paraId="22F7AA5E" wp14:textId="77777777">
        <w:tc>
          <w:tcPr>
            <w:tcW w:w="3034" w:type="dxa"/>
            <w:tcBorders>
              <w:top w:val="single" w:color="FFFFFF" w:sz="4" w:space="0"/>
              <w:left w:val="single" w:color="FFFFFF" w:sz="4" w:space="0"/>
              <w:bottom w:val="single" w:color="FFFFFF" w:sz="4" w:space="0"/>
              <w:right w:val="single" w:color="FFFFFF" w:sz="4" w:space="0"/>
            </w:tcBorders>
            <w:shd w:val="clear" w:color="auto" w:fill="92AA4C"/>
            <w:hideMark/>
          </w:tcPr>
          <w:p w:rsidRPr="00BB64BD" w:rsidR="00CD0B37" w:rsidP="00BB64BD" w:rsidRDefault="00CD0B37" w14:paraId="09434510" wp14:textId="77777777">
            <w:pPr>
              <w:spacing w:after="0" w:line="240" w:lineRule="auto"/>
              <w:rPr>
                <w:b/>
                <w:bCs/>
                <w:color w:val="FFFFFF"/>
              </w:rPr>
            </w:pPr>
            <w:r w:rsidRPr="00BB64BD">
              <w:rPr>
                <w:b/>
                <w:bCs/>
                <w:color w:val="FFFFFF"/>
              </w:rPr>
              <w:t>NÚMERO DE PARTICIPANTES DEL EQUIPO</w:t>
            </w:r>
          </w:p>
        </w:tc>
        <w:tc>
          <w:tcPr>
            <w:tcW w:w="5461" w:type="dxa"/>
            <w:tcBorders>
              <w:top w:val="single" w:color="FFFFFF" w:sz="4" w:space="0"/>
              <w:left w:val="single" w:color="FFFFFF" w:sz="4" w:space="0"/>
              <w:bottom w:val="single" w:color="FFFFFF" w:sz="4" w:space="0"/>
              <w:right w:val="single" w:color="FFFFFF" w:sz="4" w:space="0"/>
            </w:tcBorders>
            <w:shd w:val="clear" w:color="auto" w:fill="D3DEB6"/>
            <w:hideMark/>
          </w:tcPr>
          <w:p w:rsidRPr="00BB64BD" w:rsidR="00CD0B37" w:rsidP="00BB64BD" w:rsidRDefault="00CD0B37" w14:paraId="3D0CCA6C" wp14:textId="77777777">
            <w:pPr>
              <w:spacing w:after="0" w:line="240" w:lineRule="auto"/>
            </w:pPr>
            <w:r w:rsidRPr="00BB64BD">
              <w:t>2 (Consultora)</w:t>
            </w:r>
          </w:p>
        </w:tc>
      </w:tr>
    </w:tbl>
    <w:p xmlns:wp14="http://schemas.microsoft.com/office/word/2010/wordml" w:rsidRPr="00BB64BD" w:rsidR="00CD0B37" w:rsidP="00CD0B37" w:rsidRDefault="00CD0B37" w14:paraId="34A8587A" wp14:textId="77777777">
      <w:pPr>
        <w:rPr>
          <w:rFonts w:cs="Century Gothic"/>
          <w:color w:val="7B230C"/>
          <w:sz w:val="24"/>
        </w:rPr>
      </w:pPr>
      <w:r w:rsidRPr="00BB64BD">
        <w:rPr>
          <w:rFonts w:cs="Century Gothic"/>
          <w:color w:val="7B230C"/>
          <w:sz w:val="24"/>
        </w:rPr>
        <w:t>Proceso de intervención:</w:t>
      </w:r>
    </w:p>
    <w:p xmlns:wp14="http://schemas.microsoft.com/office/word/2010/wordml" w:rsidRPr="00BB64BD" w:rsidR="00CD0B37" w:rsidP="000F5BB9" w:rsidRDefault="00CD0B37" w14:paraId="3C0F3E38" wp14:textId="77777777">
      <w:pPr>
        <w:spacing w:line="360" w:lineRule="auto"/>
        <w:jc w:val="both"/>
        <w:rPr>
          <w:sz w:val="24"/>
          <w:szCs w:val="24"/>
        </w:rPr>
      </w:pPr>
      <w:r w:rsidRPr="000F5BB9">
        <w:rPr>
          <w:sz w:val="24"/>
          <w:szCs w:val="24"/>
        </w:rPr>
        <w:t>Se realiza una breve presentación de la consultora, además de informar a los jóvenes sobre qué es un Plan Municipal de Cu</w:t>
      </w:r>
      <w:r w:rsidRPr="000F5BB9" w:rsidR="001064E6">
        <w:rPr>
          <w:sz w:val="24"/>
          <w:szCs w:val="24"/>
        </w:rPr>
        <w:t xml:space="preserve">ltura, y su utilidad, </w:t>
      </w:r>
      <w:r w:rsidRPr="000F5BB9">
        <w:rPr>
          <w:sz w:val="24"/>
          <w:szCs w:val="24"/>
        </w:rPr>
        <w:t xml:space="preserve">resolver sus dudas y hacer énfasis en la importancia de su participación en el proceso. </w:t>
      </w:r>
      <w:r w:rsidRPr="000F5BB9" w:rsidR="001064E6">
        <w:rPr>
          <w:sz w:val="24"/>
          <w:szCs w:val="24"/>
        </w:rPr>
        <w:t xml:space="preserve">Se hace </w:t>
      </w:r>
      <w:r w:rsidRPr="000F5BB9">
        <w:rPr>
          <w:sz w:val="24"/>
          <w:szCs w:val="24"/>
        </w:rPr>
        <w:t xml:space="preserve">entrega a cada uno de los alumnos asistentes la encuesta y la ficha de registro. </w:t>
      </w:r>
      <w:r w:rsidRPr="000F5BB9" w:rsidR="001064E6">
        <w:rPr>
          <w:sz w:val="24"/>
          <w:szCs w:val="24"/>
        </w:rPr>
        <w:t>Posteriormente</w:t>
      </w:r>
      <w:r w:rsidRPr="000F5BB9">
        <w:rPr>
          <w:sz w:val="24"/>
          <w:szCs w:val="24"/>
        </w:rPr>
        <w:t>, se realiza una breve actividad donde se plantearon 2 preguntas a los jóvenes para que respondieran a mano alzada, la primera ¿Qué es lo que limita mi participación en la Cultura en Villa Alemana?, la segunda ¿Cuáles son las fortalezas de la Cultura en Villa Alemana? Y finalmente hicieron propuestas para responder a sus necesidades.</w:t>
      </w:r>
    </w:p>
    <w:p xmlns:wp14="http://schemas.microsoft.com/office/word/2010/wordml" w:rsidRPr="000F5BB9" w:rsidR="00CD0B37" w:rsidP="000F5BB9" w:rsidRDefault="00CD0B37" w14:paraId="62BC9389" wp14:textId="77777777">
      <w:pPr>
        <w:spacing w:line="360" w:lineRule="auto"/>
        <w:jc w:val="both"/>
        <w:rPr>
          <w:sz w:val="24"/>
          <w:szCs w:val="24"/>
        </w:rPr>
      </w:pPr>
      <w:r w:rsidRPr="000F5BB9">
        <w:rPr>
          <w:sz w:val="24"/>
          <w:szCs w:val="24"/>
        </w:rPr>
        <w:t xml:space="preserve">Las respuestas a la pregunta n° 1 </w:t>
      </w:r>
      <w:r w:rsidRPr="000F5BB9">
        <w:rPr>
          <w:b/>
          <w:sz w:val="24"/>
          <w:szCs w:val="24"/>
        </w:rPr>
        <w:t>¿Qué es lo que limita mi participación en la Cultura en Villa Alemana?</w:t>
      </w:r>
      <w:r w:rsidRPr="000F5BB9">
        <w:rPr>
          <w:sz w:val="24"/>
          <w:szCs w:val="24"/>
        </w:rPr>
        <w:t xml:space="preserve"> Manifestadas por el grupo fueron las siguientes:</w:t>
      </w:r>
    </w:p>
    <w:p xmlns:wp14="http://schemas.microsoft.com/office/word/2010/wordml" w:rsidRPr="000F5BB9" w:rsidR="00CD0B37" w:rsidP="000F5BB9" w:rsidRDefault="00CD0B37" w14:paraId="5E908AC8" wp14:textId="77777777">
      <w:pPr>
        <w:pStyle w:val="Prrafodelista"/>
        <w:numPr>
          <w:ilvl w:val="0"/>
          <w:numId w:val="18"/>
        </w:numPr>
        <w:spacing w:after="160" w:line="360" w:lineRule="auto"/>
        <w:jc w:val="both"/>
        <w:rPr>
          <w:sz w:val="24"/>
          <w:szCs w:val="24"/>
        </w:rPr>
      </w:pPr>
      <w:r w:rsidRPr="000F5BB9">
        <w:rPr>
          <w:sz w:val="24"/>
          <w:szCs w:val="24"/>
        </w:rPr>
        <w:t>Falta de conocimientos sobre personal del área cultural y como solicitar espacios.</w:t>
      </w:r>
    </w:p>
    <w:p xmlns:wp14="http://schemas.microsoft.com/office/word/2010/wordml" w:rsidRPr="000F5BB9" w:rsidR="00CD0B37" w:rsidP="000F5BB9" w:rsidRDefault="00CD0B37" w14:paraId="25B661D2" wp14:textId="77777777">
      <w:pPr>
        <w:pStyle w:val="Prrafodelista"/>
        <w:numPr>
          <w:ilvl w:val="0"/>
          <w:numId w:val="18"/>
        </w:numPr>
        <w:spacing w:after="160" w:line="360" w:lineRule="auto"/>
        <w:jc w:val="both"/>
        <w:rPr>
          <w:sz w:val="24"/>
          <w:szCs w:val="24"/>
        </w:rPr>
      </w:pPr>
      <w:r w:rsidRPr="000F5BB9">
        <w:rPr>
          <w:sz w:val="24"/>
          <w:szCs w:val="24"/>
        </w:rPr>
        <w:t>Poca comunicación y difusión.</w:t>
      </w:r>
    </w:p>
    <w:p xmlns:wp14="http://schemas.microsoft.com/office/word/2010/wordml" w:rsidRPr="000F5BB9" w:rsidR="00CD0B37" w:rsidP="000F5BB9" w:rsidRDefault="00CD0B37" w14:paraId="18D138D9" wp14:textId="77777777">
      <w:pPr>
        <w:pStyle w:val="Prrafodelista"/>
        <w:numPr>
          <w:ilvl w:val="0"/>
          <w:numId w:val="18"/>
        </w:numPr>
        <w:spacing w:after="160" w:line="360" w:lineRule="auto"/>
        <w:jc w:val="both"/>
        <w:rPr>
          <w:sz w:val="24"/>
          <w:szCs w:val="24"/>
        </w:rPr>
      </w:pPr>
      <w:r w:rsidRPr="000F5BB9">
        <w:rPr>
          <w:sz w:val="24"/>
          <w:szCs w:val="24"/>
        </w:rPr>
        <w:t>Información confusa (“Llegamos a actividades que no son lo que nos dicen” Alumno 3ro medio A).</w:t>
      </w:r>
    </w:p>
    <w:p xmlns:wp14="http://schemas.microsoft.com/office/word/2010/wordml" w:rsidRPr="000F5BB9" w:rsidR="00CD0B37" w:rsidP="000F5BB9" w:rsidRDefault="00CD0B37" w14:paraId="7FB466D6" wp14:textId="77777777">
      <w:pPr>
        <w:pStyle w:val="Prrafodelista"/>
        <w:numPr>
          <w:ilvl w:val="0"/>
          <w:numId w:val="18"/>
        </w:numPr>
        <w:spacing w:after="160" w:line="360" w:lineRule="auto"/>
        <w:jc w:val="both"/>
        <w:rPr>
          <w:sz w:val="24"/>
          <w:szCs w:val="24"/>
        </w:rPr>
      </w:pPr>
      <w:r w:rsidRPr="000F5BB9">
        <w:rPr>
          <w:sz w:val="24"/>
          <w:szCs w:val="24"/>
        </w:rPr>
        <w:t>Permisos y espacios para practicar actividades artísticas y urbanas (malabarismo) (“Una vez hicimos un encuentro de malabaristas que no tiene nada de malo y nos fueron a echar de la Plaza Belén, desmotiva que no nos entreguen espacios” Alumnos 3ro medio A)</w:t>
      </w:r>
    </w:p>
    <w:p xmlns:wp14="http://schemas.microsoft.com/office/word/2010/wordml" w:rsidRPr="000F5BB9" w:rsidR="00CD0B37" w:rsidP="000F5BB9" w:rsidRDefault="00CD0B37" w14:paraId="453DC32C" wp14:textId="77777777">
      <w:pPr>
        <w:pStyle w:val="Prrafodelista"/>
        <w:numPr>
          <w:ilvl w:val="0"/>
          <w:numId w:val="18"/>
        </w:numPr>
        <w:spacing w:after="160" w:line="360" w:lineRule="auto"/>
        <w:jc w:val="both"/>
        <w:rPr>
          <w:sz w:val="24"/>
          <w:szCs w:val="24"/>
        </w:rPr>
      </w:pPr>
      <w:r w:rsidRPr="000F5BB9">
        <w:rPr>
          <w:sz w:val="24"/>
          <w:szCs w:val="24"/>
        </w:rPr>
        <w:t>Actividades culturales una vez al mes, se necesita un calendario de actividades más amplio.</w:t>
      </w:r>
    </w:p>
    <w:p xmlns:wp14="http://schemas.microsoft.com/office/word/2010/wordml" w:rsidRPr="000F5BB9" w:rsidR="00CD0B37" w:rsidP="000F5BB9" w:rsidRDefault="00CD0B37" w14:paraId="7A274111" wp14:textId="77777777">
      <w:pPr>
        <w:pStyle w:val="Prrafodelista"/>
        <w:numPr>
          <w:ilvl w:val="0"/>
          <w:numId w:val="18"/>
        </w:numPr>
        <w:spacing w:after="160" w:line="360" w:lineRule="auto"/>
        <w:jc w:val="both"/>
        <w:rPr>
          <w:sz w:val="24"/>
          <w:szCs w:val="24"/>
        </w:rPr>
      </w:pPr>
      <w:r w:rsidRPr="000F5BB9">
        <w:rPr>
          <w:sz w:val="24"/>
          <w:szCs w:val="24"/>
        </w:rPr>
        <w:t xml:space="preserve">Falta de accesos a instrumentos o implementos artísticos (“Aquí algunos tocamos instrumentos, pero solo podemos practicar en el colegio ya que no tenemos en la casa, sería bueno que en el centro cultural tuvieran para que todos podamos ocuparlos” Alumno 3ro medio A.). </w:t>
      </w:r>
    </w:p>
    <w:p xmlns:wp14="http://schemas.microsoft.com/office/word/2010/wordml" w:rsidRPr="000F5BB9" w:rsidR="00CD0B37" w:rsidP="000F5BB9" w:rsidRDefault="00CD0B37" w14:paraId="61559DAA" wp14:textId="77777777">
      <w:pPr>
        <w:pStyle w:val="Prrafodelista"/>
        <w:numPr>
          <w:ilvl w:val="0"/>
          <w:numId w:val="18"/>
        </w:numPr>
        <w:spacing w:after="160" w:line="360" w:lineRule="auto"/>
        <w:jc w:val="both"/>
        <w:rPr>
          <w:sz w:val="24"/>
          <w:szCs w:val="24"/>
        </w:rPr>
      </w:pPr>
      <w:r w:rsidRPr="000F5BB9">
        <w:rPr>
          <w:sz w:val="24"/>
          <w:szCs w:val="24"/>
        </w:rPr>
        <w:t>Poco arte y cultura en la calle.</w:t>
      </w:r>
    </w:p>
    <w:p xmlns:wp14="http://schemas.microsoft.com/office/word/2010/wordml" w:rsidRPr="000F5BB9" w:rsidR="00CD0B37" w:rsidP="000F5BB9" w:rsidRDefault="00CD0B37" w14:paraId="1E834CCF" wp14:textId="77777777">
      <w:pPr>
        <w:spacing w:line="360" w:lineRule="auto"/>
        <w:jc w:val="both"/>
        <w:rPr>
          <w:sz w:val="24"/>
          <w:szCs w:val="24"/>
        </w:rPr>
      </w:pPr>
      <w:r w:rsidRPr="000F5BB9">
        <w:rPr>
          <w:sz w:val="24"/>
          <w:szCs w:val="24"/>
        </w:rPr>
        <w:t xml:space="preserve">Respecto a la pregunta n°2 </w:t>
      </w:r>
      <w:r w:rsidRPr="000F5BB9">
        <w:rPr>
          <w:b/>
          <w:sz w:val="24"/>
          <w:szCs w:val="24"/>
        </w:rPr>
        <w:t>¿Cuáles son las fortalezas de la Cultura en Villa Alemana?</w:t>
      </w:r>
      <w:r w:rsidRPr="000F5BB9">
        <w:rPr>
          <w:sz w:val="24"/>
          <w:szCs w:val="24"/>
        </w:rPr>
        <w:t xml:space="preserve"> El grupo manifestó lo siguiente:</w:t>
      </w:r>
    </w:p>
    <w:p xmlns:wp14="http://schemas.microsoft.com/office/word/2010/wordml" w:rsidRPr="000F5BB9" w:rsidR="00CD0B37" w:rsidP="000F5BB9" w:rsidRDefault="00CD0B37" w14:paraId="18781B70" wp14:textId="77777777">
      <w:pPr>
        <w:pStyle w:val="Prrafodelista"/>
        <w:numPr>
          <w:ilvl w:val="0"/>
          <w:numId w:val="19"/>
        </w:numPr>
        <w:spacing w:after="160" w:line="360" w:lineRule="auto"/>
        <w:jc w:val="both"/>
        <w:rPr>
          <w:sz w:val="24"/>
          <w:szCs w:val="24"/>
        </w:rPr>
      </w:pPr>
      <w:r w:rsidRPr="000F5BB9">
        <w:rPr>
          <w:sz w:val="24"/>
          <w:szCs w:val="24"/>
        </w:rPr>
        <w:t>Las calles de la comuna se encuentran más iluminadas.</w:t>
      </w:r>
    </w:p>
    <w:p xmlns:wp14="http://schemas.microsoft.com/office/word/2010/wordml" w:rsidRPr="000F5BB9" w:rsidR="00CD0B37" w:rsidP="000F5BB9" w:rsidRDefault="00CD0B37" w14:paraId="0B83D4C8" wp14:textId="77777777">
      <w:pPr>
        <w:pStyle w:val="Prrafodelista"/>
        <w:numPr>
          <w:ilvl w:val="0"/>
          <w:numId w:val="19"/>
        </w:numPr>
        <w:spacing w:after="160" w:line="360" w:lineRule="auto"/>
        <w:jc w:val="both"/>
        <w:rPr>
          <w:sz w:val="24"/>
          <w:szCs w:val="24"/>
        </w:rPr>
      </w:pPr>
      <w:r w:rsidRPr="000F5BB9">
        <w:rPr>
          <w:sz w:val="24"/>
          <w:szCs w:val="24"/>
        </w:rPr>
        <w:t>Grandes atractivos naturales.</w:t>
      </w:r>
    </w:p>
    <w:p xmlns:wp14="http://schemas.microsoft.com/office/word/2010/wordml" w:rsidRPr="000F5BB9" w:rsidR="00CD0B37" w:rsidP="000F5BB9" w:rsidRDefault="00CD0B37" w14:paraId="7A3C3E84" wp14:textId="77777777">
      <w:pPr>
        <w:pStyle w:val="Prrafodelista"/>
        <w:numPr>
          <w:ilvl w:val="0"/>
          <w:numId w:val="19"/>
        </w:numPr>
        <w:spacing w:after="160" w:line="360" w:lineRule="auto"/>
        <w:jc w:val="both"/>
        <w:rPr>
          <w:sz w:val="24"/>
          <w:szCs w:val="24"/>
        </w:rPr>
      </w:pPr>
      <w:r w:rsidRPr="000F5BB9">
        <w:rPr>
          <w:sz w:val="24"/>
          <w:szCs w:val="24"/>
        </w:rPr>
        <w:t>Muchas ganas de hacer cosas y participar, pero falta dinero.</w:t>
      </w:r>
    </w:p>
    <w:p xmlns:wp14="http://schemas.microsoft.com/office/word/2010/wordml" w:rsidRPr="000F5BB9" w:rsidR="00CD0B37" w:rsidP="000F5BB9" w:rsidRDefault="00CD0B37" w14:paraId="27640280" wp14:textId="77777777">
      <w:pPr>
        <w:pStyle w:val="Prrafodelista"/>
        <w:numPr>
          <w:ilvl w:val="0"/>
          <w:numId w:val="19"/>
        </w:numPr>
        <w:spacing w:after="160" w:line="360" w:lineRule="auto"/>
        <w:jc w:val="both"/>
        <w:rPr>
          <w:sz w:val="24"/>
          <w:szCs w:val="24"/>
        </w:rPr>
      </w:pPr>
      <w:r w:rsidRPr="000F5BB9">
        <w:rPr>
          <w:sz w:val="24"/>
          <w:szCs w:val="24"/>
        </w:rPr>
        <w:t>Grandes movimientos artístico-culturales en la comuna.</w:t>
      </w:r>
    </w:p>
    <w:p xmlns:wp14="http://schemas.microsoft.com/office/word/2010/wordml" w:rsidRPr="000F5BB9" w:rsidR="00CD0B37" w:rsidP="000F5BB9" w:rsidRDefault="00CD0B37" w14:paraId="0403FD22" wp14:textId="77777777">
      <w:pPr>
        <w:pStyle w:val="Prrafodelista"/>
        <w:numPr>
          <w:ilvl w:val="0"/>
          <w:numId w:val="19"/>
        </w:numPr>
        <w:spacing w:after="160" w:line="360" w:lineRule="auto"/>
        <w:jc w:val="both"/>
        <w:rPr>
          <w:sz w:val="24"/>
          <w:szCs w:val="24"/>
        </w:rPr>
      </w:pPr>
      <w:r w:rsidRPr="000F5BB9">
        <w:rPr>
          <w:sz w:val="24"/>
          <w:szCs w:val="24"/>
        </w:rPr>
        <w:t>Existencia de talento musical, artístico, callejero y cultural variado.</w:t>
      </w:r>
    </w:p>
    <w:p xmlns:wp14="http://schemas.microsoft.com/office/word/2010/wordml" w:rsidRPr="000F5BB9" w:rsidR="00CD0B37" w:rsidP="000F5BB9" w:rsidRDefault="00CD0B37" w14:paraId="3B105EE2" wp14:textId="77777777">
      <w:pPr>
        <w:spacing w:line="360" w:lineRule="auto"/>
        <w:jc w:val="both"/>
        <w:rPr>
          <w:sz w:val="24"/>
          <w:szCs w:val="24"/>
        </w:rPr>
      </w:pPr>
      <w:r w:rsidRPr="000F5BB9">
        <w:rPr>
          <w:sz w:val="24"/>
          <w:szCs w:val="24"/>
        </w:rPr>
        <w:t>Desde estas respuestas se puede extraer el siguiente análisis FODA:</w:t>
      </w:r>
    </w:p>
    <w:p xmlns:wp14="http://schemas.microsoft.com/office/word/2010/wordml" w:rsidR="00CD0B37" w:rsidP="00CD0B37" w:rsidRDefault="00261062" w14:paraId="6AFAB436" wp14:textId="77777777">
      <w:r>
        <w:rPr>
          <w:noProof/>
          <w:lang w:val="es-ES" w:eastAsia="es-ES"/>
        </w:rPr>
        <w:drawing>
          <wp:inline xmlns:wp14="http://schemas.microsoft.com/office/word/2010/wordprocessingDrawing" distT="0" distB="0" distL="0" distR="0" wp14:anchorId="55A81E06" wp14:editId="7777777">
            <wp:extent cx="6092190" cy="3540760"/>
            <wp:effectExtent l="19050" t="0" r="3810" b="0"/>
            <wp:docPr id="7" name="Diagrama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a 280"/>
                    <pic:cNvPicPr>
                      <a:picLocks noChangeArrowheads="1"/>
                    </pic:cNvPicPr>
                  </pic:nvPicPr>
                  <pic:blipFill>
                    <a:blip r:embed="rId41"/>
                    <a:srcRect/>
                    <a:stretch>
                      <a:fillRect/>
                    </a:stretch>
                  </pic:blipFill>
                  <pic:spPr bwMode="auto">
                    <a:xfrm>
                      <a:off x="0" y="0"/>
                      <a:ext cx="6092190" cy="3540760"/>
                    </a:xfrm>
                    <a:prstGeom prst="rect">
                      <a:avLst/>
                    </a:prstGeom>
                    <a:noFill/>
                    <a:ln w="9525">
                      <a:noFill/>
                      <a:miter lim="800000"/>
                      <a:headEnd/>
                      <a:tailEnd/>
                    </a:ln>
                  </pic:spPr>
                </pic:pic>
              </a:graphicData>
            </a:graphic>
          </wp:inline>
        </w:drawing>
      </w:r>
    </w:p>
    <w:p xmlns:wp14="http://schemas.microsoft.com/office/word/2010/wordml" w:rsidRPr="000F5BB9" w:rsidR="00CD0B37" w:rsidP="000F5BB9" w:rsidRDefault="00CD0B37" w14:paraId="67141E07" wp14:textId="77777777">
      <w:pPr>
        <w:spacing w:line="360" w:lineRule="auto"/>
        <w:jc w:val="both"/>
        <w:rPr>
          <w:sz w:val="24"/>
          <w:szCs w:val="24"/>
        </w:rPr>
      </w:pPr>
      <w:r w:rsidRPr="000F5BB9">
        <w:rPr>
          <w:sz w:val="24"/>
          <w:szCs w:val="24"/>
        </w:rPr>
        <w:t>Finalmente, las propuestas fueron las siguientes:</w:t>
      </w:r>
    </w:p>
    <w:p xmlns:wp14="http://schemas.microsoft.com/office/word/2010/wordml" w:rsidRPr="000F5BB9" w:rsidR="00CD0B37" w:rsidP="000F5BB9" w:rsidRDefault="00CD0B37" w14:paraId="00DF213E" wp14:textId="77777777">
      <w:pPr>
        <w:pStyle w:val="Prrafodelista"/>
        <w:numPr>
          <w:ilvl w:val="0"/>
          <w:numId w:val="20"/>
        </w:numPr>
        <w:spacing w:after="160" w:line="360" w:lineRule="auto"/>
        <w:jc w:val="both"/>
        <w:rPr>
          <w:sz w:val="24"/>
          <w:szCs w:val="24"/>
        </w:rPr>
      </w:pPr>
      <w:r w:rsidRPr="000F5BB9">
        <w:rPr>
          <w:sz w:val="24"/>
          <w:szCs w:val="24"/>
        </w:rPr>
        <w:t>Hacer un festival de cuerpos pintados.</w:t>
      </w:r>
    </w:p>
    <w:p xmlns:wp14="http://schemas.microsoft.com/office/word/2010/wordml" w:rsidRPr="000F5BB9" w:rsidR="00CD0B37" w:rsidP="000F5BB9" w:rsidRDefault="00CD0B37" w14:paraId="4E62F026" wp14:textId="77777777">
      <w:pPr>
        <w:pStyle w:val="Prrafodelista"/>
        <w:numPr>
          <w:ilvl w:val="0"/>
          <w:numId w:val="20"/>
        </w:numPr>
        <w:spacing w:after="160" w:line="360" w:lineRule="auto"/>
        <w:jc w:val="both"/>
        <w:rPr>
          <w:sz w:val="24"/>
          <w:szCs w:val="24"/>
        </w:rPr>
      </w:pPr>
      <w:r w:rsidRPr="000F5BB9">
        <w:rPr>
          <w:sz w:val="24"/>
          <w:szCs w:val="24"/>
        </w:rPr>
        <w:t>Mejorar los canales de difusión, ocupando más volantes carteles y redes sociales como Instagram y Facebook.</w:t>
      </w:r>
    </w:p>
    <w:p xmlns:wp14="http://schemas.microsoft.com/office/word/2010/wordml" w:rsidRPr="000F5BB9" w:rsidR="00CD0B37" w:rsidP="000F5BB9" w:rsidRDefault="00CD0B37" w14:paraId="0BF5AE8A" wp14:textId="77777777">
      <w:pPr>
        <w:pStyle w:val="Prrafodelista"/>
        <w:numPr>
          <w:ilvl w:val="0"/>
          <w:numId w:val="20"/>
        </w:numPr>
        <w:spacing w:after="160" w:line="360" w:lineRule="auto"/>
        <w:jc w:val="both"/>
        <w:rPr>
          <w:sz w:val="24"/>
          <w:szCs w:val="24"/>
        </w:rPr>
      </w:pPr>
      <w:r w:rsidRPr="000F5BB9">
        <w:rPr>
          <w:sz w:val="24"/>
          <w:szCs w:val="24"/>
        </w:rPr>
        <w:t>Realizar un festival o peñas de música emergente.</w:t>
      </w:r>
    </w:p>
    <w:p xmlns:wp14="http://schemas.microsoft.com/office/word/2010/wordml" w:rsidRPr="000F5BB9" w:rsidR="00CD0B37" w:rsidP="000F5BB9" w:rsidRDefault="00CD0B37" w14:paraId="1104D0B0" wp14:textId="77777777">
      <w:pPr>
        <w:pStyle w:val="Prrafodelista"/>
        <w:numPr>
          <w:ilvl w:val="0"/>
          <w:numId w:val="20"/>
        </w:numPr>
        <w:spacing w:after="160" w:line="360" w:lineRule="auto"/>
        <w:jc w:val="both"/>
        <w:rPr>
          <w:sz w:val="24"/>
          <w:szCs w:val="24"/>
        </w:rPr>
      </w:pPr>
      <w:r w:rsidRPr="000F5BB9">
        <w:rPr>
          <w:sz w:val="24"/>
          <w:szCs w:val="24"/>
        </w:rPr>
        <w:t>Instalación de una sala de ensayos con instrumentos a disposición del público dentro del CCGM.</w:t>
      </w:r>
    </w:p>
    <w:p xmlns:wp14="http://schemas.microsoft.com/office/word/2010/wordml" w:rsidRPr="007D3487" w:rsidR="00CD0B37" w:rsidP="000F5BB9" w:rsidRDefault="00CD0B37" w14:paraId="0ADEA356" wp14:textId="77777777">
      <w:pPr>
        <w:pStyle w:val="Prrafodelista"/>
        <w:numPr>
          <w:ilvl w:val="0"/>
          <w:numId w:val="20"/>
        </w:numPr>
        <w:spacing w:after="160" w:line="360" w:lineRule="auto"/>
        <w:jc w:val="both"/>
        <w:rPr>
          <w:sz w:val="24"/>
          <w:szCs w:val="24"/>
        </w:rPr>
      </w:pPr>
      <w:r w:rsidRPr="000F5BB9">
        <w:rPr>
          <w:sz w:val="24"/>
          <w:szCs w:val="24"/>
        </w:rPr>
        <w:t>Restauración de los molinos y demás patrimonio de la comuna.</w:t>
      </w:r>
    </w:p>
    <w:p xmlns:wp14="http://schemas.microsoft.com/office/word/2010/wordml" w:rsidRPr="00BB64BD" w:rsidR="00CD0B37" w:rsidP="000F5BB9" w:rsidRDefault="00CD0B37" w14:paraId="31FD78DB" wp14:textId="77777777">
      <w:pPr>
        <w:pStyle w:val="Default"/>
        <w:spacing w:line="360" w:lineRule="auto"/>
        <w:ind w:left="-142"/>
        <w:jc w:val="both"/>
        <w:rPr>
          <w:rFonts w:ascii="Century Gothic" w:hAnsi="Century Gothic"/>
        </w:rPr>
      </w:pPr>
      <w:r w:rsidRPr="00BB64BD">
        <w:rPr>
          <w:rFonts w:ascii="Century Gothic" w:hAnsi="Century Gothic"/>
        </w:rPr>
        <w:t>A estos encuentros se suma la realización de dos encuestas territoriales, la primera enfocada principalmente en conocer los intereses y opinión respecto a la actividad cultural de Villa Alemana. Esta encuesta fue realizada en 6 territorios que comprenden toda la comuna entre el 10 de junio y el 1 de julio del 2017, logrando encuestar a 384 personas de diversas edades, sexo, y gustos culturales, con el fin de obtener una opinión representativa y real al respecto.</w:t>
      </w:r>
    </w:p>
    <w:p xmlns:wp14="http://schemas.microsoft.com/office/word/2010/wordml" w:rsidRPr="00BB64BD" w:rsidR="00CD0B37" w:rsidP="000F5BB9" w:rsidRDefault="00CD0B37" w14:paraId="48231565" wp14:textId="77777777">
      <w:pPr>
        <w:pStyle w:val="Default"/>
        <w:spacing w:line="360" w:lineRule="auto"/>
        <w:ind w:left="-142"/>
        <w:jc w:val="both"/>
        <w:rPr>
          <w:rFonts w:ascii="Century Gothic" w:hAnsi="Century Gothic"/>
        </w:rPr>
      </w:pPr>
      <w:r w:rsidRPr="00BB64BD">
        <w:rPr>
          <w:rFonts w:ascii="Century Gothic" w:hAnsi="Century Gothic"/>
        </w:rPr>
        <w:t xml:space="preserve">La segunda encuesta territorial estuvo enfocada en el conocimiento e identificación del patrimonio material e inmaterial de la comuna de Villa Alemana, esta encuesta fue aplicada el </w:t>
      </w:r>
      <w:r w:rsidRPr="00BB64BD" w:rsidR="0097389D">
        <w:rPr>
          <w:rFonts w:ascii="Century Gothic" w:hAnsi="Century Gothic"/>
        </w:rPr>
        <w:t>sábado</w:t>
      </w:r>
      <w:r w:rsidRPr="00BB64BD">
        <w:rPr>
          <w:rFonts w:ascii="Century Gothic" w:hAnsi="Century Gothic"/>
        </w:rPr>
        <w:t xml:space="preserve"> 29 de julio del 2017, en el Paseo Latorre, Teatro </w:t>
      </w:r>
      <w:r w:rsidRPr="00BB64BD" w:rsidR="001E5A7A">
        <w:rPr>
          <w:rFonts w:ascii="Century Gothic" w:hAnsi="Century Gothic"/>
        </w:rPr>
        <w:t xml:space="preserve">Municipal </w:t>
      </w:r>
      <w:r w:rsidRPr="00BB64BD">
        <w:rPr>
          <w:rFonts w:ascii="Century Gothic" w:hAnsi="Century Gothic"/>
        </w:rPr>
        <w:t>Pompeya y Centro Cultural Gabriela Mistral, permitiendo recaudar 384 encuestas.</w:t>
      </w:r>
    </w:p>
    <w:p xmlns:wp14="http://schemas.microsoft.com/office/word/2010/wordml" w:rsidRPr="00BB64BD" w:rsidR="006C1B36" w:rsidP="000F5BB9" w:rsidRDefault="006C1B36" w14:paraId="042C5D41" wp14:textId="77777777">
      <w:pPr>
        <w:pStyle w:val="Default"/>
        <w:spacing w:line="360" w:lineRule="auto"/>
        <w:ind w:left="-142"/>
        <w:jc w:val="both"/>
        <w:rPr>
          <w:rFonts w:ascii="Century Gothic" w:hAnsi="Century Gothic"/>
        </w:rPr>
      </w:pPr>
    </w:p>
    <w:p xmlns:wp14="http://schemas.microsoft.com/office/word/2010/wordml" w:rsidRPr="00BB64BD" w:rsidR="00CD0B37" w:rsidP="000F5BB9" w:rsidRDefault="00CD0B37" w14:paraId="6F6FCE00" wp14:textId="77777777">
      <w:pPr>
        <w:pStyle w:val="Default"/>
        <w:spacing w:line="360" w:lineRule="auto"/>
        <w:ind w:left="-142"/>
        <w:jc w:val="both"/>
        <w:rPr>
          <w:rFonts w:ascii="Century Gothic" w:hAnsi="Century Gothic"/>
        </w:rPr>
      </w:pPr>
      <w:r w:rsidRPr="00BB64BD">
        <w:rPr>
          <w:rFonts w:ascii="Century Gothic" w:hAnsi="Century Gothic"/>
        </w:rPr>
        <w:t xml:space="preserve">A </w:t>
      </w:r>
      <w:r w:rsidRPr="00BB64BD" w:rsidR="001064E6">
        <w:rPr>
          <w:rFonts w:ascii="Century Gothic" w:hAnsi="Century Gothic"/>
        </w:rPr>
        <w:t>continuación,</w:t>
      </w:r>
      <w:r w:rsidRPr="00BB64BD">
        <w:rPr>
          <w:rFonts w:ascii="Century Gothic" w:hAnsi="Century Gothic"/>
        </w:rPr>
        <w:t xml:space="preserve"> se puede observar la metodología</w:t>
      </w:r>
      <w:r w:rsidRPr="00BB64BD" w:rsidR="00BA2E78">
        <w:rPr>
          <w:rFonts w:ascii="Century Gothic" w:hAnsi="Century Gothic"/>
        </w:rPr>
        <w:t xml:space="preserve"> y </w:t>
      </w:r>
      <w:r w:rsidRPr="00BB64BD" w:rsidR="0097389D">
        <w:rPr>
          <w:rFonts w:ascii="Century Gothic" w:hAnsi="Century Gothic"/>
        </w:rPr>
        <w:t>resultados de</w:t>
      </w:r>
      <w:r w:rsidRPr="00BB64BD" w:rsidR="00BA2E78">
        <w:rPr>
          <w:rFonts w:ascii="Century Gothic" w:hAnsi="Century Gothic"/>
        </w:rPr>
        <w:t xml:space="preserve"> </w:t>
      </w:r>
      <w:r w:rsidRPr="00BB64BD">
        <w:rPr>
          <w:rFonts w:ascii="Century Gothic" w:hAnsi="Century Gothic"/>
        </w:rPr>
        <w:t>la encuesta territorial y patrimonial:</w:t>
      </w:r>
    </w:p>
    <w:p xmlns:wp14="http://schemas.microsoft.com/office/word/2010/wordml" w:rsidR="00CD0B37" w:rsidP="00CD0B37" w:rsidRDefault="00CD0B37" w14:paraId="4CE84A8A" wp14:textId="77777777">
      <w:pPr>
        <w:pStyle w:val="Ttulo2"/>
      </w:pPr>
      <w:bookmarkStart w:name="_Toc492547867" w:id="80"/>
      <w:bookmarkStart w:name="_Toc494749495" w:id="81"/>
      <w:bookmarkStart w:name="_Toc494842748" w:id="82"/>
      <w:bookmarkStart w:name="_Toc494842819" w:id="83"/>
      <w:bookmarkStart w:name="_Toc494883494" w:id="84"/>
      <w:bookmarkStart w:name="_Toc494909553" w:id="85"/>
      <w:bookmarkStart w:name="_Toc494910573" w:id="86"/>
      <w:r>
        <w:t>2.3 Metodología Encuesta Territorial</w:t>
      </w:r>
      <w:bookmarkEnd w:id="80"/>
      <w:bookmarkEnd w:id="81"/>
      <w:bookmarkEnd w:id="82"/>
      <w:bookmarkEnd w:id="83"/>
      <w:bookmarkEnd w:id="84"/>
      <w:bookmarkEnd w:id="85"/>
      <w:bookmarkEnd w:id="86"/>
    </w:p>
    <w:p xmlns:wp14="http://schemas.microsoft.com/office/word/2010/wordml" w:rsidRPr="00BB64BD" w:rsidR="007D27ED" w:rsidP="007D27ED" w:rsidRDefault="007D27ED" w14:paraId="0A5CF609" wp14:textId="77777777">
      <w:pPr>
        <w:shd w:val="clear" w:color="auto" w:fill="FFFFFF"/>
        <w:autoSpaceDE w:val="0"/>
        <w:autoSpaceDN w:val="0"/>
        <w:adjustRightInd w:val="0"/>
        <w:spacing w:after="0" w:line="360" w:lineRule="auto"/>
        <w:jc w:val="both"/>
        <w:rPr>
          <w:rFonts w:cs="Century Gothic"/>
          <w:color w:val="000000"/>
          <w:sz w:val="24"/>
          <w:szCs w:val="24"/>
        </w:rPr>
      </w:pPr>
      <w:r w:rsidRPr="00BB64BD">
        <w:rPr>
          <w:rFonts w:cs="Century Gothic"/>
          <w:color w:val="000000"/>
          <w:sz w:val="24"/>
          <w:szCs w:val="24"/>
        </w:rPr>
        <w:t>Para el levantamiento de la información se utilizó un instrumento estandarizado de carácter semiestructurado, con preguntas cerradas y semi cerradas. El instrumento se aplicó a una muestra probabilística por conglomerados, con un 95% de confianza y un margen de error del 5%.</w:t>
      </w:r>
    </w:p>
    <w:p xmlns:wp14="http://schemas.microsoft.com/office/word/2010/wordml" w:rsidRPr="00BB64BD" w:rsidR="006C1B36" w:rsidP="007D27ED" w:rsidRDefault="006C1B36" w14:paraId="4D2E12B8" wp14:textId="77777777">
      <w:pPr>
        <w:shd w:val="clear" w:color="auto" w:fill="FFFFFF"/>
        <w:autoSpaceDE w:val="0"/>
        <w:autoSpaceDN w:val="0"/>
        <w:adjustRightInd w:val="0"/>
        <w:spacing w:after="0" w:line="360" w:lineRule="auto"/>
        <w:jc w:val="both"/>
        <w:rPr>
          <w:rFonts w:cs="Century Gothic"/>
          <w:color w:val="000000"/>
          <w:sz w:val="24"/>
          <w:szCs w:val="24"/>
        </w:rPr>
      </w:pPr>
    </w:p>
    <w:p xmlns:wp14="http://schemas.microsoft.com/office/word/2010/wordml" w:rsidRPr="00BB64BD" w:rsidR="007D27ED" w:rsidP="007D27ED" w:rsidRDefault="007D27ED" w14:paraId="44F5956F" wp14:textId="77777777">
      <w:pPr>
        <w:shd w:val="clear" w:color="auto" w:fill="FFFFFF"/>
        <w:autoSpaceDE w:val="0"/>
        <w:autoSpaceDN w:val="0"/>
        <w:adjustRightInd w:val="0"/>
        <w:spacing w:after="0" w:line="360" w:lineRule="auto"/>
        <w:jc w:val="both"/>
        <w:rPr>
          <w:rFonts w:cs="Century Gothic"/>
          <w:color w:val="000000"/>
          <w:sz w:val="24"/>
          <w:szCs w:val="24"/>
        </w:rPr>
      </w:pPr>
      <w:r w:rsidRPr="00BB64BD">
        <w:rPr>
          <w:rFonts w:cs="Century Gothic"/>
          <w:color w:val="000000"/>
          <w:sz w:val="24"/>
          <w:szCs w:val="24"/>
        </w:rPr>
        <w:t>La muestra probabilística se conformó utilizando los siguientes parámetros:</w:t>
      </w:r>
    </w:p>
    <w:p xmlns:wp14="http://schemas.microsoft.com/office/word/2010/wordml" w:rsidRPr="00BB64BD" w:rsidR="007D27ED" w:rsidP="007D27ED" w:rsidRDefault="007D27ED" w14:paraId="308F224F" wp14:textId="77777777">
      <w:pPr>
        <w:shd w:val="clear" w:color="auto" w:fill="FFFFFF"/>
        <w:autoSpaceDE w:val="0"/>
        <w:autoSpaceDN w:val="0"/>
        <w:adjustRightInd w:val="0"/>
        <w:spacing w:after="0" w:line="360" w:lineRule="auto"/>
        <w:ind w:left="360"/>
        <w:jc w:val="both"/>
        <w:rPr>
          <w:rFonts w:cs="Century Gothic"/>
          <w:color w:val="000000"/>
          <w:sz w:val="24"/>
          <w:szCs w:val="24"/>
        </w:rPr>
      </w:pPr>
    </w:p>
    <w:p xmlns:wp14="http://schemas.microsoft.com/office/word/2010/wordml" w:rsidRPr="00BB64BD" w:rsidR="007D27ED" w:rsidP="007D27ED" w:rsidRDefault="007D27ED" w14:paraId="3D947289" wp14:textId="77777777">
      <w:pPr>
        <w:pStyle w:val="Prrafodelista"/>
        <w:numPr>
          <w:ilvl w:val="0"/>
          <w:numId w:val="21"/>
        </w:numPr>
        <w:shd w:val="clear" w:color="auto" w:fill="FFFFFF"/>
        <w:autoSpaceDE w:val="0"/>
        <w:autoSpaceDN w:val="0"/>
        <w:adjustRightInd w:val="0"/>
        <w:spacing w:after="0" w:line="360" w:lineRule="auto"/>
        <w:jc w:val="both"/>
        <w:rPr>
          <w:rFonts w:eastAsia="Times New Roman" w:cs="Century Gothic"/>
          <w:color w:val="222222"/>
          <w:sz w:val="24"/>
          <w:szCs w:val="24"/>
        </w:rPr>
      </w:pPr>
      <w:r w:rsidRPr="00BB64BD">
        <w:rPr>
          <w:rFonts w:eastAsia="Times New Roman" w:cs="Century Gothic"/>
          <w:color w:val="222222"/>
          <w:sz w:val="24"/>
          <w:szCs w:val="24"/>
        </w:rPr>
        <w:t>95% de confianza.</w:t>
      </w:r>
    </w:p>
    <w:p xmlns:wp14="http://schemas.microsoft.com/office/word/2010/wordml" w:rsidRPr="00BB64BD" w:rsidR="007D27ED" w:rsidP="007D27ED" w:rsidRDefault="007D27ED" w14:paraId="305CDFCB" wp14:textId="77777777">
      <w:pPr>
        <w:pStyle w:val="Prrafodelista"/>
        <w:numPr>
          <w:ilvl w:val="0"/>
          <w:numId w:val="21"/>
        </w:numPr>
        <w:shd w:val="clear" w:color="auto" w:fill="FFFFFF"/>
        <w:autoSpaceDE w:val="0"/>
        <w:autoSpaceDN w:val="0"/>
        <w:adjustRightInd w:val="0"/>
        <w:spacing w:after="0" w:line="360" w:lineRule="auto"/>
        <w:jc w:val="both"/>
        <w:rPr>
          <w:rFonts w:eastAsia="Times New Roman" w:cs="Century Gothic"/>
          <w:color w:val="222222"/>
          <w:sz w:val="24"/>
          <w:szCs w:val="24"/>
        </w:rPr>
      </w:pPr>
      <w:r w:rsidRPr="00BB64BD">
        <w:rPr>
          <w:rFonts w:eastAsia="Times New Roman" w:cs="Century Gothic"/>
          <w:color w:val="222222"/>
          <w:sz w:val="24"/>
          <w:szCs w:val="24"/>
        </w:rPr>
        <w:t>5% de margen de error.</w:t>
      </w:r>
    </w:p>
    <w:p xmlns:wp14="http://schemas.microsoft.com/office/word/2010/wordml" w:rsidRPr="00BB64BD" w:rsidR="007D27ED" w:rsidP="007D27ED" w:rsidRDefault="007D27ED" w14:paraId="55EC8024" wp14:textId="77777777">
      <w:pPr>
        <w:pStyle w:val="Prrafodelista"/>
        <w:numPr>
          <w:ilvl w:val="0"/>
          <w:numId w:val="21"/>
        </w:numPr>
        <w:shd w:val="clear" w:color="auto" w:fill="FFFFFF"/>
        <w:autoSpaceDE w:val="0"/>
        <w:autoSpaceDN w:val="0"/>
        <w:adjustRightInd w:val="0"/>
        <w:spacing w:after="0" w:line="360" w:lineRule="auto"/>
        <w:jc w:val="both"/>
        <w:rPr>
          <w:rFonts w:eastAsia="Times New Roman" w:cs="Century Gothic"/>
          <w:color w:val="222222"/>
          <w:sz w:val="24"/>
          <w:szCs w:val="24"/>
        </w:rPr>
      </w:pPr>
      <w:r w:rsidRPr="00BB64BD">
        <w:rPr>
          <w:rFonts w:eastAsia="Times New Roman" w:cs="Century Gothic"/>
          <w:color w:val="222222"/>
          <w:sz w:val="24"/>
          <w:szCs w:val="24"/>
        </w:rPr>
        <w:t>2,18 de intervalo de confianza.</w:t>
      </w:r>
    </w:p>
    <w:p xmlns:wp14="http://schemas.microsoft.com/office/word/2010/wordml" w:rsidRPr="00BB64BD" w:rsidR="007D27ED" w:rsidP="007D27ED" w:rsidRDefault="007D27ED" w14:paraId="0DCBA533" wp14:textId="77777777">
      <w:pPr>
        <w:shd w:val="clear" w:color="auto" w:fill="FFFFFF"/>
        <w:autoSpaceDE w:val="0"/>
        <w:autoSpaceDN w:val="0"/>
        <w:adjustRightInd w:val="0"/>
        <w:spacing w:after="0" w:line="360" w:lineRule="auto"/>
        <w:jc w:val="both"/>
        <w:rPr>
          <w:rFonts w:eastAsia="Times New Roman" w:cs="Century Gothic"/>
          <w:color w:val="222222"/>
          <w:sz w:val="24"/>
          <w:szCs w:val="24"/>
        </w:rPr>
      </w:pPr>
      <w:r w:rsidRPr="00BB64BD">
        <w:rPr>
          <w:rFonts w:eastAsia="Times New Roman" w:cs="Century Gothic"/>
          <w:color w:val="222222"/>
          <w:sz w:val="24"/>
          <w:szCs w:val="24"/>
        </w:rPr>
        <w:t xml:space="preserve">De acuerdo con la proyección censal del Censo Nacional de Población del año 2002, que determina para la comuna de Villa Alemana proyección de 138.348 habitantes al año 2015.   </w:t>
      </w:r>
    </w:p>
    <w:p xmlns:wp14="http://schemas.microsoft.com/office/word/2010/wordml" w:rsidRPr="00BB64BD" w:rsidR="007D27ED" w:rsidP="007D27ED" w:rsidRDefault="007D27ED" w14:paraId="5E6D6F63" wp14:textId="77777777">
      <w:pPr>
        <w:shd w:val="clear" w:color="auto" w:fill="FFFFFF"/>
        <w:autoSpaceDE w:val="0"/>
        <w:autoSpaceDN w:val="0"/>
        <w:adjustRightInd w:val="0"/>
        <w:spacing w:after="0" w:line="360" w:lineRule="auto"/>
        <w:ind w:left="360"/>
        <w:jc w:val="both"/>
        <w:rPr>
          <w:rFonts w:eastAsia="Times New Roman" w:cs="Century Gothic"/>
          <w:color w:val="222222"/>
          <w:sz w:val="24"/>
          <w:szCs w:val="24"/>
        </w:rPr>
      </w:pPr>
    </w:p>
    <w:p xmlns:wp14="http://schemas.microsoft.com/office/word/2010/wordml" w:rsidRPr="00BB64BD" w:rsidR="007D27ED" w:rsidP="007D27ED" w:rsidRDefault="007D27ED" w14:paraId="3C2BEE91" wp14:textId="77777777">
      <w:pPr>
        <w:shd w:val="clear" w:color="auto" w:fill="FFFFFF"/>
        <w:autoSpaceDE w:val="0"/>
        <w:autoSpaceDN w:val="0"/>
        <w:adjustRightInd w:val="0"/>
        <w:spacing w:after="0" w:line="360" w:lineRule="auto"/>
        <w:jc w:val="both"/>
        <w:rPr>
          <w:rFonts w:eastAsia="Times New Roman" w:cs="Century Gothic"/>
          <w:color w:val="222222"/>
          <w:sz w:val="24"/>
          <w:szCs w:val="24"/>
        </w:rPr>
      </w:pPr>
      <w:r w:rsidRPr="00BB64BD">
        <w:rPr>
          <w:rFonts w:eastAsia="Times New Roman" w:cs="Century Gothic"/>
          <w:color w:val="222222"/>
          <w:sz w:val="24"/>
          <w:szCs w:val="24"/>
        </w:rPr>
        <w:t>Finalmente, la muestra se obtuvo luego de la aplicación de la siguiente fórmula:</w:t>
      </w:r>
    </w:p>
    <w:p xmlns:wp14="http://schemas.microsoft.com/office/word/2010/wordml" w:rsidRPr="00BB64BD" w:rsidR="007D27ED" w:rsidP="007D27ED" w:rsidRDefault="00261062" w14:paraId="7B969857" wp14:textId="77777777">
      <w:pPr>
        <w:pStyle w:val="Prrafodelista"/>
        <w:ind w:left="360"/>
        <w:rPr>
          <w:rFonts w:eastAsia="Times New Roman" w:cs="Century Gothic"/>
          <w:color w:val="222222"/>
          <w:sz w:val="24"/>
          <w:szCs w:val="24"/>
        </w:rPr>
      </w:pPr>
      <w:r>
        <w:rPr>
          <w:rFonts w:eastAsia="Times New Roman" w:cs="Century Gothic"/>
          <w:noProof/>
          <w:color w:val="222222"/>
          <w:sz w:val="24"/>
          <w:szCs w:val="24"/>
          <w:lang w:val="es-ES" w:eastAsia="es-ES"/>
        </w:rPr>
        <w:drawing>
          <wp:inline xmlns:wp14="http://schemas.microsoft.com/office/word/2010/wordprocessingDrawing" distT="0" distB="0" distL="0" distR="0" wp14:anchorId="3F6CA7BB" wp14:editId="7777777">
            <wp:extent cx="2711450" cy="935355"/>
            <wp:effectExtent l="1905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42"/>
                    <a:srcRect/>
                    <a:stretch>
                      <a:fillRect/>
                    </a:stretch>
                  </pic:blipFill>
                  <pic:spPr bwMode="auto">
                    <a:xfrm>
                      <a:off x="0" y="0"/>
                      <a:ext cx="2711450" cy="935355"/>
                    </a:xfrm>
                    <a:prstGeom prst="rect">
                      <a:avLst/>
                    </a:prstGeom>
                    <a:noFill/>
                    <a:ln w="9525">
                      <a:noFill/>
                      <a:miter lim="800000"/>
                      <a:headEnd/>
                      <a:tailEnd/>
                    </a:ln>
                  </pic:spPr>
                </pic:pic>
              </a:graphicData>
            </a:graphic>
          </wp:inline>
        </w:drawing>
      </w:r>
    </w:p>
    <w:p xmlns:wp14="http://schemas.microsoft.com/office/word/2010/wordml" w:rsidRPr="00BB64BD" w:rsidR="007D27ED" w:rsidP="007D27ED" w:rsidRDefault="007D27ED" w14:paraId="2595DDEF" wp14:textId="77777777">
      <w:pPr>
        <w:shd w:val="clear" w:color="auto" w:fill="FFFFFF"/>
        <w:autoSpaceDE w:val="0"/>
        <w:autoSpaceDN w:val="0"/>
        <w:adjustRightInd w:val="0"/>
        <w:spacing w:after="0"/>
        <w:ind w:right="-234"/>
        <w:jc w:val="both"/>
        <w:rPr>
          <w:rFonts w:cs="Century Gothic"/>
          <w:b/>
          <w:color w:val="000000"/>
          <w:sz w:val="24"/>
          <w:szCs w:val="24"/>
        </w:rPr>
      </w:pPr>
      <w:r w:rsidRPr="00BB64BD">
        <w:rPr>
          <w:rFonts w:cs="Century Gothic"/>
          <w:b/>
          <w:color w:val="000000"/>
          <w:sz w:val="24"/>
          <w:szCs w:val="24"/>
        </w:rPr>
        <w:t>Dónde:</w:t>
      </w:r>
    </w:p>
    <w:p xmlns:wp14="http://schemas.microsoft.com/office/word/2010/wordml" w:rsidRPr="00BB64BD" w:rsidR="007D27ED" w:rsidP="007D27ED" w:rsidRDefault="007D27ED" w14:paraId="591553A9" wp14:textId="77777777">
      <w:pPr>
        <w:shd w:val="clear" w:color="auto" w:fill="FFFFFF"/>
        <w:autoSpaceDE w:val="0"/>
        <w:autoSpaceDN w:val="0"/>
        <w:adjustRightInd w:val="0"/>
        <w:spacing w:after="0" w:line="360" w:lineRule="auto"/>
        <w:ind w:right="-234"/>
        <w:jc w:val="both"/>
        <w:rPr>
          <w:rFonts w:cs="Century Gothic"/>
          <w:color w:val="000000"/>
          <w:sz w:val="24"/>
          <w:szCs w:val="24"/>
        </w:rPr>
      </w:pPr>
      <w:r w:rsidRPr="00BB64BD">
        <w:rPr>
          <w:rFonts w:cs="Century Gothic"/>
          <w:color w:val="000000"/>
          <w:sz w:val="24"/>
          <w:szCs w:val="24"/>
        </w:rPr>
        <w:t>N= Tamaño muestra</w:t>
      </w:r>
    </w:p>
    <w:p xmlns:wp14="http://schemas.microsoft.com/office/word/2010/wordml" w:rsidRPr="00BB64BD" w:rsidR="007D27ED" w:rsidP="007D27ED" w:rsidRDefault="007D27ED" w14:paraId="143FAD3C" wp14:textId="77777777">
      <w:pPr>
        <w:shd w:val="clear" w:color="auto" w:fill="FFFFFF"/>
        <w:autoSpaceDE w:val="0"/>
        <w:autoSpaceDN w:val="0"/>
        <w:adjustRightInd w:val="0"/>
        <w:spacing w:after="0" w:line="360" w:lineRule="auto"/>
        <w:ind w:right="-234"/>
        <w:jc w:val="both"/>
        <w:rPr>
          <w:rFonts w:cs="Century Gothic"/>
          <w:color w:val="000000"/>
          <w:sz w:val="24"/>
          <w:szCs w:val="24"/>
        </w:rPr>
      </w:pPr>
      <w:r w:rsidRPr="00BB64BD">
        <w:rPr>
          <w:rFonts w:cs="Century Gothic"/>
          <w:color w:val="000000"/>
          <w:sz w:val="24"/>
          <w:szCs w:val="24"/>
        </w:rPr>
        <w:t>N=Universo</w:t>
      </w:r>
    </w:p>
    <w:p xmlns:wp14="http://schemas.microsoft.com/office/word/2010/wordml" w:rsidRPr="00BB64BD" w:rsidR="007D27ED" w:rsidP="007D27ED" w:rsidRDefault="007D27ED" w14:paraId="160C7D3E" wp14:textId="77777777">
      <w:pPr>
        <w:shd w:val="clear" w:color="auto" w:fill="FFFFFF"/>
        <w:autoSpaceDE w:val="0"/>
        <w:autoSpaceDN w:val="0"/>
        <w:adjustRightInd w:val="0"/>
        <w:spacing w:after="0" w:line="360" w:lineRule="auto"/>
        <w:ind w:right="-234"/>
        <w:jc w:val="both"/>
        <w:rPr>
          <w:rFonts w:cs="Century Gothic"/>
          <w:color w:val="000000"/>
          <w:sz w:val="24"/>
          <w:szCs w:val="24"/>
        </w:rPr>
      </w:pPr>
      <w:r w:rsidRPr="00BB64BD">
        <w:rPr>
          <w:rFonts w:cs="Century Gothic"/>
          <w:color w:val="000000"/>
          <w:sz w:val="24"/>
          <w:szCs w:val="24"/>
        </w:rPr>
        <w:t>Za= Confianza (1,962 si es del 95%)</w:t>
      </w:r>
    </w:p>
    <w:p xmlns:wp14="http://schemas.microsoft.com/office/word/2010/wordml" w:rsidRPr="00BB64BD" w:rsidR="007D27ED" w:rsidP="007D27ED" w:rsidRDefault="007D27ED" w14:paraId="6BA2A5F2" wp14:textId="77777777">
      <w:pPr>
        <w:shd w:val="clear" w:color="auto" w:fill="FFFFFF"/>
        <w:autoSpaceDE w:val="0"/>
        <w:autoSpaceDN w:val="0"/>
        <w:adjustRightInd w:val="0"/>
        <w:spacing w:after="0" w:line="360" w:lineRule="auto"/>
        <w:ind w:right="-234"/>
        <w:jc w:val="both"/>
        <w:rPr>
          <w:rFonts w:cs="Century Gothic"/>
          <w:color w:val="000000"/>
          <w:sz w:val="24"/>
          <w:szCs w:val="24"/>
        </w:rPr>
      </w:pPr>
      <w:r w:rsidRPr="00BB64BD">
        <w:rPr>
          <w:rFonts w:cs="Century Gothic"/>
          <w:color w:val="000000"/>
          <w:sz w:val="24"/>
          <w:szCs w:val="24"/>
        </w:rPr>
        <w:t>p= Proporción esperada (0,5)</w:t>
      </w:r>
    </w:p>
    <w:p xmlns:wp14="http://schemas.microsoft.com/office/word/2010/wordml" w:rsidRPr="00BB64BD" w:rsidR="007D27ED" w:rsidP="007D27ED" w:rsidRDefault="007D27ED" w14:paraId="29D852D3" wp14:textId="77777777">
      <w:pPr>
        <w:shd w:val="clear" w:color="auto" w:fill="FFFFFF"/>
        <w:autoSpaceDE w:val="0"/>
        <w:autoSpaceDN w:val="0"/>
        <w:adjustRightInd w:val="0"/>
        <w:spacing w:after="0" w:line="360" w:lineRule="auto"/>
        <w:ind w:right="-234"/>
        <w:jc w:val="both"/>
        <w:rPr>
          <w:rFonts w:cs="Century Gothic"/>
          <w:color w:val="000000"/>
          <w:sz w:val="24"/>
          <w:szCs w:val="24"/>
        </w:rPr>
      </w:pPr>
      <w:r w:rsidRPr="00BB64BD">
        <w:rPr>
          <w:rFonts w:cs="Century Gothic"/>
          <w:color w:val="000000"/>
          <w:sz w:val="24"/>
          <w:szCs w:val="24"/>
        </w:rPr>
        <w:t>q= 1-p (en este caso 1-0,5=0,5)</w:t>
      </w:r>
    </w:p>
    <w:p xmlns:wp14="http://schemas.microsoft.com/office/word/2010/wordml" w:rsidRPr="00BB64BD" w:rsidR="007D27ED" w:rsidP="007D27ED" w:rsidRDefault="007D27ED" w14:paraId="6E1772CA" wp14:textId="77777777">
      <w:pPr>
        <w:shd w:val="clear" w:color="auto" w:fill="FFFFFF"/>
        <w:autoSpaceDE w:val="0"/>
        <w:autoSpaceDN w:val="0"/>
        <w:adjustRightInd w:val="0"/>
        <w:spacing w:after="0" w:line="360" w:lineRule="auto"/>
        <w:ind w:right="-234"/>
        <w:jc w:val="both"/>
        <w:rPr>
          <w:rFonts w:cs="Century Gothic"/>
          <w:color w:val="000000"/>
          <w:sz w:val="24"/>
          <w:szCs w:val="24"/>
        </w:rPr>
      </w:pPr>
      <w:r w:rsidRPr="00BB64BD">
        <w:rPr>
          <w:rFonts w:cs="Century Gothic"/>
          <w:color w:val="000000"/>
          <w:sz w:val="24"/>
          <w:szCs w:val="24"/>
        </w:rPr>
        <w:t>d=Margen de error (0,05 si es del 5%)</w:t>
      </w:r>
    </w:p>
    <w:p xmlns:wp14="http://schemas.microsoft.com/office/word/2010/wordml" w:rsidRPr="00BB64BD" w:rsidR="007D27ED" w:rsidP="007D27ED" w:rsidRDefault="007D27ED" w14:paraId="0FE634FD" wp14:textId="77777777">
      <w:pPr>
        <w:shd w:val="clear" w:color="auto" w:fill="FFFFFF"/>
        <w:autoSpaceDE w:val="0"/>
        <w:autoSpaceDN w:val="0"/>
        <w:adjustRightInd w:val="0"/>
        <w:spacing w:after="0" w:line="360" w:lineRule="auto"/>
        <w:ind w:right="-234"/>
        <w:jc w:val="both"/>
        <w:rPr>
          <w:rFonts w:cs="Century Gothic"/>
          <w:color w:val="000000"/>
          <w:sz w:val="24"/>
          <w:szCs w:val="24"/>
        </w:rPr>
      </w:pPr>
    </w:p>
    <w:p xmlns:wp14="http://schemas.microsoft.com/office/word/2010/wordml" w:rsidRPr="00BB64BD" w:rsidR="007D27ED" w:rsidP="007D27ED" w:rsidRDefault="007D27ED" w14:paraId="11DF96E4" wp14:textId="77777777">
      <w:pPr>
        <w:shd w:val="clear" w:color="auto" w:fill="FFFFFF"/>
        <w:autoSpaceDE w:val="0"/>
        <w:autoSpaceDN w:val="0"/>
        <w:adjustRightInd w:val="0"/>
        <w:spacing w:after="0" w:line="360" w:lineRule="auto"/>
        <w:ind w:right="-234"/>
        <w:jc w:val="both"/>
        <w:rPr>
          <w:rFonts w:cs="Century Gothic"/>
          <w:color w:val="000000"/>
          <w:sz w:val="24"/>
          <w:szCs w:val="24"/>
        </w:rPr>
      </w:pPr>
      <w:r w:rsidRPr="00BB64BD">
        <w:rPr>
          <w:rFonts w:cs="Century Gothic"/>
          <w:color w:val="000000"/>
          <w:sz w:val="24"/>
          <w:szCs w:val="24"/>
        </w:rPr>
        <w:t>Los conglomerados se formaron considerando el territorio urbano de la comuna, que para estos efectos fue dividida en seis sectores, con ciertos grados de homogeneidad, en los ámbitos territorial, socioeconómico y cultural. El séptimo conglomerado estuvo conformado por las personas que están relacionadas con el arte y la cultura en la ciudad.</w:t>
      </w:r>
    </w:p>
    <w:p xmlns:wp14="http://schemas.microsoft.com/office/word/2010/wordml" w:rsidRPr="00BB64BD" w:rsidR="007D27ED" w:rsidP="007D27ED" w:rsidRDefault="007D27ED" w14:paraId="62A1F980" wp14:textId="77777777">
      <w:pPr>
        <w:pStyle w:val="Prrafodelista"/>
        <w:ind w:left="360"/>
        <w:rPr>
          <w:rFonts w:eastAsia="Times New Roman" w:cs="Century Gothic"/>
          <w:color w:val="222222"/>
          <w:sz w:val="24"/>
          <w:szCs w:val="24"/>
        </w:rPr>
      </w:pPr>
    </w:p>
    <w:tbl>
      <w:tblPr>
        <w:tblW w:w="10844" w:type="dxa"/>
        <w:tblInd w:w="-851" w:type="dxa"/>
        <w:tblCellMar>
          <w:left w:w="70" w:type="dxa"/>
          <w:right w:w="70" w:type="dxa"/>
        </w:tblCellMar>
        <w:tblLook w:val="04A0"/>
      </w:tblPr>
      <w:tblGrid>
        <w:gridCol w:w="10872"/>
      </w:tblGrid>
      <w:tr xmlns:wp14="http://schemas.microsoft.com/office/word/2010/wordml" w:rsidRPr="00BB64BD" w:rsidR="007D27ED" w:rsidTr="007D3487" w14:paraId="2CD8A5BE" wp14:textId="77777777">
        <w:trPr>
          <w:trHeight w:val="303"/>
        </w:trPr>
        <w:tc>
          <w:tcPr>
            <w:tcW w:w="10844" w:type="dxa"/>
            <w:noWrap/>
            <w:vAlign w:val="bottom"/>
          </w:tcPr>
          <w:p w:rsidRPr="00BB64BD" w:rsidR="007D27ED" w:rsidP="007D27ED" w:rsidRDefault="007D27ED" w14:paraId="300079F4" wp14:textId="77777777">
            <w:pPr>
              <w:shd w:val="clear" w:color="auto" w:fill="FFFFFF"/>
              <w:autoSpaceDE w:val="0"/>
              <w:autoSpaceDN w:val="0"/>
              <w:adjustRightInd w:val="0"/>
              <w:spacing w:after="0"/>
              <w:ind w:right="1914"/>
              <w:jc w:val="both"/>
              <w:rPr>
                <w:rFonts w:cs="Century Gothic"/>
                <w:color w:val="000000"/>
                <w:sz w:val="24"/>
                <w:szCs w:val="24"/>
              </w:rPr>
            </w:pPr>
          </w:p>
          <w:p w:rsidRPr="00BB64BD" w:rsidR="007D27ED" w:rsidP="006D048C" w:rsidRDefault="007D27ED" w14:paraId="77F59F7D" wp14:textId="77777777">
            <w:pPr>
              <w:shd w:val="clear" w:color="auto" w:fill="FFFFFF"/>
              <w:autoSpaceDE w:val="0"/>
              <w:autoSpaceDN w:val="0"/>
              <w:adjustRightInd w:val="0"/>
              <w:spacing w:after="0" w:line="360" w:lineRule="auto"/>
              <w:ind w:left="855" w:right="813"/>
              <w:jc w:val="both"/>
              <w:rPr>
                <w:rFonts w:cs="Century Gothic"/>
                <w:color w:val="000000"/>
                <w:sz w:val="24"/>
                <w:szCs w:val="24"/>
              </w:rPr>
            </w:pPr>
            <w:r w:rsidRPr="00BB64BD">
              <w:rPr>
                <w:rFonts w:cs="Century Gothic"/>
                <w:color w:val="000000"/>
                <w:sz w:val="24"/>
                <w:szCs w:val="24"/>
              </w:rPr>
              <w:t>Los conglomerados definidos para la aplicación del instrumento recolector de datos fueron los siguientes, considerando el número proporcional de encuestas aplicadas:</w:t>
            </w:r>
          </w:p>
          <w:p w:rsidRPr="00BB64BD" w:rsidR="007D27ED" w:rsidP="007D27ED" w:rsidRDefault="007D27ED" w14:paraId="299D8616" wp14:textId="77777777">
            <w:pPr>
              <w:shd w:val="clear" w:color="auto" w:fill="FFFFFF"/>
              <w:autoSpaceDE w:val="0"/>
              <w:autoSpaceDN w:val="0"/>
              <w:adjustRightInd w:val="0"/>
              <w:spacing w:after="0"/>
              <w:ind w:right="1914"/>
              <w:jc w:val="both"/>
              <w:rPr>
                <w:rFonts w:cs="Century Gothic"/>
                <w:color w:val="000000"/>
                <w:sz w:val="24"/>
                <w:szCs w:val="24"/>
              </w:rPr>
            </w:pPr>
          </w:p>
          <w:tbl>
            <w:tblPr>
              <w:tblpPr w:leftFromText="141" w:rightFromText="141" w:vertAnchor="text" w:horzAnchor="margin" w:tblpY="1"/>
              <w:tblW w:w="9918" w:type="dxa"/>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ook w:val="04A0"/>
            </w:tblPr>
            <w:tblGrid>
              <w:gridCol w:w="340"/>
              <w:gridCol w:w="1849"/>
              <w:gridCol w:w="1356"/>
              <w:gridCol w:w="1417"/>
              <w:gridCol w:w="1418"/>
              <w:gridCol w:w="1559"/>
              <w:gridCol w:w="1281"/>
              <w:gridCol w:w="1502"/>
            </w:tblGrid>
            <w:tr w:rsidRPr="00BB64BD" w:rsidR="00BB64BD" w:rsidTr="00BB64BD" w14:paraId="7B706D45" wp14:textId="77777777">
              <w:trPr>
                <w:trHeight w:val="288"/>
              </w:trPr>
              <w:tc>
                <w:tcPr>
                  <w:tcW w:w="338" w:type="dxa"/>
                  <w:tcBorders>
                    <w:top w:val="single" w:color="FFFFFF" w:sz="4" w:space="0"/>
                    <w:left w:val="single" w:color="FFFFFF" w:sz="4" w:space="0"/>
                    <w:bottom w:val="single" w:color="FFFFFF" w:sz="4" w:space="0"/>
                    <w:right w:val="nil"/>
                  </w:tcBorders>
                  <w:shd w:val="clear" w:color="auto" w:fill="A53010"/>
                  <w:noWrap/>
                  <w:hideMark/>
                </w:tcPr>
                <w:p w:rsidRPr="00BB64BD" w:rsidR="007D27ED" w:rsidP="00BB64BD" w:rsidRDefault="007D27ED" w14:paraId="491D2769" wp14:textId="77777777">
                  <w:pPr>
                    <w:spacing w:after="0" w:line="240" w:lineRule="auto"/>
                    <w:rPr>
                      <w:rFonts w:cs="Century Gothic"/>
                      <w:b/>
                      <w:bCs/>
                      <w:color w:val="000000"/>
                      <w:sz w:val="22"/>
                      <w:szCs w:val="24"/>
                    </w:rPr>
                  </w:pPr>
                </w:p>
              </w:tc>
              <w:tc>
                <w:tcPr>
                  <w:tcW w:w="1522" w:type="dxa"/>
                  <w:tcBorders>
                    <w:top w:val="single" w:color="FFFFFF" w:sz="4" w:space="0"/>
                    <w:left w:val="nil"/>
                    <w:bottom w:val="single" w:color="FFFFFF" w:sz="4" w:space="0"/>
                    <w:right w:val="nil"/>
                  </w:tcBorders>
                  <w:shd w:val="clear" w:color="auto" w:fill="A53010"/>
                  <w:noWrap/>
                  <w:hideMark/>
                </w:tcPr>
                <w:p w:rsidRPr="00BB64BD" w:rsidR="007D27ED" w:rsidP="00BB64BD" w:rsidRDefault="007D27ED" w14:paraId="3EA87B83" wp14:textId="77777777">
                  <w:pPr>
                    <w:spacing w:after="0" w:line="240" w:lineRule="auto"/>
                    <w:jc w:val="center"/>
                    <w:rPr>
                      <w:rFonts w:eastAsia="Times New Roman" w:cs="Calibri"/>
                      <w:b/>
                      <w:bCs/>
                      <w:color w:val="000000"/>
                      <w:kern w:val="0"/>
                      <w:sz w:val="22"/>
                      <w:szCs w:val="24"/>
                    </w:rPr>
                  </w:pPr>
                  <w:r w:rsidRPr="00BB64BD">
                    <w:rPr>
                      <w:rFonts w:eastAsia="Times New Roman" w:cs="Calibri"/>
                      <w:b/>
                      <w:color w:val="000000"/>
                      <w:kern w:val="0"/>
                      <w:sz w:val="22"/>
                      <w:szCs w:val="24"/>
                    </w:rPr>
                    <w:t>Conglomerado</w:t>
                  </w:r>
                </w:p>
              </w:tc>
              <w:tc>
                <w:tcPr>
                  <w:tcW w:w="1254" w:type="dxa"/>
                  <w:tcBorders>
                    <w:top w:val="single" w:color="FFFFFF" w:sz="4" w:space="0"/>
                    <w:left w:val="nil"/>
                    <w:bottom w:val="single" w:color="FFFFFF" w:sz="4" w:space="0"/>
                    <w:right w:val="nil"/>
                  </w:tcBorders>
                  <w:shd w:val="clear" w:color="auto" w:fill="A53010"/>
                  <w:noWrap/>
                  <w:hideMark/>
                </w:tcPr>
                <w:p w:rsidRPr="00BB64BD" w:rsidR="007D27ED" w:rsidP="00BB64BD" w:rsidRDefault="007D27ED" w14:paraId="0F457580" wp14:textId="77777777">
                  <w:pPr>
                    <w:spacing w:after="0" w:line="240" w:lineRule="auto"/>
                    <w:jc w:val="center"/>
                    <w:rPr>
                      <w:rFonts w:eastAsia="Times New Roman" w:cs="Calibri"/>
                      <w:b/>
                      <w:color w:val="000000"/>
                      <w:kern w:val="0"/>
                      <w:sz w:val="22"/>
                      <w:szCs w:val="24"/>
                    </w:rPr>
                  </w:pPr>
                  <w:r w:rsidRPr="00BB64BD">
                    <w:rPr>
                      <w:rFonts w:eastAsia="Times New Roman" w:cs="Calibri"/>
                      <w:b/>
                      <w:color w:val="000000"/>
                      <w:kern w:val="0"/>
                      <w:sz w:val="22"/>
                      <w:szCs w:val="24"/>
                    </w:rPr>
                    <w:t>Límite Norte</w:t>
                  </w:r>
                </w:p>
              </w:tc>
              <w:tc>
                <w:tcPr>
                  <w:tcW w:w="1417" w:type="dxa"/>
                  <w:tcBorders>
                    <w:top w:val="single" w:color="FFFFFF" w:sz="4" w:space="0"/>
                    <w:left w:val="nil"/>
                    <w:bottom w:val="single" w:color="FFFFFF" w:sz="4" w:space="0"/>
                    <w:right w:val="nil"/>
                  </w:tcBorders>
                  <w:shd w:val="clear" w:color="auto" w:fill="A53010"/>
                  <w:noWrap/>
                  <w:hideMark/>
                </w:tcPr>
                <w:p w:rsidRPr="00BB64BD" w:rsidR="007D27ED" w:rsidP="00BB64BD" w:rsidRDefault="007D27ED" w14:paraId="33D583D9" wp14:textId="77777777">
                  <w:pPr>
                    <w:spacing w:after="0" w:line="240" w:lineRule="auto"/>
                    <w:jc w:val="center"/>
                    <w:rPr>
                      <w:rFonts w:eastAsia="Times New Roman" w:cs="Calibri"/>
                      <w:b/>
                      <w:color w:val="000000"/>
                      <w:kern w:val="0"/>
                      <w:sz w:val="22"/>
                      <w:szCs w:val="24"/>
                    </w:rPr>
                  </w:pPr>
                  <w:r w:rsidRPr="00BB64BD">
                    <w:rPr>
                      <w:rFonts w:eastAsia="Times New Roman" w:cs="Calibri"/>
                      <w:b/>
                      <w:color w:val="000000"/>
                      <w:kern w:val="0"/>
                      <w:sz w:val="22"/>
                      <w:szCs w:val="24"/>
                    </w:rPr>
                    <w:t>Límite Sur</w:t>
                  </w:r>
                </w:p>
              </w:tc>
              <w:tc>
                <w:tcPr>
                  <w:tcW w:w="1418" w:type="dxa"/>
                  <w:tcBorders>
                    <w:top w:val="single" w:color="FFFFFF" w:sz="4" w:space="0"/>
                    <w:left w:val="nil"/>
                    <w:bottom w:val="single" w:color="FFFFFF" w:sz="4" w:space="0"/>
                    <w:right w:val="nil"/>
                  </w:tcBorders>
                  <w:shd w:val="clear" w:color="auto" w:fill="A53010"/>
                  <w:noWrap/>
                  <w:hideMark/>
                </w:tcPr>
                <w:p w:rsidRPr="00BB64BD" w:rsidR="007D27ED" w:rsidP="00BB64BD" w:rsidRDefault="007D27ED" w14:paraId="5F73183E" wp14:textId="77777777">
                  <w:pPr>
                    <w:spacing w:after="0" w:line="240" w:lineRule="auto"/>
                    <w:jc w:val="center"/>
                    <w:rPr>
                      <w:rFonts w:eastAsia="Times New Roman" w:cs="Calibri"/>
                      <w:b/>
                      <w:color w:val="000000"/>
                      <w:kern w:val="0"/>
                      <w:sz w:val="22"/>
                      <w:szCs w:val="24"/>
                    </w:rPr>
                  </w:pPr>
                  <w:r w:rsidRPr="00BB64BD">
                    <w:rPr>
                      <w:rFonts w:eastAsia="Times New Roman" w:cs="Calibri"/>
                      <w:b/>
                      <w:color w:val="000000"/>
                      <w:kern w:val="0"/>
                      <w:sz w:val="22"/>
                      <w:szCs w:val="24"/>
                    </w:rPr>
                    <w:t>Límite Oriente</w:t>
                  </w:r>
                </w:p>
              </w:tc>
              <w:tc>
                <w:tcPr>
                  <w:tcW w:w="1559" w:type="dxa"/>
                  <w:tcBorders>
                    <w:top w:val="single" w:color="FFFFFF" w:sz="4" w:space="0"/>
                    <w:left w:val="nil"/>
                    <w:bottom w:val="single" w:color="FFFFFF" w:sz="4" w:space="0"/>
                    <w:right w:val="nil"/>
                  </w:tcBorders>
                  <w:shd w:val="clear" w:color="auto" w:fill="A53010"/>
                  <w:noWrap/>
                  <w:hideMark/>
                </w:tcPr>
                <w:p w:rsidRPr="00BB64BD" w:rsidR="007D27ED" w:rsidP="00BB64BD" w:rsidRDefault="007D27ED" w14:paraId="06B31484" wp14:textId="77777777">
                  <w:pPr>
                    <w:spacing w:after="0" w:line="240" w:lineRule="auto"/>
                    <w:jc w:val="center"/>
                    <w:rPr>
                      <w:rFonts w:eastAsia="Times New Roman" w:cs="Calibri"/>
                      <w:b/>
                      <w:color w:val="000000"/>
                      <w:kern w:val="0"/>
                      <w:sz w:val="22"/>
                      <w:szCs w:val="24"/>
                    </w:rPr>
                  </w:pPr>
                  <w:r w:rsidRPr="00BB64BD">
                    <w:rPr>
                      <w:rFonts w:eastAsia="Times New Roman" w:cs="Calibri"/>
                      <w:b/>
                      <w:color w:val="000000"/>
                      <w:kern w:val="0"/>
                      <w:sz w:val="22"/>
                      <w:szCs w:val="24"/>
                    </w:rPr>
                    <w:t>Límite Poniente</w:t>
                  </w:r>
                </w:p>
              </w:tc>
              <w:tc>
                <w:tcPr>
                  <w:tcW w:w="1134" w:type="dxa"/>
                  <w:tcBorders>
                    <w:top w:val="single" w:color="FFFFFF" w:sz="4" w:space="0"/>
                    <w:left w:val="nil"/>
                    <w:bottom w:val="single" w:color="FFFFFF" w:sz="4" w:space="0"/>
                    <w:right w:val="nil"/>
                  </w:tcBorders>
                  <w:shd w:val="clear" w:color="auto" w:fill="A53010"/>
                  <w:noWrap/>
                  <w:hideMark/>
                </w:tcPr>
                <w:p w:rsidRPr="00BB64BD" w:rsidR="007D27ED" w:rsidP="00BB64BD" w:rsidRDefault="007D27ED" w14:paraId="574C9AF7" wp14:textId="77777777">
                  <w:pPr>
                    <w:spacing w:after="0" w:line="240" w:lineRule="auto"/>
                    <w:jc w:val="center"/>
                    <w:rPr>
                      <w:rFonts w:eastAsia="Times New Roman" w:cs="Calibri"/>
                      <w:b/>
                      <w:color w:val="000000"/>
                      <w:kern w:val="0"/>
                      <w:sz w:val="22"/>
                      <w:szCs w:val="24"/>
                    </w:rPr>
                  </w:pPr>
                  <w:r w:rsidRPr="00BB64BD">
                    <w:rPr>
                      <w:rFonts w:eastAsia="Times New Roman" w:cs="Calibri"/>
                      <w:b/>
                      <w:color w:val="000000"/>
                      <w:kern w:val="0"/>
                      <w:sz w:val="22"/>
                      <w:szCs w:val="24"/>
                    </w:rPr>
                    <w:t>N° Encuestas</w:t>
                  </w:r>
                </w:p>
              </w:tc>
              <w:tc>
                <w:tcPr>
                  <w:tcW w:w="1276" w:type="dxa"/>
                  <w:tcBorders>
                    <w:top w:val="single" w:color="FFFFFF" w:sz="4" w:space="0"/>
                    <w:left w:val="nil"/>
                    <w:bottom w:val="single" w:color="FFFFFF" w:sz="4" w:space="0"/>
                    <w:right w:val="single" w:color="FFFFFF" w:sz="4" w:space="0"/>
                  </w:tcBorders>
                  <w:shd w:val="clear" w:color="auto" w:fill="A53010"/>
                  <w:hideMark/>
                </w:tcPr>
                <w:p w:rsidRPr="00BB64BD" w:rsidR="007D27ED" w:rsidP="00BB64BD" w:rsidRDefault="007D27ED" w14:paraId="69055B22" wp14:textId="77777777">
                  <w:pPr>
                    <w:spacing w:after="0" w:line="240" w:lineRule="auto"/>
                    <w:jc w:val="center"/>
                    <w:rPr>
                      <w:rFonts w:eastAsia="Times New Roman" w:cs="Calibri"/>
                      <w:b/>
                      <w:color w:val="000000"/>
                      <w:kern w:val="0"/>
                      <w:sz w:val="22"/>
                      <w:szCs w:val="24"/>
                    </w:rPr>
                  </w:pPr>
                  <w:r w:rsidRPr="00BB64BD">
                    <w:rPr>
                      <w:rFonts w:eastAsia="Times New Roman" w:cs="Calibri"/>
                      <w:b/>
                      <w:color w:val="000000"/>
                      <w:kern w:val="0"/>
                      <w:sz w:val="22"/>
                      <w:szCs w:val="24"/>
                    </w:rPr>
                    <w:t>Dia de encuestaje</w:t>
                  </w:r>
                </w:p>
              </w:tc>
            </w:tr>
            <w:tr w:rsidRPr="00BB64BD" w:rsidR="00BB64BD" w:rsidTr="00BB64BD" w14:paraId="5300094C" wp14:textId="77777777">
              <w:trPr>
                <w:trHeight w:val="592"/>
              </w:trPr>
              <w:tc>
                <w:tcPr>
                  <w:tcW w:w="338" w:type="dxa"/>
                  <w:tcBorders>
                    <w:top w:val="single" w:color="FFFFFF" w:sz="4" w:space="0"/>
                    <w:left w:val="single" w:color="FFFFFF" w:sz="4" w:space="0"/>
                    <w:bottom w:val="single" w:color="FFFFFF" w:sz="4" w:space="0"/>
                    <w:right w:val="single" w:color="FFFFFF" w:sz="4" w:space="0"/>
                  </w:tcBorders>
                  <w:shd w:val="clear" w:color="auto" w:fill="A53010"/>
                  <w:noWrap/>
                  <w:hideMark/>
                </w:tcPr>
                <w:p w:rsidRPr="00BB64BD" w:rsidR="007D27ED" w:rsidP="00BB64BD" w:rsidRDefault="007D27ED" w14:paraId="56B20A0C" wp14:textId="77777777">
                  <w:pPr>
                    <w:spacing w:after="0" w:line="240" w:lineRule="auto"/>
                    <w:rPr>
                      <w:rFonts w:eastAsia="Times New Roman" w:cs="Calibri"/>
                      <w:color w:val="000000"/>
                      <w:kern w:val="0"/>
                      <w:sz w:val="22"/>
                      <w:szCs w:val="24"/>
                    </w:rPr>
                  </w:pPr>
                  <w:r w:rsidRPr="00BB64BD">
                    <w:rPr>
                      <w:rFonts w:eastAsia="Times New Roman" w:cs="Calibri"/>
                      <w:b/>
                      <w:bCs/>
                      <w:color w:val="000000"/>
                      <w:kern w:val="0"/>
                      <w:sz w:val="22"/>
                      <w:szCs w:val="24"/>
                    </w:rPr>
                    <w:t>1</w:t>
                  </w:r>
                </w:p>
              </w:tc>
              <w:tc>
                <w:tcPr>
                  <w:tcW w:w="1522" w:type="dxa"/>
                  <w:tcBorders>
                    <w:top w:val="single" w:color="FFFFFF" w:sz="4" w:space="0"/>
                    <w:left w:val="single" w:color="FFFFFF" w:sz="4" w:space="0"/>
                    <w:bottom w:val="single" w:color="FFFFFF" w:sz="4" w:space="0"/>
                    <w:right w:val="single" w:color="FFFFFF" w:sz="4" w:space="0"/>
                  </w:tcBorders>
                  <w:shd w:val="clear" w:color="auto" w:fill="F39D86"/>
                  <w:noWrap/>
                  <w:hideMark/>
                </w:tcPr>
                <w:p w:rsidRPr="00BB64BD" w:rsidR="007D27ED" w:rsidP="00BB64BD" w:rsidRDefault="007D27ED" w14:paraId="516256D3" wp14:textId="77777777">
                  <w:pPr>
                    <w:spacing w:after="0" w:line="240" w:lineRule="auto"/>
                    <w:rPr>
                      <w:rFonts w:eastAsia="Times New Roman" w:cs="Calibri"/>
                      <w:color w:val="000000"/>
                      <w:kern w:val="0"/>
                      <w:sz w:val="22"/>
                      <w:szCs w:val="24"/>
                    </w:rPr>
                  </w:pPr>
                  <w:r w:rsidRPr="00BB64BD">
                    <w:rPr>
                      <w:rFonts w:eastAsia="Times New Roman" w:cs="Calibri"/>
                      <w:color w:val="000000"/>
                      <w:kern w:val="0"/>
                      <w:sz w:val="22"/>
                      <w:szCs w:val="24"/>
                    </w:rPr>
                    <w:t>Sector Sur Poniente</w:t>
                  </w:r>
                </w:p>
              </w:tc>
              <w:tc>
                <w:tcPr>
                  <w:tcW w:w="1254" w:type="dxa"/>
                  <w:tcBorders>
                    <w:top w:val="single" w:color="FFFFFF" w:sz="4" w:space="0"/>
                    <w:left w:val="single" w:color="FFFFFF" w:sz="4" w:space="0"/>
                    <w:bottom w:val="single" w:color="FFFFFF" w:sz="4" w:space="0"/>
                    <w:right w:val="single" w:color="FFFFFF" w:sz="4" w:space="0"/>
                  </w:tcBorders>
                  <w:shd w:val="clear" w:color="auto" w:fill="F39D86"/>
                  <w:hideMark/>
                </w:tcPr>
                <w:p w:rsidRPr="00BB64BD" w:rsidR="007D27ED" w:rsidP="00BB64BD" w:rsidRDefault="007D27ED" w14:paraId="26996D14" wp14:textId="77777777">
                  <w:pPr>
                    <w:spacing w:after="0" w:line="240" w:lineRule="auto"/>
                    <w:rPr>
                      <w:rFonts w:eastAsia="Times New Roman" w:cs="Calibri"/>
                      <w:color w:val="000000"/>
                      <w:kern w:val="0"/>
                      <w:sz w:val="22"/>
                      <w:szCs w:val="24"/>
                    </w:rPr>
                  </w:pPr>
                  <w:r w:rsidRPr="00BB64BD">
                    <w:rPr>
                      <w:rFonts w:eastAsia="Times New Roman" w:cs="Calibri"/>
                      <w:color w:val="000000"/>
                      <w:kern w:val="0"/>
                      <w:sz w:val="22"/>
                      <w:szCs w:val="24"/>
                    </w:rPr>
                    <w:t>Valparaíso</w:t>
                  </w:r>
                </w:p>
              </w:tc>
              <w:tc>
                <w:tcPr>
                  <w:tcW w:w="1417" w:type="dxa"/>
                  <w:tcBorders>
                    <w:top w:val="single" w:color="FFFFFF" w:sz="4" w:space="0"/>
                    <w:left w:val="single" w:color="FFFFFF" w:sz="4" w:space="0"/>
                    <w:bottom w:val="single" w:color="FFFFFF" w:sz="4" w:space="0"/>
                    <w:right w:val="single" w:color="FFFFFF" w:sz="4" w:space="0"/>
                  </w:tcBorders>
                  <w:shd w:val="clear" w:color="auto" w:fill="F39D86"/>
                  <w:hideMark/>
                </w:tcPr>
                <w:p w:rsidRPr="00BB64BD" w:rsidR="007D27ED" w:rsidP="00BB64BD" w:rsidRDefault="007D27ED" w14:paraId="716AB34C" wp14:textId="77777777">
                  <w:pPr>
                    <w:spacing w:after="0" w:line="240" w:lineRule="auto"/>
                    <w:rPr>
                      <w:rFonts w:eastAsia="Times New Roman" w:cs="Calibri"/>
                      <w:color w:val="000000"/>
                      <w:kern w:val="0"/>
                      <w:sz w:val="22"/>
                      <w:szCs w:val="24"/>
                    </w:rPr>
                  </w:pPr>
                  <w:r w:rsidRPr="00BB64BD">
                    <w:rPr>
                      <w:rFonts w:eastAsia="Times New Roman" w:cs="Calibri"/>
                      <w:color w:val="000000"/>
                      <w:kern w:val="0"/>
                      <w:sz w:val="22"/>
                      <w:szCs w:val="24"/>
                    </w:rPr>
                    <w:t>Trocal Sur</w:t>
                  </w:r>
                </w:p>
              </w:tc>
              <w:tc>
                <w:tcPr>
                  <w:tcW w:w="1418" w:type="dxa"/>
                  <w:tcBorders>
                    <w:top w:val="single" w:color="FFFFFF" w:sz="4" w:space="0"/>
                    <w:left w:val="single" w:color="FFFFFF" w:sz="4" w:space="0"/>
                    <w:bottom w:val="single" w:color="FFFFFF" w:sz="4" w:space="0"/>
                    <w:right w:val="single" w:color="FFFFFF" w:sz="4" w:space="0"/>
                  </w:tcBorders>
                  <w:shd w:val="clear" w:color="auto" w:fill="F39D86"/>
                  <w:hideMark/>
                </w:tcPr>
                <w:p w:rsidRPr="00BB64BD" w:rsidR="007D27ED" w:rsidP="00BB64BD" w:rsidRDefault="007E3D54" w14:paraId="004A085A" wp14:textId="77777777">
                  <w:pPr>
                    <w:spacing w:after="0" w:line="240" w:lineRule="auto"/>
                    <w:rPr>
                      <w:rFonts w:eastAsia="Times New Roman" w:cs="Calibri"/>
                      <w:color w:val="000000"/>
                      <w:kern w:val="0"/>
                      <w:sz w:val="22"/>
                      <w:szCs w:val="24"/>
                    </w:rPr>
                  </w:pPr>
                  <w:r w:rsidRPr="00BB64BD">
                    <w:rPr>
                      <w:rFonts w:eastAsia="Times New Roman" w:cs="Calibri"/>
                      <w:color w:val="000000"/>
                      <w:kern w:val="0"/>
                      <w:sz w:val="22"/>
                      <w:szCs w:val="24"/>
                    </w:rPr>
                    <w:t>Huanhualí</w:t>
                  </w:r>
                </w:p>
              </w:tc>
              <w:tc>
                <w:tcPr>
                  <w:tcW w:w="1559" w:type="dxa"/>
                  <w:tcBorders>
                    <w:top w:val="single" w:color="FFFFFF" w:sz="4" w:space="0"/>
                    <w:left w:val="single" w:color="FFFFFF" w:sz="4" w:space="0"/>
                    <w:bottom w:val="single" w:color="FFFFFF" w:sz="4" w:space="0"/>
                    <w:right w:val="single" w:color="FFFFFF" w:sz="4" w:space="0"/>
                  </w:tcBorders>
                  <w:shd w:val="clear" w:color="auto" w:fill="F39D86"/>
                  <w:hideMark/>
                </w:tcPr>
                <w:p w:rsidRPr="00BB64BD" w:rsidR="007D27ED" w:rsidP="00BB64BD" w:rsidRDefault="007D27ED" w14:paraId="0EE8AF85" wp14:textId="77777777">
                  <w:pPr>
                    <w:spacing w:after="0" w:line="240" w:lineRule="auto"/>
                    <w:rPr>
                      <w:rFonts w:eastAsia="Times New Roman" w:cs="Calibri"/>
                      <w:color w:val="000000"/>
                      <w:kern w:val="0"/>
                      <w:sz w:val="22"/>
                      <w:szCs w:val="24"/>
                    </w:rPr>
                  </w:pPr>
                  <w:r w:rsidRPr="00BB64BD">
                    <w:rPr>
                      <w:rFonts w:eastAsia="Times New Roman" w:cs="Calibri"/>
                      <w:color w:val="000000"/>
                      <w:kern w:val="0"/>
                      <w:sz w:val="22"/>
                      <w:szCs w:val="24"/>
                    </w:rPr>
                    <w:t>Ojos de Agua</w:t>
                  </w:r>
                </w:p>
              </w:tc>
              <w:tc>
                <w:tcPr>
                  <w:tcW w:w="1134" w:type="dxa"/>
                  <w:tcBorders>
                    <w:top w:val="single" w:color="FFFFFF" w:sz="4" w:space="0"/>
                    <w:left w:val="single" w:color="FFFFFF" w:sz="4" w:space="0"/>
                    <w:bottom w:val="single" w:color="FFFFFF" w:sz="4" w:space="0"/>
                    <w:right w:val="single" w:color="FFFFFF" w:sz="4" w:space="0"/>
                  </w:tcBorders>
                  <w:shd w:val="clear" w:color="auto" w:fill="F39D86"/>
                  <w:noWrap/>
                  <w:hideMark/>
                </w:tcPr>
                <w:p w:rsidRPr="00BB64BD" w:rsidR="007D27ED" w:rsidP="00BB64BD" w:rsidRDefault="007D27ED" w14:paraId="6089FD39" wp14:textId="77777777">
                  <w:pPr>
                    <w:spacing w:after="0" w:line="240" w:lineRule="auto"/>
                    <w:jc w:val="center"/>
                    <w:rPr>
                      <w:rFonts w:eastAsia="Times New Roman" w:cs="Calibri"/>
                      <w:color w:val="000000"/>
                      <w:kern w:val="0"/>
                      <w:sz w:val="22"/>
                      <w:szCs w:val="24"/>
                    </w:rPr>
                  </w:pPr>
                  <w:r w:rsidRPr="00BB64BD">
                    <w:rPr>
                      <w:rFonts w:eastAsia="Times New Roman" w:cs="Calibri"/>
                      <w:color w:val="000000"/>
                      <w:kern w:val="0"/>
                      <w:sz w:val="22"/>
                      <w:szCs w:val="24"/>
                    </w:rPr>
                    <w:t>48</w:t>
                  </w:r>
                </w:p>
              </w:tc>
              <w:tc>
                <w:tcPr>
                  <w:tcW w:w="1276" w:type="dxa"/>
                  <w:tcBorders>
                    <w:top w:val="single" w:color="FFFFFF" w:sz="4" w:space="0"/>
                    <w:left w:val="single" w:color="FFFFFF" w:sz="4" w:space="0"/>
                    <w:bottom w:val="single" w:color="FFFFFF" w:sz="4" w:space="0"/>
                    <w:right w:val="single" w:color="FFFFFF" w:sz="4" w:space="0"/>
                  </w:tcBorders>
                  <w:shd w:val="clear" w:color="auto" w:fill="F39D86"/>
                  <w:hideMark/>
                </w:tcPr>
                <w:p w:rsidRPr="00BB64BD" w:rsidR="007D27ED" w:rsidP="00BB64BD" w:rsidRDefault="007D27ED" w14:paraId="17DE296D" wp14:textId="77777777">
                  <w:pPr>
                    <w:spacing w:after="0" w:line="240" w:lineRule="auto"/>
                    <w:jc w:val="center"/>
                    <w:rPr>
                      <w:rFonts w:eastAsia="Times New Roman" w:cs="Calibri"/>
                      <w:color w:val="000000"/>
                      <w:kern w:val="0"/>
                      <w:sz w:val="22"/>
                      <w:szCs w:val="24"/>
                    </w:rPr>
                  </w:pPr>
                  <w:r w:rsidRPr="00BB64BD">
                    <w:rPr>
                      <w:rFonts w:eastAsia="Times New Roman" w:cs="Calibri"/>
                      <w:color w:val="000000"/>
                      <w:kern w:val="0"/>
                      <w:sz w:val="22"/>
                      <w:szCs w:val="24"/>
                    </w:rPr>
                    <w:t>28 y 29 de junio de 2017</w:t>
                  </w:r>
                </w:p>
              </w:tc>
            </w:tr>
            <w:tr w:rsidRPr="00BB64BD" w:rsidR="00BB64BD" w:rsidTr="00BB64BD" w14:paraId="147B12F6" wp14:textId="77777777">
              <w:trPr>
                <w:trHeight w:val="592"/>
              </w:trPr>
              <w:tc>
                <w:tcPr>
                  <w:tcW w:w="338" w:type="dxa"/>
                  <w:tcBorders>
                    <w:top w:val="single" w:color="FFFFFF" w:sz="4" w:space="0"/>
                    <w:left w:val="single" w:color="FFFFFF" w:sz="4" w:space="0"/>
                    <w:bottom w:val="single" w:color="FFFFFF" w:sz="4" w:space="0"/>
                    <w:right w:val="single" w:color="FFFFFF" w:sz="4" w:space="0"/>
                  </w:tcBorders>
                  <w:shd w:val="clear" w:color="auto" w:fill="A53010"/>
                  <w:noWrap/>
                  <w:hideMark/>
                </w:tcPr>
                <w:p w:rsidRPr="00BB64BD" w:rsidR="007D27ED" w:rsidP="00BB64BD" w:rsidRDefault="007D27ED" w14:paraId="7144751B" wp14:textId="77777777">
                  <w:pPr>
                    <w:spacing w:after="0" w:line="240" w:lineRule="auto"/>
                    <w:rPr>
                      <w:rFonts w:eastAsia="Times New Roman" w:cs="Calibri"/>
                      <w:b/>
                      <w:bCs/>
                      <w:color w:val="000000"/>
                      <w:kern w:val="0"/>
                      <w:sz w:val="22"/>
                      <w:szCs w:val="24"/>
                    </w:rPr>
                  </w:pPr>
                  <w:r w:rsidRPr="00BB64BD">
                    <w:rPr>
                      <w:rFonts w:eastAsia="Times New Roman" w:cs="Calibri"/>
                      <w:b/>
                      <w:bCs/>
                      <w:color w:val="000000"/>
                      <w:kern w:val="0"/>
                      <w:sz w:val="22"/>
                      <w:szCs w:val="24"/>
                    </w:rPr>
                    <w:t>2</w:t>
                  </w:r>
                </w:p>
              </w:tc>
              <w:tc>
                <w:tcPr>
                  <w:tcW w:w="1522" w:type="dxa"/>
                  <w:tcBorders>
                    <w:top w:val="single" w:color="FFFFFF" w:sz="4" w:space="0"/>
                    <w:left w:val="single" w:color="FFFFFF" w:sz="4" w:space="0"/>
                    <w:bottom w:val="single" w:color="FFFFFF" w:sz="4" w:space="0"/>
                    <w:right w:val="single" w:color="FFFFFF" w:sz="4" w:space="0"/>
                  </w:tcBorders>
                  <w:shd w:val="clear" w:color="auto" w:fill="F9CEC2"/>
                  <w:noWrap/>
                  <w:hideMark/>
                </w:tcPr>
                <w:p w:rsidRPr="00BB64BD" w:rsidR="007D27ED" w:rsidP="00BB64BD" w:rsidRDefault="007D27ED" w14:paraId="6CF02726" wp14:textId="77777777">
                  <w:pPr>
                    <w:spacing w:after="0" w:line="240" w:lineRule="auto"/>
                    <w:rPr>
                      <w:rFonts w:eastAsia="Times New Roman" w:cs="Calibri"/>
                      <w:color w:val="000000"/>
                      <w:kern w:val="0"/>
                      <w:sz w:val="22"/>
                      <w:szCs w:val="24"/>
                    </w:rPr>
                  </w:pPr>
                  <w:r w:rsidRPr="00BB64BD">
                    <w:rPr>
                      <w:rFonts w:eastAsia="Times New Roman" w:cs="Calibri"/>
                      <w:color w:val="000000"/>
                      <w:kern w:val="0"/>
                      <w:sz w:val="22"/>
                      <w:szCs w:val="24"/>
                    </w:rPr>
                    <w:t xml:space="preserve">Sector Sur </w:t>
                  </w:r>
                </w:p>
              </w:tc>
              <w:tc>
                <w:tcPr>
                  <w:tcW w:w="1254" w:type="dxa"/>
                  <w:tcBorders>
                    <w:top w:val="single" w:color="FFFFFF" w:sz="4" w:space="0"/>
                    <w:left w:val="single" w:color="FFFFFF" w:sz="4" w:space="0"/>
                    <w:bottom w:val="single" w:color="FFFFFF" w:sz="4" w:space="0"/>
                    <w:right w:val="single" w:color="FFFFFF" w:sz="4" w:space="0"/>
                  </w:tcBorders>
                  <w:shd w:val="clear" w:color="auto" w:fill="F9CEC2"/>
                  <w:hideMark/>
                </w:tcPr>
                <w:p w:rsidRPr="00BB64BD" w:rsidR="007D27ED" w:rsidP="00BB64BD" w:rsidRDefault="007D27ED" w14:paraId="6F43DF23" wp14:textId="77777777">
                  <w:pPr>
                    <w:spacing w:after="0" w:line="240" w:lineRule="auto"/>
                    <w:rPr>
                      <w:rFonts w:eastAsia="Times New Roman" w:cs="Calibri"/>
                      <w:color w:val="000000"/>
                      <w:kern w:val="0"/>
                      <w:sz w:val="22"/>
                      <w:szCs w:val="24"/>
                    </w:rPr>
                  </w:pPr>
                  <w:r w:rsidRPr="00BB64BD">
                    <w:rPr>
                      <w:rFonts w:eastAsia="Times New Roman" w:cs="Calibri"/>
                      <w:color w:val="000000"/>
                      <w:kern w:val="0"/>
                      <w:sz w:val="22"/>
                      <w:szCs w:val="24"/>
                    </w:rPr>
                    <w:t>Valparaíso</w:t>
                  </w:r>
                </w:p>
              </w:tc>
              <w:tc>
                <w:tcPr>
                  <w:tcW w:w="1417" w:type="dxa"/>
                  <w:tcBorders>
                    <w:top w:val="single" w:color="FFFFFF" w:sz="4" w:space="0"/>
                    <w:left w:val="single" w:color="FFFFFF" w:sz="4" w:space="0"/>
                    <w:bottom w:val="single" w:color="FFFFFF" w:sz="4" w:space="0"/>
                    <w:right w:val="single" w:color="FFFFFF" w:sz="4" w:space="0"/>
                  </w:tcBorders>
                  <w:shd w:val="clear" w:color="auto" w:fill="F9CEC2"/>
                  <w:hideMark/>
                </w:tcPr>
                <w:p w:rsidRPr="00BB64BD" w:rsidR="007D27ED" w:rsidP="00BB64BD" w:rsidRDefault="007D27ED" w14:paraId="7B4F9AAB" wp14:textId="77777777">
                  <w:pPr>
                    <w:spacing w:after="0" w:line="240" w:lineRule="auto"/>
                    <w:rPr>
                      <w:rFonts w:eastAsia="Times New Roman" w:cs="Calibri"/>
                      <w:color w:val="000000"/>
                      <w:kern w:val="0"/>
                      <w:sz w:val="22"/>
                      <w:szCs w:val="24"/>
                    </w:rPr>
                  </w:pPr>
                  <w:r w:rsidRPr="00BB64BD">
                    <w:rPr>
                      <w:rFonts w:eastAsia="Times New Roman" w:cs="Calibri"/>
                      <w:color w:val="000000"/>
                      <w:kern w:val="0"/>
                      <w:sz w:val="22"/>
                      <w:szCs w:val="24"/>
                    </w:rPr>
                    <w:t>Trocal Sur</w:t>
                  </w:r>
                </w:p>
              </w:tc>
              <w:tc>
                <w:tcPr>
                  <w:tcW w:w="1418" w:type="dxa"/>
                  <w:tcBorders>
                    <w:top w:val="single" w:color="FFFFFF" w:sz="4" w:space="0"/>
                    <w:left w:val="single" w:color="FFFFFF" w:sz="4" w:space="0"/>
                    <w:bottom w:val="single" w:color="FFFFFF" w:sz="4" w:space="0"/>
                    <w:right w:val="single" w:color="FFFFFF" w:sz="4" w:space="0"/>
                  </w:tcBorders>
                  <w:shd w:val="clear" w:color="auto" w:fill="F9CEC2"/>
                  <w:hideMark/>
                </w:tcPr>
                <w:p w:rsidRPr="00BB64BD" w:rsidR="007D27ED" w:rsidP="00BB64BD" w:rsidRDefault="007E3D54" w14:paraId="3C6E141A" wp14:textId="77777777">
                  <w:pPr>
                    <w:spacing w:after="0" w:line="240" w:lineRule="auto"/>
                    <w:rPr>
                      <w:rFonts w:eastAsia="Times New Roman" w:cs="Calibri"/>
                      <w:color w:val="000000"/>
                      <w:kern w:val="0"/>
                      <w:sz w:val="22"/>
                      <w:szCs w:val="24"/>
                    </w:rPr>
                  </w:pPr>
                  <w:r w:rsidRPr="00BB64BD">
                    <w:rPr>
                      <w:rFonts w:eastAsia="Times New Roman" w:cs="Calibri"/>
                      <w:color w:val="000000"/>
                      <w:kern w:val="0"/>
                      <w:sz w:val="22"/>
                      <w:szCs w:val="24"/>
                    </w:rPr>
                    <w:t>Huanhualí</w:t>
                  </w:r>
                </w:p>
              </w:tc>
              <w:tc>
                <w:tcPr>
                  <w:tcW w:w="1559" w:type="dxa"/>
                  <w:tcBorders>
                    <w:top w:val="single" w:color="FFFFFF" w:sz="4" w:space="0"/>
                    <w:left w:val="single" w:color="FFFFFF" w:sz="4" w:space="0"/>
                    <w:bottom w:val="single" w:color="FFFFFF" w:sz="4" w:space="0"/>
                    <w:right w:val="single" w:color="FFFFFF" w:sz="4" w:space="0"/>
                  </w:tcBorders>
                  <w:shd w:val="clear" w:color="auto" w:fill="F9CEC2"/>
                  <w:hideMark/>
                </w:tcPr>
                <w:p w:rsidRPr="00BB64BD" w:rsidR="007D27ED" w:rsidP="00BB64BD" w:rsidRDefault="007D27ED" w14:paraId="4E2A889E" wp14:textId="77777777">
                  <w:pPr>
                    <w:spacing w:after="0" w:line="240" w:lineRule="auto"/>
                    <w:rPr>
                      <w:rFonts w:eastAsia="Times New Roman" w:cs="Calibri"/>
                      <w:color w:val="000000"/>
                      <w:kern w:val="0"/>
                      <w:sz w:val="22"/>
                      <w:szCs w:val="24"/>
                    </w:rPr>
                  </w:pPr>
                  <w:r w:rsidRPr="00BB64BD">
                    <w:rPr>
                      <w:rFonts w:eastAsia="Times New Roman" w:cs="Calibri"/>
                      <w:color w:val="000000"/>
                      <w:kern w:val="0"/>
                      <w:sz w:val="22"/>
                      <w:szCs w:val="24"/>
                    </w:rPr>
                    <w:t>Ignacio Carrera Pinto</w:t>
                  </w:r>
                </w:p>
              </w:tc>
              <w:tc>
                <w:tcPr>
                  <w:tcW w:w="1134" w:type="dxa"/>
                  <w:tcBorders>
                    <w:top w:val="single" w:color="FFFFFF" w:sz="4" w:space="0"/>
                    <w:left w:val="single" w:color="FFFFFF" w:sz="4" w:space="0"/>
                    <w:bottom w:val="single" w:color="FFFFFF" w:sz="4" w:space="0"/>
                    <w:right w:val="single" w:color="FFFFFF" w:sz="4" w:space="0"/>
                  </w:tcBorders>
                  <w:shd w:val="clear" w:color="auto" w:fill="F9CEC2"/>
                  <w:noWrap/>
                  <w:hideMark/>
                </w:tcPr>
                <w:p w:rsidRPr="00BB64BD" w:rsidR="007D27ED" w:rsidP="00BB64BD" w:rsidRDefault="007D27ED" w14:paraId="60E7A8A8" wp14:textId="77777777">
                  <w:pPr>
                    <w:spacing w:after="0" w:line="240" w:lineRule="auto"/>
                    <w:jc w:val="center"/>
                    <w:rPr>
                      <w:rFonts w:eastAsia="Times New Roman" w:cs="Calibri"/>
                      <w:color w:val="000000"/>
                      <w:kern w:val="0"/>
                      <w:sz w:val="22"/>
                      <w:szCs w:val="24"/>
                    </w:rPr>
                  </w:pPr>
                  <w:r w:rsidRPr="00BB64BD">
                    <w:rPr>
                      <w:rFonts w:eastAsia="Times New Roman" w:cs="Calibri"/>
                      <w:color w:val="000000"/>
                      <w:kern w:val="0"/>
                      <w:sz w:val="22"/>
                      <w:szCs w:val="24"/>
                    </w:rPr>
                    <w:t>58</w:t>
                  </w:r>
                </w:p>
              </w:tc>
              <w:tc>
                <w:tcPr>
                  <w:tcW w:w="1276" w:type="dxa"/>
                  <w:tcBorders>
                    <w:top w:val="single" w:color="FFFFFF" w:sz="4" w:space="0"/>
                    <w:left w:val="single" w:color="FFFFFF" w:sz="4" w:space="0"/>
                    <w:bottom w:val="single" w:color="FFFFFF" w:sz="4" w:space="0"/>
                    <w:right w:val="single" w:color="FFFFFF" w:sz="4" w:space="0"/>
                  </w:tcBorders>
                  <w:shd w:val="clear" w:color="auto" w:fill="F9CEC2"/>
                  <w:hideMark/>
                </w:tcPr>
                <w:p w:rsidRPr="00BB64BD" w:rsidR="007D27ED" w:rsidP="00BB64BD" w:rsidRDefault="007D27ED" w14:paraId="70DFDF49" wp14:textId="77777777">
                  <w:pPr>
                    <w:spacing w:after="0" w:line="240" w:lineRule="auto"/>
                    <w:jc w:val="center"/>
                    <w:rPr>
                      <w:rFonts w:eastAsia="Times New Roman" w:cs="Calibri"/>
                      <w:color w:val="000000"/>
                      <w:kern w:val="0"/>
                      <w:sz w:val="22"/>
                      <w:szCs w:val="24"/>
                    </w:rPr>
                  </w:pPr>
                  <w:r w:rsidRPr="00BB64BD">
                    <w:rPr>
                      <w:rFonts w:eastAsia="Times New Roman" w:cs="Calibri"/>
                      <w:color w:val="000000"/>
                      <w:kern w:val="0"/>
                      <w:sz w:val="22"/>
                      <w:szCs w:val="24"/>
                    </w:rPr>
                    <w:t>1 de julio de 2017</w:t>
                  </w:r>
                </w:p>
              </w:tc>
            </w:tr>
            <w:tr w:rsidRPr="00BB64BD" w:rsidR="00BB64BD" w:rsidTr="00BB64BD" w14:paraId="347B7D66" wp14:textId="77777777">
              <w:trPr>
                <w:trHeight w:val="592"/>
              </w:trPr>
              <w:tc>
                <w:tcPr>
                  <w:tcW w:w="338" w:type="dxa"/>
                  <w:tcBorders>
                    <w:top w:val="single" w:color="FFFFFF" w:sz="4" w:space="0"/>
                    <w:left w:val="single" w:color="FFFFFF" w:sz="4" w:space="0"/>
                    <w:bottom w:val="single" w:color="FFFFFF" w:sz="4" w:space="0"/>
                    <w:right w:val="single" w:color="FFFFFF" w:sz="4" w:space="0"/>
                  </w:tcBorders>
                  <w:shd w:val="clear" w:color="auto" w:fill="A53010"/>
                  <w:noWrap/>
                  <w:hideMark/>
                </w:tcPr>
                <w:p w:rsidRPr="00BB64BD" w:rsidR="007D27ED" w:rsidP="00BB64BD" w:rsidRDefault="007D27ED" w14:paraId="0B778152" wp14:textId="77777777">
                  <w:pPr>
                    <w:spacing w:after="0" w:line="240" w:lineRule="auto"/>
                    <w:rPr>
                      <w:rFonts w:eastAsia="Times New Roman" w:cs="Calibri"/>
                      <w:b/>
                      <w:bCs/>
                      <w:color w:val="000000"/>
                      <w:kern w:val="0"/>
                      <w:sz w:val="22"/>
                      <w:szCs w:val="24"/>
                    </w:rPr>
                  </w:pPr>
                  <w:r w:rsidRPr="00BB64BD">
                    <w:rPr>
                      <w:rFonts w:eastAsia="Times New Roman" w:cs="Calibri"/>
                      <w:b/>
                      <w:bCs/>
                      <w:color w:val="000000"/>
                      <w:kern w:val="0"/>
                      <w:sz w:val="22"/>
                      <w:szCs w:val="24"/>
                    </w:rPr>
                    <w:t>3</w:t>
                  </w:r>
                </w:p>
              </w:tc>
              <w:tc>
                <w:tcPr>
                  <w:tcW w:w="1522" w:type="dxa"/>
                  <w:tcBorders>
                    <w:top w:val="single" w:color="FFFFFF" w:sz="4" w:space="0"/>
                    <w:left w:val="single" w:color="FFFFFF" w:sz="4" w:space="0"/>
                    <w:bottom w:val="single" w:color="FFFFFF" w:sz="4" w:space="0"/>
                    <w:right w:val="single" w:color="FFFFFF" w:sz="4" w:space="0"/>
                  </w:tcBorders>
                  <w:shd w:val="clear" w:color="auto" w:fill="F39D86"/>
                  <w:noWrap/>
                  <w:hideMark/>
                </w:tcPr>
                <w:p w:rsidRPr="00BB64BD" w:rsidR="007D27ED" w:rsidP="00BB64BD" w:rsidRDefault="007D27ED" w14:paraId="49157EFC" wp14:textId="77777777">
                  <w:pPr>
                    <w:spacing w:after="0" w:line="240" w:lineRule="auto"/>
                    <w:rPr>
                      <w:rFonts w:eastAsia="Times New Roman" w:cs="Calibri"/>
                      <w:color w:val="000000"/>
                      <w:kern w:val="0"/>
                      <w:sz w:val="22"/>
                      <w:szCs w:val="24"/>
                    </w:rPr>
                  </w:pPr>
                  <w:r w:rsidRPr="00BB64BD">
                    <w:rPr>
                      <w:rFonts w:eastAsia="Times New Roman" w:cs="Calibri"/>
                      <w:color w:val="000000"/>
                      <w:kern w:val="0"/>
                      <w:sz w:val="22"/>
                      <w:szCs w:val="24"/>
                    </w:rPr>
                    <w:t>Sector Centro</w:t>
                  </w:r>
                </w:p>
              </w:tc>
              <w:tc>
                <w:tcPr>
                  <w:tcW w:w="1254" w:type="dxa"/>
                  <w:tcBorders>
                    <w:top w:val="single" w:color="FFFFFF" w:sz="4" w:space="0"/>
                    <w:left w:val="single" w:color="FFFFFF" w:sz="4" w:space="0"/>
                    <w:bottom w:val="single" w:color="FFFFFF" w:sz="4" w:space="0"/>
                    <w:right w:val="single" w:color="FFFFFF" w:sz="4" w:space="0"/>
                  </w:tcBorders>
                  <w:shd w:val="clear" w:color="auto" w:fill="F39D86"/>
                  <w:hideMark/>
                </w:tcPr>
                <w:p w:rsidRPr="00BB64BD" w:rsidR="007D27ED" w:rsidP="00BB64BD" w:rsidRDefault="007D27ED" w14:paraId="194788B0" wp14:textId="77777777">
                  <w:pPr>
                    <w:spacing w:after="0" w:line="240" w:lineRule="auto"/>
                    <w:rPr>
                      <w:rFonts w:eastAsia="Times New Roman" w:cs="Calibri"/>
                      <w:color w:val="000000"/>
                      <w:kern w:val="0"/>
                      <w:sz w:val="22"/>
                      <w:szCs w:val="24"/>
                    </w:rPr>
                  </w:pPr>
                  <w:r w:rsidRPr="00BB64BD">
                    <w:rPr>
                      <w:rFonts w:eastAsia="Times New Roman" w:cs="Calibri"/>
                      <w:color w:val="000000"/>
                      <w:kern w:val="0"/>
                      <w:sz w:val="22"/>
                      <w:szCs w:val="24"/>
                    </w:rPr>
                    <w:t>Madrid</w:t>
                  </w:r>
                </w:p>
              </w:tc>
              <w:tc>
                <w:tcPr>
                  <w:tcW w:w="1417" w:type="dxa"/>
                  <w:tcBorders>
                    <w:top w:val="single" w:color="FFFFFF" w:sz="4" w:space="0"/>
                    <w:left w:val="single" w:color="FFFFFF" w:sz="4" w:space="0"/>
                    <w:bottom w:val="single" w:color="FFFFFF" w:sz="4" w:space="0"/>
                    <w:right w:val="single" w:color="FFFFFF" w:sz="4" w:space="0"/>
                  </w:tcBorders>
                  <w:shd w:val="clear" w:color="auto" w:fill="F39D86"/>
                  <w:hideMark/>
                </w:tcPr>
                <w:p w:rsidRPr="00BB64BD" w:rsidR="007D27ED" w:rsidP="00BB64BD" w:rsidRDefault="007D27ED" w14:paraId="23D7B054" wp14:textId="77777777">
                  <w:pPr>
                    <w:spacing w:after="0" w:line="240" w:lineRule="auto"/>
                    <w:rPr>
                      <w:rFonts w:eastAsia="Times New Roman" w:cs="Calibri"/>
                      <w:color w:val="000000"/>
                      <w:kern w:val="0"/>
                      <w:sz w:val="22"/>
                      <w:szCs w:val="24"/>
                    </w:rPr>
                  </w:pPr>
                  <w:r w:rsidRPr="00BB64BD">
                    <w:rPr>
                      <w:rFonts w:eastAsia="Times New Roman" w:cs="Calibri"/>
                      <w:color w:val="000000"/>
                      <w:kern w:val="0"/>
                      <w:sz w:val="22"/>
                      <w:szCs w:val="24"/>
                    </w:rPr>
                    <w:t>Victoria</w:t>
                  </w:r>
                </w:p>
              </w:tc>
              <w:tc>
                <w:tcPr>
                  <w:tcW w:w="1418" w:type="dxa"/>
                  <w:tcBorders>
                    <w:top w:val="single" w:color="FFFFFF" w:sz="4" w:space="0"/>
                    <w:left w:val="single" w:color="FFFFFF" w:sz="4" w:space="0"/>
                    <w:bottom w:val="single" w:color="FFFFFF" w:sz="4" w:space="0"/>
                    <w:right w:val="single" w:color="FFFFFF" w:sz="4" w:space="0"/>
                  </w:tcBorders>
                  <w:shd w:val="clear" w:color="auto" w:fill="F39D86"/>
                  <w:hideMark/>
                </w:tcPr>
                <w:p w:rsidRPr="00BB64BD" w:rsidR="007D27ED" w:rsidP="00BB64BD" w:rsidRDefault="007D27ED" w14:paraId="6CB4C332" wp14:textId="77777777">
                  <w:pPr>
                    <w:spacing w:after="0" w:line="240" w:lineRule="auto"/>
                    <w:rPr>
                      <w:rFonts w:eastAsia="Times New Roman" w:cs="Calibri"/>
                      <w:color w:val="000000"/>
                      <w:kern w:val="0"/>
                      <w:sz w:val="22"/>
                      <w:szCs w:val="24"/>
                    </w:rPr>
                  </w:pPr>
                  <w:r w:rsidRPr="00BB64BD">
                    <w:rPr>
                      <w:rFonts w:eastAsia="Times New Roman" w:cs="Calibri"/>
                      <w:color w:val="000000"/>
                      <w:kern w:val="0"/>
                      <w:sz w:val="22"/>
                      <w:szCs w:val="24"/>
                    </w:rPr>
                    <w:t>Ignacio Carrera Pinto</w:t>
                  </w:r>
                </w:p>
              </w:tc>
              <w:tc>
                <w:tcPr>
                  <w:tcW w:w="1559" w:type="dxa"/>
                  <w:tcBorders>
                    <w:top w:val="single" w:color="FFFFFF" w:sz="4" w:space="0"/>
                    <w:left w:val="single" w:color="FFFFFF" w:sz="4" w:space="0"/>
                    <w:bottom w:val="single" w:color="FFFFFF" w:sz="4" w:space="0"/>
                    <w:right w:val="single" w:color="FFFFFF" w:sz="4" w:space="0"/>
                  </w:tcBorders>
                  <w:shd w:val="clear" w:color="auto" w:fill="F39D86"/>
                  <w:hideMark/>
                </w:tcPr>
                <w:p w:rsidRPr="00BB64BD" w:rsidR="007D27ED" w:rsidP="00BB64BD" w:rsidRDefault="007D27ED" w14:paraId="6B8DFFA1" wp14:textId="77777777">
                  <w:pPr>
                    <w:spacing w:after="0" w:line="240" w:lineRule="auto"/>
                    <w:rPr>
                      <w:rFonts w:eastAsia="Times New Roman" w:cs="Calibri"/>
                      <w:color w:val="000000"/>
                      <w:kern w:val="0"/>
                      <w:sz w:val="22"/>
                      <w:szCs w:val="24"/>
                    </w:rPr>
                  </w:pPr>
                  <w:r w:rsidRPr="00BB64BD">
                    <w:rPr>
                      <w:rFonts w:eastAsia="Times New Roman" w:cs="Calibri"/>
                      <w:color w:val="000000"/>
                      <w:kern w:val="0"/>
                      <w:sz w:val="22"/>
                      <w:szCs w:val="24"/>
                    </w:rPr>
                    <w:t>Aranda</w:t>
                  </w:r>
                </w:p>
              </w:tc>
              <w:tc>
                <w:tcPr>
                  <w:tcW w:w="1134" w:type="dxa"/>
                  <w:tcBorders>
                    <w:top w:val="single" w:color="FFFFFF" w:sz="4" w:space="0"/>
                    <w:left w:val="single" w:color="FFFFFF" w:sz="4" w:space="0"/>
                    <w:bottom w:val="single" w:color="FFFFFF" w:sz="4" w:space="0"/>
                    <w:right w:val="single" w:color="FFFFFF" w:sz="4" w:space="0"/>
                  </w:tcBorders>
                  <w:shd w:val="clear" w:color="auto" w:fill="F39D86"/>
                  <w:noWrap/>
                  <w:hideMark/>
                </w:tcPr>
                <w:p w:rsidRPr="00BB64BD" w:rsidR="007D27ED" w:rsidP="00BB64BD" w:rsidRDefault="007D27ED" w14:paraId="779F5E77" wp14:textId="77777777">
                  <w:pPr>
                    <w:spacing w:after="0" w:line="240" w:lineRule="auto"/>
                    <w:jc w:val="center"/>
                    <w:rPr>
                      <w:rFonts w:eastAsia="Times New Roman" w:cs="Calibri"/>
                      <w:color w:val="000000"/>
                      <w:kern w:val="0"/>
                      <w:sz w:val="22"/>
                      <w:szCs w:val="24"/>
                    </w:rPr>
                  </w:pPr>
                  <w:r w:rsidRPr="00BB64BD">
                    <w:rPr>
                      <w:rFonts w:eastAsia="Times New Roman" w:cs="Calibri"/>
                      <w:color w:val="000000"/>
                      <w:kern w:val="0"/>
                      <w:sz w:val="22"/>
                      <w:szCs w:val="24"/>
                    </w:rPr>
                    <w:t>48</w:t>
                  </w:r>
                </w:p>
              </w:tc>
              <w:tc>
                <w:tcPr>
                  <w:tcW w:w="1276" w:type="dxa"/>
                  <w:tcBorders>
                    <w:top w:val="single" w:color="FFFFFF" w:sz="4" w:space="0"/>
                    <w:left w:val="single" w:color="FFFFFF" w:sz="4" w:space="0"/>
                    <w:bottom w:val="single" w:color="FFFFFF" w:sz="4" w:space="0"/>
                    <w:right w:val="single" w:color="FFFFFF" w:sz="4" w:space="0"/>
                  </w:tcBorders>
                  <w:shd w:val="clear" w:color="auto" w:fill="F39D86"/>
                  <w:hideMark/>
                </w:tcPr>
                <w:p w:rsidRPr="00BB64BD" w:rsidR="007D27ED" w:rsidP="00BB64BD" w:rsidRDefault="007D27ED" w14:paraId="3083A4C3" wp14:textId="77777777">
                  <w:pPr>
                    <w:spacing w:after="0" w:line="240" w:lineRule="auto"/>
                    <w:jc w:val="center"/>
                    <w:rPr>
                      <w:rFonts w:eastAsia="Times New Roman" w:cs="Calibri"/>
                      <w:color w:val="000000"/>
                      <w:kern w:val="0"/>
                      <w:sz w:val="22"/>
                      <w:szCs w:val="24"/>
                    </w:rPr>
                  </w:pPr>
                  <w:r w:rsidRPr="00BB64BD">
                    <w:rPr>
                      <w:rFonts w:eastAsia="Times New Roman" w:cs="Calibri"/>
                      <w:color w:val="000000"/>
                      <w:kern w:val="0"/>
                      <w:sz w:val="22"/>
                      <w:szCs w:val="24"/>
                    </w:rPr>
                    <w:t>1 de julio de 2017</w:t>
                  </w:r>
                </w:p>
              </w:tc>
            </w:tr>
            <w:tr w:rsidRPr="00BB64BD" w:rsidR="00BB64BD" w:rsidTr="00BB64BD" w14:paraId="3CBB1D3C" wp14:textId="77777777">
              <w:trPr>
                <w:trHeight w:val="592"/>
              </w:trPr>
              <w:tc>
                <w:tcPr>
                  <w:tcW w:w="338" w:type="dxa"/>
                  <w:tcBorders>
                    <w:top w:val="single" w:color="FFFFFF" w:sz="4" w:space="0"/>
                    <w:left w:val="single" w:color="FFFFFF" w:sz="4" w:space="0"/>
                    <w:bottom w:val="single" w:color="FFFFFF" w:sz="4" w:space="0"/>
                    <w:right w:val="single" w:color="FFFFFF" w:sz="4" w:space="0"/>
                  </w:tcBorders>
                  <w:shd w:val="clear" w:color="auto" w:fill="A53010"/>
                  <w:noWrap/>
                  <w:hideMark/>
                </w:tcPr>
                <w:p w:rsidRPr="00BB64BD" w:rsidR="007D27ED" w:rsidP="00BB64BD" w:rsidRDefault="007D27ED" w14:paraId="279935FF" wp14:textId="77777777">
                  <w:pPr>
                    <w:spacing w:after="0" w:line="240" w:lineRule="auto"/>
                    <w:rPr>
                      <w:rFonts w:eastAsia="Times New Roman" w:cs="Calibri"/>
                      <w:b/>
                      <w:bCs/>
                      <w:color w:val="000000"/>
                      <w:kern w:val="0"/>
                      <w:sz w:val="22"/>
                      <w:szCs w:val="24"/>
                    </w:rPr>
                  </w:pPr>
                  <w:r w:rsidRPr="00BB64BD">
                    <w:rPr>
                      <w:rFonts w:eastAsia="Times New Roman" w:cs="Calibri"/>
                      <w:b/>
                      <w:bCs/>
                      <w:color w:val="000000"/>
                      <w:kern w:val="0"/>
                      <w:sz w:val="22"/>
                      <w:szCs w:val="24"/>
                    </w:rPr>
                    <w:t>4</w:t>
                  </w:r>
                </w:p>
              </w:tc>
              <w:tc>
                <w:tcPr>
                  <w:tcW w:w="1522" w:type="dxa"/>
                  <w:tcBorders>
                    <w:top w:val="single" w:color="FFFFFF" w:sz="4" w:space="0"/>
                    <w:left w:val="single" w:color="FFFFFF" w:sz="4" w:space="0"/>
                    <w:bottom w:val="single" w:color="FFFFFF" w:sz="4" w:space="0"/>
                    <w:right w:val="single" w:color="FFFFFF" w:sz="4" w:space="0"/>
                  </w:tcBorders>
                  <w:shd w:val="clear" w:color="auto" w:fill="F9CEC2"/>
                  <w:noWrap/>
                  <w:hideMark/>
                </w:tcPr>
                <w:p w:rsidRPr="00BB64BD" w:rsidR="007D27ED" w:rsidP="00BB64BD" w:rsidRDefault="007D27ED" w14:paraId="33F57332" wp14:textId="77777777">
                  <w:pPr>
                    <w:spacing w:after="0" w:line="240" w:lineRule="auto"/>
                    <w:rPr>
                      <w:rFonts w:eastAsia="Times New Roman" w:cs="Calibri"/>
                      <w:color w:val="000000"/>
                      <w:kern w:val="0"/>
                      <w:sz w:val="22"/>
                      <w:szCs w:val="24"/>
                    </w:rPr>
                  </w:pPr>
                  <w:r w:rsidRPr="00BB64BD">
                    <w:rPr>
                      <w:rFonts w:eastAsia="Times New Roman" w:cs="Calibri"/>
                      <w:color w:val="000000"/>
                      <w:kern w:val="0"/>
                      <w:sz w:val="22"/>
                      <w:szCs w:val="24"/>
                    </w:rPr>
                    <w:t>Barrio Norte Poniente</w:t>
                  </w:r>
                </w:p>
              </w:tc>
              <w:tc>
                <w:tcPr>
                  <w:tcW w:w="1254" w:type="dxa"/>
                  <w:tcBorders>
                    <w:top w:val="single" w:color="FFFFFF" w:sz="4" w:space="0"/>
                    <w:left w:val="single" w:color="FFFFFF" w:sz="4" w:space="0"/>
                    <w:bottom w:val="single" w:color="FFFFFF" w:sz="4" w:space="0"/>
                    <w:right w:val="single" w:color="FFFFFF" w:sz="4" w:space="0"/>
                  </w:tcBorders>
                  <w:shd w:val="clear" w:color="auto" w:fill="F9CEC2"/>
                  <w:hideMark/>
                </w:tcPr>
                <w:p w:rsidRPr="00BB64BD" w:rsidR="007D27ED" w:rsidP="00BB64BD" w:rsidRDefault="007D27ED" w14:paraId="6196F960" wp14:textId="77777777">
                  <w:pPr>
                    <w:spacing w:after="0" w:line="240" w:lineRule="auto"/>
                    <w:rPr>
                      <w:rFonts w:eastAsia="Times New Roman" w:cs="Calibri"/>
                      <w:color w:val="000000"/>
                      <w:kern w:val="0"/>
                      <w:sz w:val="22"/>
                      <w:szCs w:val="24"/>
                    </w:rPr>
                  </w:pPr>
                  <w:r w:rsidRPr="00BB64BD">
                    <w:rPr>
                      <w:rFonts w:eastAsia="Times New Roman" w:cs="Calibri"/>
                      <w:color w:val="000000"/>
                      <w:kern w:val="0"/>
                      <w:sz w:val="22"/>
                      <w:szCs w:val="24"/>
                    </w:rPr>
                    <w:t>Límite norte de la ciudad</w:t>
                  </w:r>
                </w:p>
              </w:tc>
              <w:tc>
                <w:tcPr>
                  <w:tcW w:w="1417" w:type="dxa"/>
                  <w:tcBorders>
                    <w:top w:val="single" w:color="FFFFFF" w:sz="4" w:space="0"/>
                    <w:left w:val="single" w:color="FFFFFF" w:sz="4" w:space="0"/>
                    <w:bottom w:val="single" w:color="FFFFFF" w:sz="4" w:space="0"/>
                    <w:right w:val="single" w:color="FFFFFF" w:sz="4" w:space="0"/>
                  </w:tcBorders>
                  <w:shd w:val="clear" w:color="auto" w:fill="F9CEC2"/>
                  <w:hideMark/>
                </w:tcPr>
                <w:p w:rsidRPr="00BB64BD" w:rsidR="007D27ED" w:rsidP="00BB64BD" w:rsidRDefault="007D27ED" w14:paraId="790979AF" wp14:textId="77777777">
                  <w:pPr>
                    <w:spacing w:after="0" w:line="240" w:lineRule="auto"/>
                    <w:rPr>
                      <w:rFonts w:eastAsia="Times New Roman" w:cs="Calibri"/>
                      <w:color w:val="000000"/>
                      <w:kern w:val="0"/>
                      <w:sz w:val="22"/>
                      <w:szCs w:val="24"/>
                    </w:rPr>
                  </w:pPr>
                  <w:r w:rsidRPr="00BB64BD">
                    <w:rPr>
                      <w:rFonts w:eastAsia="Times New Roman" w:cs="Calibri"/>
                      <w:color w:val="000000"/>
                      <w:kern w:val="0"/>
                      <w:sz w:val="22"/>
                      <w:szCs w:val="24"/>
                    </w:rPr>
                    <w:t>Madrid, Las América</w:t>
                  </w:r>
                  <w:r w:rsidRPr="00BB64BD" w:rsidR="007E3D54">
                    <w:rPr>
                      <w:rFonts w:eastAsia="Times New Roman" w:cs="Calibri"/>
                      <w:color w:val="000000"/>
                      <w:kern w:val="0"/>
                      <w:sz w:val="22"/>
                      <w:szCs w:val="24"/>
                    </w:rPr>
                    <w:t>s</w:t>
                  </w:r>
                  <w:r w:rsidRPr="00BB64BD">
                    <w:rPr>
                      <w:rFonts w:eastAsia="Times New Roman" w:cs="Calibri"/>
                      <w:color w:val="000000"/>
                      <w:kern w:val="0"/>
                      <w:sz w:val="22"/>
                      <w:szCs w:val="24"/>
                    </w:rPr>
                    <w:t>, Valparaíso</w:t>
                  </w:r>
                </w:p>
              </w:tc>
              <w:tc>
                <w:tcPr>
                  <w:tcW w:w="1418" w:type="dxa"/>
                  <w:tcBorders>
                    <w:top w:val="single" w:color="FFFFFF" w:sz="4" w:space="0"/>
                    <w:left w:val="single" w:color="FFFFFF" w:sz="4" w:space="0"/>
                    <w:bottom w:val="single" w:color="FFFFFF" w:sz="4" w:space="0"/>
                    <w:right w:val="single" w:color="FFFFFF" w:sz="4" w:space="0"/>
                  </w:tcBorders>
                  <w:shd w:val="clear" w:color="auto" w:fill="F9CEC2"/>
                  <w:hideMark/>
                </w:tcPr>
                <w:p w:rsidRPr="00BB64BD" w:rsidR="007D27ED" w:rsidP="00BB64BD" w:rsidRDefault="007D27ED" w14:paraId="46B5CF99" wp14:textId="77777777">
                  <w:pPr>
                    <w:spacing w:after="0" w:line="240" w:lineRule="auto"/>
                    <w:rPr>
                      <w:rFonts w:eastAsia="Times New Roman" w:cs="Calibri"/>
                      <w:color w:val="000000"/>
                      <w:kern w:val="0"/>
                      <w:sz w:val="22"/>
                      <w:szCs w:val="24"/>
                    </w:rPr>
                  </w:pPr>
                  <w:r w:rsidRPr="00BB64BD">
                    <w:rPr>
                      <w:rFonts w:eastAsia="Times New Roman" w:cs="Calibri"/>
                      <w:color w:val="000000"/>
                      <w:kern w:val="0"/>
                      <w:sz w:val="22"/>
                      <w:szCs w:val="24"/>
                    </w:rPr>
                    <w:t>Aranda</w:t>
                  </w:r>
                </w:p>
              </w:tc>
              <w:tc>
                <w:tcPr>
                  <w:tcW w:w="1559" w:type="dxa"/>
                  <w:tcBorders>
                    <w:top w:val="single" w:color="FFFFFF" w:sz="4" w:space="0"/>
                    <w:left w:val="single" w:color="FFFFFF" w:sz="4" w:space="0"/>
                    <w:bottom w:val="single" w:color="FFFFFF" w:sz="4" w:space="0"/>
                    <w:right w:val="single" w:color="FFFFFF" w:sz="4" w:space="0"/>
                  </w:tcBorders>
                  <w:shd w:val="clear" w:color="auto" w:fill="F9CEC2"/>
                  <w:hideMark/>
                </w:tcPr>
                <w:p w:rsidRPr="00BB64BD" w:rsidR="007D27ED" w:rsidP="00BB64BD" w:rsidRDefault="007D27ED" w14:paraId="2EE9483D" wp14:textId="77777777">
                  <w:pPr>
                    <w:spacing w:after="0" w:line="240" w:lineRule="auto"/>
                    <w:rPr>
                      <w:rFonts w:eastAsia="Times New Roman" w:cs="Calibri"/>
                      <w:color w:val="000000"/>
                      <w:kern w:val="0"/>
                      <w:sz w:val="22"/>
                      <w:szCs w:val="24"/>
                    </w:rPr>
                  </w:pPr>
                  <w:r w:rsidRPr="00BB64BD">
                    <w:rPr>
                      <w:rFonts w:eastAsia="Times New Roman" w:cs="Calibri"/>
                      <w:color w:val="000000"/>
                      <w:kern w:val="0"/>
                      <w:sz w:val="22"/>
                      <w:szCs w:val="24"/>
                    </w:rPr>
                    <w:t>Límite con Belloto Norte</w:t>
                  </w:r>
                </w:p>
              </w:tc>
              <w:tc>
                <w:tcPr>
                  <w:tcW w:w="1134" w:type="dxa"/>
                  <w:tcBorders>
                    <w:top w:val="single" w:color="FFFFFF" w:sz="4" w:space="0"/>
                    <w:left w:val="single" w:color="FFFFFF" w:sz="4" w:space="0"/>
                    <w:bottom w:val="single" w:color="FFFFFF" w:sz="4" w:space="0"/>
                    <w:right w:val="single" w:color="FFFFFF" w:sz="4" w:space="0"/>
                  </w:tcBorders>
                  <w:shd w:val="clear" w:color="auto" w:fill="F9CEC2"/>
                  <w:noWrap/>
                  <w:hideMark/>
                </w:tcPr>
                <w:p w:rsidRPr="00BB64BD" w:rsidR="007D27ED" w:rsidP="00BB64BD" w:rsidRDefault="007D27ED" w14:paraId="3E540745" wp14:textId="77777777">
                  <w:pPr>
                    <w:spacing w:after="0" w:line="240" w:lineRule="auto"/>
                    <w:jc w:val="center"/>
                    <w:rPr>
                      <w:rFonts w:eastAsia="Times New Roman" w:cs="Calibri"/>
                      <w:color w:val="000000"/>
                      <w:kern w:val="0"/>
                      <w:sz w:val="22"/>
                      <w:szCs w:val="24"/>
                    </w:rPr>
                  </w:pPr>
                  <w:r w:rsidRPr="00BB64BD">
                    <w:rPr>
                      <w:rFonts w:eastAsia="Times New Roman" w:cs="Calibri"/>
                      <w:color w:val="000000"/>
                      <w:kern w:val="0"/>
                      <w:sz w:val="22"/>
                      <w:szCs w:val="24"/>
                    </w:rPr>
                    <w:t>48</w:t>
                  </w:r>
                </w:p>
              </w:tc>
              <w:tc>
                <w:tcPr>
                  <w:tcW w:w="1276" w:type="dxa"/>
                  <w:tcBorders>
                    <w:top w:val="single" w:color="FFFFFF" w:sz="4" w:space="0"/>
                    <w:left w:val="single" w:color="FFFFFF" w:sz="4" w:space="0"/>
                    <w:bottom w:val="single" w:color="FFFFFF" w:sz="4" w:space="0"/>
                    <w:right w:val="single" w:color="FFFFFF" w:sz="4" w:space="0"/>
                  </w:tcBorders>
                  <w:shd w:val="clear" w:color="auto" w:fill="F9CEC2"/>
                  <w:hideMark/>
                </w:tcPr>
                <w:p w:rsidRPr="00BB64BD" w:rsidR="007D27ED" w:rsidP="00BB64BD" w:rsidRDefault="007D27ED" w14:paraId="656F825D" wp14:textId="77777777">
                  <w:pPr>
                    <w:spacing w:after="0" w:line="240" w:lineRule="auto"/>
                    <w:jc w:val="center"/>
                    <w:rPr>
                      <w:rFonts w:eastAsia="Times New Roman" w:cs="Calibri"/>
                      <w:color w:val="000000"/>
                      <w:kern w:val="0"/>
                      <w:sz w:val="22"/>
                      <w:szCs w:val="24"/>
                    </w:rPr>
                  </w:pPr>
                  <w:r w:rsidRPr="00BB64BD">
                    <w:rPr>
                      <w:rFonts w:eastAsia="Times New Roman" w:cs="Calibri"/>
                      <w:color w:val="000000"/>
                      <w:kern w:val="0"/>
                      <w:sz w:val="22"/>
                      <w:szCs w:val="24"/>
                    </w:rPr>
                    <w:t>17 de junio y 1 de julio de 2017</w:t>
                  </w:r>
                </w:p>
              </w:tc>
            </w:tr>
            <w:tr w:rsidRPr="00BB64BD" w:rsidR="00BB64BD" w:rsidTr="00BB64BD" w14:paraId="3593CEF8" wp14:textId="77777777">
              <w:trPr>
                <w:trHeight w:val="592"/>
              </w:trPr>
              <w:tc>
                <w:tcPr>
                  <w:tcW w:w="338" w:type="dxa"/>
                  <w:tcBorders>
                    <w:top w:val="single" w:color="FFFFFF" w:sz="4" w:space="0"/>
                    <w:left w:val="single" w:color="FFFFFF" w:sz="4" w:space="0"/>
                    <w:bottom w:val="single" w:color="FFFFFF" w:sz="4" w:space="0"/>
                    <w:right w:val="single" w:color="FFFFFF" w:sz="4" w:space="0"/>
                  </w:tcBorders>
                  <w:shd w:val="clear" w:color="auto" w:fill="A53010"/>
                  <w:noWrap/>
                  <w:hideMark/>
                </w:tcPr>
                <w:p w:rsidRPr="00BB64BD" w:rsidR="007D27ED" w:rsidP="00BB64BD" w:rsidRDefault="007D27ED" w14:paraId="44240AAE" wp14:textId="77777777">
                  <w:pPr>
                    <w:spacing w:after="0" w:line="240" w:lineRule="auto"/>
                    <w:rPr>
                      <w:rFonts w:eastAsia="Times New Roman" w:cs="Calibri"/>
                      <w:b/>
                      <w:bCs/>
                      <w:color w:val="000000"/>
                      <w:kern w:val="0"/>
                      <w:sz w:val="22"/>
                      <w:szCs w:val="24"/>
                    </w:rPr>
                  </w:pPr>
                  <w:r w:rsidRPr="00BB64BD">
                    <w:rPr>
                      <w:rFonts w:eastAsia="Times New Roman" w:cs="Calibri"/>
                      <w:b/>
                      <w:bCs/>
                      <w:color w:val="000000"/>
                      <w:kern w:val="0"/>
                      <w:sz w:val="22"/>
                      <w:szCs w:val="24"/>
                    </w:rPr>
                    <w:t>5</w:t>
                  </w:r>
                </w:p>
              </w:tc>
              <w:tc>
                <w:tcPr>
                  <w:tcW w:w="1522" w:type="dxa"/>
                  <w:tcBorders>
                    <w:top w:val="single" w:color="FFFFFF" w:sz="4" w:space="0"/>
                    <w:left w:val="single" w:color="FFFFFF" w:sz="4" w:space="0"/>
                    <w:bottom w:val="single" w:color="FFFFFF" w:sz="4" w:space="0"/>
                    <w:right w:val="single" w:color="FFFFFF" w:sz="4" w:space="0"/>
                  </w:tcBorders>
                  <w:shd w:val="clear" w:color="auto" w:fill="F39D86"/>
                  <w:noWrap/>
                  <w:hideMark/>
                </w:tcPr>
                <w:p w:rsidRPr="00BB64BD" w:rsidR="007D27ED" w:rsidP="00BB64BD" w:rsidRDefault="007D27ED" w14:paraId="1108C91C" wp14:textId="77777777">
                  <w:pPr>
                    <w:spacing w:after="0" w:line="240" w:lineRule="auto"/>
                    <w:rPr>
                      <w:rFonts w:eastAsia="Times New Roman" w:cs="Calibri"/>
                      <w:color w:val="000000"/>
                      <w:kern w:val="0"/>
                      <w:sz w:val="22"/>
                      <w:szCs w:val="24"/>
                    </w:rPr>
                  </w:pPr>
                  <w:r w:rsidRPr="00BB64BD">
                    <w:rPr>
                      <w:rFonts w:eastAsia="Times New Roman" w:cs="Calibri"/>
                      <w:color w:val="000000"/>
                      <w:kern w:val="0"/>
                      <w:sz w:val="22"/>
                      <w:szCs w:val="24"/>
                    </w:rPr>
                    <w:t>Barrio Norte Centro</w:t>
                  </w:r>
                </w:p>
              </w:tc>
              <w:tc>
                <w:tcPr>
                  <w:tcW w:w="1254" w:type="dxa"/>
                  <w:tcBorders>
                    <w:top w:val="single" w:color="FFFFFF" w:sz="4" w:space="0"/>
                    <w:left w:val="single" w:color="FFFFFF" w:sz="4" w:space="0"/>
                    <w:bottom w:val="single" w:color="FFFFFF" w:sz="4" w:space="0"/>
                    <w:right w:val="single" w:color="FFFFFF" w:sz="4" w:space="0"/>
                  </w:tcBorders>
                  <w:shd w:val="clear" w:color="auto" w:fill="F39D86"/>
                  <w:hideMark/>
                </w:tcPr>
                <w:p w:rsidRPr="00BB64BD" w:rsidR="007D27ED" w:rsidP="00BB64BD" w:rsidRDefault="007D27ED" w14:paraId="6B0AD086" wp14:textId="77777777">
                  <w:pPr>
                    <w:spacing w:after="0" w:line="240" w:lineRule="auto"/>
                    <w:rPr>
                      <w:rFonts w:eastAsia="Times New Roman" w:cs="Calibri"/>
                      <w:color w:val="000000"/>
                      <w:kern w:val="0"/>
                      <w:sz w:val="22"/>
                      <w:szCs w:val="24"/>
                    </w:rPr>
                  </w:pPr>
                  <w:r w:rsidRPr="00BB64BD">
                    <w:rPr>
                      <w:rFonts w:eastAsia="Times New Roman" w:cs="Calibri"/>
                      <w:color w:val="000000"/>
                      <w:kern w:val="0"/>
                      <w:sz w:val="22"/>
                      <w:szCs w:val="24"/>
                    </w:rPr>
                    <w:t>Límite norte de la ciudad</w:t>
                  </w:r>
                </w:p>
              </w:tc>
              <w:tc>
                <w:tcPr>
                  <w:tcW w:w="1417" w:type="dxa"/>
                  <w:tcBorders>
                    <w:top w:val="single" w:color="FFFFFF" w:sz="4" w:space="0"/>
                    <w:left w:val="single" w:color="FFFFFF" w:sz="4" w:space="0"/>
                    <w:bottom w:val="single" w:color="FFFFFF" w:sz="4" w:space="0"/>
                    <w:right w:val="single" w:color="FFFFFF" w:sz="4" w:space="0"/>
                  </w:tcBorders>
                  <w:shd w:val="clear" w:color="auto" w:fill="F39D86"/>
                  <w:hideMark/>
                </w:tcPr>
                <w:p w:rsidRPr="00BB64BD" w:rsidR="007D27ED" w:rsidP="00BB64BD" w:rsidRDefault="007D27ED" w14:paraId="5157380A" wp14:textId="77777777">
                  <w:pPr>
                    <w:spacing w:after="0" w:line="240" w:lineRule="auto"/>
                    <w:rPr>
                      <w:rFonts w:eastAsia="Times New Roman" w:cs="Calibri"/>
                      <w:color w:val="000000"/>
                      <w:kern w:val="0"/>
                      <w:sz w:val="22"/>
                      <w:szCs w:val="24"/>
                    </w:rPr>
                  </w:pPr>
                  <w:r w:rsidRPr="00BB64BD">
                    <w:rPr>
                      <w:rFonts w:eastAsia="Times New Roman" w:cs="Calibri"/>
                      <w:color w:val="000000"/>
                      <w:kern w:val="0"/>
                      <w:sz w:val="22"/>
                      <w:szCs w:val="24"/>
                    </w:rPr>
                    <w:t>Madrid</w:t>
                  </w:r>
                </w:p>
              </w:tc>
              <w:tc>
                <w:tcPr>
                  <w:tcW w:w="1418" w:type="dxa"/>
                  <w:tcBorders>
                    <w:top w:val="single" w:color="FFFFFF" w:sz="4" w:space="0"/>
                    <w:left w:val="single" w:color="FFFFFF" w:sz="4" w:space="0"/>
                    <w:bottom w:val="single" w:color="FFFFFF" w:sz="4" w:space="0"/>
                    <w:right w:val="single" w:color="FFFFFF" w:sz="4" w:space="0"/>
                  </w:tcBorders>
                  <w:shd w:val="clear" w:color="auto" w:fill="F39D86"/>
                  <w:hideMark/>
                </w:tcPr>
                <w:p w:rsidRPr="00BB64BD" w:rsidR="007D27ED" w:rsidP="00BB64BD" w:rsidRDefault="007D27ED" w14:paraId="5372A02F" wp14:textId="77777777">
                  <w:pPr>
                    <w:spacing w:after="0" w:line="240" w:lineRule="auto"/>
                    <w:rPr>
                      <w:rFonts w:eastAsia="Times New Roman" w:cs="Calibri"/>
                      <w:color w:val="000000"/>
                      <w:kern w:val="0"/>
                      <w:sz w:val="22"/>
                      <w:szCs w:val="24"/>
                    </w:rPr>
                  </w:pPr>
                  <w:r w:rsidRPr="00BB64BD">
                    <w:rPr>
                      <w:rFonts w:eastAsia="Times New Roman" w:cs="Calibri"/>
                      <w:color w:val="000000"/>
                      <w:kern w:val="0"/>
                      <w:sz w:val="22"/>
                      <w:szCs w:val="24"/>
                    </w:rPr>
                    <w:t>Ignacio Carrera Pinto</w:t>
                  </w:r>
                </w:p>
              </w:tc>
              <w:tc>
                <w:tcPr>
                  <w:tcW w:w="1559" w:type="dxa"/>
                  <w:tcBorders>
                    <w:top w:val="single" w:color="FFFFFF" w:sz="4" w:space="0"/>
                    <w:left w:val="single" w:color="FFFFFF" w:sz="4" w:space="0"/>
                    <w:bottom w:val="single" w:color="FFFFFF" w:sz="4" w:space="0"/>
                    <w:right w:val="single" w:color="FFFFFF" w:sz="4" w:space="0"/>
                  </w:tcBorders>
                  <w:shd w:val="clear" w:color="auto" w:fill="F39D86"/>
                  <w:hideMark/>
                </w:tcPr>
                <w:p w:rsidRPr="00BB64BD" w:rsidR="007D27ED" w:rsidP="00BB64BD" w:rsidRDefault="007D27ED" w14:paraId="57810E2B" wp14:textId="77777777">
                  <w:pPr>
                    <w:spacing w:after="0" w:line="240" w:lineRule="auto"/>
                    <w:rPr>
                      <w:rFonts w:eastAsia="Times New Roman" w:cs="Calibri"/>
                      <w:color w:val="000000"/>
                      <w:kern w:val="0"/>
                      <w:sz w:val="22"/>
                      <w:szCs w:val="24"/>
                    </w:rPr>
                  </w:pPr>
                  <w:r w:rsidRPr="00BB64BD">
                    <w:rPr>
                      <w:rFonts w:eastAsia="Times New Roman" w:cs="Calibri"/>
                      <w:color w:val="000000"/>
                      <w:kern w:val="0"/>
                      <w:sz w:val="22"/>
                      <w:szCs w:val="24"/>
                    </w:rPr>
                    <w:t>Aranda</w:t>
                  </w:r>
                </w:p>
              </w:tc>
              <w:tc>
                <w:tcPr>
                  <w:tcW w:w="1134" w:type="dxa"/>
                  <w:tcBorders>
                    <w:top w:val="single" w:color="FFFFFF" w:sz="4" w:space="0"/>
                    <w:left w:val="single" w:color="FFFFFF" w:sz="4" w:space="0"/>
                    <w:bottom w:val="single" w:color="FFFFFF" w:sz="4" w:space="0"/>
                    <w:right w:val="single" w:color="FFFFFF" w:sz="4" w:space="0"/>
                  </w:tcBorders>
                  <w:shd w:val="clear" w:color="auto" w:fill="F39D86"/>
                  <w:noWrap/>
                  <w:hideMark/>
                </w:tcPr>
                <w:p w:rsidRPr="00BB64BD" w:rsidR="007D27ED" w:rsidP="00BB64BD" w:rsidRDefault="007D27ED" w14:paraId="2F744008" wp14:textId="77777777">
                  <w:pPr>
                    <w:spacing w:after="0" w:line="240" w:lineRule="auto"/>
                    <w:jc w:val="center"/>
                    <w:rPr>
                      <w:rFonts w:eastAsia="Times New Roman" w:cs="Calibri"/>
                      <w:color w:val="000000"/>
                      <w:kern w:val="0"/>
                      <w:sz w:val="22"/>
                      <w:szCs w:val="24"/>
                    </w:rPr>
                  </w:pPr>
                  <w:r w:rsidRPr="00BB64BD">
                    <w:rPr>
                      <w:rFonts w:eastAsia="Times New Roman" w:cs="Calibri"/>
                      <w:color w:val="000000"/>
                      <w:kern w:val="0"/>
                      <w:sz w:val="22"/>
                      <w:szCs w:val="24"/>
                    </w:rPr>
                    <w:t>48</w:t>
                  </w:r>
                </w:p>
              </w:tc>
              <w:tc>
                <w:tcPr>
                  <w:tcW w:w="1276" w:type="dxa"/>
                  <w:tcBorders>
                    <w:top w:val="single" w:color="FFFFFF" w:sz="4" w:space="0"/>
                    <w:left w:val="single" w:color="FFFFFF" w:sz="4" w:space="0"/>
                    <w:bottom w:val="single" w:color="FFFFFF" w:sz="4" w:space="0"/>
                    <w:right w:val="single" w:color="FFFFFF" w:sz="4" w:space="0"/>
                  </w:tcBorders>
                  <w:shd w:val="clear" w:color="auto" w:fill="F39D86"/>
                  <w:hideMark/>
                </w:tcPr>
                <w:p w:rsidRPr="00BB64BD" w:rsidR="007D27ED" w:rsidP="00BB64BD" w:rsidRDefault="007D27ED" w14:paraId="2A3DC106" wp14:textId="77777777">
                  <w:pPr>
                    <w:spacing w:after="0" w:line="240" w:lineRule="auto"/>
                    <w:jc w:val="center"/>
                    <w:rPr>
                      <w:rFonts w:eastAsia="Times New Roman" w:cs="Calibri"/>
                      <w:color w:val="000000"/>
                      <w:kern w:val="0"/>
                      <w:sz w:val="22"/>
                      <w:szCs w:val="24"/>
                    </w:rPr>
                  </w:pPr>
                  <w:r w:rsidRPr="00BB64BD">
                    <w:rPr>
                      <w:rFonts w:eastAsia="Times New Roman" w:cs="Calibri"/>
                      <w:color w:val="000000"/>
                      <w:kern w:val="0"/>
                      <w:sz w:val="22"/>
                      <w:szCs w:val="24"/>
                    </w:rPr>
                    <w:t>17 de junio de 2017</w:t>
                  </w:r>
                </w:p>
              </w:tc>
            </w:tr>
            <w:tr w:rsidRPr="00BB64BD" w:rsidR="00BB64BD" w:rsidTr="00BB64BD" w14:paraId="110205B5" wp14:textId="77777777">
              <w:trPr>
                <w:trHeight w:val="592"/>
              </w:trPr>
              <w:tc>
                <w:tcPr>
                  <w:tcW w:w="338" w:type="dxa"/>
                  <w:tcBorders>
                    <w:top w:val="single" w:color="FFFFFF" w:sz="4" w:space="0"/>
                    <w:left w:val="single" w:color="FFFFFF" w:sz="4" w:space="0"/>
                    <w:bottom w:val="single" w:color="FFFFFF" w:sz="4" w:space="0"/>
                    <w:right w:val="single" w:color="FFFFFF" w:sz="4" w:space="0"/>
                  </w:tcBorders>
                  <w:shd w:val="clear" w:color="auto" w:fill="A53010"/>
                  <w:noWrap/>
                  <w:hideMark/>
                </w:tcPr>
                <w:p w:rsidRPr="00BB64BD" w:rsidR="007D27ED" w:rsidP="00BB64BD" w:rsidRDefault="007D27ED" w14:paraId="1B87E3DE" wp14:textId="77777777">
                  <w:pPr>
                    <w:spacing w:after="0" w:line="240" w:lineRule="auto"/>
                    <w:rPr>
                      <w:rFonts w:eastAsia="Times New Roman" w:cs="Calibri"/>
                      <w:b/>
                      <w:bCs/>
                      <w:color w:val="000000"/>
                      <w:kern w:val="0"/>
                      <w:sz w:val="22"/>
                      <w:szCs w:val="24"/>
                    </w:rPr>
                  </w:pPr>
                  <w:r w:rsidRPr="00BB64BD">
                    <w:rPr>
                      <w:rFonts w:eastAsia="Times New Roman" w:cs="Calibri"/>
                      <w:b/>
                      <w:bCs/>
                      <w:color w:val="000000"/>
                      <w:kern w:val="0"/>
                      <w:sz w:val="22"/>
                      <w:szCs w:val="24"/>
                    </w:rPr>
                    <w:t>6</w:t>
                  </w:r>
                </w:p>
              </w:tc>
              <w:tc>
                <w:tcPr>
                  <w:tcW w:w="1522" w:type="dxa"/>
                  <w:tcBorders>
                    <w:top w:val="single" w:color="FFFFFF" w:sz="4" w:space="0"/>
                    <w:left w:val="single" w:color="FFFFFF" w:sz="4" w:space="0"/>
                    <w:bottom w:val="single" w:color="FFFFFF" w:sz="4" w:space="0"/>
                    <w:right w:val="single" w:color="FFFFFF" w:sz="4" w:space="0"/>
                  </w:tcBorders>
                  <w:shd w:val="clear" w:color="auto" w:fill="F9CEC2"/>
                  <w:noWrap/>
                  <w:hideMark/>
                </w:tcPr>
                <w:p w:rsidRPr="00BB64BD" w:rsidR="007D27ED" w:rsidP="00BB64BD" w:rsidRDefault="007D27ED" w14:paraId="74C413FB" wp14:textId="77777777">
                  <w:pPr>
                    <w:spacing w:after="0" w:line="240" w:lineRule="auto"/>
                    <w:rPr>
                      <w:rFonts w:eastAsia="Times New Roman" w:cs="Calibri"/>
                      <w:color w:val="000000"/>
                      <w:kern w:val="0"/>
                      <w:sz w:val="22"/>
                      <w:szCs w:val="24"/>
                    </w:rPr>
                  </w:pPr>
                  <w:r w:rsidRPr="00BB64BD">
                    <w:rPr>
                      <w:rFonts w:eastAsia="Times New Roman" w:cs="Calibri"/>
                      <w:color w:val="000000"/>
                      <w:kern w:val="0"/>
                      <w:sz w:val="22"/>
                      <w:szCs w:val="24"/>
                    </w:rPr>
                    <w:t>Peñablanca</w:t>
                  </w:r>
                </w:p>
              </w:tc>
              <w:tc>
                <w:tcPr>
                  <w:tcW w:w="1254" w:type="dxa"/>
                  <w:tcBorders>
                    <w:top w:val="single" w:color="FFFFFF" w:sz="4" w:space="0"/>
                    <w:left w:val="single" w:color="FFFFFF" w:sz="4" w:space="0"/>
                    <w:bottom w:val="single" w:color="FFFFFF" w:sz="4" w:space="0"/>
                    <w:right w:val="single" w:color="FFFFFF" w:sz="4" w:space="0"/>
                  </w:tcBorders>
                  <w:shd w:val="clear" w:color="auto" w:fill="F9CEC2"/>
                  <w:hideMark/>
                </w:tcPr>
                <w:p w:rsidRPr="00BB64BD" w:rsidR="007D27ED" w:rsidP="00BB64BD" w:rsidRDefault="007D27ED" w14:paraId="0EFFFBB4" wp14:textId="77777777">
                  <w:pPr>
                    <w:spacing w:after="0" w:line="240" w:lineRule="auto"/>
                    <w:rPr>
                      <w:rFonts w:eastAsia="Times New Roman" w:cs="Calibri"/>
                      <w:color w:val="000000"/>
                      <w:kern w:val="0"/>
                      <w:sz w:val="22"/>
                      <w:szCs w:val="24"/>
                    </w:rPr>
                  </w:pPr>
                  <w:r w:rsidRPr="00BB64BD">
                    <w:rPr>
                      <w:rFonts w:eastAsia="Times New Roman" w:cs="Calibri"/>
                      <w:color w:val="000000"/>
                      <w:kern w:val="0"/>
                      <w:sz w:val="22"/>
                      <w:szCs w:val="24"/>
                    </w:rPr>
                    <w:t>Límite norte de la ciudad</w:t>
                  </w:r>
                </w:p>
              </w:tc>
              <w:tc>
                <w:tcPr>
                  <w:tcW w:w="1417" w:type="dxa"/>
                  <w:tcBorders>
                    <w:top w:val="single" w:color="FFFFFF" w:sz="4" w:space="0"/>
                    <w:left w:val="single" w:color="FFFFFF" w:sz="4" w:space="0"/>
                    <w:bottom w:val="single" w:color="FFFFFF" w:sz="4" w:space="0"/>
                    <w:right w:val="single" w:color="FFFFFF" w:sz="4" w:space="0"/>
                  </w:tcBorders>
                  <w:shd w:val="clear" w:color="auto" w:fill="F9CEC2"/>
                  <w:hideMark/>
                </w:tcPr>
                <w:p w:rsidRPr="00BB64BD" w:rsidR="007D27ED" w:rsidP="00BB64BD" w:rsidRDefault="007D27ED" w14:paraId="5FBF6EE8" wp14:textId="77777777">
                  <w:pPr>
                    <w:spacing w:after="0" w:line="240" w:lineRule="auto"/>
                    <w:rPr>
                      <w:rFonts w:eastAsia="Times New Roman" w:cs="Calibri"/>
                      <w:color w:val="000000"/>
                      <w:kern w:val="0"/>
                      <w:sz w:val="22"/>
                      <w:szCs w:val="24"/>
                    </w:rPr>
                  </w:pPr>
                  <w:r w:rsidRPr="00BB64BD">
                    <w:rPr>
                      <w:rFonts w:eastAsia="Times New Roman" w:cs="Calibri"/>
                      <w:color w:val="000000"/>
                      <w:kern w:val="0"/>
                      <w:sz w:val="22"/>
                      <w:szCs w:val="24"/>
                    </w:rPr>
                    <w:t>Límite Sur de Ciudad</w:t>
                  </w:r>
                </w:p>
              </w:tc>
              <w:tc>
                <w:tcPr>
                  <w:tcW w:w="1418" w:type="dxa"/>
                  <w:tcBorders>
                    <w:top w:val="single" w:color="FFFFFF" w:sz="4" w:space="0"/>
                    <w:left w:val="single" w:color="FFFFFF" w:sz="4" w:space="0"/>
                    <w:bottom w:val="single" w:color="FFFFFF" w:sz="4" w:space="0"/>
                    <w:right w:val="single" w:color="FFFFFF" w:sz="4" w:space="0"/>
                  </w:tcBorders>
                  <w:shd w:val="clear" w:color="auto" w:fill="F9CEC2"/>
                  <w:hideMark/>
                </w:tcPr>
                <w:p w:rsidRPr="00BB64BD" w:rsidR="007D27ED" w:rsidP="00BB64BD" w:rsidRDefault="007D27ED" w14:paraId="50F8B2F6" wp14:textId="77777777">
                  <w:pPr>
                    <w:spacing w:after="0" w:line="240" w:lineRule="auto"/>
                    <w:rPr>
                      <w:rFonts w:eastAsia="Times New Roman" w:cs="Calibri"/>
                      <w:color w:val="000000"/>
                      <w:kern w:val="0"/>
                      <w:sz w:val="22"/>
                      <w:szCs w:val="24"/>
                    </w:rPr>
                  </w:pPr>
                  <w:r w:rsidRPr="00BB64BD">
                    <w:rPr>
                      <w:rFonts w:eastAsia="Times New Roman" w:cs="Calibri"/>
                      <w:color w:val="000000"/>
                      <w:kern w:val="0"/>
                      <w:sz w:val="22"/>
                      <w:szCs w:val="24"/>
                    </w:rPr>
                    <w:t>Límite oriente de ciudad</w:t>
                  </w:r>
                </w:p>
              </w:tc>
              <w:tc>
                <w:tcPr>
                  <w:tcW w:w="1559" w:type="dxa"/>
                  <w:tcBorders>
                    <w:top w:val="single" w:color="FFFFFF" w:sz="4" w:space="0"/>
                    <w:left w:val="single" w:color="FFFFFF" w:sz="4" w:space="0"/>
                    <w:bottom w:val="single" w:color="FFFFFF" w:sz="4" w:space="0"/>
                    <w:right w:val="single" w:color="FFFFFF" w:sz="4" w:space="0"/>
                  </w:tcBorders>
                  <w:shd w:val="clear" w:color="auto" w:fill="F9CEC2"/>
                  <w:hideMark/>
                </w:tcPr>
                <w:p w:rsidRPr="00BB64BD" w:rsidR="007D27ED" w:rsidP="00BB64BD" w:rsidRDefault="007D27ED" w14:paraId="2A125E30" wp14:textId="77777777">
                  <w:pPr>
                    <w:spacing w:after="0" w:line="240" w:lineRule="auto"/>
                    <w:rPr>
                      <w:rFonts w:eastAsia="Times New Roman" w:cs="Calibri"/>
                      <w:color w:val="000000"/>
                      <w:kern w:val="0"/>
                      <w:sz w:val="22"/>
                      <w:szCs w:val="24"/>
                    </w:rPr>
                  </w:pPr>
                  <w:r w:rsidRPr="00BB64BD">
                    <w:rPr>
                      <w:rFonts w:eastAsia="Times New Roman" w:cs="Calibri"/>
                      <w:color w:val="000000"/>
                      <w:kern w:val="0"/>
                      <w:sz w:val="22"/>
                      <w:szCs w:val="24"/>
                    </w:rPr>
                    <w:t>Ignacio Carrera Pinto</w:t>
                  </w:r>
                </w:p>
              </w:tc>
              <w:tc>
                <w:tcPr>
                  <w:tcW w:w="1134" w:type="dxa"/>
                  <w:tcBorders>
                    <w:top w:val="single" w:color="FFFFFF" w:sz="4" w:space="0"/>
                    <w:left w:val="single" w:color="FFFFFF" w:sz="4" w:space="0"/>
                    <w:bottom w:val="single" w:color="FFFFFF" w:sz="4" w:space="0"/>
                    <w:right w:val="single" w:color="FFFFFF" w:sz="4" w:space="0"/>
                  </w:tcBorders>
                  <w:shd w:val="clear" w:color="auto" w:fill="F9CEC2"/>
                  <w:noWrap/>
                  <w:hideMark/>
                </w:tcPr>
                <w:p w:rsidRPr="00BB64BD" w:rsidR="007D27ED" w:rsidP="00BB64BD" w:rsidRDefault="007D27ED" w14:paraId="1CB76B51" wp14:textId="77777777">
                  <w:pPr>
                    <w:spacing w:after="0" w:line="240" w:lineRule="auto"/>
                    <w:jc w:val="center"/>
                    <w:rPr>
                      <w:rFonts w:eastAsia="Times New Roman" w:cs="Calibri"/>
                      <w:color w:val="000000"/>
                      <w:kern w:val="0"/>
                      <w:sz w:val="22"/>
                      <w:szCs w:val="24"/>
                    </w:rPr>
                  </w:pPr>
                  <w:r w:rsidRPr="00BB64BD">
                    <w:rPr>
                      <w:rFonts w:eastAsia="Times New Roman" w:cs="Calibri"/>
                      <w:color w:val="000000"/>
                      <w:kern w:val="0"/>
                      <w:sz w:val="22"/>
                      <w:szCs w:val="24"/>
                    </w:rPr>
                    <w:t>67</w:t>
                  </w:r>
                </w:p>
              </w:tc>
              <w:tc>
                <w:tcPr>
                  <w:tcW w:w="1276" w:type="dxa"/>
                  <w:tcBorders>
                    <w:top w:val="single" w:color="FFFFFF" w:sz="4" w:space="0"/>
                    <w:left w:val="single" w:color="FFFFFF" w:sz="4" w:space="0"/>
                    <w:bottom w:val="single" w:color="FFFFFF" w:sz="4" w:space="0"/>
                    <w:right w:val="single" w:color="FFFFFF" w:sz="4" w:space="0"/>
                  </w:tcBorders>
                  <w:shd w:val="clear" w:color="auto" w:fill="F9CEC2"/>
                  <w:hideMark/>
                </w:tcPr>
                <w:p w:rsidRPr="00BB64BD" w:rsidR="007D27ED" w:rsidP="00BB64BD" w:rsidRDefault="007D27ED" w14:paraId="5BAD4456" wp14:textId="77777777">
                  <w:pPr>
                    <w:spacing w:after="0" w:line="240" w:lineRule="auto"/>
                    <w:rPr>
                      <w:rFonts w:eastAsia="Times New Roman" w:cs="Calibri"/>
                      <w:color w:val="000000"/>
                      <w:kern w:val="0"/>
                      <w:sz w:val="22"/>
                      <w:szCs w:val="24"/>
                    </w:rPr>
                  </w:pPr>
                  <w:r w:rsidRPr="00BB64BD">
                    <w:rPr>
                      <w:rFonts w:eastAsia="Times New Roman" w:cs="Calibri"/>
                      <w:color w:val="000000"/>
                      <w:kern w:val="0"/>
                      <w:sz w:val="22"/>
                      <w:szCs w:val="24"/>
                    </w:rPr>
                    <w:t xml:space="preserve"> 10 y 17 de junio de 2017</w:t>
                  </w:r>
                </w:p>
              </w:tc>
            </w:tr>
            <w:tr w:rsidRPr="00BB64BD" w:rsidR="00BB64BD" w:rsidTr="00BB64BD" w14:paraId="3BBFDEB7" wp14:textId="77777777">
              <w:trPr>
                <w:trHeight w:val="592"/>
              </w:trPr>
              <w:tc>
                <w:tcPr>
                  <w:tcW w:w="338" w:type="dxa"/>
                  <w:tcBorders>
                    <w:top w:val="single" w:color="FFFFFF" w:sz="4" w:space="0"/>
                    <w:left w:val="single" w:color="FFFFFF" w:sz="4" w:space="0"/>
                    <w:bottom w:val="single" w:color="FFFFFF" w:sz="4" w:space="0"/>
                    <w:right w:val="single" w:color="FFFFFF" w:sz="4" w:space="0"/>
                  </w:tcBorders>
                  <w:shd w:val="clear" w:color="auto" w:fill="A53010"/>
                  <w:noWrap/>
                  <w:hideMark/>
                </w:tcPr>
                <w:p w:rsidRPr="00BB64BD" w:rsidR="007D27ED" w:rsidP="00BB64BD" w:rsidRDefault="007D27ED" w14:paraId="109B8484" wp14:textId="77777777">
                  <w:pPr>
                    <w:spacing w:after="0" w:line="240" w:lineRule="auto"/>
                    <w:rPr>
                      <w:rFonts w:eastAsia="Times New Roman" w:cs="Calibri"/>
                      <w:b/>
                      <w:bCs/>
                      <w:color w:val="000000"/>
                      <w:kern w:val="0"/>
                      <w:sz w:val="22"/>
                      <w:szCs w:val="24"/>
                    </w:rPr>
                  </w:pPr>
                  <w:r w:rsidRPr="00BB64BD">
                    <w:rPr>
                      <w:rFonts w:eastAsia="Times New Roman" w:cs="Calibri"/>
                      <w:b/>
                      <w:bCs/>
                      <w:color w:val="000000"/>
                      <w:kern w:val="0"/>
                      <w:sz w:val="22"/>
                      <w:szCs w:val="24"/>
                    </w:rPr>
                    <w:t>7</w:t>
                  </w:r>
                </w:p>
              </w:tc>
              <w:tc>
                <w:tcPr>
                  <w:tcW w:w="1522" w:type="dxa"/>
                  <w:tcBorders>
                    <w:top w:val="single" w:color="FFFFFF" w:sz="4" w:space="0"/>
                    <w:left w:val="single" w:color="FFFFFF" w:sz="4" w:space="0"/>
                    <w:bottom w:val="single" w:color="FFFFFF" w:sz="4" w:space="0"/>
                    <w:right w:val="single" w:color="FFFFFF" w:sz="4" w:space="0"/>
                  </w:tcBorders>
                  <w:shd w:val="clear" w:color="auto" w:fill="F39D86"/>
                  <w:noWrap/>
                  <w:hideMark/>
                </w:tcPr>
                <w:p w:rsidRPr="00BB64BD" w:rsidR="007D27ED" w:rsidP="00BB64BD" w:rsidRDefault="007D27ED" w14:paraId="5FC67640" wp14:textId="77777777">
                  <w:pPr>
                    <w:spacing w:after="0" w:line="240" w:lineRule="auto"/>
                    <w:rPr>
                      <w:rFonts w:eastAsia="Times New Roman" w:cs="Calibri"/>
                      <w:color w:val="000000"/>
                      <w:kern w:val="0"/>
                      <w:sz w:val="22"/>
                      <w:szCs w:val="24"/>
                    </w:rPr>
                  </w:pPr>
                  <w:r w:rsidRPr="00BB64BD">
                    <w:rPr>
                      <w:rFonts w:eastAsia="Times New Roman" w:cs="Calibri"/>
                      <w:color w:val="000000"/>
                      <w:kern w:val="0"/>
                      <w:sz w:val="22"/>
                      <w:szCs w:val="24"/>
                    </w:rPr>
                    <w:t>Actores Culturales</w:t>
                  </w:r>
                </w:p>
              </w:tc>
              <w:tc>
                <w:tcPr>
                  <w:tcW w:w="1254" w:type="dxa"/>
                  <w:tcBorders>
                    <w:top w:val="single" w:color="FFFFFF" w:sz="4" w:space="0"/>
                    <w:left w:val="single" w:color="FFFFFF" w:sz="4" w:space="0"/>
                    <w:bottom w:val="single" w:color="FFFFFF" w:sz="4" w:space="0"/>
                    <w:right w:val="single" w:color="FFFFFF" w:sz="4" w:space="0"/>
                  </w:tcBorders>
                  <w:shd w:val="clear" w:color="auto" w:fill="F39D86"/>
                  <w:hideMark/>
                </w:tcPr>
                <w:p w:rsidRPr="00BB64BD" w:rsidR="007D27ED" w:rsidP="00BB64BD" w:rsidRDefault="007D27ED" w14:paraId="4F6584BE" wp14:textId="77777777">
                  <w:pPr>
                    <w:spacing w:after="0" w:line="240" w:lineRule="auto"/>
                    <w:rPr>
                      <w:rFonts w:eastAsia="Times New Roman" w:cs="Calibri"/>
                      <w:color w:val="000000"/>
                      <w:kern w:val="0"/>
                      <w:sz w:val="22"/>
                      <w:szCs w:val="24"/>
                    </w:rPr>
                  </w:pPr>
                  <w:r w:rsidRPr="00BB64BD">
                    <w:rPr>
                      <w:rFonts w:eastAsia="Times New Roman" w:cs="Calibri"/>
                      <w:color w:val="000000"/>
                      <w:kern w:val="0"/>
                      <w:sz w:val="22"/>
                      <w:szCs w:val="24"/>
                    </w:rPr>
                    <w:t> </w:t>
                  </w:r>
                </w:p>
              </w:tc>
              <w:tc>
                <w:tcPr>
                  <w:tcW w:w="1417" w:type="dxa"/>
                  <w:tcBorders>
                    <w:top w:val="single" w:color="FFFFFF" w:sz="4" w:space="0"/>
                    <w:left w:val="single" w:color="FFFFFF" w:sz="4" w:space="0"/>
                    <w:bottom w:val="single" w:color="FFFFFF" w:sz="4" w:space="0"/>
                    <w:right w:val="single" w:color="FFFFFF" w:sz="4" w:space="0"/>
                  </w:tcBorders>
                  <w:shd w:val="clear" w:color="auto" w:fill="F39D86"/>
                  <w:hideMark/>
                </w:tcPr>
                <w:p w:rsidRPr="00BB64BD" w:rsidR="007D27ED" w:rsidP="00BB64BD" w:rsidRDefault="007D27ED" w14:paraId="09AF38FC" wp14:textId="77777777">
                  <w:pPr>
                    <w:spacing w:after="0" w:line="240" w:lineRule="auto"/>
                    <w:rPr>
                      <w:rFonts w:eastAsia="Times New Roman" w:cs="Calibri"/>
                      <w:color w:val="000000"/>
                      <w:kern w:val="0"/>
                      <w:sz w:val="22"/>
                      <w:szCs w:val="24"/>
                    </w:rPr>
                  </w:pPr>
                  <w:r w:rsidRPr="00BB64BD">
                    <w:rPr>
                      <w:rFonts w:eastAsia="Times New Roman" w:cs="Calibri"/>
                      <w:color w:val="000000"/>
                      <w:kern w:val="0"/>
                      <w:sz w:val="22"/>
                      <w:szCs w:val="24"/>
                    </w:rPr>
                    <w:t> </w:t>
                  </w:r>
                </w:p>
              </w:tc>
              <w:tc>
                <w:tcPr>
                  <w:tcW w:w="1418" w:type="dxa"/>
                  <w:tcBorders>
                    <w:top w:val="single" w:color="FFFFFF" w:sz="4" w:space="0"/>
                    <w:left w:val="single" w:color="FFFFFF" w:sz="4" w:space="0"/>
                    <w:bottom w:val="single" w:color="FFFFFF" w:sz="4" w:space="0"/>
                    <w:right w:val="single" w:color="FFFFFF" w:sz="4" w:space="0"/>
                  </w:tcBorders>
                  <w:shd w:val="clear" w:color="auto" w:fill="F39D86"/>
                  <w:hideMark/>
                </w:tcPr>
                <w:p w:rsidRPr="00BB64BD" w:rsidR="007D27ED" w:rsidP="00BB64BD" w:rsidRDefault="007D27ED" w14:paraId="15AA318D" wp14:textId="77777777">
                  <w:pPr>
                    <w:spacing w:after="0" w:line="240" w:lineRule="auto"/>
                    <w:rPr>
                      <w:rFonts w:eastAsia="Times New Roman" w:cs="Calibri"/>
                      <w:color w:val="000000"/>
                      <w:kern w:val="0"/>
                      <w:sz w:val="22"/>
                      <w:szCs w:val="24"/>
                    </w:rPr>
                  </w:pPr>
                  <w:r w:rsidRPr="00BB64BD">
                    <w:rPr>
                      <w:rFonts w:eastAsia="Times New Roman" w:cs="Calibri"/>
                      <w:color w:val="000000"/>
                      <w:kern w:val="0"/>
                      <w:sz w:val="22"/>
                      <w:szCs w:val="24"/>
                    </w:rPr>
                    <w:t> </w:t>
                  </w:r>
                </w:p>
              </w:tc>
              <w:tc>
                <w:tcPr>
                  <w:tcW w:w="1559" w:type="dxa"/>
                  <w:tcBorders>
                    <w:top w:val="single" w:color="FFFFFF" w:sz="4" w:space="0"/>
                    <w:left w:val="single" w:color="FFFFFF" w:sz="4" w:space="0"/>
                    <w:bottom w:val="single" w:color="FFFFFF" w:sz="4" w:space="0"/>
                    <w:right w:val="single" w:color="FFFFFF" w:sz="4" w:space="0"/>
                  </w:tcBorders>
                  <w:shd w:val="clear" w:color="auto" w:fill="F39D86"/>
                  <w:hideMark/>
                </w:tcPr>
                <w:p w:rsidRPr="00BB64BD" w:rsidR="007D27ED" w:rsidP="00BB64BD" w:rsidRDefault="007D27ED" w14:paraId="01512BE8" wp14:textId="77777777">
                  <w:pPr>
                    <w:spacing w:after="0" w:line="240" w:lineRule="auto"/>
                    <w:rPr>
                      <w:rFonts w:eastAsia="Times New Roman" w:cs="Calibri"/>
                      <w:color w:val="000000"/>
                      <w:kern w:val="0"/>
                      <w:sz w:val="22"/>
                      <w:szCs w:val="24"/>
                    </w:rPr>
                  </w:pPr>
                  <w:r w:rsidRPr="00BB64BD">
                    <w:rPr>
                      <w:rFonts w:eastAsia="Times New Roman" w:cs="Calibri"/>
                      <w:color w:val="000000"/>
                      <w:kern w:val="0"/>
                      <w:sz w:val="22"/>
                      <w:szCs w:val="24"/>
                    </w:rPr>
                    <w:t> </w:t>
                  </w:r>
                </w:p>
              </w:tc>
              <w:tc>
                <w:tcPr>
                  <w:tcW w:w="1134" w:type="dxa"/>
                  <w:tcBorders>
                    <w:top w:val="single" w:color="FFFFFF" w:sz="4" w:space="0"/>
                    <w:left w:val="single" w:color="FFFFFF" w:sz="4" w:space="0"/>
                    <w:bottom w:val="single" w:color="FFFFFF" w:sz="4" w:space="0"/>
                    <w:right w:val="single" w:color="FFFFFF" w:sz="4" w:space="0"/>
                  </w:tcBorders>
                  <w:shd w:val="clear" w:color="auto" w:fill="F39D86"/>
                  <w:noWrap/>
                  <w:hideMark/>
                </w:tcPr>
                <w:p w:rsidRPr="00BB64BD" w:rsidR="007D27ED" w:rsidP="00BB64BD" w:rsidRDefault="007D27ED" w14:paraId="068B4C43" wp14:textId="77777777">
                  <w:pPr>
                    <w:spacing w:after="0" w:line="240" w:lineRule="auto"/>
                    <w:jc w:val="center"/>
                    <w:rPr>
                      <w:rFonts w:eastAsia="Times New Roman" w:cs="Calibri"/>
                      <w:color w:val="000000"/>
                      <w:kern w:val="0"/>
                      <w:sz w:val="22"/>
                      <w:szCs w:val="24"/>
                    </w:rPr>
                  </w:pPr>
                  <w:r w:rsidRPr="00BB64BD">
                    <w:rPr>
                      <w:rFonts w:eastAsia="Times New Roman" w:cs="Calibri"/>
                      <w:color w:val="000000"/>
                      <w:kern w:val="0"/>
                      <w:sz w:val="22"/>
                      <w:szCs w:val="24"/>
                    </w:rPr>
                    <w:t>67</w:t>
                  </w:r>
                </w:p>
              </w:tc>
              <w:tc>
                <w:tcPr>
                  <w:tcW w:w="1276" w:type="dxa"/>
                  <w:tcBorders>
                    <w:top w:val="single" w:color="FFFFFF" w:sz="4" w:space="0"/>
                    <w:left w:val="single" w:color="FFFFFF" w:sz="4" w:space="0"/>
                    <w:bottom w:val="single" w:color="FFFFFF" w:sz="4" w:space="0"/>
                    <w:right w:val="single" w:color="FFFFFF" w:sz="4" w:space="0"/>
                  </w:tcBorders>
                  <w:shd w:val="clear" w:color="auto" w:fill="F39D86"/>
                  <w:hideMark/>
                </w:tcPr>
                <w:p w:rsidRPr="00BB64BD" w:rsidR="007D27ED" w:rsidP="00BB64BD" w:rsidRDefault="007D27ED" w14:paraId="4F95EC8A" wp14:textId="77777777">
                  <w:pPr>
                    <w:spacing w:after="0" w:line="240" w:lineRule="auto"/>
                    <w:rPr>
                      <w:rFonts w:eastAsia="Times New Roman" w:cs="Calibri"/>
                      <w:color w:val="000000"/>
                      <w:kern w:val="0"/>
                      <w:sz w:val="22"/>
                      <w:szCs w:val="24"/>
                    </w:rPr>
                  </w:pPr>
                  <w:r w:rsidRPr="00BB64BD">
                    <w:rPr>
                      <w:rFonts w:eastAsia="Times New Roman" w:cs="Calibri"/>
                      <w:color w:val="000000"/>
                      <w:kern w:val="0"/>
                      <w:sz w:val="22"/>
                      <w:szCs w:val="24"/>
                    </w:rPr>
                    <w:t xml:space="preserve">Durante encuentros ciudadanos </w:t>
                  </w:r>
                </w:p>
              </w:tc>
            </w:tr>
            <w:tr w:rsidRPr="00BB64BD" w:rsidR="00BB64BD" w:rsidTr="00BB64BD" w14:paraId="0376DE7A" wp14:textId="77777777">
              <w:trPr>
                <w:trHeight w:val="288"/>
              </w:trPr>
              <w:tc>
                <w:tcPr>
                  <w:tcW w:w="338" w:type="dxa"/>
                  <w:tcBorders>
                    <w:top w:val="single" w:color="FFFFFF" w:sz="4" w:space="0"/>
                    <w:left w:val="single" w:color="FFFFFF" w:sz="4" w:space="0"/>
                    <w:bottom w:val="single" w:color="FFFFFF" w:sz="4" w:space="0"/>
                    <w:right w:val="single" w:color="FFFFFF" w:sz="4" w:space="0"/>
                  </w:tcBorders>
                  <w:shd w:val="clear" w:color="auto" w:fill="A53010"/>
                  <w:noWrap/>
                  <w:hideMark/>
                </w:tcPr>
                <w:p w:rsidRPr="00BB64BD" w:rsidR="007D27ED" w:rsidP="00BB64BD" w:rsidRDefault="007D27ED" w14:paraId="6F5CD9ED" wp14:textId="77777777">
                  <w:pPr>
                    <w:spacing w:after="0" w:line="240" w:lineRule="auto"/>
                    <w:rPr>
                      <w:rFonts w:eastAsia="Times New Roman" w:cs="Calibri"/>
                      <w:b/>
                      <w:bCs/>
                      <w:color w:val="000000"/>
                      <w:kern w:val="0"/>
                      <w:sz w:val="22"/>
                      <w:szCs w:val="24"/>
                    </w:rPr>
                  </w:pPr>
                </w:p>
              </w:tc>
              <w:tc>
                <w:tcPr>
                  <w:tcW w:w="1522" w:type="dxa"/>
                  <w:tcBorders>
                    <w:top w:val="single" w:color="FFFFFF" w:sz="4" w:space="0"/>
                    <w:left w:val="single" w:color="FFFFFF" w:sz="4" w:space="0"/>
                    <w:bottom w:val="single" w:color="FFFFFF" w:sz="4" w:space="0"/>
                    <w:right w:val="single" w:color="FFFFFF" w:sz="4" w:space="0"/>
                  </w:tcBorders>
                  <w:shd w:val="clear" w:color="auto" w:fill="F9CEC2"/>
                  <w:noWrap/>
                  <w:hideMark/>
                </w:tcPr>
                <w:p w:rsidRPr="00BB64BD" w:rsidR="007D27ED" w:rsidP="00BB64BD" w:rsidRDefault="007D27ED" w14:paraId="4EF7FBD7" wp14:textId="77777777">
                  <w:pPr>
                    <w:spacing w:after="0" w:line="240" w:lineRule="auto"/>
                    <w:rPr>
                      <w:kern w:val="0"/>
                      <w:sz w:val="22"/>
                    </w:rPr>
                  </w:pPr>
                </w:p>
              </w:tc>
              <w:tc>
                <w:tcPr>
                  <w:tcW w:w="1254" w:type="dxa"/>
                  <w:tcBorders>
                    <w:top w:val="single" w:color="FFFFFF" w:sz="4" w:space="0"/>
                    <w:left w:val="single" w:color="FFFFFF" w:sz="4" w:space="0"/>
                    <w:bottom w:val="single" w:color="FFFFFF" w:sz="4" w:space="0"/>
                    <w:right w:val="single" w:color="FFFFFF" w:sz="4" w:space="0"/>
                  </w:tcBorders>
                  <w:shd w:val="clear" w:color="auto" w:fill="F9CEC2"/>
                  <w:noWrap/>
                  <w:hideMark/>
                </w:tcPr>
                <w:p w:rsidRPr="00BB64BD" w:rsidR="007D27ED" w:rsidP="00BB64BD" w:rsidRDefault="007D27ED" w14:paraId="740C982E" wp14:textId="77777777">
                  <w:pPr>
                    <w:spacing w:after="0" w:line="240" w:lineRule="auto"/>
                    <w:rPr>
                      <w:kern w:val="0"/>
                      <w:sz w:val="22"/>
                    </w:rPr>
                  </w:pPr>
                </w:p>
              </w:tc>
              <w:tc>
                <w:tcPr>
                  <w:tcW w:w="1417" w:type="dxa"/>
                  <w:tcBorders>
                    <w:top w:val="single" w:color="FFFFFF" w:sz="4" w:space="0"/>
                    <w:left w:val="single" w:color="FFFFFF" w:sz="4" w:space="0"/>
                    <w:bottom w:val="single" w:color="FFFFFF" w:sz="4" w:space="0"/>
                    <w:right w:val="single" w:color="FFFFFF" w:sz="4" w:space="0"/>
                  </w:tcBorders>
                  <w:shd w:val="clear" w:color="auto" w:fill="F9CEC2"/>
                  <w:noWrap/>
                  <w:hideMark/>
                </w:tcPr>
                <w:p w:rsidRPr="00BB64BD" w:rsidR="007D27ED" w:rsidP="00BB64BD" w:rsidRDefault="007D27ED" w14:paraId="15C78039" wp14:textId="77777777">
                  <w:pPr>
                    <w:spacing w:after="0" w:line="240" w:lineRule="auto"/>
                    <w:rPr>
                      <w:kern w:val="0"/>
                      <w:sz w:val="22"/>
                    </w:rPr>
                  </w:pPr>
                </w:p>
              </w:tc>
              <w:tc>
                <w:tcPr>
                  <w:tcW w:w="1418" w:type="dxa"/>
                  <w:tcBorders>
                    <w:top w:val="single" w:color="FFFFFF" w:sz="4" w:space="0"/>
                    <w:left w:val="single" w:color="FFFFFF" w:sz="4" w:space="0"/>
                    <w:bottom w:val="single" w:color="FFFFFF" w:sz="4" w:space="0"/>
                    <w:right w:val="single" w:color="FFFFFF" w:sz="4" w:space="0"/>
                  </w:tcBorders>
                  <w:shd w:val="clear" w:color="auto" w:fill="F9CEC2"/>
                  <w:noWrap/>
                  <w:hideMark/>
                </w:tcPr>
                <w:p w:rsidRPr="00BB64BD" w:rsidR="007D27ED" w:rsidP="00BB64BD" w:rsidRDefault="007D27ED" w14:paraId="527D639D" wp14:textId="77777777">
                  <w:pPr>
                    <w:spacing w:after="0" w:line="240" w:lineRule="auto"/>
                    <w:rPr>
                      <w:kern w:val="0"/>
                      <w:sz w:val="22"/>
                    </w:rPr>
                  </w:pPr>
                </w:p>
              </w:tc>
              <w:tc>
                <w:tcPr>
                  <w:tcW w:w="1559" w:type="dxa"/>
                  <w:tcBorders>
                    <w:top w:val="single" w:color="FFFFFF" w:sz="4" w:space="0"/>
                    <w:left w:val="single" w:color="FFFFFF" w:sz="4" w:space="0"/>
                    <w:bottom w:val="single" w:color="FFFFFF" w:sz="4" w:space="0"/>
                    <w:right w:val="single" w:color="FFFFFF" w:sz="4" w:space="0"/>
                  </w:tcBorders>
                  <w:shd w:val="clear" w:color="auto" w:fill="F9CEC2"/>
                  <w:noWrap/>
                  <w:hideMark/>
                </w:tcPr>
                <w:p w:rsidRPr="00BB64BD" w:rsidR="007D27ED" w:rsidP="00BB64BD" w:rsidRDefault="007D27ED" w14:paraId="4BF53985" wp14:textId="77777777">
                  <w:pPr>
                    <w:spacing w:after="0" w:line="240" w:lineRule="auto"/>
                    <w:jc w:val="right"/>
                    <w:rPr>
                      <w:rFonts w:eastAsia="Times New Roman" w:cs="Calibri"/>
                      <w:b/>
                      <w:bCs/>
                      <w:color w:val="000000"/>
                      <w:kern w:val="0"/>
                      <w:sz w:val="22"/>
                      <w:szCs w:val="24"/>
                    </w:rPr>
                  </w:pPr>
                  <w:r w:rsidRPr="00BB64BD">
                    <w:rPr>
                      <w:rFonts w:eastAsia="Times New Roman" w:cs="Calibri"/>
                      <w:b/>
                      <w:bCs/>
                      <w:color w:val="000000"/>
                      <w:kern w:val="0"/>
                      <w:sz w:val="22"/>
                      <w:szCs w:val="24"/>
                    </w:rPr>
                    <w:t>TOTAL</w:t>
                  </w:r>
                </w:p>
              </w:tc>
              <w:tc>
                <w:tcPr>
                  <w:tcW w:w="1134" w:type="dxa"/>
                  <w:tcBorders>
                    <w:top w:val="single" w:color="FFFFFF" w:sz="4" w:space="0"/>
                    <w:left w:val="single" w:color="FFFFFF" w:sz="4" w:space="0"/>
                    <w:bottom w:val="single" w:color="FFFFFF" w:sz="4" w:space="0"/>
                    <w:right w:val="single" w:color="FFFFFF" w:sz="4" w:space="0"/>
                  </w:tcBorders>
                  <w:shd w:val="clear" w:color="auto" w:fill="F9CEC2"/>
                  <w:noWrap/>
                  <w:hideMark/>
                </w:tcPr>
                <w:p w:rsidRPr="00BB64BD" w:rsidR="007D27ED" w:rsidP="00BB64BD" w:rsidRDefault="007D27ED" w14:paraId="2C791DD4" wp14:textId="77777777">
                  <w:pPr>
                    <w:spacing w:after="0" w:line="240" w:lineRule="auto"/>
                    <w:jc w:val="right"/>
                    <w:rPr>
                      <w:rFonts w:eastAsia="Times New Roman" w:cs="Calibri"/>
                      <w:b/>
                      <w:bCs/>
                      <w:color w:val="000000"/>
                      <w:kern w:val="0"/>
                      <w:sz w:val="22"/>
                      <w:szCs w:val="24"/>
                    </w:rPr>
                  </w:pPr>
                  <w:r w:rsidRPr="00BB64BD">
                    <w:rPr>
                      <w:rFonts w:eastAsia="Times New Roman" w:cs="Calibri"/>
                      <w:b/>
                      <w:bCs/>
                      <w:color w:val="000000"/>
                      <w:kern w:val="0"/>
                      <w:sz w:val="22"/>
                      <w:szCs w:val="24"/>
                    </w:rPr>
                    <w:t>384</w:t>
                  </w:r>
                </w:p>
              </w:tc>
              <w:tc>
                <w:tcPr>
                  <w:tcW w:w="1276" w:type="dxa"/>
                  <w:tcBorders>
                    <w:top w:val="single" w:color="FFFFFF" w:sz="4" w:space="0"/>
                    <w:left w:val="single" w:color="FFFFFF" w:sz="4" w:space="0"/>
                    <w:bottom w:val="single" w:color="FFFFFF" w:sz="4" w:space="0"/>
                    <w:right w:val="single" w:color="FFFFFF" w:sz="4" w:space="0"/>
                  </w:tcBorders>
                  <w:shd w:val="clear" w:color="auto" w:fill="F9CEC2"/>
                </w:tcPr>
                <w:p w:rsidRPr="00BB64BD" w:rsidR="007D27ED" w:rsidP="00BB64BD" w:rsidRDefault="007D27ED" w14:paraId="5101B52C" wp14:textId="77777777">
                  <w:pPr>
                    <w:spacing w:after="0" w:line="240" w:lineRule="auto"/>
                    <w:jc w:val="right"/>
                    <w:rPr>
                      <w:rFonts w:eastAsia="Times New Roman" w:cs="Calibri"/>
                      <w:b/>
                      <w:bCs/>
                      <w:color w:val="000000"/>
                      <w:kern w:val="0"/>
                      <w:sz w:val="22"/>
                      <w:szCs w:val="24"/>
                    </w:rPr>
                  </w:pPr>
                </w:p>
              </w:tc>
            </w:tr>
          </w:tbl>
          <w:p w:rsidRPr="00BB64BD" w:rsidR="007D27ED" w:rsidP="007D27ED" w:rsidRDefault="007D27ED" w14:paraId="3C8EC45C" wp14:textId="77777777">
            <w:pPr>
              <w:shd w:val="clear" w:color="auto" w:fill="FFFFFF"/>
              <w:autoSpaceDE w:val="0"/>
              <w:autoSpaceDN w:val="0"/>
              <w:adjustRightInd w:val="0"/>
              <w:spacing w:after="0"/>
              <w:jc w:val="both"/>
              <w:rPr>
                <w:rFonts w:cs="Century Gothic"/>
                <w:color w:val="000000"/>
                <w:sz w:val="24"/>
                <w:szCs w:val="24"/>
              </w:rPr>
            </w:pPr>
          </w:p>
        </w:tc>
      </w:tr>
    </w:tbl>
    <w:p xmlns:wp14="http://schemas.microsoft.com/office/word/2010/wordml" w:rsidRPr="00BB64BD" w:rsidR="007D3487" w:rsidP="007D27ED" w:rsidRDefault="007D3487" w14:paraId="326DC100" wp14:textId="77777777">
      <w:pPr>
        <w:shd w:val="clear" w:color="auto" w:fill="FFFFFF"/>
        <w:autoSpaceDE w:val="0"/>
        <w:autoSpaceDN w:val="0"/>
        <w:adjustRightInd w:val="0"/>
        <w:spacing w:after="0" w:line="360" w:lineRule="auto"/>
        <w:jc w:val="both"/>
        <w:rPr>
          <w:rFonts w:cs="Century Gothic"/>
          <w:color w:val="000000"/>
          <w:sz w:val="24"/>
          <w:szCs w:val="24"/>
        </w:rPr>
      </w:pPr>
    </w:p>
    <w:p xmlns:wp14="http://schemas.microsoft.com/office/word/2010/wordml" w:rsidRPr="00BB64BD" w:rsidR="007D27ED" w:rsidP="007D27ED" w:rsidRDefault="007D27ED" w14:paraId="0CD45D46" wp14:textId="77777777">
      <w:pPr>
        <w:shd w:val="clear" w:color="auto" w:fill="FFFFFF"/>
        <w:autoSpaceDE w:val="0"/>
        <w:autoSpaceDN w:val="0"/>
        <w:adjustRightInd w:val="0"/>
        <w:spacing w:after="0" w:line="360" w:lineRule="auto"/>
        <w:jc w:val="both"/>
        <w:rPr>
          <w:rFonts w:cs="Century Gothic"/>
          <w:color w:val="000000"/>
          <w:sz w:val="24"/>
          <w:szCs w:val="24"/>
        </w:rPr>
      </w:pPr>
      <w:r w:rsidRPr="00BB64BD">
        <w:rPr>
          <w:rFonts w:cs="Century Gothic"/>
          <w:color w:val="000000"/>
          <w:sz w:val="24"/>
          <w:szCs w:val="24"/>
        </w:rPr>
        <w:t xml:space="preserve">El criterio utilizado para seleccionar las viviendas de los conglomerados territoriales fue aritmético, en cuando se aplicó una encuesta por cada manzana del conglomerado. La vivienda seleccionada fue la quinta casa, ubicada en la calle norte de la respectiva manzana. La encuesta podía ser aplicada a cualquier mayor de 14 años residente en la respectiva vivienda. En caso de que la vivienda estuviera sin residentes, como criterio de reemplazo, la encuesta se aplicó a la vivienda del lado derecho, las veces que fuera necesario, hasta encontrar residentes. </w:t>
      </w:r>
    </w:p>
    <w:p xmlns:wp14="http://schemas.microsoft.com/office/word/2010/wordml" w:rsidRPr="00BB64BD" w:rsidR="007D27ED" w:rsidP="007D27ED" w:rsidRDefault="007D27ED" w14:paraId="0A821549" wp14:textId="77777777">
      <w:pPr>
        <w:shd w:val="clear" w:color="auto" w:fill="FFFFFF"/>
        <w:autoSpaceDE w:val="0"/>
        <w:autoSpaceDN w:val="0"/>
        <w:adjustRightInd w:val="0"/>
        <w:spacing w:after="0" w:line="360" w:lineRule="auto"/>
        <w:jc w:val="both"/>
        <w:rPr>
          <w:rFonts w:cs="Century Gothic"/>
          <w:color w:val="000000"/>
          <w:sz w:val="24"/>
          <w:szCs w:val="24"/>
        </w:rPr>
      </w:pPr>
    </w:p>
    <w:p xmlns:wp14="http://schemas.microsoft.com/office/word/2010/wordml" w:rsidRPr="00BB64BD" w:rsidR="007D27ED" w:rsidP="007D27ED" w:rsidRDefault="007D27ED" w14:paraId="7CE20F71" wp14:textId="77777777">
      <w:pPr>
        <w:shd w:val="clear" w:color="auto" w:fill="FFFFFF"/>
        <w:autoSpaceDE w:val="0"/>
        <w:autoSpaceDN w:val="0"/>
        <w:adjustRightInd w:val="0"/>
        <w:spacing w:after="0" w:line="360" w:lineRule="auto"/>
        <w:jc w:val="both"/>
        <w:rPr>
          <w:rFonts w:cs="Century Gothic"/>
          <w:color w:val="000000"/>
          <w:sz w:val="24"/>
          <w:szCs w:val="24"/>
        </w:rPr>
      </w:pPr>
      <w:r w:rsidRPr="00BB64BD">
        <w:rPr>
          <w:rFonts w:cs="Century Gothic"/>
          <w:color w:val="000000"/>
          <w:sz w:val="24"/>
          <w:szCs w:val="24"/>
        </w:rPr>
        <w:t>En cuanto al conglomerado de los actores culturales, la encuesta se aplicó en los encuentros desarrollados con actores culturales, considerándose las primeras 67 encuestas aplicadas, excluyendo las del primer encuentro, que su utilizaron como pre test.</w:t>
      </w:r>
    </w:p>
    <w:p xmlns:wp14="http://schemas.microsoft.com/office/word/2010/wordml" w:rsidRPr="00BB64BD" w:rsidR="007D27ED" w:rsidP="007D27ED" w:rsidRDefault="007D27ED" w14:paraId="66FDCF4E" wp14:textId="77777777">
      <w:pPr>
        <w:shd w:val="clear" w:color="auto" w:fill="FFFFFF"/>
        <w:autoSpaceDE w:val="0"/>
        <w:autoSpaceDN w:val="0"/>
        <w:adjustRightInd w:val="0"/>
        <w:spacing w:after="0" w:line="360" w:lineRule="auto"/>
        <w:jc w:val="both"/>
        <w:rPr>
          <w:rFonts w:cs="Century Gothic"/>
          <w:color w:val="000000"/>
          <w:sz w:val="24"/>
          <w:szCs w:val="24"/>
        </w:rPr>
      </w:pPr>
    </w:p>
    <w:p xmlns:wp14="http://schemas.microsoft.com/office/word/2010/wordml" w:rsidRPr="00BB64BD" w:rsidR="007D3487" w:rsidP="006C1B36" w:rsidRDefault="007D27ED" w14:paraId="066F238D" wp14:textId="77777777">
      <w:pPr>
        <w:shd w:val="clear" w:color="auto" w:fill="FFFFFF"/>
        <w:autoSpaceDE w:val="0"/>
        <w:autoSpaceDN w:val="0"/>
        <w:adjustRightInd w:val="0"/>
        <w:spacing w:after="0" w:line="360" w:lineRule="auto"/>
        <w:jc w:val="both"/>
        <w:rPr>
          <w:rFonts w:cs="Century Gothic"/>
          <w:color w:val="000000"/>
          <w:sz w:val="24"/>
          <w:szCs w:val="24"/>
        </w:rPr>
      </w:pPr>
      <w:r w:rsidRPr="00BB64BD">
        <w:rPr>
          <w:rFonts w:cs="Century Gothic"/>
          <w:color w:val="000000"/>
          <w:sz w:val="24"/>
          <w:szCs w:val="24"/>
        </w:rPr>
        <w:t>La encuesta se aplicó en el mes de junio, especialmente los días viernes y sábados, por un equipo encuestadores compuesto por estudiantes de la Escuela de Administración Pública de la Universidad de Valparaíso, bajo la dirección de Laura V</w:t>
      </w:r>
      <w:r w:rsidRPr="00BB64BD" w:rsidR="006C1B36">
        <w:rPr>
          <w:rFonts w:cs="Century Gothic"/>
          <w:color w:val="000000"/>
          <w:sz w:val="24"/>
          <w:szCs w:val="24"/>
        </w:rPr>
        <w:t xml:space="preserve">alenzuela y Francis Villagrán. </w:t>
      </w:r>
    </w:p>
    <w:p xmlns:wp14="http://schemas.microsoft.com/office/word/2010/wordml" w:rsidRPr="00BB64BD" w:rsidR="006D048C" w:rsidP="006C1B36" w:rsidRDefault="006D048C" w14:paraId="3BEE236D" wp14:textId="77777777">
      <w:pPr>
        <w:shd w:val="clear" w:color="auto" w:fill="FFFFFF"/>
        <w:autoSpaceDE w:val="0"/>
        <w:autoSpaceDN w:val="0"/>
        <w:adjustRightInd w:val="0"/>
        <w:spacing w:after="0" w:line="360" w:lineRule="auto"/>
        <w:jc w:val="both"/>
        <w:rPr>
          <w:rFonts w:cs="Century Gothic"/>
          <w:color w:val="000000"/>
          <w:sz w:val="24"/>
          <w:szCs w:val="24"/>
        </w:rPr>
      </w:pPr>
    </w:p>
    <w:p xmlns:wp14="http://schemas.microsoft.com/office/word/2010/wordml" w:rsidRPr="00BB64BD" w:rsidR="006D048C" w:rsidP="006C1B36" w:rsidRDefault="006D048C" w14:paraId="0CCC0888" wp14:textId="77777777">
      <w:pPr>
        <w:shd w:val="clear" w:color="auto" w:fill="FFFFFF"/>
        <w:autoSpaceDE w:val="0"/>
        <w:autoSpaceDN w:val="0"/>
        <w:adjustRightInd w:val="0"/>
        <w:spacing w:after="0" w:line="360" w:lineRule="auto"/>
        <w:jc w:val="both"/>
        <w:rPr>
          <w:rFonts w:cs="Century Gothic"/>
          <w:color w:val="000000"/>
          <w:sz w:val="24"/>
          <w:szCs w:val="24"/>
        </w:rPr>
      </w:pPr>
    </w:p>
    <w:p xmlns:wp14="http://schemas.microsoft.com/office/word/2010/wordml" w:rsidR="006D048C" w:rsidP="006C1B36" w:rsidRDefault="006D048C" w14:paraId="4A990D24" wp14:textId="77777777">
      <w:pPr>
        <w:shd w:val="clear" w:color="auto" w:fill="FFFFFF"/>
        <w:autoSpaceDE w:val="0"/>
        <w:autoSpaceDN w:val="0"/>
        <w:adjustRightInd w:val="0"/>
        <w:spacing w:after="0" w:line="360" w:lineRule="auto"/>
        <w:jc w:val="both"/>
        <w:rPr>
          <w:rFonts w:cs="Century Gothic"/>
          <w:color w:val="000000"/>
          <w:sz w:val="24"/>
          <w:szCs w:val="24"/>
        </w:rPr>
      </w:pPr>
    </w:p>
    <w:p xmlns:wp14="http://schemas.microsoft.com/office/word/2010/wordml" w:rsidR="00852F37" w:rsidP="006C1B36" w:rsidRDefault="00852F37" w14:paraId="603CC4DB" wp14:textId="77777777">
      <w:pPr>
        <w:shd w:val="clear" w:color="auto" w:fill="FFFFFF"/>
        <w:autoSpaceDE w:val="0"/>
        <w:autoSpaceDN w:val="0"/>
        <w:adjustRightInd w:val="0"/>
        <w:spacing w:after="0" w:line="360" w:lineRule="auto"/>
        <w:jc w:val="both"/>
        <w:rPr>
          <w:rFonts w:cs="Century Gothic"/>
          <w:color w:val="000000"/>
          <w:sz w:val="24"/>
          <w:szCs w:val="24"/>
        </w:rPr>
      </w:pPr>
    </w:p>
    <w:p xmlns:wp14="http://schemas.microsoft.com/office/word/2010/wordml" w:rsidR="00852F37" w:rsidP="006C1B36" w:rsidRDefault="00852F37" w14:paraId="5BAD3425" wp14:textId="77777777">
      <w:pPr>
        <w:shd w:val="clear" w:color="auto" w:fill="FFFFFF"/>
        <w:autoSpaceDE w:val="0"/>
        <w:autoSpaceDN w:val="0"/>
        <w:adjustRightInd w:val="0"/>
        <w:spacing w:after="0" w:line="360" w:lineRule="auto"/>
        <w:jc w:val="both"/>
        <w:rPr>
          <w:rFonts w:cs="Century Gothic"/>
          <w:color w:val="000000"/>
          <w:sz w:val="24"/>
          <w:szCs w:val="24"/>
        </w:rPr>
      </w:pPr>
    </w:p>
    <w:p xmlns:wp14="http://schemas.microsoft.com/office/word/2010/wordml" w:rsidR="00852F37" w:rsidP="006C1B36" w:rsidRDefault="00852F37" w14:paraId="0C7D08AC" wp14:textId="77777777">
      <w:pPr>
        <w:shd w:val="clear" w:color="auto" w:fill="FFFFFF"/>
        <w:autoSpaceDE w:val="0"/>
        <w:autoSpaceDN w:val="0"/>
        <w:adjustRightInd w:val="0"/>
        <w:spacing w:after="0" w:line="360" w:lineRule="auto"/>
        <w:jc w:val="both"/>
        <w:rPr>
          <w:rFonts w:cs="Century Gothic"/>
          <w:color w:val="000000"/>
          <w:sz w:val="24"/>
          <w:szCs w:val="24"/>
        </w:rPr>
      </w:pPr>
    </w:p>
    <w:p xmlns:wp14="http://schemas.microsoft.com/office/word/2010/wordml" w:rsidR="00852F37" w:rsidP="006C1B36" w:rsidRDefault="00852F37" w14:paraId="37A31054" wp14:textId="77777777">
      <w:pPr>
        <w:shd w:val="clear" w:color="auto" w:fill="FFFFFF"/>
        <w:autoSpaceDE w:val="0"/>
        <w:autoSpaceDN w:val="0"/>
        <w:adjustRightInd w:val="0"/>
        <w:spacing w:after="0" w:line="360" w:lineRule="auto"/>
        <w:jc w:val="both"/>
        <w:rPr>
          <w:rFonts w:cs="Century Gothic"/>
          <w:color w:val="000000"/>
          <w:sz w:val="24"/>
          <w:szCs w:val="24"/>
        </w:rPr>
      </w:pPr>
    </w:p>
    <w:p xmlns:wp14="http://schemas.microsoft.com/office/word/2010/wordml" w:rsidR="004B22E2" w:rsidP="006C1B36" w:rsidRDefault="004B22E2" w14:paraId="7DC8C081" wp14:textId="77777777">
      <w:pPr>
        <w:shd w:val="clear" w:color="auto" w:fill="FFFFFF"/>
        <w:autoSpaceDE w:val="0"/>
        <w:autoSpaceDN w:val="0"/>
        <w:adjustRightInd w:val="0"/>
        <w:spacing w:after="0" w:line="360" w:lineRule="auto"/>
        <w:jc w:val="both"/>
        <w:rPr>
          <w:rFonts w:cs="Century Gothic"/>
          <w:color w:val="000000"/>
          <w:sz w:val="24"/>
          <w:szCs w:val="24"/>
        </w:rPr>
      </w:pPr>
    </w:p>
    <w:p xmlns:wp14="http://schemas.microsoft.com/office/word/2010/wordml" w:rsidRPr="00BB64BD" w:rsidR="00852F37" w:rsidP="006C1B36" w:rsidRDefault="00852F37" w14:paraId="0477E574" wp14:textId="77777777">
      <w:pPr>
        <w:shd w:val="clear" w:color="auto" w:fill="FFFFFF"/>
        <w:autoSpaceDE w:val="0"/>
        <w:autoSpaceDN w:val="0"/>
        <w:adjustRightInd w:val="0"/>
        <w:spacing w:after="0" w:line="360" w:lineRule="auto"/>
        <w:jc w:val="both"/>
        <w:rPr>
          <w:rFonts w:cs="Century Gothic"/>
          <w:color w:val="000000"/>
          <w:sz w:val="24"/>
          <w:szCs w:val="24"/>
        </w:rPr>
      </w:pPr>
    </w:p>
    <w:p xmlns:wp14="http://schemas.microsoft.com/office/word/2010/wordml" w:rsidR="00CD0B37" w:rsidP="00CD0B37" w:rsidRDefault="00CD0B37" w14:paraId="2B7D8D64" wp14:textId="77777777">
      <w:pPr>
        <w:pStyle w:val="Ttulo2"/>
      </w:pPr>
      <w:bookmarkStart w:name="_Toc489653338" w:id="87"/>
      <w:bookmarkStart w:name="_Toc492547868" w:id="88"/>
      <w:bookmarkStart w:name="_Toc494749496" w:id="89"/>
      <w:bookmarkStart w:name="_Toc494842749" w:id="90"/>
      <w:bookmarkStart w:name="_Toc494842820" w:id="91"/>
      <w:bookmarkStart w:name="_Toc494883495" w:id="92"/>
      <w:bookmarkStart w:name="_Toc494909554" w:id="93"/>
      <w:bookmarkStart w:name="_Toc494910574" w:id="94"/>
      <w:r>
        <w:t xml:space="preserve">2.4 Resultados </w:t>
      </w:r>
      <w:bookmarkEnd w:id="87"/>
      <w:r>
        <w:t>Encuesta Territorial</w:t>
      </w:r>
      <w:bookmarkEnd w:id="88"/>
      <w:bookmarkEnd w:id="89"/>
      <w:bookmarkEnd w:id="90"/>
      <w:bookmarkEnd w:id="91"/>
      <w:bookmarkEnd w:id="92"/>
      <w:bookmarkEnd w:id="93"/>
      <w:bookmarkEnd w:id="94"/>
    </w:p>
    <w:p xmlns:wp14="http://schemas.microsoft.com/office/word/2010/wordml" w:rsidRPr="00BB64BD" w:rsidR="006C1B36" w:rsidP="00CD0B37" w:rsidRDefault="00CD0B37" w14:paraId="2D20A2AB" wp14:textId="77777777">
      <w:pPr>
        <w:autoSpaceDE w:val="0"/>
        <w:autoSpaceDN w:val="0"/>
        <w:adjustRightInd w:val="0"/>
        <w:spacing w:after="0" w:line="240" w:lineRule="auto"/>
        <w:rPr>
          <w:rFonts w:cs="Century Gothic"/>
          <w:color w:val="521708"/>
          <w:sz w:val="24"/>
          <w:szCs w:val="24"/>
        </w:rPr>
      </w:pPr>
      <w:r w:rsidRPr="00BB64BD">
        <w:rPr>
          <w:rFonts w:cs="Century Gothic"/>
          <w:color w:val="521708"/>
          <w:sz w:val="24"/>
          <w:szCs w:val="24"/>
        </w:rPr>
        <w:t>Antecedentes demográficos de la muestra.</w:t>
      </w:r>
    </w:p>
    <w:p xmlns:wp14="http://schemas.microsoft.com/office/word/2010/wordml" w:rsidRPr="00BB64BD" w:rsidR="007D3487" w:rsidP="00CD0B37" w:rsidRDefault="007D3487" w14:paraId="3FD9042A" wp14:textId="77777777">
      <w:pPr>
        <w:autoSpaceDE w:val="0"/>
        <w:autoSpaceDN w:val="0"/>
        <w:adjustRightInd w:val="0"/>
        <w:spacing w:after="0" w:line="240" w:lineRule="auto"/>
        <w:rPr>
          <w:rFonts w:cs="Century Gothic"/>
          <w:color w:val="521708"/>
          <w:sz w:val="24"/>
          <w:szCs w:val="24"/>
        </w:rPr>
      </w:pPr>
    </w:p>
    <w:p xmlns:wp14="http://schemas.microsoft.com/office/word/2010/wordml" w:rsidR="006C1B36" w:rsidP="007D27ED" w:rsidRDefault="007D27ED" w14:paraId="1CBB58FF"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La muestra estuvo conformada por 384 individuos, con una distribución etaria diversa, que se extendió entre los 15 años y 85 años. La muestra tendió a feminizarse levemente, llegando al 54% de la mu</w:t>
      </w:r>
      <w:r w:rsidR="006C1B36">
        <w:rPr>
          <w:rFonts w:eastAsia="Times New Roman" w:cs="Arial"/>
          <w:color w:val="222222"/>
          <w:sz w:val="24"/>
          <w:szCs w:val="24"/>
        </w:rPr>
        <w:t>estra el segmento de sexo fe</w:t>
      </w:r>
      <w:r>
        <w:rPr>
          <w:rFonts w:eastAsia="Times New Roman" w:cs="Arial"/>
          <w:color w:val="222222"/>
          <w:sz w:val="24"/>
          <w:szCs w:val="24"/>
        </w:rPr>
        <w:t>menino y un 44% de sexo masculino.</w:t>
      </w:r>
    </w:p>
    <w:p xmlns:wp14="http://schemas.microsoft.com/office/word/2010/wordml" w:rsidRPr="006C1B36" w:rsidR="006C1B36" w:rsidP="006C1B36" w:rsidRDefault="006C1B36" w14:paraId="052D4810" wp14:textId="77777777">
      <w:pPr>
        <w:rPr>
          <w:rFonts w:eastAsia="Times New Roman" w:cs="Arial"/>
          <w:sz w:val="24"/>
          <w:szCs w:val="24"/>
        </w:rPr>
      </w:pPr>
    </w:p>
    <w:p xmlns:wp14="http://schemas.microsoft.com/office/word/2010/wordml" w:rsidRPr="006C1B36" w:rsidR="006C1B36" w:rsidP="006C1B36" w:rsidRDefault="00261062" w14:paraId="62D3F89E" wp14:textId="77777777">
      <w:pPr>
        <w:jc w:val="center"/>
        <w:rPr>
          <w:rFonts w:eastAsia="Times New Roman" w:cs="Arial"/>
          <w:sz w:val="24"/>
          <w:szCs w:val="24"/>
        </w:rPr>
      </w:pPr>
      <w:r>
        <w:rPr>
          <w:rFonts w:eastAsia="Times New Roman" w:cs="Arial"/>
          <w:noProof/>
          <w:color w:val="222222"/>
          <w:sz w:val="24"/>
          <w:szCs w:val="24"/>
          <w:lang w:val="es-ES" w:eastAsia="es-ES"/>
        </w:rPr>
        <w:drawing>
          <wp:inline xmlns:wp14="http://schemas.microsoft.com/office/word/2010/wordprocessingDrawing" distT="0" distB="0" distL="0" distR="0" wp14:anchorId="3D09B51A" wp14:editId="7777777">
            <wp:extent cx="4114800" cy="1871345"/>
            <wp:effectExtent l="19050" t="0" r="0" b="0"/>
            <wp:docPr id="9" name="Gráfico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31"/>
                    <pic:cNvPicPr>
                      <a:picLocks noChangeArrowheads="1"/>
                    </pic:cNvPicPr>
                  </pic:nvPicPr>
                  <pic:blipFill>
                    <a:blip r:embed="rId43"/>
                    <a:srcRect/>
                    <a:stretch>
                      <a:fillRect/>
                    </a:stretch>
                  </pic:blipFill>
                  <pic:spPr bwMode="auto">
                    <a:xfrm>
                      <a:off x="0" y="0"/>
                      <a:ext cx="4114800" cy="1871345"/>
                    </a:xfrm>
                    <a:prstGeom prst="rect">
                      <a:avLst/>
                    </a:prstGeom>
                    <a:noFill/>
                    <a:ln w="9525">
                      <a:noFill/>
                      <a:miter lim="800000"/>
                      <a:headEnd/>
                      <a:tailEnd/>
                    </a:ln>
                  </pic:spPr>
                </pic:pic>
              </a:graphicData>
            </a:graphic>
          </wp:inline>
        </w:drawing>
      </w:r>
    </w:p>
    <w:p xmlns:wp14="http://schemas.microsoft.com/office/word/2010/wordml" w:rsidRPr="006C1B36" w:rsidR="006C1B36" w:rsidP="006C1B36" w:rsidRDefault="006C1B36" w14:paraId="2780AF0D" wp14:textId="77777777">
      <w:pPr>
        <w:rPr>
          <w:rFonts w:eastAsia="Times New Roman" w:cs="Arial"/>
          <w:sz w:val="24"/>
          <w:szCs w:val="24"/>
        </w:rPr>
      </w:pPr>
    </w:p>
    <w:p xmlns:wp14="http://schemas.microsoft.com/office/word/2010/wordml" w:rsidRPr="006C1B36" w:rsidR="006C1B36" w:rsidP="006C1B36" w:rsidRDefault="006C1B36" w14:paraId="46FC4A0D" wp14:textId="77777777">
      <w:pPr>
        <w:rPr>
          <w:rFonts w:eastAsia="Times New Roman" w:cs="Arial"/>
          <w:sz w:val="24"/>
          <w:szCs w:val="24"/>
        </w:rPr>
      </w:pPr>
    </w:p>
    <w:p xmlns:wp14="http://schemas.microsoft.com/office/word/2010/wordml" w:rsidR="007D27ED" w:rsidP="006C1B36" w:rsidRDefault="007D27ED" w14:paraId="4DC2ECC6" wp14:textId="77777777">
      <w:pPr>
        <w:shd w:val="clear" w:color="auto" w:fill="FFFFFF"/>
        <w:autoSpaceDE w:val="0"/>
        <w:autoSpaceDN w:val="0"/>
        <w:adjustRightInd w:val="0"/>
        <w:spacing w:after="0" w:line="360" w:lineRule="auto"/>
        <w:rPr>
          <w:rFonts w:eastAsia="Times New Roman" w:cs="Arial"/>
          <w:color w:val="222222"/>
          <w:sz w:val="24"/>
          <w:szCs w:val="24"/>
        </w:rPr>
      </w:pPr>
    </w:p>
    <w:p xmlns:wp14="http://schemas.microsoft.com/office/word/2010/wordml" w:rsidR="007D27ED" w:rsidP="007D27ED" w:rsidRDefault="007D27ED" w14:paraId="4D71414F"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En cuanto a la edad de la muestra, esta se distribuyó en forma más o menos homogénea entre los distintos grupos etarios que contestaron la encuesta, como se observa en el cuadro N°1, con una leve sobre representación del segmento ubicado entre los 50 y 59 años.</w:t>
      </w:r>
    </w:p>
    <w:p xmlns:wp14="http://schemas.microsoft.com/office/word/2010/wordml" w:rsidR="006C1B36" w:rsidP="007D27ED" w:rsidRDefault="006C1B36" w14:paraId="79796693" wp14:textId="77777777">
      <w:pPr>
        <w:shd w:val="clear" w:color="auto" w:fill="FFFFFF"/>
        <w:autoSpaceDE w:val="0"/>
        <w:autoSpaceDN w:val="0"/>
        <w:adjustRightInd w:val="0"/>
        <w:spacing w:after="0" w:line="360" w:lineRule="auto"/>
        <w:jc w:val="both"/>
        <w:rPr>
          <w:rFonts w:eastAsia="Times New Roman" w:cs="Arial"/>
          <w:color w:val="222222"/>
          <w:sz w:val="24"/>
          <w:szCs w:val="24"/>
        </w:rPr>
      </w:pPr>
    </w:p>
    <w:tbl>
      <w:tblPr>
        <w:tblW w:w="6096" w:type="dxa"/>
        <w:jc w:val="center"/>
        <w:tblBorders>
          <w:top w:val="single" w:color="ED6D4A" w:sz="4" w:space="0"/>
          <w:left w:val="single" w:color="ED6D4A" w:sz="4" w:space="0"/>
          <w:bottom w:val="single" w:color="ED6D4A" w:sz="4" w:space="0"/>
          <w:right w:val="single" w:color="ED6D4A" w:sz="4" w:space="0"/>
          <w:insideH w:val="single" w:color="ED6D4A" w:sz="4" w:space="0"/>
          <w:insideV w:val="single" w:color="ED6D4A" w:sz="4" w:space="0"/>
        </w:tblBorders>
        <w:tblLook w:val="04A0"/>
      </w:tblPr>
      <w:tblGrid>
        <w:gridCol w:w="5308"/>
        <w:gridCol w:w="788"/>
      </w:tblGrid>
      <w:tr xmlns:wp14="http://schemas.microsoft.com/office/word/2010/wordml" w:rsidRPr="00BB64BD" w:rsidR="00BB64BD" w:rsidTr="00BB64BD" w14:paraId="514DF445" wp14:textId="77777777">
        <w:trPr>
          <w:trHeight w:val="300"/>
          <w:jc w:val="center"/>
        </w:trPr>
        <w:tc>
          <w:tcPr>
            <w:tcW w:w="5308" w:type="dxa"/>
            <w:tcBorders>
              <w:top w:val="single" w:color="A53010" w:sz="4" w:space="0"/>
              <w:left w:val="single" w:color="A53010" w:sz="4" w:space="0"/>
              <w:bottom w:val="single" w:color="A53010" w:sz="4" w:space="0"/>
              <w:right w:val="nil"/>
            </w:tcBorders>
            <w:shd w:val="clear" w:color="auto" w:fill="A53010"/>
            <w:noWrap/>
            <w:hideMark/>
          </w:tcPr>
          <w:p w:rsidRPr="00BB64BD" w:rsidR="007D27ED" w:rsidP="00BB64BD" w:rsidRDefault="007D27ED" w14:paraId="07135196" wp14:textId="77777777">
            <w:pPr>
              <w:spacing w:line="240" w:lineRule="auto"/>
              <w:jc w:val="center"/>
              <w:rPr>
                <w:rFonts w:eastAsia="Times New Roman" w:cs="Calibri"/>
                <w:color w:val="000000"/>
                <w:kern w:val="0"/>
                <w:sz w:val="22"/>
                <w:szCs w:val="24"/>
              </w:rPr>
            </w:pPr>
            <w:r w:rsidRPr="00BB64BD">
              <w:rPr>
                <w:rFonts w:eastAsia="Times New Roman" w:cs="Calibri"/>
                <w:b/>
                <w:bCs/>
                <w:color w:val="FFFFFF"/>
                <w:kern w:val="0"/>
                <w:sz w:val="22"/>
                <w:szCs w:val="24"/>
              </w:rPr>
              <w:t>Cuadro N°1: Edad de la Muestra</w:t>
            </w:r>
          </w:p>
        </w:tc>
        <w:tc>
          <w:tcPr>
            <w:tcW w:w="788" w:type="dxa"/>
            <w:tcBorders>
              <w:top w:val="single" w:color="A53010" w:sz="4" w:space="0"/>
              <w:left w:val="nil"/>
              <w:bottom w:val="single" w:color="A53010" w:sz="4" w:space="0"/>
              <w:right w:val="single" w:color="A53010" w:sz="4" w:space="0"/>
            </w:tcBorders>
            <w:shd w:val="clear" w:color="auto" w:fill="A53010"/>
            <w:noWrap/>
            <w:hideMark/>
          </w:tcPr>
          <w:p w:rsidRPr="00BB64BD" w:rsidR="007D27ED" w:rsidP="00BB64BD" w:rsidRDefault="007D27ED" w14:paraId="0DA70637" wp14:textId="77777777">
            <w:pPr>
              <w:spacing w:line="240" w:lineRule="auto"/>
              <w:rPr>
                <w:rFonts w:eastAsia="Times New Roman" w:cs="Calibri"/>
                <w:b/>
                <w:bCs/>
                <w:color w:val="000000"/>
                <w:kern w:val="0"/>
                <w:sz w:val="22"/>
                <w:szCs w:val="22"/>
              </w:rPr>
            </w:pPr>
            <w:r w:rsidRPr="00BB64BD">
              <w:rPr>
                <w:rFonts w:eastAsia="Times New Roman" w:cs="Calibri"/>
                <w:b/>
                <w:bCs/>
                <w:color w:val="000000"/>
                <w:kern w:val="0"/>
                <w:sz w:val="22"/>
              </w:rPr>
              <w:t> </w:t>
            </w:r>
          </w:p>
        </w:tc>
      </w:tr>
      <w:tr xmlns:wp14="http://schemas.microsoft.com/office/word/2010/wordml" w:rsidRPr="00BB64BD" w:rsidR="00BB64BD" w:rsidTr="00BB64BD" w14:paraId="5C63E898" wp14:textId="77777777">
        <w:trPr>
          <w:trHeight w:val="300"/>
          <w:jc w:val="center"/>
        </w:trPr>
        <w:tc>
          <w:tcPr>
            <w:tcW w:w="5308" w:type="dxa"/>
            <w:tcBorders>
              <w:top w:val="single" w:color="ED6D4A" w:sz="4" w:space="0"/>
              <w:left w:val="single" w:color="ED6D4A" w:sz="4" w:space="0"/>
              <w:bottom w:val="single" w:color="ED6D4A" w:sz="4" w:space="0"/>
              <w:right w:val="single" w:color="ED6D4A" w:sz="4" w:space="0"/>
            </w:tcBorders>
            <w:shd w:val="clear" w:color="auto" w:fill="F9CEC2"/>
            <w:noWrap/>
            <w:hideMark/>
          </w:tcPr>
          <w:p w:rsidRPr="00BB64BD" w:rsidR="007D27ED" w:rsidP="00BB64BD" w:rsidRDefault="007D27ED" w14:paraId="780BCEAB" wp14:textId="77777777">
            <w:pPr>
              <w:spacing w:line="240" w:lineRule="auto"/>
              <w:rPr>
                <w:rFonts w:eastAsia="Times New Roman" w:cs="Calibri"/>
                <w:b/>
                <w:bCs/>
                <w:color w:val="000000"/>
                <w:kern w:val="0"/>
                <w:sz w:val="22"/>
                <w:szCs w:val="24"/>
              </w:rPr>
            </w:pPr>
            <w:r w:rsidRPr="00BB64BD">
              <w:rPr>
                <w:rFonts w:eastAsia="Times New Roman" w:cs="Calibri"/>
                <w:b/>
                <w:bCs/>
                <w:color w:val="000000"/>
                <w:kern w:val="0"/>
                <w:sz w:val="22"/>
                <w:szCs w:val="24"/>
              </w:rPr>
              <w:t>14 a 29 años</w:t>
            </w:r>
          </w:p>
        </w:tc>
        <w:tc>
          <w:tcPr>
            <w:tcW w:w="788" w:type="dxa"/>
            <w:tcBorders>
              <w:top w:val="single" w:color="ED6D4A" w:sz="4" w:space="0"/>
              <w:left w:val="single" w:color="ED6D4A" w:sz="4" w:space="0"/>
              <w:bottom w:val="single" w:color="ED6D4A" w:sz="4" w:space="0"/>
              <w:right w:val="single" w:color="ED6D4A" w:sz="4" w:space="0"/>
            </w:tcBorders>
            <w:shd w:val="clear" w:color="auto" w:fill="F9CEC2"/>
            <w:noWrap/>
            <w:hideMark/>
          </w:tcPr>
          <w:p w:rsidRPr="00BB64BD" w:rsidR="007D27ED" w:rsidP="00BB64BD" w:rsidRDefault="007D27ED" w14:paraId="6F8A58DE" wp14:textId="77777777">
            <w:pPr>
              <w:spacing w:line="240" w:lineRule="auto"/>
              <w:jc w:val="right"/>
              <w:rPr>
                <w:rFonts w:eastAsia="Times New Roman" w:cs="Calibri"/>
                <w:color w:val="000000"/>
                <w:kern w:val="0"/>
                <w:sz w:val="22"/>
                <w:szCs w:val="24"/>
              </w:rPr>
            </w:pPr>
            <w:r w:rsidRPr="00BB64BD">
              <w:rPr>
                <w:rFonts w:eastAsia="Times New Roman" w:cs="Calibri"/>
                <w:color w:val="000000"/>
                <w:kern w:val="0"/>
                <w:sz w:val="22"/>
                <w:szCs w:val="24"/>
              </w:rPr>
              <w:t>56</w:t>
            </w:r>
          </w:p>
        </w:tc>
      </w:tr>
      <w:tr xmlns:wp14="http://schemas.microsoft.com/office/word/2010/wordml" w:rsidRPr="00BB64BD" w:rsidR="00BB64BD" w:rsidTr="00BB64BD" w14:paraId="08D3DD3F" wp14:textId="77777777">
        <w:trPr>
          <w:trHeight w:val="300"/>
          <w:jc w:val="center"/>
        </w:trPr>
        <w:tc>
          <w:tcPr>
            <w:tcW w:w="5308" w:type="dxa"/>
            <w:tcBorders>
              <w:top w:val="single" w:color="ED6D4A" w:sz="4" w:space="0"/>
              <w:left w:val="single" w:color="ED6D4A" w:sz="4" w:space="0"/>
              <w:bottom w:val="single" w:color="ED6D4A" w:sz="4" w:space="0"/>
              <w:right w:val="single" w:color="ED6D4A" w:sz="4" w:space="0"/>
            </w:tcBorders>
            <w:shd w:val="clear" w:color="auto" w:fill="auto"/>
            <w:noWrap/>
            <w:hideMark/>
          </w:tcPr>
          <w:p w:rsidRPr="00BB64BD" w:rsidR="007D27ED" w:rsidP="00BB64BD" w:rsidRDefault="007D27ED" w14:paraId="4F737D30" wp14:textId="77777777">
            <w:pPr>
              <w:spacing w:line="240" w:lineRule="auto"/>
              <w:rPr>
                <w:rFonts w:eastAsia="Times New Roman" w:cs="Calibri"/>
                <w:b/>
                <w:bCs/>
                <w:color w:val="000000"/>
                <w:kern w:val="0"/>
                <w:sz w:val="22"/>
                <w:szCs w:val="24"/>
              </w:rPr>
            </w:pPr>
            <w:r w:rsidRPr="00BB64BD">
              <w:rPr>
                <w:rFonts w:eastAsia="Times New Roman" w:cs="Calibri"/>
                <w:b/>
                <w:bCs/>
                <w:color w:val="000000"/>
                <w:kern w:val="0"/>
                <w:sz w:val="22"/>
                <w:szCs w:val="24"/>
              </w:rPr>
              <w:t>30 a 39 años</w:t>
            </w:r>
          </w:p>
        </w:tc>
        <w:tc>
          <w:tcPr>
            <w:tcW w:w="788" w:type="dxa"/>
            <w:tcBorders>
              <w:top w:val="single" w:color="ED6D4A" w:sz="4" w:space="0"/>
              <w:left w:val="single" w:color="ED6D4A" w:sz="4" w:space="0"/>
              <w:bottom w:val="single" w:color="ED6D4A" w:sz="4" w:space="0"/>
              <w:right w:val="single" w:color="ED6D4A" w:sz="4" w:space="0"/>
            </w:tcBorders>
            <w:shd w:val="clear" w:color="auto" w:fill="auto"/>
            <w:noWrap/>
            <w:hideMark/>
          </w:tcPr>
          <w:p w:rsidRPr="00BB64BD" w:rsidR="007D27ED" w:rsidP="00BB64BD" w:rsidRDefault="007D27ED" w14:paraId="3CBA40D0" wp14:textId="77777777">
            <w:pPr>
              <w:spacing w:line="240" w:lineRule="auto"/>
              <w:jc w:val="right"/>
              <w:rPr>
                <w:rFonts w:eastAsia="Times New Roman" w:cs="Calibri"/>
                <w:color w:val="000000"/>
                <w:kern w:val="0"/>
                <w:sz w:val="22"/>
                <w:szCs w:val="24"/>
              </w:rPr>
            </w:pPr>
            <w:r w:rsidRPr="00BB64BD">
              <w:rPr>
                <w:rFonts w:eastAsia="Times New Roman" w:cs="Calibri"/>
                <w:color w:val="000000"/>
                <w:kern w:val="0"/>
                <w:sz w:val="22"/>
                <w:szCs w:val="24"/>
              </w:rPr>
              <w:t>51</w:t>
            </w:r>
          </w:p>
        </w:tc>
      </w:tr>
      <w:tr xmlns:wp14="http://schemas.microsoft.com/office/word/2010/wordml" w:rsidRPr="00BB64BD" w:rsidR="00BB64BD" w:rsidTr="00BB64BD" w14:paraId="172897C9" wp14:textId="77777777">
        <w:trPr>
          <w:trHeight w:val="300"/>
          <w:jc w:val="center"/>
        </w:trPr>
        <w:tc>
          <w:tcPr>
            <w:tcW w:w="5308" w:type="dxa"/>
            <w:tcBorders>
              <w:top w:val="single" w:color="ED6D4A" w:sz="4" w:space="0"/>
              <w:left w:val="single" w:color="ED6D4A" w:sz="4" w:space="0"/>
              <w:bottom w:val="single" w:color="ED6D4A" w:sz="4" w:space="0"/>
              <w:right w:val="single" w:color="ED6D4A" w:sz="4" w:space="0"/>
            </w:tcBorders>
            <w:shd w:val="clear" w:color="auto" w:fill="F9CEC2"/>
            <w:noWrap/>
            <w:hideMark/>
          </w:tcPr>
          <w:p w:rsidRPr="00BB64BD" w:rsidR="007D27ED" w:rsidP="00BB64BD" w:rsidRDefault="007D27ED" w14:paraId="44A5AE87" wp14:textId="77777777">
            <w:pPr>
              <w:spacing w:line="240" w:lineRule="auto"/>
              <w:rPr>
                <w:rFonts w:eastAsia="Times New Roman" w:cs="Calibri"/>
                <w:b/>
                <w:bCs/>
                <w:color w:val="000000"/>
                <w:kern w:val="0"/>
                <w:sz w:val="22"/>
                <w:szCs w:val="24"/>
              </w:rPr>
            </w:pPr>
            <w:r w:rsidRPr="00BB64BD">
              <w:rPr>
                <w:rFonts w:eastAsia="Times New Roman" w:cs="Calibri"/>
                <w:b/>
                <w:bCs/>
                <w:color w:val="000000"/>
                <w:kern w:val="0"/>
                <w:sz w:val="22"/>
                <w:szCs w:val="24"/>
              </w:rPr>
              <w:t>40 a 49 años</w:t>
            </w:r>
          </w:p>
        </w:tc>
        <w:tc>
          <w:tcPr>
            <w:tcW w:w="788" w:type="dxa"/>
            <w:tcBorders>
              <w:top w:val="single" w:color="ED6D4A" w:sz="4" w:space="0"/>
              <w:left w:val="single" w:color="ED6D4A" w:sz="4" w:space="0"/>
              <w:bottom w:val="single" w:color="ED6D4A" w:sz="4" w:space="0"/>
              <w:right w:val="single" w:color="ED6D4A" w:sz="4" w:space="0"/>
            </w:tcBorders>
            <w:shd w:val="clear" w:color="auto" w:fill="F9CEC2"/>
            <w:noWrap/>
            <w:hideMark/>
          </w:tcPr>
          <w:p w:rsidRPr="00BB64BD" w:rsidR="007D27ED" w:rsidP="00BB64BD" w:rsidRDefault="007D27ED" w14:paraId="1487F00A" wp14:textId="77777777">
            <w:pPr>
              <w:spacing w:line="240" w:lineRule="auto"/>
              <w:jc w:val="right"/>
              <w:rPr>
                <w:rFonts w:eastAsia="Times New Roman" w:cs="Calibri"/>
                <w:color w:val="000000"/>
                <w:kern w:val="0"/>
                <w:sz w:val="22"/>
                <w:szCs w:val="24"/>
              </w:rPr>
            </w:pPr>
            <w:r w:rsidRPr="00BB64BD">
              <w:rPr>
                <w:rFonts w:eastAsia="Times New Roman" w:cs="Calibri"/>
                <w:color w:val="000000"/>
                <w:kern w:val="0"/>
                <w:sz w:val="22"/>
                <w:szCs w:val="24"/>
              </w:rPr>
              <w:t>71</w:t>
            </w:r>
          </w:p>
        </w:tc>
      </w:tr>
      <w:tr xmlns:wp14="http://schemas.microsoft.com/office/word/2010/wordml" w:rsidRPr="00BB64BD" w:rsidR="00BB64BD" w:rsidTr="00BB64BD" w14:paraId="263AE0B7" wp14:textId="77777777">
        <w:trPr>
          <w:trHeight w:val="300"/>
          <w:jc w:val="center"/>
        </w:trPr>
        <w:tc>
          <w:tcPr>
            <w:tcW w:w="5308" w:type="dxa"/>
            <w:tcBorders>
              <w:top w:val="single" w:color="ED6D4A" w:sz="4" w:space="0"/>
              <w:left w:val="single" w:color="ED6D4A" w:sz="4" w:space="0"/>
              <w:bottom w:val="single" w:color="ED6D4A" w:sz="4" w:space="0"/>
              <w:right w:val="single" w:color="ED6D4A" w:sz="4" w:space="0"/>
            </w:tcBorders>
            <w:shd w:val="clear" w:color="auto" w:fill="auto"/>
            <w:noWrap/>
            <w:hideMark/>
          </w:tcPr>
          <w:p w:rsidRPr="00BB64BD" w:rsidR="007D27ED" w:rsidP="00BB64BD" w:rsidRDefault="007D27ED" w14:paraId="7EAB5F52" wp14:textId="77777777">
            <w:pPr>
              <w:spacing w:line="240" w:lineRule="auto"/>
              <w:rPr>
                <w:rFonts w:eastAsia="Times New Roman" w:cs="Calibri"/>
                <w:b/>
                <w:bCs/>
                <w:color w:val="000000"/>
                <w:kern w:val="0"/>
                <w:sz w:val="22"/>
                <w:szCs w:val="24"/>
              </w:rPr>
            </w:pPr>
            <w:r w:rsidRPr="00BB64BD">
              <w:rPr>
                <w:rFonts w:eastAsia="Times New Roman" w:cs="Calibri"/>
                <w:b/>
                <w:bCs/>
                <w:color w:val="000000"/>
                <w:kern w:val="0"/>
                <w:sz w:val="22"/>
                <w:szCs w:val="24"/>
              </w:rPr>
              <w:t>50 a 59 años</w:t>
            </w:r>
          </w:p>
        </w:tc>
        <w:tc>
          <w:tcPr>
            <w:tcW w:w="788" w:type="dxa"/>
            <w:tcBorders>
              <w:top w:val="single" w:color="ED6D4A" w:sz="4" w:space="0"/>
              <w:left w:val="single" w:color="ED6D4A" w:sz="4" w:space="0"/>
              <w:bottom w:val="single" w:color="ED6D4A" w:sz="4" w:space="0"/>
              <w:right w:val="single" w:color="ED6D4A" w:sz="4" w:space="0"/>
            </w:tcBorders>
            <w:shd w:val="clear" w:color="auto" w:fill="auto"/>
            <w:noWrap/>
            <w:hideMark/>
          </w:tcPr>
          <w:p w:rsidRPr="00BB64BD" w:rsidR="007D27ED" w:rsidP="00BB64BD" w:rsidRDefault="007D27ED" w14:paraId="4EF93A77" wp14:textId="77777777">
            <w:pPr>
              <w:spacing w:line="240" w:lineRule="auto"/>
              <w:jc w:val="right"/>
              <w:rPr>
                <w:rFonts w:eastAsia="Times New Roman" w:cs="Calibri"/>
                <w:color w:val="000000"/>
                <w:kern w:val="0"/>
                <w:sz w:val="22"/>
                <w:szCs w:val="24"/>
              </w:rPr>
            </w:pPr>
            <w:r w:rsidRPr="00BB64BD">
              <w:rPr>
                <w:rFonts w:eastAsia="Times New Roman" w:cs="Calibri"/>
                <w:color w:val="000000"/>
                <w:kern w:val="0"/>
                <w:sz w:val="22"/>
                <w:szCs w:val="24"/>
              </w:rPr>
              <w:t>89</w:t>
            </w:r>
          </w:p>
        </w:tc>
      </w:tr>
      <w:tr xmlns:wp14="http://schemas.microsoft.com/office/word/2010/wordml" w:rsidRPr="00BB64BD" w:rsidR="00BB64BD" w:rsidTr="00BB64BD" w14:paraId="57780EC8" wp14:textId="77777777">
        <w:trPr>
          <w:trHeight w:val="300"/>
          <w:jc w:val="center"/>
        </w:trPr>
        <w:tc>
          <w:tcPr>
            <w:tcW w:w="5308" w:type="dxa"/>
            <w:tcBorders>
              <w:top w:val="single" w:color="ED6D4A" w:sz="4" w:space="0"/>
              <w:left w:val="single" w:color="ED6D4A" w:sz="4" w:space="0"/>
              <w:bottom w:val="single" w:color="ED6D4A" w:sz="4" w:space="0"/>
              <w:right w:val="single" w:color="ED6D4A" w:sz="4" w:space="0"/>
            </w:tcBorders>
            <w:shd w:val="clear" w:color="auto" w:fill="F9CEC2"/>
            <w:noWrap/>
            <w:hideMark/>
          </w:tcPr>
          <w:p w:rsidRPr="00BB64BD" w:rsidR="007D27ED" w:rsidP="00BB64BD" w:rsidRDefault="007D27ED" w14:paraId="7D96CF01" wp14:textId="77777777">
            <w:pPr>
              <w:spacing w:line="240" w:lineRule="auto"/>
              <w:rPr>
                <w:rFonts w:eastAsia="Times New Roman" w:cs="Calibri"/>
                <w:b/>
                <w:bCs/>
                <w:color w:val="000000"/>
                <w:kern w:val="0"/>
                <w:sz w:val="22"/>
                <w:szCs w:val="24"/>
              </w:rPr>
            </w:pPr>
            <w:r w:rsidRPr="00BB64BD">
              <w:rPr>
                <w:rFonts w:eastAsia="Times New Roman" w:cs="Calibri"/>
                <w:b/>
                <w:bCs/>
                <w:color w:val="000000"/>
                <w:kern w:val="0"/>
                <w:sz w:val="22"/>
                <w:szCs w:val="24"/>
              </w:rPr>
              <w:t>60 a 69 años</w:t>
            </w:r>
          </w:p>
        </w:tc>
        <w:tc>
          <w:tcPr>
            <w:tcW w:w="788" w:type="dxa"/>
            <w:tcBorders>
              <w:top w:val="single" w:color="ED6D4A" w:sz="4" w:space="0"/>
              <w:left w:val="single" w:color="ED6D4A" w:sz="4" w:space="0"/>
              <w:bottom w:val="single" w:color="ED6D4A" w:sz="4" w:space="0"/>
              <w:right w:val="single" w:color="ED6D4A" w:sz="4" w:space="0"/>
            </w:tcBorders>
            <w:shd w:val="clear" w:color="auto" w:fill="F9CEC2"/>
            <w:noWrap/>
            <w:hideMark/>
          </w:tcPr>
          <w:p w:rsidRPr="00BB64BD" w:rsidR="007D27ED" w:rsidP="00BB64BD" w:rsidRDefault="007D27ED" w14:paraId="5A3C3AB2" wp14:textId="77777777">
            <w:pPr>
              <w:spacing w:line="240" w:lineRule="auto"/>
              <w:jc w:val="right"/>
              <w:rPr>
                <w:rFonts w:eastAsia="Times New Roman" w:cs="Calibri"/>
                <w:color w:val="000000"/>
                <w:kern w:val="0"/>
                <w:sz w:val="22"/>
                <w:szCs w:val="24"/>
              </w:rPr>
            </w:pPr>
            <w:r w:rsidRPr="00BB64BD">
              <w:rPr>
                <w:rFonts w:eastAsia="Times New Roman" w:cs="Calibri"/>
                <w:color w:val="000000"/>
                <w:kern w:val="0"/>
                <w:sz w:val="22"/>
                <w:szCs w:val="24"/>
              </w:rPr>
              <w:t>61</w:t>
            </w:r>
          </w:p>
        </w:tc>
      </w:tr>
      <w:tr xmlns:wp14="http://schemas.microsoft.com/office/word/2010/wordml" w:rsidRPr="00BB64BD" w:rsidR="00BB64BD" w:rsidTr="00BB64BD" w14:paraId="65CC50BE" wp14:textId="77777777">
        <w:trPr>
          <w:trHeight w:val="300"/>
          <w:jc w:val="center"/>
        </w:trPr>
        <w:tc>
          <w:tcPr>
            <w:tcW w:w="5308" w:type="dxa"/>
            <w:tcBorders>
              <w:top w:val="single" w:color="ED6D4A" w:sz="4" w:space="0"/>
              <w:left w:val="single" w:color="ED6D4A" w:sz="4" w:space="0"/>
              <w:bottom w:val="single" w:color="ED6D4A" w:sz="4" w:space="0"/>
              <w:right w:val="single" w:color="ED6D4A" w:sz="4" w:space="0"/>
            </w:tcBorders>
            <w:shd w:val="clear" w:color="auto" w:fill="auto"/>
            <w:noWrap/>
            <w:hideMark/>
          </w:tcPr>
          <w:p w:rsidRPr="00BB64BD" w:rsidR="007D27ED" w:rsidP="00BB64BD" w:rsidRDefault="007D27ED" w14:paraId="73137498" wp14:textId="77777777">
            <w:pPr>
              <w:spacing w:line="240" w:lineRule="auto"/>
              <w:rPr>
                <w:rFonts w:eastAsia="Times New Roman" w:cs="Calibri"/>
                <w:b/>
                <w:bCs/>
                <w:color w:val="000000"/>
                <w:kern w:val="0"/>
                <w:sz w:val="22"/>
                <w:szCs w:val="24"/>
              </w:rPr>
            </w:pPr>
            <w:r w:rsidRPr="00BB64BD">
              <w:rPr>
                <w:rFonts w:eastAsia="Times New Roman" w:cs="Calibri"/>
                <w:b/>
                <w:bCs/>
                <w:color w:val="000000"/>
                <w:kern w:val="0"/>
                <w:sz w:val="22"/>
                <w:szCs w:val="24"/>
              </w:rPr>
              <w:t>70 y más</w:t>
            </w:r>
          </w:p>
        </w:tc>
        <w:tc>
          <w:tcPr>
            <w:tcW w:w="788" w:type="dxa"/>
            <w:tcBorders>
              <w:top w:val="single" w:color="ED6D4A" w:sz="4" w:space="0"/>
              <w:left w:val="single" w:color="ED6D4A" w:sz="4" w:space="0"/>
              <w:bottom w:val="single" w:color="ED6D4A" w:sz="4" w:space="0"/>
              <w:right w:val="single" w:color="ED6D4A" w:sz="4" w:space="0"/>
            </w:tcBorders>
            <w:shd w:val="clear" w:color="auto" w:fill="auto"/>
            <w:noWrap/>
            <w:hideMark/>
          </w:tcPr>
          <w:p w:rsidRPr="00BB64BD" w:rsidR="007D27ED" w:rsidP="00BB64BD" w:rsidRDefault="007D27ED" w14:paraId="339FB0BB" wp14:textId="77777777">
            <w:pPr>
              <w:spacing w:line="240" w:lineRule="auto"/>
              <w:jc w:val="right"/>
              <w:rPr>
                <w:rFonts w:eastAsia="Times New Roman" w:cs="Calibri"/>
                <w:color w:val="000000"/>
                <w:kern w:val="0"/>
                <w:sz w:val="22"/>
                <w:szCs w:val="24"/>
              </w:rPr>
            </w:pPr>
            <w:r w:rsidRPr="00BB64BD">
              <w:rPr>
                <w:rFonts w:eastAsia="Times New Roman" w:cs="Calibri"/>
                <w:color w:val="000000"/>
                <w:kern w:val="0"/>
                <w:sz w:val="22"/>
                <w:szCs w:val="24"/>
              </w:rPr>
              <w:t>56</w:t>
            </w:r>
          </w:p>
        </w:tc>
      </w:tr>
      <w:tr xmlns:wp14="http://schemas.microsoft.com/office/word/2010/wordml" w:rsidRPr="00BB64BD" w:rsidR="00BB64BD" w:rsidTr="00BB64BD" w14:paraId="7E35DD86" wp14:textId="77777777">
        <w:trPr>
          <w:trHeight w:val="315"/>
          <w:jc w:val="center"/>
        </w:trPr>
        <w:tc>
          <w:tcPr>
            <w:tcW w:w="5308" w:type="dxa"/>
            <w:tcBorders>
              <w:top w:val="single" w:color="ED6D4A" w:sz="4" w:space="0"/>
              <w:left w:val="single" w:color="ED6D4A" w:sz="4" w:space="0"/>
              <w:bottom w:val="single" w:color="ED6D4A" w:sz="4" w:space="0"/>
              <w:right w:val="single" w:color="ED6D4A" w:sz="4" w:space="0"/>
            </w:tcBorders>
            <w:shd w:val="clear" w:color="auto" w:fill="F9CEC2"/>
            <w:noWrap/>
            <w:hideMark/>
          </w:tcPr>
          <w:p w:rsidRPr="00BB64BD" w:rsidR="007D27ED" w:rsidP="00BB64BD" w:rsidRDefault="007D27ED" w14:paraId="47D87BC7" wp14:textId="77777777">
            <w:pPr>
              <w:spacing w:line="240" w:lineRule="auto"/>
              <w:rPr>
                <w:rFonts w:eastAsia="Times New Roman" w:cs="Calibri"/>
                <w:b/>
                <w:bCs/>
                <w:color w:val="000000"/>
                <w:kern w:val="0"/>
                <w:sz w:val="22"/>
                <w:szCs w:val="24"/>
              </w:rPr>
            </w:pPr>
            <w:r w:rsidRPr="00BB64BD">
              <w:rPr>
                <w:rFonts w:eastAsia="Times New Roman" w:cs="Calibri"/>
                <w:b/>
                <w:bCs/>
                <w:color w:val="000000"/>
                <w:kern w:val="0"/>
                <w:sz w:val="22"/>
                <w:szCs w:val="24"/>
              </w:rPr>
              <w:t> Total</w:t>
            </w:r>
          </w:p>
        </w:tc>
        <w:tc>
          <w:tcPr>
            <w:tcW w:w="788" w:type="dxa"/>
            <w:tcBorders>
              <w:top w:val="single" w:color="ED6D4A" w:sz="4" w:space="0"/>
              <w:left w:val="single" w:color="ED6D4A" w:sz="4" w:space="0"/>
              <w:bottom w:val="single" w:color="ED6D4A" w:sz="4" w:space="0"/>
              <w:right w:val="single" w:color="ED6D4A" w:sz="4" w:space="0"/>
            </w:tcBorders>
            <w:shd w:val="clear" w:color="auto" w:fill="F9CEC2"/>
            <w:noWrap/>
            <w:hideMark/>
          </w:tcPr>
          <w:p w:rsidRPr="00BB64BD" w:rsidR="007D27ED" w:rsidP="00BB64BD" w:rsidRDefault="007D27ED" w14:paraId="4A7713C2" wp14:textId="77777777">
            <w:pPr>
              <w:spacing w:line="240" w:lineRule="auto"/>
              <w:jc w:val="right"/>
              <w:rPr>
                <w:rFonts w:eastAsia="Times New Roman" w:cs="Calibri"/>
                <w:b/>
                <w:bCs/>
                <w:color w:val="000000"/>
                <w:kern w:val="0"/>
                <w:sz w:val="22"/>
                <w:szCs w:val="24"/>
              </w:rPr>
            </w:pPr>
            <w:r w:rsidRPr="00BB64BD">
              <w:rPr>
                <w:rFonts w:eastAsia="Times New Roman" w:cs="Calibri"/>
                <w:b/>
                <w:bCs/>
                <w:color w:val="000000"/>
                <w:kern w:val="0"/>
                <w:sz w:val="22"/>
                <w:szCs w:val="24"/>
              </w:rPr>
              <w:t>384</w:t>
            </w:r>
          </w:p>
        </w:tc>
      </w:tr>
    </w:tbl>
    <w:p xmlns:wp14="http://schemas.microsoft.com/office/word/2010/wordml" w:rsidR="007D27ED" w:rsidP="007D27ED" w:rsidRDefault="007D27ED" w14:paraId="47297C67" wp14:textId="77777777">
      <w:pPr>
        <w:shd w:val="clear" w:color="auto" w:fill="FFFFFF"/>
        <w:autoSpaceDE w:val="0"/>
        <w:autoSpaceDN w:val="0"/>
        <w:adjustRightInd w:val="0"/>
        <w:spacing w:after="0" w:line="360" w:lineRule="auto"/>
        <w:ind w:left="720"/>
        <w:jc w:val="both"/>
        <w:rPr>
          <w:rFonts w:eastAsia="Times New Roman" w:cs="Arial"/>
          <w:color w:val="222222"/>
          <w:sz w:val="24"/>
          <w:szCs w:val="24"/>
        </w:rPr>
      </w:pPr>
    </w:p>
    <w:p xmlns:wp14="http://schemas.microsoft.com/office/word/2010/wordml" w:rsidR="007D27ED" w:rsidP="007D27ED" w:rsidRDefault="007D27ED" w14:paraId="7380C265"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En cuanto al desglose por sexo de la muestra, en ambas cohortes se aprecia una leve sobre representación del segmento etario de entre 50 y 59 años, como se observa en los gráficos N°2 y N°3.</w:t>
      </w:r>
    </w:p>
    <w:p xmlns:wp14="http://schemas.microsoft.com/office/word/2010/wordml" w:rsidR="007D27ED" w:rsidP="007D27ED" w:rsidRDefault="007D27ED" w14:paraId="048740F3" wp14:textId="77777777">
      <w:pPr>
        <w:shd w:val="clear" w:color="auto" w:fill="FFFFFF"/>
        <w:autoSpaceDE w:val="0"/>
        <w:autoSpaceDN w:val="0"/>
        <w:adjustRightInd w:val="0"/>
        <w:spacing w:after="0" w:line="360" w:lineRule="auto"/>
        <w:ind w:left="720"/>
        <w:jc w:val="both"/>
        <w:rPr>
          <w:rFonts w:eastAsia="Times New Roman" w:cs="Arial"/>
          <w:color w:val="222222"/>
          <w:sz w:val="24"/>
          <w:szCs w:val="24"/>
        </w:rPr>
      </w:pPr>
    </w:p>
    <w:p xmlns:wp14="http://schemas.microsoft.com/office/word/2010/wordml" w:rsidR="007D27ED" w:rsidP="007D27ED" w:rsidRDefault="00261062" w14:paraId="51371A77" wp14:textId="77777777">
      <w:pPr>
        <w:shd w:val="clear" w:color="auto" w:fill="FFFFFF"/>
        <w:autoSpaceDE w:val="0"/>
        <w:autoSpaceDN w:val="0"/>
        <w:adjustRightInd w:val="0"/>
        <w:spacing w:after="0" w:line="360" w:lineRule="auto"/>
        <w:jc w:val="center"/>
        <w:rPr>
          <w:rFonts w:eastAsia="Times New Roman" w:cs="Arial"/>
          <w:color w:val="222222"/>
          <w:sz w:val="24"/>
          <w:szCs w:val="24"/>
        </w:rPr>
      </w:pPr>
      <w:r>
        <w:rPr>
          <w:noProof/>
          <w:lang w:val="es-ES" w:eastAsia="es-ES"/>
        </w:rPr>
        <w:drawing>
          <wp:inline xmlns:wp14="http://schemas.microsoft.com/office/word/2010/wordprocessingDrawing" distT="0" distB="0" distL="0" distR="0" wp14:anchorId="7848EA8B" wp14:editId="7777777">
            <wp:extent cx="4093845" cy="2487930"/>
            <wp:effectExtent l="19050" t="0" r="1905" b="0"/>
            <wp:docPr id="10" name="Gráfico 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283"/>
                    <pic:cNvPicPr>
                      <a:picLocks noChangeArrowheads="1"/>
                    </pic:cNvPicPr>
                  </pic:nvPicPr>
                  <pic:blipFill>
                    <a:blip r:embed="rId44"/>
                    <a:srcRect/>
                    <a:stretch>
                      <a:fillRect/>
                    </a:stretch>
                  </pic:blipFill>
                  <pic:spPr bwMode="auto">
                    <a:xfrm>
                      <a:off x="0" y="0"/>
                      <a:ext cx="4093845" cy="2487930"/>
                    </a:xfrm>
                    <a:prstGeom prst="rect">
                      <a:avLst/>
                    </a:prstGeom>
                    <a:noFill/>
                    <a:ln w="9525">
                      <a:noFill/>
                      <a:miter lim="800000"/>
                      <a:headEnd/>
                      <a:tailEnd/>
                    </a:ln>
                  </pic:spPr>
                </pic:pic>
              </a:graphicData>
            </a:graphic>
          </wp:inline>
        </w:drawing>
      </w:r>
    </w:p>
    <w:p xmlns:wp14="http://schemas.microsoft.com/office/word/2010/wordml" w:rsidR="007D27ED" w:rsidP="006C1B36" w:rsidRDefault="007D27ED" w14:paraId="732434A0" wp14:textId="77777777">
      <w:pPr>
        <w:autoSpaceDE w:val="0"/>
        <w:autoSpaceDN w:val="0"/>
        <w:adjustRightInd w:val="0"/>
        <w:spacing w:after="0" w:line="360" w:lineRule="auto"/>
        <w:rPr>
          <w:b/>
          <w:color w:val="000000"/>
          <w:sz w:val="24"/>
          <w:szCs w:val="24"/>
        </w:rPr>
      </w:pPr>
    </w:p>
    <w:p xmlns:wp14="http://schemas.microsoft.com/office/word/2010/wordml" w:rsidR="007D27ED" w:rsidP="007D27ED" w:rsidRDefault="00261062" w14:paraId="2328BB07" wp14:textId="77777777">
      <w:pPr>
        <w:autoSpaceDE w:val="0"/>
        <w:autoSpaceDN w:val="0"/>
        <w:adjustRightInd w:val="0"/>
        <w:spacing w:after="0" w:line="360" w:lineRule="auto"/>
        <w:jc w:val="center"/>
        <w:rPr>
          <w:b/>
          <w:color w:val="000000"/>
          <w:sz w:val="24"/>
          <w:szCs w:val="24"/>
        </w:rPr>
      </w:pPr>
      <w:r>
        <w:rPr>
          <w:noProof/>
          <w:lang w:val="es-ES" w:eastAsia="es-ES"/>
        </w:rPr>
        <w:drawing>
          <wp:inline xmlns:wp14="http://schemas.microsoft.com/office/word/2010/wordprocessingDrawing" distT="0" distB="0" distL="0" distR="0" wp14:anchorId="50422D71" wp14:editId="7777777">
            <wp:extent cx="4135755" cy="2328545"/>
            <wp:effectExtent l="19050" t="0" r="0" b="0"/>
            <wp:docPr id="11" name="Gráfico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282"/>
                    <pic:cNvPicPr>
                      <a:picLocks noChangeArrowheads="1"/>
                    </pic:cNvPicPr>
                  </pic:nvPicPr>
                  <pic:blipFill>
                    <a:blip r:embed="rId45"/>
                    <a:srcRect/>
                    <a:stretch>
                      <a:fillRect/>
                    </a:stretch>
                  </pic:blipFill>
                  <pic:spPr bwMode="auto">
                    <a:xfrm>
                      <a:off x="0" y="0"/>
                      <a:ext cx="4135755" cy="2328545"/>
                    </a:xfrm>
                    <a:prstGeom prst="rect">
                      <a:avLst/>
                    </a:prstGeom>
                    <a:noFill/>
                    <a:ln w="9525">
                      <a:noFill/>
                      <a:miter lim="800000"/>
                      <a:headEnd/>
                      <a:tailEnd/>
                    </a:ln>
                  </pic:spPr>
                </pic:pic>
              </a:graphicData>
            </a:graphic>
          </wp:inline>
        </w:drawing>
      </w:r>
    </w:p>
    <w:p xmlns:wp14="http://schemas.microsoft.com/office/word/2010/wordml" w:rsidR="00CD0B37" w:rsidP="007D27ED" w:rsidRDefault="00CD0B37" w14:paraId="256AC6DA" wp14:textId="77777777">
      <w:pPr>
        <w:shd w:val="clear" w:color="auto" w:fill="FFFFFF"/>
        <w:autoSpaceDE w:val="0"/>
        <w:autoSpaceDN w:val="0"/>
        <w:adjustRightInd w:val="0"/>
        <w:spacing w:after="0"/>
        <w:jc w:val="both"/>
        <w:rPr>
          <w:b/>
          <w:color w:val="000000"/>
          <w:sz w:val="24"/>
          <w:szCs w:val="24"/>
        </w:rPr>
      </w:pPr>
    </w:p>
    <w:p xmlns:wp14="http://schemas.microsoft.com/office/word/2010/wordml" w:rsidR="006C1B36" w:rsidP="007D27ED" w:rsidRDefault="006C1B36" w14:paraId="38AA98D6" wp14:textId="77777777">
      <w:pPr>
        <w:shd w:val="clear" w:color="auto" w:fill="FFFFFF"/>
        <w:autoSpaceDE w:val="0"/>
        <w:autoSpaceDN w:val="0"/>
        <w:adjustRightInd w:val="0"/>
        <w:spacing w:after="0"/>
        <w:jc w:val="both"/>
        <w:rPr>
          <w:rFonts w:eastAsia="Times New Roman" w:cs="Arial"/>
          <w:color w:val="222222"/>
          <w:sz w:val="24"/>
          <w:szCs w:val="24"/>
        </w:rPr>
      </w:pPr>
    </w:p>
    <w:p xmlns:wp14="http://schemas.microsoft.com/office/word/2010/wordml" w:rsidRPr="00BB64BD" w:rsidR="00CD0B37" w:rsidP="00CD0B37" w:rsidRDefault="00CD0B37" w14:paraId="51EEDC61" wp14:textId="77777777">
      <w:pPr>
        <w:autoSpaceDE w:val="0"/>
        <w:autoSpaceDN w:val="0"/>
        <w:adjustRightInd w:val="0"/>
        <w:spacing w:after="0" w:line="240" w:lineRule="auto"/>
        <w:rPr>
          <w:rFonts w:cs="Century Gothic"/>
          <w:color w:val="521708"/>
          <w:sz w:val="24"/>
          <w:szCs w:val="24"/>
        </w:rPr>
      </w:pPr>
      <w:r w:rsidRPr="00BB64BD">
        <w:rPr>
          <w:rFonts w:cs="Century Gothic"/>
          <w:color w:val="521708"/>
          <w:sz w:val="24"/>
          <w:szCs w:val="24"/>
        </w:rPr>
        <w:t>Característica</w:t>
      </w:r>
      <w:r w:rsidRPr="00BB64BD" w:rsidR="006C1B36">
        <w:rPr>
          <w:rFonts w:cs="Century Gothic"/>
          <w:color w:val="521708"/>
          <w:sz w:val="24"/>
          <w:szCs w:val="24"/>
        </w:rPr>
        <w:t>s</w:t>
      </w:r>
      <w:r w:rsidRPr="00BB64BD">
        <w:rPr>
          <w:rFonts w:cs="Century Gothic"/>
          <w:color w:val="521708"/>
          <w:sz w:val="24"/>
          <w:szCs w:val="24"/>
        </w:rPr>
        <w:t xml:space="preserve"> de </w:t>
      </w:r>
      <w:r w:rsidRPr="00BB64BD" w:rsidR="006C1B36">
        <w:rPr>
          <w:rFonts w:cs="Century Gothic"/>
          <w:color w:val="521708"/>
          <w:sz w:val="24"/>
          <w:szCs w:val="24"/>
        </w:rPr>
        <w:t xml:space="preserve">la </w:t>
      </w:r>
      <w:r w:rsidRPr="00BB64BD">
        <w:rPr>
          <w:rFonts w:cs="Century Gothic"/>
          <w:color w:val="521708"/>
          <w:sz w:val="24"/>
          <w:szCs w:val="24"/>
        </w:rPr>
        <w:t>comuna de Villa Alemana.</w:t>
      </w:r>
    </w:p>
    <w:p xmlns:wp14="http://schemas.microsoft.com/office/word/2010/wordml" w:rsidRPr="00BB64BD" w:rsidR="007D3487" w:rsidP="00CD0B37" w:rsidRDefault="007D3487" w14:paraId="665A1408" wp14:textId="77777777">
      <w:pPr>
        <w:autoSpaceDE w:val="0"/>
        <w:autoSpaceDN w:val="0"/>
        <w:adjustRightInd w:val="0"/>
        <w:spacing w:after="0" w:line="240" w:lineRule="auto"/>
        <w:rPr>
          <w:rFonts w:cs="Century Gothic"/>
          <w:color w:val="521708"/>
          <w:sz w:val="24"/>
          <w:szCs w:val="24"/>
        </w:rPr>
      </w:pPr>
    </w:p>
    <w:p xmlns:wp14="http://schemas.microsoft.com/office/word/2010/wordml" w:rsidR="007D27ED" w:rsidP="007D27ED" w:rsidRDefault="007D27ED" w14:paraId="648BEC82" wp14:textId="77777777">
      <w:pPr>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 xml:space="preserve">La pregunta inicial del instrumento aplicado estuvo orientada a establecer como perciben los habitantes las principales características de la comuna, para lo cual en se aplicó una pregunta semi abierta, en donde se presentó un total de 12 características (previamente sondeadas en el pre </w:t>
      </w:r>
      <w:r>
        <w:rPr>
          <w:sz w:val="24"/>
          <w:szCs w:val="24"/>
        </w:rPr>
        <w:t>test</w:t>
      </w:r>
      <w:r>
        <w:rPr>
          <w:rFonts w:eastAsia="Times New Roman" w:cs="Arial"/>
          <w:color w:val="222222"/>
          <w:sz w:val="24"/>
          <w:szCs w:val="24"/>
        </w:rPr>
        <w:t>), dejando la alternativa de que los encuestados señalar otra característica.</w:t>
      </w:r>
    </w:p>
    <w:p xmlns:wp14="http://schemas.microsoft.com/office/word/2010/wordml" w:rsidR="007D27ED" w:rsidP="007D27ED" w:rsidRDefault="007D27ED" w14:paraId="71049383" wp14:textId="77777777">
      <w:pPr>
        <w:shd w:val="clear" w:color="auto" w:fill="FFFFFF"/>
        <w:autoSpaceDE w:val="0"/>
        <w:autoSpaceDN w:val="0"/>
        <w:adjustRightInd w:val="0"/>
        <w:spacing w:after="0"/>
        <w:jc w:val="center"/>
        <w:rPr>
          <w:rFonts w:eastAsia="Times New Roman" w:cs="Arial"/>
          <w:color w:val="222222"/>
          <w:sz w:val="24"/>
          <w:szCs w:val="24"/>
        </w:rPr>
      </w:pPr>
    </w:p>
    <w:p xmlns:wp14="http://schemas.microsoft.com/office/word/2010/wordml" w:rsidR="007D27ED" w:rsidP="007D27ED" w:rsidRDefault="00261062" w14:paraId="4D16AC41" wp14:textId="77777777">
      <w:pPr>
        <w:shd w:val="clear" w:color="auto" w:fill="FFFFFF"/>
        <w:autoSpaceDE w:val="0"/>
        <w:autoSpaceDN w:val="0"/>
        <w:adjustRightInd w:val="0"/>
        <w:spacing w:after="0"/>
        <w:jc w:val="center"/>
        <w:rPr>
          <w:rFonts w:eastAsia="Times New Roman" w:cs="Arial"/>
          <w:color w:val="222222"/>
          <w:sz w:val="24"/>
          <w:szCs w:val="24"/>
        </w:rPr>
      </w:pPr>
      <w:r>
        <w:rPr>
          <w:noProof/>
          <w:lang w:val="es-ES" w:eastAsia="es-ES"/>
        </w:rPr>
        <w:drawing>
          <wp:inline xmlns:wp14="http://schemas.microsoft.com/office/word/2010/wordprocessingDrawing" distT="0" distB="0" distL="0" distR="0" wp14:anchorId="58F50EB9" wp14:editId="7777777">
            <wp:extent cx="4678045" cy="2955925"/>
            <wp:effectExtent l="19050" t="0" r="8255" b="0"/>
            <wp:docPr id="12" name="Gráfico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93"/>
                    <pic:cNvPicPr>
                      <a:picLocks noChangeArrowheads="1"/>
                    </pic:cNvPicPr>
                  </pic:nvPicPr>
                  <pic:blipFill>
                    <a:blip r:embed="rId46"/>
                    <a:srcRect/>
                    <a:stretch>
                      <a:fillRect/>
                    </a:stretch>
                  </pic:blipFill>
                  <pic:spPr bwMode="auto">
                    <a:xfrm>
                      <a:off x="0" y="0"/>
                      <a:ext cx="4678045" cy="2955925"/>
                    </a:xfrm>
                    <a:prstGeom prst="rect">
                      <a:avLst/>
                    </a:prstGeom>
                    <a:noFill/>
                    <a:ln w="9525">
                      <a:noFill/>
                      <a:miter lim="800000"/>
                      <a:headEnd/>
                      <a:tailEnd/>
                    </a:ln>
                  </pic:spPr>
                </pic:pic>
              </a:graphicData>
            </a:graphic>
          </wp:inline>
        </w:drawing>
      </w:r>
    </w:p>
    <w:p xmlns:wp14="http://schemas.microsoft.com/office/word/2010/wordml" w:rsidR="007D27ED" w:rsidP="007D27ED" w:rsidRDefault="007D27ED" w14:paraId="26D124F1"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De acuerdo con los resultados obtenidos, el clima y entorno natural, es la principal característica de la comuna (28,6%), seguido de muy cerca de la tranquilidad de la comuna (con el 27,1%), concentrando estas categorías cerca del 60% de la muestra. Llama la atención que un 11,2% de la población destaque la inclusión del adulto mayor como las principales características.</w:t>
      </w:r>
    </w:p>
    <w:p xmlns:wp14="http://schemas.microsoft.com/office/word/2010/wordml" w:rsidR="007D27ED" w:rsidP="007D27ED" w:rsidRDefault="007D27ED" w14:paraId="12A4EA11" wp14:textId="77777777">
      <w:pPr>
        <w:shd w:val="clear" w:color="auto" w:fill="FFFFFF"/>
        <w:autoSpaceDE w:val="0"/>
        <w:autoSpaceDN w:val="0"/>
        <w:adjustRightInd w:val="0"/>
        <w:spacing w:after="0" w:line="360" w:lineRule="auto"/>
        <w:jc w:val="both"/>
        <w:rPr>
          <w:rFonts w:eastAsia="Times New Roman" w:cs="Arial"/>
          <w:color w:val="222222"/>
          <w:sz w:val="24"/>
          <w:szCs w:val="24"/>
        </w:rPr>
      </w:pPr>
    </w:p>
    <w:p xmlns:wp14="http://schemas.microsoft.com/office/word/2010/wordml" w:rsidR="007D27ED" w:rsidP="007D27ED" w:rsidRDefault="007D27ED" w14:paraId="72984C71"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En otros se consideró la opción no sabe/ no contesta (0,26%), lo poco amistoso de las personas (0,52%), potencial de cultura y el arte (0,78%), lo amistoso de las personas (0,78%), otras no indicadas (1,3%).</w:t>
      </w:r>
    </w:p>
    <w:p xmlns:wp14="http://schemas.microsoft.com/office/word/2010/wordml" w:rsidR="007D27ED" w:rsidP="007D27ED" w:rsidRDefault="007D27ED" w14:paraId="5A1EA135" wp14:textId="77777777">
      <w:pPr>
        <w:shd w:val="clear" w:color="auto" w:fill="FFFFFF"/>
        <w:autoSpaceDE w:val="0"/>
        <w:autoSpaceDN w:val="0"/>
        <w:adjustRightInd w:val="0"/>
        <w:spacing w:after="0" w:line="360" w:lineRule="auto"/>
        <w:jc w:val="both"/>
        <w:rPr>
          <w:rFonts w:eastAsia="Times New Roman" w:cs="Arial"/>
          <w:color w:val="222222"/>
          <w:sz w:val="24"/>
          <w:szCs w:val="24"/>
        </w:rPr>
      </w:pPr>
    </w:p>
    <w:p xmlns:wp14="http://schemas.microsoft.com/office/word/2010/wordml" w:rsidR="007D27ED" w:rsidP="007D27ED" w:rsidRDefault="007D27ED" w14:paraId="2F847EE5"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La identificación de características de la comuna analizada por grupos etarios tiende a ser homogénea, con excepción de las categorías relacionadas con la tranquilidad, el clima y la variada oferta cultural, en donde se observan diferencias por sobre un 6% entre las frecuencias medias de distintos grupos etarios.</w:t>
      </w:r>
    </w:p>
    <w:p xmlns:wp14="http://schemas.microsoft.com/office/word/2010/wordml" w:rsidR="007D27ED" w:rsidP="007D27ED" w:rsidRDefault="007D27ED" w14:paraId="58717D39" wp14:textId="77777777">
      <w:pPr>
        <w:pStyle w:val="Prrafodelista"/>
        <w:shd w:val="clear" w:color="auto" w:fill="FFFFFF"/>
        <w:autoSpaceDE w:val="0"/>
        <w:autoSpaceDN w:val="0"/>
        <w:adjustRightInd w:val="0"/>
        <w:spacing w:after="0"/>
        <w:ind w:left="360"/>
        <w:jc w:val="both"/>
        <w:rPr>
          <w:rFonts w:eastAsia="Times New Roman" w:cs="Arial"/>
          <w:color w:val="222222"/>
          <w:sz w:val="24"/>
          <w:szCs w:val="24"/>
        </w:rPr>
      </w:pPr>
    </w:p>
    <w:tbl>
      <w:tblPr>
        <w:tblW w:w="8310" w:type="dxa"/>
        <w:tblBorders>
          <w:top w:val="single" w:color="ED6D4A" w:sz="4" w:space="0"/>
          <w:left w:val="single" w:color="ED6D4A" w:sz="4" w:space="0"/>
          <w:bottom w:val="single" w:color="ED6D4A" w:sz="4" w:space="0"/>
          <w:right w:val="single" w:color="ED6D4A" w:sz="4" w:space="0"/>
          <w:insideH w:val="single" w:color="ED6D4A" w:sz="4" w:space="0"/>
          <w:insideV w:val="single" w:color="ED6D4A" w:sz="4" w:space="0"/>
        </w:tblBorders>
        <w:tblLook w:val="04A0"/>
      </w:tblPr>
      <w:tblGrid>
        <w:gridCol w:w="5300"/>
        <w:gridCol w:w="1017"/>
        <w:gridCol w:w="940"/>
        <w:gridCol w:w="1053"/>
      </w:tblGrid>
      <w:tr xmlns:wp14="http://schemas.microsoft.com/office/word/2010/wordml" w:rsidRPr="00BB64BD" w:rsidR="00BB64BD" w:rsidTr="00BB64BD" w14:paraId="37D6C514" wp14:textId="77777777">
        <w:trPr>
          <w:trHeight w:val="672"/>
        </w:trPr>
        <w:tc>
          <w:tcPr>
            <w:tcW w:w="5300" w:type="dxa"/>
            <w:tcBorders>
              <w:top w:val="single" w:color="A53010" w:sz="4" w:space="0"/>
              <w:left w:val="single" w:color="A53010" w:sz="4" w:space="0"/>
              <w:bottom w:val="single" w:color="A53010" w:sz="4" w:space="0"/>
              <w:right w:val="nil"/>
            </w:tcBorders>
            <w:shd w:val="clear" w:color="auto" w:fill="A53010"/>
            <w:noWrap/>
            <w:hideMark/>
          </w:tcPr>
          <w:p w:rsidRPr="00BB64BD" w:rsidR="007D27ED" w:rsidP="00BB64BD" w:rsidRDefault="007D27ED" w14:paraId="2AF2FBDE" wp14:textId="77777777">
            <w:pPr>
              <w:spacing w:after="0" w:line="240" w:lineRule="auto"/>
              <w:jc w:val="center"/>
              <w:rPr>
                <w:rFonts w:eastAsia="Times New Roman"/>
                <w:b/>
                <w:bCs/>
                <w:color w:val="FFFFFF"/>
                <w:kern w:val="0"/>
                <w:sz w:val="20"/>
              </w:rPr>
            </w:pPr>
            <w:r w:rsidRPr="00BB64BD">
              <w:rPr>
                <w:rFonts w:eastAsia="Times New Roman"/>
                <w:b/>
                <w:color w:val="FFFFFF"/>
                <w:kern w:val="0"/>
                <w:sz w:val="20"/>
              </w:rPr>
              <w:t>Cuadro N°2:</w:t>
            </w:r>
          </w:p>
          <w:p w:rsidRPr="00BB64BD" w:rsidR="007D27ED" w:rsidP="00BB64BD" w:rsidRDefault="007D27ED" w14:paraId="1EAC9037" wp14:textId="77777777">
            <w:pPr>
              <w:spacing w:after="0" w:line="240" w:lineRule="auto"/>
              <w:jc w:val="center"/>
              <w:rPr>
                <w:rFonts w:eastAsia="Times New Roman" w:cs="Calibri"/>
                <w:b/>
                <w:color w:val="FFFFFF"/>
                <w:kern w:val="0"/>
                <w:sz w:val="20"/>
              </w:rPr>
            </w:pPr>
            <w:r w:rsidRPr="00BB64BD">
              <w:rPr>
                <w:rFonts w:eastAsia="Times New Roman"/>
                <w:b/>
                <w:color w:val="FFFFFF"/>
                <w:kern w:val="0"/>
                <w:sz w:val="20"/>
              </w:rPr>
              <w:t>Característica de comuna de Villa Alemana</w:t>
            </w:r>
          </w:p>
        </w:tc>
        <w:tc>
          <w:tcPr>
            <w:tcW w:w="1017" w:type="dxa"/>
            <w:tcBorders>
              <w:top w:val="single" w:color="A53010" w:sz="4" w:space="0"/>
              <w:left w:val="nil"/>
              <w:bottom w:val="single" w:color="A53010" w:sz="4" w:space="0"/>
              <w:right w:val="nil"/>
            </w:tcBorders>
            <w:shd w:val="clear" w:color="auto" w:fill="A53010"/>
            <w:hideMark/>
          </w:tcPr>
          <w:p w:rsidRPr="00BB64BD" w:rsidR="007D27ED" w:rsidP="00BB64BD" w:rsidRDefault="007D27ED" w14:paraId="7B064977" wp14:textId="77777777">
            <w:pPr>
              <w:jc w:val="center"/>
              <w:rPr>
                <w:rFonts w:eastAsia="Times New Roman"/>
                <w:b/>
                <w:color w:val="FFFFFF"/>
                <w:kern w:val="0"/>
                <w:sz w:val="20"/>
              </w:rPr>
            </w:pPr>
            <w:r w:rsidRPr="00BB64BD">
              <w:rPr>
                <w:rFonts w:eastAsia="Times New Roman"/>
                <w:b/>
                <w:color w:val="FFFFFF"/>
                <w:kern w:val="0"/>
                <w:sz w:val="20"/>
              </w:rPr>
              <w:t>Jóvenes</w:t>
            </w:r>
          </w:p>
        </w:tc>
        <w:tc>
          <w:tcPr>
            <w:tcW w:w="940" w:type="dxa"/>
            <w:tcBorders>
              <w:top w:val="single" w:color="A53010" w:sz="4" w:space="0"/>
              <w:left w:val="nil"/>
              <w:bottom w:val="single" w:color="A53010" w:sz="4" w:space="0"/>
              <w:right w:val="nil"/>
            </w:tcBorders>
            <w:shd w:val="clear" w:color="auto" w:fill="A53010"/>
            <w:hideMark/>
          </w:tcPr>
          <w:p w:rsidRPr="00BB64BD" w:rsidR="007D27ED" w:rsidP="00BB64BD" w:rsidRDefault="007D27ED" w14:paraId="2071D48F" wp14:textId="77777777">
            <w:pPr>
              <w:jc w:val="center"/>
              <w:rPr>
                <w:rFonts w:eastAsia="Times New Roman"/>
                <w:b/>
                <w:color w:val="FFFFFF"/>
                <w:kern w:val="0"/>
                <w:sz w:val="20"/>
              </w:rPr>
            </w:pPr>
            <w:r w:rsidRPr="00BB64BD">
              <w:rPr>
                <w:rFonts w:eastAsia="Times New Roman"/>
                <w:b/>
                <w:color w:val="FFFFFF"/>
                <w:kern w:val="0"/>
                <w:sz w:val="20"/>
              </w:rPr>
              <w:t>Adultos</w:t>
            </w:r>
          </w:p>
        </w:tc>
        <w:tc>
          <w:tcPr>
            <w:tcW w:w="1053" w:type="dxa"/>
            <w:tcBorders>
              <w:top w:val="single" w:color="A53010" w:sz="4" w:space="0"/>
              <w:left w:val="nil"/>
              <w:bottom w:val="single" w:color="A53010" w:sz="4" w:space="0"/>
              <w:right w:val="single" w:color="A53010" w:sz="4" w:space="0"/>
            </w:tcBorders>
            <w:shd w:val="clear" w:color="auto" w:fill="A53010"/>
            <w:hideMark/>
          </w:tcPr>
          <w:p w:rsidRPr="00BB64BD" w:rsidR="007D27ED" w:rsidP="00BB64BD" w:rsidRDefault="007D27ED" w14:paraId="45A09BFE" wp14:textId="77777777">
            <w:pPr>
              <w:jc w:val="center"/>
              <w:rPr>
                <w:rFonts w:eastAsia="Times New Roman"/>
                <w:b/>
                <w:color w:val="FFFFFF"/>
                <w:kern w:val="0"/>
                <w:sz w:val="20"/>
              </w:rPr>
            </w:pPr>
            <w:r w:rsidRPr="00BB64BD">
              <w:rPr>
                <w:rFonts w:eastAsia="Times New Roman"/>
                <w:b/>
                <w:color w:val="FFFFFF"/>
                <w:kern w:val="0"/>
                <w:sz w:val="20"/>
              </w:rPr>
              <w:t>Adultos Mayores</w:t>
            </w:r>
          </w:p>
        </w:tc>
      </w:tr>
      <w:tr xmlns:wp14="http://schemas.microsoft.com/office/word/2010/wordml" w:rsidRPr="00BB64BD" w:rsidR="00BB64BD" w:rsidTr="00BB64BD" w14:paraId="54C1F8F5" wp14:textId="77777777">
        <w:trPr>
          <w:trHeight w:val="258"/>
        </w:trPr>
        <w:tc>
          <w:tcPr>
            <w:tcW w:w="5300" w:type="dxa"/>
            <w:shd w:val="clear" w:color="auto" w:fill="F9CEC2"/>
            <w:noWrap/>
            <w:hideMark/>
          </w:tcPr>
          <w:p w:rsidRPr="00BB64BD" w:rsidR="007D27ED" w:rsidP="007D27ED" w:rsidRDefault="007E3D54" w14:paraId="37467004" wp14:textId="77777777">
            <w:pPr>
              <w:rPr>
                <w:rFonts w:eastAsia="Times New Roman"/>
                <w:b/>
                <w:kern w:val="0"/>
                <w:sz w:val="20"/>
              </w:rPr>
            </w:pPr>
            <w:r w:rsidRPr="00BB64BD">
              <w:rPr>
                <w:rFonts w:eastAsia="Times New Roman"/>
                <w:b/>
                <w:bCs/>
                <w:kern w:val="0"/>
                <w:sz w:val="20"/>
              </w:rPr>
              <w:t>Clima y Entorno N</w:t>
            </w:r>
            <w:r w:rsidRPr="00BB64BD" w:rsidR="007D27ED">
              <w:rPr>
                <w:rFonts w:eastAsia="Times New Roman"/>
                <w:b/>
                <w:bCs/>
                <w:kern w:val="0"/>
                <w:sz w:val="20"/>
              </w:rPr>
              <w:t>atural</w:t>
            </w:r>
          </w:p>
        </w:tc>
        <w:tc>
          <w:tcPr>
            <w:tcW w:w="1017" w:type="dxa"/>
            <w:shd w:val="clear" w:color="auto" w:fill="F9CEC2"/>
            <w:hideMark/>
          </w:tcPr>
          <w:p w:rsidRPr="00BB64BD" w:rsidR="007D27ED" w:rsidP="00BB64BD" w:rsidRDefault="007D27ED" w14:paraId="0B5DB68E" wp14:textId="77777777">
            <w:pPr>
              <w:jc w:val="center"/>
              <w:rPr>
                <w:rFonts w:eastAsia="Times New Roman"/>
                <w:b/>
                <w:kern w:val="0"/>
                <w:sz w:val="20"/>
              </w:rPr>
            </w:pPr>
            <w:r w:rsidRPr="00BB64BD">
              <w:rPr>
                <w:rFonts w:eastAsia="Times New Roman"/>
                <w:b/>
                <w:kern w:val="0"/>
                <w:sz w:val="20"/>
              </w:rPr>
              <w:t>23,2</w:t>
            </w:r>
          </w:p>
        </w:tc>
        <w:tc>
          <w:tcPr>
            <w:tcW w:w="940" w:type="dxa"/>
            <w:shd w:val="clear" w:color="auto" w:fill="F9CEC2"/>
            <w:hideMark/>
          </w:tcPr>
          <w:p w:rsidRPr="00BB64BD" w:rsidR="007D27ED" w:rsidP="00BB64BD" w:rsidRDefault="007D27ED" w14:paraId="6F56BB5B" wp14:textId="77777777">
            <w:pPr>
              <w:jc w:val="center"/>
              <w:rPr>
                <w:rFonts w:eastAsia="Times New Roman"/>
                <w:b/>
                <w:kern w:val="0"/>
                <w:sz w:val="20"/>
              </w:rPr>
            </w:pPr>
            <w:r w:rsidRPr="00BB64BD">
              <w:rPr>
                <w:rFonts w:eastAsia="Times New Roman"/>
                <w:b/>
                <w:kern w:val="0"/>
                <w:sz w:val="20"/>
              </w:rPr>
              <w:t>29,8</w:t>
            </w:r>
          </w:p>
        </w:tc>
        <w:tc>
          <w:tcPr>
            <w:tcW w:w="1053" w:type="dxa"/>
            <w:shd w:val="clear" w:color="auto" w:fill="F9CEC2"/>
            <w:hideMark/>
          </w:tcPr>
          <w:p w:rsidRPr="00BB64BD" w:rsidR="007D27ED" w:rsidP="00BB64BD" w:rsidRDefault="007D27ED" w14:paraId="0C3F894F" wp14:textId="77777777">
            <w:pPr>
              <w:jc w:val="center"/>
              <w:rPr>
                <w:rFonts w:eastAsia="Times New Roman"/>
                <w:b/>
                <w:kern w:val="0"/>
                <w:sz w:val="20"/>
              </w:rPr>
            </w:pPr>
            <w:r w:rsidRPr="00BB64BD">
              <w:rPr>
                <w:rFonts w:eastAsia="Times New Roman"/>
                <w:b/>
                <w:kern w:val="0"/>
                <w:sz w:val="20"/>
              </w:rPr>
              <w:t>30,8</w:t>
            </w:r>
          </w:p>
        </w:tc>
      </w:tr>
      <w:tr xmlns:wp14="http://schemas.microsoft.com/office/word/2010/wordml" w:rsidRPr="00BB64BD" w:rsidR="00BB64BD" w:rsidTr="00BB64BD" w14:paraId="4170199A" wp14:textId="77777777">
        <w:trPr>
          <w:trHeight w:val="258"/>
        </w:trPr>
        <w:tc>
          <w:tcPr>
            <w:tcW w:w="5300" w:type="dxa"/>
            <w:shd w:val="clear" w:color="auto" w:fill="auto"/>
            <w:noWrap/>
            <w:hideMark/>
          </w:tcPr>
          <w:p w:rsidRPr="00BB64BD" w:rsidR="007D27ED" w:rsidP="007D27ED" w:rsidRDefault="007D27ED" w14:paraId="33A08104" wp14:textId="77777777">
            <w:pPr>
              <w:rPr>
                <w:rFonts w:eastAsia="Times New Roman"/>
                <w:b/>
                <w:bCs/>
                <w:kern w:val="0"/>
                <w:sz w:val="20"/>
              </w:rPr>
            </w:pPr>
            <w:r w:rsidRPr="00BB64BD">
              <w:rPr>
                <w:rFonts w:eastAsia="Times New Roman"/>
                <w:b/>
                <w:bCs/>
                <w:kern w:val="0"/>
                <w:sz w:val="20"/>
              </w:rPr>
              <w:t>Tranquilidad</w:t>
            </w:r>
          </w:p>
        </w:tc>
        <w:tc>
          <w:tcPr>
            <w:tcW w:w="1017" w:type="dxa"/>
            <w:shd w:val="clear" w:color="auto" w:fill="auto"/>
            <w:hideMark/>
          </w:tcPr>
          <w:p w:rsidRPr="00BB64BD" w:rsidR="007D27ED" w:rsidP="00BB64BD" w:rsidRDefault="007D27ED" w14:paraId="725EA311" wp14:textId="77777777">
            <w:pPr>
              <w:jc w:val="center"/>
              <w:rPr>
                <w:rFonts w:eastAsia="Times New Roman"/>
                <w:b/>
                <w:kern w:val="0"/>
                <w:sz w:val="20"/>
              </w:rPr>
            </w:pPr>
            <w:r w:rsidRPr="00BB64BD">
              <w:rPr>
                <w:rFonts w:eastAsia="Times New Roman"/>
                <w:b/>
                <w:kern w:val="0"/>
                <w:sz w:val="20"/>
              </w:rPr>
              <w:t>35,7</w:t>
            </w:r>
          </w:p>
        </w:tc>
        <w:tc>
          <w:tcPr>
            <w:tcW w:w="940" w:type="dxa"/>
            <w:shd w:val="clear" w:color="auto" w:fill="auto"/>
            <w:hideMark/>
          </w:tcPr>
          <w:p w:rsidRPr="00BB64BD" w:rsidR="007D27ED" w:rsidP="00BB64BD" w:rsidRDefault="007D27ED" w14:paraId="42FFEDF6" wp14:textId="77777777">
            <w:pPr>
              <w:jc w:val="center"/>
              <w:rPr>
                <w:rFonts w:eastAsia="Times New Roman"/>
                <w:b/>
                <w:kern w:val="0"/>
                <w:sz w:val="20"/>
              </w:rPr>
            </w:pPr>
            <w:r w:rsidRPr="00BB64BD">
              <w:rPr>
                <w:rFonts w:eastAsia="Times New Roman"/>
                <w:b/>
                <w:kern w:val="0"/>
                <w:sz w:val="20"/>
              </w:rPr>
              <w:t>27,3</w:t>
            </w:r>
          </w:p>
        </w:tc>
        <w:tc>
          <w:tcPr>
            <w:tcW w:w="1053" w:type="dxa"/>
            <w:shd w:val="clear" w:color="auto" w:fill="auto"/>
            <w:hideMark/>
          </w:tcPr>
          <w:p w:rsidRPr="00BB64BD" w:rsidR="007D27ED" w:rsidP="00BB64BD" w:rsidRDefault="007D27ED" w14:paraId="05E99FAE" wp14:textId="77777777">
            <w:pPr>
              <w:jc w:val="center"/>
              <w:rPr>
                <w:rFonts w:eastAsia="Times New Roman"/>
                <w:b/>
                <w:kern w:val="0"/>
                <w:sz w:val="20"/>
              </w:rPr>
            </w:pPr>
            <w:r w:rsidRPr="00BB64BD">
              <w:rPr>
                <w:rFonts w:eastAsia="Times New Roman"/>
                <w:b/>
                <w:kern w:val="0"/>
                <w:sz w:val="20"/>
              </w:rPr>
              <w:t>23,9</w:t>
            </w:r>
          </w:p>
        </w:tc>
      </w:tr>
      <w:tr xmlns:wp14="http://schemas.microsoft.com/office/word/2010/wordml" w:rsidRPr="00BB64BD" w:rsidR="00BB64BD" w:rsidTr="00BB64BD" w14:paraId="645D5719" wp14:textId="77777777">
        <w:trPr>
          <w:trHeight w:val="258"/>
        </w:trPr>
        <w:tc>
          <w:tcPr>
            <w:tcW w:w="5300" w:type="dxa"/>
            <w:shd w:val="clear" w:color="auto" w:fill="F9CEC2"/>
            <w:noWrap/>
            <w:hideMark/>
          </w:tcPr>
          <w:p w:rsidRPr="00BB64BD" w:rsidR="007D27ED" w:rsidP="007D27ED" w:rsidRDefault="007E3D54" w14:paraId="768D2C87" wp14:textId="77777777">
            <w:pPr>
              <w:rPr>
                <w:rFonts w:eastAsia="Times New Roman"/>
                <w:b/>
                <w:bCs/>
                <w:kern w:val="0"/>
                <w:sz w:val="20"/>
              </w:rPr>
            </w:pPr>
            <w:r w:rsidRPr="00BB64BD">
              <w:rPr>
                <w:rFonts w:eastAsia="Times New Roman"/>
                <w:b/>
                <w:bCs/>
                <w:kern w:val="0"/>
                <w:sz w:val="20"/>
              </w:rPr>
              <w:t>Inclusión del Adulto M</w:t>
            </w:r>
            <w:r w:rsidRPr="00BB64BD" w:rsidR="007D27ED">
              <w:rPr>
                <w:rFonts w:eastAsia="Times New Roman"/>
                <w:b/>
                <w:bCs/>
                <w:kern w:val="0"/>
                <w:sz w:val="20"/>
              </w:rPr>
              <w:t xml:space="preserve">ayor </w:t>
            </w:r>
          </w:p>
        </w:tc>
        <w:tc>
          <w:tcPr>
            <w:tcW w:w="1017" w:type="dxa"/>
            <w:shd w:val="clear" w:color="auto" w:fill="F9CEC2"/>
            <w:hideMark/>
          </w:tcPr>
          <w:p w:rsidRPr="00BB64BD" w:rsidR="007D27ED" w:rsidP="00BB64BD" w:rsidRDefault="007D27ED" w14:paraId="7780C030" wp14:textId="77777777">
            <w:pPr>
              <w:jc w:val="center"/>
              <w:rPr>
                <w:rFonts w:eastAsia="Times New Roman"/>
                <w:b/>
                <w:kern w:val="0"/>
                <w:sz w:val="20"/>
              </w:rPr>
            </w:pPr>
            <w:r w:rsidRPr="00BB64BD">
              <w:rPr>
                <w:rFonts w:eastAsia="Times New Roman"/>
                <w:b/>
                <w:kern w:val="0"/>
                <w:sz w:val="20"/>
              </w:rPr>
              <w:t>14,3</w:t>
            </w:r>
          </w:p>
        </w:tc>
        <w:tc>
          <w:tcPr>
            <w:tcW w:w="940" w:type="dxa"/>
            <w:shd w:val="clear" w:color="auto" w:fill="F9CEC2"/>
            <w:hideMark/>
          </w:tcPr>
          <w:p w:rsidRPr="00BB64BD" w:rsidR="007D27ED" w:rsidP="00BB64BD" w:rsidRDefault="007D27ED" w14:paraId="4D937859" wp14:textId="77777777">
            <w:pPr>
              <w:jc w:val="center"/>
              <w:rPr>
                <w:rFonts w:eastAsia="Times New Roman"/>
                <w:b/>
                <w:kern w:val="0"/>
                <w:sz w:val="20"/>
              </w:rPr>
            </w:pPr>
            <w:r w:rsidRPr="00BB64BD">
              <w:rPr>
                <w:rFonts w:eastAsia="Times New Roman"/>
                <w:b/>
                <w:kern w:val="0"/>
                <w:sz w:val="20"/>
              </w:rPr>
              <w:t>11,2</w:t>
            </w:r>
          </w:p>
        </w:tc>
        <w:tc>
          <w:tcPr>
            <w:tcW w:w="1053" w:type="dxa"/>
            <w:shd w:val="clear" w:color="auto" w:fill="F9CEC2"/>
            <w:hideMark/>
          </w:tcPr>
          <w:p w:rsidRPr="00BB64BD" w:rsidR="007D27ED" w:rsidP="00BB64BD" w:rsidRDefault="007D27ED" w14:paraId="45E95189" wp14:textId="77777777">
            <w:pPr>
              <w:jc w:val="center"/>
              <w:rPr>
                <w:rFonts w:eastAsia="Times New Roman"/>
                <w:b/>
                <w:kern w:val="0"/>
                <w:sz w:val="20"/>
              </w:rPr>
            </w:pPr>
            <w:r w:rsidRPr="00BB64BD">
              <w:rPr>
                <w:rFonts w:eastAsia="Times New Roman"/>
                <w:b/>
                <w:kern w:val="0"/>
                <w:sz w:val="20"/>
              </w:rPr>
              <w:t>10,3</w:t>
            </w:r>
          </w:p>
        </w:tc>
      </w:tr>
      <w:tr xmlns:wp14="http://schemas.microsoft.com/office/word/2010/wordml" w:rsidRPr="00BB64BD" w:rsidR="00BB64BD" w:rsidTr="00BB64BD" w14:paraId="3DD17119" wp14:textId="77777777">
        <w:trPr>
          <w:trHeight w:val="258"/>
        </w:trPr>
        <w:tc>
          <w:tcPr>
            <w:tcW w:w="5300" w:type="dxa"/>
            <w:shd w:val="clear" w:color="auto" w:fill="auto"/>
            <w:noWrap/>
            <w:hideMark/>
          </w:tcPr>
          <w:p w:rsidRPr="00BB64BD" w:rsidR="007D27ED" w:rsidP="007D27ED" w:rsidRDefault="007E3D54" w14:paraId="7C5D70D7" wp14:textId="77777777">
            <w:pPr>
              <w:rPr>
                <w:rFonts w:eastAsia="Times New Roman"/>
                <w:b/>
                <w:bCs/>
                <w:kern w:val="0"/>
                <w:sz w:val="20"/>
              </w:rPr>
            </w:pPr>
            <w:r w:rsidRPr="00BB64BD">
              <w:rPr>
                <w:rFonts w:eastAsia="Times New Roman"/>
                <w:b/>
                <w:bCs/>
                <w:kern w:val="0"/>
                <w:sz w:val="20"/>
              </w:rPr>
              <w:t>Los Molinos de V</w:t>
            </w:r>
            <w:r w:rsidRPr="00BB64BD" w:rsidR="007D27ED">
              <w:rPr>
                <w:rFonts w:eastAsia="Times New Roman"/>
                <w:b/>
                <w:bCs/>
                <w:kern w:val="0"/>
                <w:sz w:val="20"/>
              </w:rPr>
              <w:t>iento</w:t>
            </w:r>
          </w:p>
        </w:tc>
        <w:tc>
          <w:tcPr>
            <w:tcW w:w="1017" w:type="dxa"/>
            <w:shd w:val="clear" w:color="auto" w:fill="auto"/>
            <w:hideMark/>
          </w:tcPr>
          <w:p w:rsidRPr="00BB64BD" w:rsidR="007D27ED" w:rsidP="00BB64BD" w:rsidRDefault="007D27ED" w14:paraId="4762214B" wp14:textId="77777777">
            <w:pPr>
              <w:jc w:val="center"/>
              <w:rPr>
                <w:rFonts w:eastAsia="Times New Roman"/>
                <w:b/>
                <w:kern w:val="0"/>
                <w:sz w:val="20"/>
              </w:rPr>
            </w:pPr>
            <w:r w:rsidRPr="00BB64BD">
              <w:rPr>
                <w:rFonts w:eastAsia="Times New Roman"/>
                <w:b/>
                <w:kern w:val="0"/>
                <w:sz w:val="20"/>
              </w:rPr>
              <w:t>7,1</w:t>
            </w:r>
          </w:p>
        </w:tc>
        <w:tc>
          <w:tcPr>
            <w:tcW w:w="940" w:type="dxa"/>
            <w:shd w:val="clear" w:color="auto" w:fill="auto"/>
            <w:hideMark/>
          </w:tcPr>
          <w:p w:rsidRPr="00BB64BD" w:rsidR="007D27ED" w:rsidP="00BB64BD" w:rsidRDefault="007D27ED" w14:paraId="7FA65644" wp14:textId="77777777">
            <w:pPr>
              <w:jc w:val="center"/>
              <w:rPr>
                <w:rFonts w:eastAsia="Times New Roman"/>
                <w:b/>
                <w:kern w:val="0"/>
                <w:sz w:val="20"/>
              </w:rPr>
            </w:pPr>
            <w:r w:rsidRPr="00BB64BD">
              <w:rPr>
                <w:rFonts w:eastAsia="Times New Roman"/>
                <w:b/>
                <w:kern w:val="0"/>
                <w:sz w:val="20"/>
              </w:rPr>
              <w:t>8,3</w:t>
            </w:r>
          </w:p>
        </w:tc>
        <w:tc>
          <w:tcPr>
            <w:tcW w:w="1053" w:type="dxa"/>
            <w:shd w:val="clear" w:color="auto" w:fill="auto"/>
            <w:hideMark/>
          </w:tcPr>
          <w:p w:rsidRPr="00BB64BD" w:rsidR="007D27ED" w:rsidP="00BB64BD" w:rsidRDefault="007D27ED" w14:paraId="13076886" wp14:textId="77777777">
            <w:pPr>
              <w:jc w:val="center"/>
              <w:rPr>
                <w:rFonts w:eastAsia="Times New Roman"/>
                <w:b/>
                <w:kern w:val="0"/>
                <w:sz w:val="20"/>
              </w:rPr>
            </w:pPr>
            <w:r w:rsidRPr="00BB64BD">
              <w:rPr>
                <w:rFonts w:eastAsia="Times New Roman"/>
                <w:b/>
                <w:kern w:val="0"/>
                <w:sz w:val="20"/>
              </w:rPr>
              <w:t>7,7</w:t>
            </w:r>
          </w:p>
        </w:tc>
      </w:tr>
      <w:tr xmlns:wp14="http://schemas.microsoft.com/office/word/2010/wordml" w:rsidRPr="00BB64BD" w:rsidR="00BB64BD" w:rsidTr="00BB64BD" w14:paraId="301779AD" wp14:textId="77777777">
        <w:trPr>
          <w:trHeight w:val="258"/>
        </w:trPr>
        <w:tc>
          <w:tcPr>
            <w:tcW w:w="5300" w:type="dxa"/>
            <w:shd w:val="clear" w:color="auto" w:fill="F9CEC2"/>
            <w:noWrap/>
            <w:hideMark/>
          </w:tcPr>
          <w:p w:rsidRPr="00BB64BD" w:rsidR="007D27ED" w:rsidP="007D27ED" w:rsidRDefault="007D27ED" w14:paraId="4135BE72" wp14:textId="77777777">
            <w:pPr>
              <w:rPr>
                <w:rFonts w:eastAsia="Times New Roman"/>
                <w:b/>
                <w:bCs/>
                <w:kern w:val="0"/>
                <w:sz w:val="20"/>
              </w:rPr>
            </w:pPr>
            <w:r w:rsidRPr="00BB64BD">
              <w:rPr>
                <w:rFonts w:eastAsia="Times New Roman"/>
                <w:b/>
                <w:bCs/>
                <w:kern w:val="0"/>
                <w:sz w:val="20"/>
              </w:rPr>
              <w:t>El Teatro Municipal Pompeya</w:t>
            </w:r>
          </w:p>
        </w:tc>
        <w:tc>
          <w:tcPr>
            <w:tcW w:w="1017" w:type="dxa"/>
            <w:shd w:val="clear" w:color="auto" w:fill="F9CEC2"/>
            <w:hideMark/>
          </w:tcPr>
          <w:p w:rsidRPr="00BB64BD" w:rsidR="007D27ED" w:rsidP="00BB64BD" w:rsidRDefault="007D27ED" w14:paraId="30B92BC2" wp14:textId="77777777">
            <w:pPr>
              <w:jc w:val="center"/>
              <w:rPr>
                <w:rFonts w:eastAsia="Times New Roman"/>
                <w:b/>
                <w:kern w:val="0"/>
                <w:sz w:val="20"/>
              </w:rPr>
            </w:pPr>
            <w:r w:rsidRPr="00BB64BD">
              <w:rPr>
                <w:rFonts w:eastAsia="Times New Roman"/>
                <w:b/>
                <w:kern w:val="0"/>
                <w:sz w:val="20"/>
              </w:rPr>
              <w:t>5,4</w:t>
            </w:r>
          </w:p>
        </w:tc>
        <w:tc>
          <w:tcPr>
            <w:tcW w:w="940" w:type="dxa"/>
            <w:shd w:val="clear" w:color="auto" w:fill="F9CEC2"/>
            <w:hideMark/>
          </w:tcPr>
          <w:p w:rsidRPr="00BB64BD" w:rsidR="007D27ED" w:rsidP="00BB64BD" w:rsidRDefault="007D27ED" w14:paraId="44E8EFBF" wp14:textId="77777777">
            <w:pPr>
              <w:jc w:val="center"/>
              <w:rPr>
                <w:rFonts w:eastAsia="Times New Roman"/>
                <w:b/>
                <w:kern w:val="0"/>
                <w:sz w:val="20"/>
              </w:rPr>
            </w:pPr>
            <w:r w:rsidRPr="00BB64BD">
              <w:rPr>
                <w:rFonts w:eastAsia="Times New Roman"/>
                <w:b/>
                <w:kern w:val="0"/>
                <w:sz w:val="20"/>
              </w:rPr>
              <w:t>6,8</w:t>
            </w:r>
          </w:p>
        </w:tc>
        <w:tc>
          <w:tcPr>
            <w:tcW w:w="1053" w:type="dxa"/>
            <w:shd w:val="clear" w:color="auto" w:fill="F9CEC2"/>
            <w:hideMark/>
          </w:tcPr>
          <w:p w:rsidRPr="00BB64BD" w:rsidR="007D27ED" w:rsidP="00BB64BD" w:rsidRDefault="007D27ED" w14:paraId="586D353E" wp14:textId="77777777">
            <w:pPr>
              <w:jc w:val="center"/>
              <w:rPr>
                <w:rFonts w:eastAsia="Times New Roman"/>
                <w:b/>
                <w:kern w:val="0"/>
                <w:sz w:val="20"/>
              </w:rPr>
            </w:pPr>
            <w:r w:rsidRPr="00BB64BD">
              <w:rPr>
                <w:rFonts w:eastAsia="Times New Roman"/>
                <w:b/>
                <w:kern w:val="0"/>
                <w:sz w:val="20"/>
              </w:rPr>
              <w:t>6,8</w:t>
            </w:r>
          </w:p>
        </w:tc>
      </w:tr>
      <w:tr xmlns:wp14="http://schemas.microsoft.com/office/word/2010/wordml" w:rsidRPr="00BB64BD" w:rsidR="00BB64BD" w:rsidTr="00BB64BD" w14:paraId="109777C6" wp14:textId="77777777">
        <w:trPr>
          <w:trHeight w:val="258"/>
        </w:trPr>
        <w:tc>
          <w:tcPr>
            <w:tcW w:w="5300" w:type="dxa"/>
            <w:shd w:val="clear" w:color="auto" w:fill="auto"/>
            <w:noWrap/>
            <w:hideMark/>
          </w:tcPr>
          <w:p w:rsidRPr="00BB64BD" w:rsidR="007D27ED" w:rsidP="007D27ED" w:rsidRDefault="007D27ED" w14:paraId="63B5E689" wp14:textId="77777777">
            <w:pPr>
              <w:rPr>
                <w:rFonts w:eastAsia="Times New Roman"/>
                <w:b/>
                <w:bCs/>
                <w:kern w:val="0"/>
                <w:sz w:val="20"/>
              </w:rPr>
            </w:pPr>
            <w:r w:rsidRPr="00BB64BD">
              <w:rPr>
                <w:rFonts w:eastAsia="Times New Roman"/>
                <w:b/>
                <w:bCs/>
                <w:kern w:val="0"/>
                <w:sz w:val="20"/>
              </w:rPr>
              <w:t>Variedad de espacios recreativos y deportivos</w:t>
            </w:r>
          </w:p>
        </w:tc>
        <w:tc>
          <w:tcPr>
            <w:tcW w:w="1017" w:type="dxa"/>
            <w:shd w:val="clear" w:color="auto" w:fill="auto"/>
            <w:hideMark/>
          </w:tcPr>
          <w:p w:rsidRPr="00BB64BD" w:rsidR="007D27ED" w:rsidP="00BB64BD" w:rsidRDefault="007D27ED" w14:paraId="630CFB56" wp14:textId="77777777">
            <w:pPr>
              <w:jc w:val="center"/>
              <w:rPr>
                <w:rFonts w:eastAsia="Times New Roman"/>
                <w:b/>
                <w:kern w:val="0"/>
                <w:sz w:val="20"/>
              </w:rPr>
            </w:pPr>
            <w:r w:rsidRPr="00BB64BD">
              <w:rPr>
                <w:rFonts w:eastAsia="Times New Roman"/>
                <w:b/>
                <w:kern w:val="0"/>
                <w:sz w:val="20"/>
              </w:rPr>
              <w:t>3,6</w:t>
            </w:r>
          </w:p>
        </w:tc>
        <w:tc>
          <w:tcPr>
            <w:tcW w:w="940" w:type="dxa"/>
            <w:shd w:val="clear" w:color="auto" w:fill="auto"/>
            <w:hideMark/>
          </w:tcPr>
          <w:p w:rsidRPr="00BB64BD" w:rsidR="007D27ED" w:rsidP="00BB64BD" w:rsidRDefault="007D27ED" w14:paraId="6CF49776" wp14:textId="77777777">
            <w:pPr>
              <w:jc w:val="center"/>
              <w:rPr>
                <w:rFonts w:eastAsia="Times New Roman"/>
                <w:b/>
                <w:kern w:val="0"/>
                <w:sz w:val="20"/>
              </w:rPr>
            </w:pPr>
            <w:r w:rsidRPr="00BB64BD">
              <w:rPr>
                <w:rFonts w:eastAsia="Times New Roman"/>
                <w:b/>
                <w:kern w:val="0"/>
                <w:sz w:val="20"/>
              </w:rPr>
              <w:t>6,8</w:t>
            </w:r>
          </w:p>
        </w:tc>
        <w:tc>
          <w:tcPr>
            <w:tcW w:w="1053" w:type="dxa"/>
            <w:shd w:val="clear" w:color="auto" w:fill="auto"/>
            <w:hideMark/>
          </w:tcPr>
          <w:p w:rsidRPr="00BB64BD" w:rsidR="007D27ED" w:rsidP="00BB64BD" w:rsidRDefault="007D27ED" w14:paraId="4DDA7960" wp14:textId="77777777">
            <w:pPr>
              <w:jc w:val="center"/>
              <w:rPr>
                <w:rFonts w:eastAsia="Times New Roman"/>
                <w:b/>
                <w:kern w:val="0"/>
                <w:sz w:val="20"/>
              </w:rPr>
            </w:pPr>
            <w:r w:rsidRPr="00BB64BD">
              <w:rPr>
                <w:rFonts w:eastAsia="Times New Roman"/>
                <w:b/>
                <w:kern w:val="0"/>
                <w:sz w:val="20"/>
              </w:rPr>
              <w:t>3,4</w:t>
            </w:r>
          </w:p>
        </w:tc>
      </w:tr>
      <w:tr xmlns:wp14="http://schemas.microsoft.com/office/word/2010/wordml" w:rsidRPr="00BB64BD" w:rsidR="00BB64BD" w:rsidTr="00BB64BD" w14:paraId="712EF65A" wp14:textId="77777777">
        <w:trPr>
          <w:trHeight w:val="258"/>
        </w:trPr>
        <w:tc>
          <w:tcPr>
            <w:tcW w:w="5300" w:type="dxa"/>
            <w:shd w:val="clear" w:color="auto" w:fill="F9CEC2"/>
            <w:noWrap/>
            <w:hideMark/>
          </w:tcPr>
          <w:p w:rsidRPr="00BB64BD" w:rsidR="007D27ED" w:rsidP="007D27ED" w:rsidRDefault="007E3D54" w14:paraId="265550D5" wp14:textId="77777777">
            <w:pPr>
              <w:rPr>
                <w:rFonts w:eastAsia="Times New Roman"/>
                <w:b/>
                <w:bCs/>
                <w:kern w:val="0"/>
                <w:sz w:val="20"/>
              </w:rPr>
            </w:pPr>
            <w:r w:rsidRPr="00BB64BD">
              <w:rPr>
                <w:rFonts w:eastAsia="Times New Roman"/>
                <w:b/>
                <w:bCs/>
                <w:kern w:val="0"/>
                <w:sz w:val="20"/>
              </w:rPr>
              <w:t>Variada O</w:t>
            </w:r>
            <w:r w:rsidRPr="00BB64BD" w:rsidR="007D27ED">
              <w:rPr>
                <w:rFonts w:eastAsia="Times New Roman"/>
                <w:b/>
                <w:bCs/>
                <w:kern w:val="0"/>
                <w:sz w:val="20"/>
              </w:rPr>
              <w:t>ferta Cultural</w:t>
            </w:r>
          </w:p>
        </w:tc>
        <w:tc>
          <w:tcPr>
            <w:tcW w:w="1017" w:type="dxa"/>
            <w:shd w:val="clear" w:color="auto" w:fill="F9CEC2"/>
            <w:hideMark/>
          </w:tcPr>
          <w:p w:rsidRPr="00BB64BD" w:rsidR="007D27ED" w:rsidP="00BB64BD" w:rsidRDefault="007D27ED" w14:paraId="77912794" wp14:textId="77777777">
            <w:pPr>
              <w:jc w:val="center"/>
              <w:rPr>
                <w:rFonts w:eastAsia="Times New Roman"/>
                <w:b/>
                <w:kern w:val="0"/>
                <w:sz w:val="20"/>
              </w:rPr>
            </w:pPr>
            <w:r w:rsidRPr="00BB64BD">
              <w:rPr>
                <w:rFonts w:eastAsia="Times New Roman"/>
                <w:b/>
                <w:kern w:val="0"/>
                <w:sz w:val="20"/>
              </w:rPr>
              <w:t>0,0</w:t>
            </w:r>
          </w:p>
        </w:tc>
        <w:tc>
          <w:tcPr>
            <w:tcW w:w="940" w:type="dxa"/>
            <w:shd w:val="clear" w:color="auto" w:fill="F9CEC2"/>
            <w:hideMark/>
          </w:tcPr>
          <w:p w:rsidRPr="00BB64BD" w:rsidR="007D27ED" w:rsidP="00BB64BD" w:rsidRDefault="007D27ED" w14:paraId="63A6D5CB" wp14:textId="77777777">
            <w:pPr>
              <w:jc w:val="center"/>
              <w:rPr>
                <w:rFonts w:eastAsia="Times New Roman"/>
                <w:b/>
                <w:kern w:val="0"/>
                <w:sz w:val="20"/>
              </w:rPr>
            </w:pPr>
            <w:r w:rsidRPr="00BB64BD">
              <w:rPr>
                <w:rFonts w:eastAsia="Times New Roman"/>
                <w:b/>
                <w:kern w:val="0"/>
                <w:sz w:val="20"/>
              </w:rPr>
              <w:t>4,4</w:t>
            </w:r>
          </w:p>
        </w:tc>
        <w:tc>
          <w:tcPr>
            <w:tcW w:w="1053" w:type="dxa"/>
            <w:shd w:val="clear" w:color="auto" w:fill="F9CEC2"/>
            <w:hideMark/>
          </w:tcPr>
          <w:p w:rsidRPr="00BB64BD" w:rsidR="007D27ED" w:rsidP="00BB64BD" w:rsidRDefault="007D27ED" w14:paraId="4D8E7A30" wp14:textId="77777777">
            <w:pPr>
              <w:jc w:val="center"/>
              <w:rPr>
                <w:rFonts w:eastAsia="Times New Roman"/>
                <w:b/>
                <w:kern w:val="0"/>
                <w:sz w:val="20"/>
              </w:rPr>
            </w:pPr>
            <w:r w:rsidRPr="00BB64BD">
              <w:rPr>
                <w:rFonts w:eastAsia="Times New Roman"/>
                <w:b/>
                <w:kern w:val="0"/>
                <w:sz w:val="20"/>
              </w:rPr>
              <w:t>9,4</w:t>
            </w:r>
          </w:p>
        </w:tc>
      </w:tr>
      <w:tr xmlns:wp14="http://schemas.microsoft.com/office/word/2010/wordml" w:rsidRPr="00BB64BD" w:rsidR="00BB64BD" w:rsidTr="00BB64BD" w14:paraId="1E318566" wp14:textId="77777777">
        <w:trPr>
          <w:trHeight w:val="258"/>
        </w:trPr>
        <w:tc>
          <w:tcPr>
            <w:tcW w:w="5300" w:type="dxa"/>
            <w:shd w:val="clear" w:color="auto" w:fill="auto"/>
            <w:noWrap/>
            <w:hideMark/>
          </w:tcPr>
          <w:p w:rsidRPr="00BB64BD" w:rsidR="007D27ED" w:rsidP="007D27ED" w:rsidRDefault="007D27ED" w14:paraId="23B893EB" wp14:textId="77777777">
            <w:pPr>
              <w:rPr>
                <w:rFonts w:eastAsia="Times New Roman"/>
                <w:b/>
                <w:bCs/>
                <w:kern w:val="0"/>
                <w:sz w:val="20"/>
              </w:rPr>
            </w:pPr>
            <w:r w:rsidRPr="00BB64BD">
              <w:rPr>
                <w:rFonts w:eastAsia="Times New Roman"/>
                <w:b/>
                <w:bCs/>
                <w:kern w:val="0"/>
                <w:sz w:val="20"/>
              </w:rPr>
              <w:t>Carencia de espacios para recreación y arte</w:t>
            </w:r>
          </w:p>
        </w:tc>
        <w:tc>
          <w:tcPr>
            <w:tcW w:w="1017" w:type="dxa"/>
            <w:shd w:val="clear" w:color="auto" w:fill="auto"/>
            <w:hideMark/>
          </w:tcPr>
          <w:p w:rsidRPr="00BB64BD" w:rsidR="007D27ED" w:rsidP="00BB64BD" w:rsidRDefault="007D27ED" w14:paraId="5A8AE0AC" wp14:textId="77777777">
            <w:pPr>
              <w:jc w:val="center"/>
              <w:rPr>
                <w:rFonts w:eastAsia="Times New Roman"/>
                <w:b/>
                <w:kern w:val="0"/>
                <w:sz w:val="20"/>
              </w:rPr>
            </w:pPr>
            <w:r w:rsidRPr="00BB64BD">
              <w:rPr>
                <w:rFonts w:eastAsia="Times New Roman"/>
                <w:b/>
                <w:kern w:val="0"/>
                <w:sz w:val="20"/>
              </w:rPr>
              <w:t>5,4</w:t>
            </w:r>
          </w:p>
        </w:tc>
        <w:tc>
          <w:tcPr>
            <w:tcW w:w="940" w:type="dxa"/>
            <w:shd w:val="clear" w:color="auto" w:fill="auto"/>
            <w:hideMark/>
          </w:tcPr>
          <w:p w:rsidRPr="00BB64BD" w:rsidR="007D27ED" w:rsidP="00BB64BD" w:rsidRDefault="007D27ED" w14:paraId="5081A8A2" wp14:textId="77777777">
            <w:pPr>
              <w:jc w:val="center"/>
              <w:rPr>
                <w:rFonts w:eastAsia="Times New Roman"/>
                <w:b/>
                <w:kern w:val="0"/>
                <w:sz w:val="20"/>
              </w:rPr>
            </w:pPr>
            <w:r w:rsidRPr="00BB64BD">
              <w:rPr>
                <w:rFonts w:eastAsia="Times New Roman"/>
                <w:b/>
                <w:kern w:val="0"/>
                <w:sz w:val="20"/>
              </w:rPr>
              <w:t>2,0</w:t>
            </w:r>
          </w:p>
        </w:tc>
        <w:tc>
          <w:tcPr>
            <w:tcW w:w="1053" w:type="dxa"/>
            <w:shd w:val="clear" w:color="auto" w:fill="auto"/>
            <w:hideMark/>
          </w:tcPr>
          <w:p w:rsidRPr="00BB64BD" w:rsidR="007D27ED" w:rsidP="00BB64BD" w:rsidRDefault="007D27ED" w14:paraId="2631C713" wp14:textId="77777777">
            <w:pPr>
              <w:jc w:val="center"/>
              <w:rPr>
                <w:rFonts w:eastAsia="Times New Roman"/>
                <w:b/>
                <w:kern w:val="0"/>
                <w:sz w:val="20"/>
              </w:rPr>
            </w:pPr>
            <w:r w:rsidRPr="00BB64BD">
              <w:rPr>
                <w:rFonts w:eastAsia="Times New Roman"/>
                <w:b/>
                <w:kern w:val="0"/>
                <w:sz w:val="20"/>
              </w:rPr>
              <w:t>1,7</w:t>
            </w:r>
          </w:p>
        </w:tc>
      </w:tr>
      <w:tr xmlns:wp14="http://schemas.microsoft.com/office/word/2010/wordml" w:rsidRPr="00BB64BD" w:rsidR="00BB64BD" w:rsidTr="00BB64BD" w14:paraId="6E8BDC3F" wp14:textId="77777777">
        <w:trPr>
          <w:trHeight w:val="271"/>
        </w:trPr>
        <w:tc>
          <w:tcPr>
            <w:tcW w:w="5300" w:type="dxa"/>
            <w:shd w:val="clear" w:color="auto" w:fill="F9CEC2"/>
            <w:noWrap/>
            <w:hideMark/>
          </w:tcPr>
          <w:p w:rsidRPr="00BB64BD" w:rsidR="007D27ED" w:rsidP="007D27ED" w:rsidRDefault="007D27ED" w14:paraId="24087777" wp14:textId="77777777">
            <w:pPr>
              <w:rPr>
                <w:rFonts w:eastAsia="Times New Roman"/>
                <w:b/>
                <w:bCs/>
                <w:kern w:val="0"/>
                <w:sz w:val="20"/>
              </w:rPr>
            </w:pPr>
            <w:r w:rsidRPr="00BB64BD">
              <w:rPr>
                <w:rFonts w:eastAsia="Times New Roman"/>
                <w:b/>
                <w:bCs/>
                <w:kern w:val="0"/>
                <w:sz w:val="20"/>
              </w:rPr>
              <w:t xml:space="preserve"> Otras </w:t>
            </w:r>
          </w:p>
        </w:tc>
        <w:tc>
          <w:tcPr>
            <w:tcW w:w="1017" w:type="dxa"/>
            <w:shd w:val="clear" w:color="auto" w:fill="F9CEC2"/>
            <w:hideMark/>
          </w:tcPr>
          <w:p w:rsidRPr="00BB64BD" w:rsidR="007D27ED" w:rsidP="00BB64BD" w:rsidRDefault="007D27ED" w14:paraId="4291D24F" wp14:textId="77777777">
            <w:pPr>
              <w:jc w:val="center"/>
              <w:rPr>
                <w:rFonts w:eastAsia="Times New Roman"/>
                <w:b/>
                <w:kern w:val="0"/>
                <w:sz w:val="20"/>
              </w:rPr>
            </w:pPr>
            <w:r w:rsidRPr="00BB64BD">
              <w:rPr>
                <w:rFonts w:eastAsia="Times New Roman"/>
                <w:b/>
                <w:kern w:val="0"/>
                <w:sz w:val="20"/>
              </w:rPr>
              <w:t>5,4</w:t>
            </w:r>
          </w:p>
        </w:tc>
        <w:tc>
          <w:tcPr>
            <w:tcW w:w="940" w:type="dxa"/>
            <w:shd w:val="clear" w:color="auto" w:fill="F9CEC2"/>
            <w:hideMark/>
          </w:tcPr>
          <w:p w:rsidRPr="00BB64BD" w:rsidR="007D27ED" w:rsidP="00BB64BD" w:rsidRDefault="007D27ED" w14:paraId="479D273E" wp14:textId="77777777">
            <w:pPr>
              <w:jc w:val="center"/>
              <w:rPr>
                <w:rFonts w:eastAsia="Times New Roman"/>
                <w:b/>
                <w:kern w:val="0"/>
                <w:sz w:val="20"/>
              </w:rPr>
            </w:pPr>
            <w:r w:rsidRPr="00BB64BD">
              <w:rPr>
                <w:rFonts w:eastAsia="Times New Roman"/>
                <w:b/>
                <w:kern w:val="0"/>
                <w:sz w:val="20"/>
              </w:rPr>
              <w:t>3,4</w:t>
            </w:r>
          </w:p>
        </w:tc>
        <w:tc>
          <w:tcPr>
            <w:tcW w:w="1053" w:type="dxa"/>
            <w:shd w:val="clear" w:color="auto" w:fill="F9CEC2"/>
            <w:hideMark/>
          </w:tcPr>
          <w:p w:rsidRPr="00BB64BD" w:rsidR="007D27ED" w:rsidP="00BB64BD" w:rsidRDefault="007D27ED" w14:paraId="3681BBD0" wp14:textId="77777777">
            <w:pPr>
              <w:jc w:val="center"/>
              <w:rPr>
                <w:rFonts w:eastAsia="Times New Roman"/>
                <w:b/>
                <w:kern w:val="0"/>
                <w:sz w:val="20"/>
              </w:rPr>
            </w:pPr>
            <w:r w:rsidRPr="00BB64BD">
              <w:rPr>
                <w:rFonts w:eastAsia="Times New Roman"/>
                <w:b/>
                <w:kern w:val="0"/>
                <w:sz w:val="20"/>
              </w:rPr>
              <w:t>6,0</w:t>
            </w:r>
          </w:p>
        </w:tc>
      </w:tr>
      <w:tr xmlns:wp14="http://schemas.microsoft.com/office/word/2010/wordml" w:rsidRPr="00BB64BD" w:rsidR="00BB64BD" w:rsidTr="00BB64BD" w14:paraId="1585893E" wp14:textId="77777777">
        <w:trPr>
          <w:trHeight w:val="271"/>
        </w:trPr>
        <w:tc>
          <w:tcPr>
            <w:tcW w:w="5300" w:type="dxa"/>
            <w:shd w:val="clear" w:color="auto" w:fill="auto"/>
            <w:noWrap/>
            <w:hideMark/>
          </w:tcPr>
          <w:p w:rsidRPr="00BB64BD" w:rsidR="007D27ED" w:rsidP="007D27ED" w:rsidRDefault="007D27ED" w14:paraId="46624170" wp14:textId="77777777">
            <w:pPr>
              <w:rPr>
                <w:rFonts w:eastAsia="Times New Roman"/>
                <w:b/>
                <w:bCs/>
                <w:kern w:val="0"/>
                <w:sz w:val="20"/>
              </w:rPr>
            </w:pPr>
            <w:r w:rsidRPr="00BB64BD">
              <w:rPr>
                <w:rFonts w:eastAsia="Times New Roman"/>
                <w:b/>
                <w:bCs/>
                <w:kern w:val="0"/>
                <w:sz w:val="20"/>
              </w:rPr>
              <w:t> </w:t>
            </w:r>
          </w:p>
        </w:tc>
        <w:tc>
          <w:tcPr>
            <w:tcW w:w="1017" w:type="dxa"/>
            <w:shd w:val="clear" w:color="auto" w:fill="auto"/>
            <w:noWrap/>
            <w:hideMark/>
          </w:tcPr>
          <w:p w:rsidRPr="00BB64BD" w:rsidR="007D27ED" w:rsidP="00BB64BD" w:rsidRDefault="007D27ED" w14:paraId="0CCF700D" wp14:textId="77777777">
            <w:pPr>
              <w:jc w:val="right"/>
              <w:rPr>
                <w:rFonts w:eastAsia="Times New Roman"/>
                <w:b/>
                <w:kern w:val="0"/>
                <w:sz w:val="20"/>
              </w:rPr>
            </w:pPr>
            <w:r w:rsidRPr="00BB64BD">
              <w:rPr>
                <w:rFonts w:eastAsia="Times New Roman"/>
                <w:b/>
                <w:kern w:val="0"/>
                <w:sz w:val="20"/>
              </w:rPr>
              <w:t>100</w:t>
            </w:r>
          </w:p>
        </w:tc>
        <w:tc>
          <w:tcPr>
            <w:tcW w:w="940" w:type="dxa"/>
            <w:shd w:val="clear" w:color="auto" w:fill="auto"/>
            <w:noWrap/>
            <w:hideMark/>
          </w:tcPr>
          <w:p w:rsidRPr="00BB64BD" w:rsidR="007D27ED" w:rsidP="00BB64BD" w:rsidRDefault="007D27ED" w14:paraId="02B72823" wp14:textId="77777777">
            <w:pPr>
              <w:jc w:val="right"/>
              <w:rPr>
                <w:rFonts w:eastAsia="Times New Roman"/>
                <w:b/>
                <w:kern w:val="0"/>
                <w:sz w:val="20"/>
              </w:rPr>
            </w:pPr>
            <w:r w:rsidRPr="00BB64BD">
              <w:rPr>
                <w:rFonts w:eastAsia="Times New Roman"/>
                <w:b/>
                <w:kern w:val="0"/>
                <w:sz w:val="20"/>
              </w:rPr>
              <w:t>100</w:t>
            </w:r>
          </w:p>
        </w:tc>
        <w:tc>
          <w:tcPr>
            <w:tcW w:w="1053" w:type="dxa"/>
            <w:shd w:val="clear" w:color="auto" w:fill="auto"/>
            <w:noWrap/>
            <w:hideMark/>
          </w:tcPr>
          <w:p w:rsidRPr="00BB64BD" w:rsidR="007D27ED" w:rsidP="00BB64BD" w:rsidRDefault="007D27ED" w14:paraId="7863B65F" wp14:textId="77777777">
            <w:pPr>
              <w:jc w:val="right"/>
              <w:rPr>
                <w:rFonts w:eastAsia="Times New Roman"/>
                <w:b/>
                <w:kern w:val="0"/>
                <w:sz w:val="20"/>
              </w:rPr>
            </w:pPr>
            <w:r w:rsidRPr="00BB64BD">
              <w:rPr>
                <w:rFonts w:eastAsia="Times New Roman"/>
                <w:b/>
                <w:kern w:val="0"/>
                <w:sz w:val="20"/>
              </w:rPr>
              <w:t>100</w:t>
            </w:r>
          </w:p>
        </w:tc>
      </w:tr>
    </w:tbl>
    <w:p xmlns:wp14="http://schemas.microsoft.com/office/word/2010/wordml" w:rsidRPr="007D27ED" w:rsidR="007D27ED" w:rsidP="007D27ED" w:rsidRDefault="007D27ED" w14:paraId="196E9C03"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sidRPr="007D27ED">
        <w:rPr>
          <w:rFonts w:eastAsia="Times New Roman" w:cs="Arial"/>
          <w:color w:val="222222"/>
          <w:sz w:val="24"/>
          <w:szCs w:val="24"/>
        </w:rPr>
        <w:t>La categoría de tranquilidad es la que presenta la mayor diferencia entre jóvenes y adultos mayores, ya que el 35,7% de los jóvenes la releva como la principal característica de la comuna, en cuanto solo el 23,9% de los adultos mayores tiene est</w:t>
      </w:r>
      <w:r w:rsidR="007E3D54">
        <w:rPr>
          <w:rFonts w:eastAsia="Times New Roman" w:cs="Arial"/>
          <w:color w:val="222222"/>
          <w:sz w:val="24"/>
          <w:szCs w:val="24"/>
        </w:rPr>
        <w:t xml:space="preserve">a </w:t>
      </w:r>
      <w:r w:rsidRPr="007D27ED">
        <w:rPr>
          <w:rFonts w:eastAsia="Times New Roman" w:cs="Arial"/>
          <w:color w:val="222222"/>
          <w:sz w:val="24"/>
          <w:szCs w:val="24"/>
        </w:rPr>
        <w:t>consideración. El 27,3% de los adultos considera a la comuna tranquila y al igual que los adultos mayores, es la segunda característica más relevante de la comuna.</w:t>
      </w:r>
    </w:p>
    <w:p xmlns:wp14="http://schemas.microsoft.com/office/word/2010/wordml" w:rsidR="007D27ED" w:rsidP="007D27ED" w:rsidRDefault="007D27ED" w14:paraId="5338A720" wp14:textId="77777777">
      <w:pPr>
        <w:pStyle w:val="Prrafodelista"/>
        <w:shd w:val="clear" w:color="auto" w:fill="FFFFFF"/>
        <w:autoSpaceDE w:val="0"/>
        <w:autoSpaceDN w:val="0"/>
        <w:adjustRightInd w:val="0"/>
        <w:spacing w:after="0" w:line="360" w:lineRule="auto"/>
        <w:ind w:left="360"/>
        <w:jc w:val="both"/>
        <w:rPr>
          <w:rFonts w:eastAsia="Times New Roman" w:cs="Arial"/>
          <w:color w:val="222222"/>
          <w:sz w:val="24"/>
          <w:szCs w:val="24"/>
        </w:rPr>
      </w:pPr>
    </w:p>
    <w:p xmlns:wp14="http://schemas.microsoft.com/office/word/2010/wordml" w:rsidRPr="007D27ED" w:rsidR="007D27ED" w:rsidP="007D27ED" w:rsidRDefault="007D27ED" w14:paraId="1F8CDB41"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sidRPr="007D27ED">
        <w:rPr>
          <w:rFonts w:eastAsia="Times New Roman" w:cs="Arial"/>
          <w:color w:val="222222"/>
          <w:sz w:val="24"/>
          <w:szCs w:val="24"/>
        </w:rPr>
        <w:t>En lo que se refiere a la variada oferta cultural, existe una marcada diferencia de apreciación entre jóvenes y adultos mayores, así el 9,4% la considera como característica de la comuna, en tanto que la categoría marca cero (0) en los jóvenes. En adultos marca un 4,4%.</w:t>
      </w:r>
    </w:p>
    <w:p xmlns:wp14="http://schemas.microsoft.com/office/word/2010/wordml" w:rsidR="007D27ED" w:rsidP="007D27ED" w:rsidRDefault="007D27ED" w14:paraId="61DAA4D5" wp14:textId="77777777">
      <w:pPr>
        <w:pStyle w:val="Prrafodelista"/>
        <w:shd w:val="clear" w:color="auto" w:fill="FFFFFF"/>
        <w:autoSpaceDE w:val="0"/>
        <w:autoSpaceDN w:val="0"/>
        <w:adjustRightInd w:val="0"/>
        <w:spacing w:after="0" w:line="360" w:lineRule="auto"/>
        <w:ind w:left="360"/>
        <w:jc w:val="both"/>
        <w:rPr>
          <w:rFonts w:eastAsia="Times New Roman" w:cs="Arial"/>
          <w:color w:val="222222"/>
          <w:sz w:val="24"/>
          <w:szCs w:val="24"/>
        </w:rPr>
      </w:pPr>
    </w:p>
    <w:p xmlns:wp14="http://schemas.microsoft.com/office/word/2010/wordml" w:rsidRPr="007D27ED" w:rsidR="007D27ED" w:rsidP="007D27ED" w:rsidRDefault="007D27ED" w14:paraId="6C4A7699"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sidRPr="007D27ED">
        <w:rPr>
          <w:rFonts w:eastAsia="Times New Roman" w:cs="Arial"/>
          <w:color w:val="222222"/>
          <w:sz w:val="24"/>
          <w:szCs w:val="24"/>
        </w:rPr>
        <w:t>En lo que respecta al clima, tanto adultos como adultos mayores tienen diferencias de apreciación con los jóvenes, para quienes esta categoría tiene una menor valoración, marcando un 23,2%, en cambio en adultos llega al 29,8% y en adultos mayores al 30,8%, reconociendo a esta como la principal característica de la comuna.</w:t>
      </w:r>
    </w:p>
    <w:p xmlns:wp14="http://schemas.microsoft.com/office/word/2010/wordml" w:rsidR="007D27ED" w:rsidP="007D27ED" w:rsidRDefault="007D27ED" w14:paraId="2AEAF47F" wp14:textId="77777777">
      <w:pPr>
        <w:shd w:val="clear" w:color="auto" w:fill="FFFFFF"/>
        <w:autoSpaceDE w:val="0"/>
        <w:autoSpaceDN w:val="0"/>
        <w:adjustRightInd w:val="0"/>
        <w:spacing w:after="0"/>
        <w:jc w:val="both"/>
        <w:rPr>
          <w:rFonts w:eastAsia="Times New Roman" w:cs="Arial"/>
          <w:color w:val="222222"/>
          <w:sz w:val="24"/>
          <w:szCs w:val="24"/>
        </w:rPr>
      </w:pPr>
    </w:p>
    <w:p xmlns:wp14="http://schemas.microsoft.com/office/word/2010/wordml" w:rsidR="007D27ED" w:rsidP="007D27ED" w:rsidRDefault="00261062" w14:paraId="281B37BA" wp14:textId="77777777">
      <w:pPr>
        <w:shd w:val="clear" w:color="auto" w:fill="FFFFFF"/>
        <w:autoSpaceDE w:val="0"/>
        <w:autoSpaceDN w:val="0"/>
        <w:adjustRightInd w:val="0"/>
        <w:spacing w:after="0"/>
        <w:jc w:val="both"/>
        <w:rPr>
          <w:rFonts w:eastAsia="Times New Roman" w:cs="Arial"/>
          <w:color w:val="222222"/>
          <w:sz w:val="24"/>
          <w:szCs w:val="24"/>
        </w:rPr>
      </w:pPr>
      <w:r>
        <w:rPr>
          <w:noProof/>
          <w:lang w:val="es-ES" w:eastAsia="es-ES"/>
        </w:rPr>
        <w:drawing>
          <wp:inline xmlns:wp14="http://schemas.microsoft.com/office/word/2010/wordprocessingDrawing" distT="0" distB="0" distL="0" distR="0" wp14:anchorId="7BECD89F" wp14:editId="7777777">
            <wp:extent cx="5412105" cy="5060950"/>
            <wp:effectExtent l="19050" t="0" r="0" b="0"/>
            <wp:docPr id="13" name="Gráfico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24"/>
                    <pic:cNvPicPr>
                      <a:picLocks noChangeArrowheads="1"/>
                    </pic:cNvPicPr>
                  </pic:nvPicPr>
                  <pic:blipFill>
                    <a:blip r:embed="rId47"/>
                    <a:srcRect/>
                    <a:stretch>
                      <a:fillRect/>
                    </a:stretch>
                  </pic:blipFill>
                  <pic:spPr bwMode="auto">
                    <a:xfrm>
                      <a:off x="0" y="0"/>
                      <a:ext cx="5412105" cy="5060950"/>
                    </a:xfrm>
                    <a:prstGeom prst="rect">
                      <a:avLst/>
                    </a:prstGeom>
                    <a:noFill/>
                    <a:ln w="9525">
                      <a:noFill/>
                      <a:miter lim="800000"/>
                      <a:headEnd/>
                      <a:tailEnd/>
                    </a:ln>
                  </pic:spPr>
                </pic:pic>
              </a:graphicData>
            </a:graphic>
          </wp:inline>
        </w:drawing>
      </w:r>
    </w:p>
    <w:p xmlns:wp14="http://schemas.microsoft.com/office/word/2010/wordml" w:rsidR="006D048C" w:rsidP="007D27ED" w:rsidRDefault="006D048C" w14:paraId="2E500C74" wp14:textId="77777777">
      <w:pPr>
        <w:shd w:val="clear" w:color="auto" w:fill="FFFFFF"/>
        <w:autoSpaceDE w:val="0"/>
        <w:autoSpaceDN w:val="0"/>
        <w:adjustRightInd w:val="0"/>
        <w:spacing w:after="0"/>
        <w:jc w:val="both"/>
        <w:rPr>
          <w:rFonts w:eastAsia="Times New Roman" w:cs="Arial"/>
          <w:color w:val="222222"/>
          <w:sz w:val="24"/>
          <w:szCs w:val="24"/>
        </w:rPr>
      </w:pPr>
    </w:p>
    <w:p xmlns:wp14="http://schemas.microsoft.com/office/word/2010/wordml" w:rsidR="006D048C" w:rsidP="007D27ED" w:rsidRDefault="006D048C" w14:paraId="74CD1D1F" wp14:textId="77777777">
      <w:pPr>
        <w:shd w:val="clear" w:color="auto" w:fill="FFFFFF"/>
        <w:autoSpaceDE w:val="0"/>
        <w:autoSpaceDN w:val="0"/>
        <w:adjustRightInd w:val="0"/>
        <w:spacing w:after="0"/>
        <w:jc w:val="both"/>
        <w:rPr>
          <w:rFonts w:eastAsia="Times New Roman" w:cs="Arial"/>
          <w:color w:val="222222"/>
          <w:sz w:val="24"/>
          <w:szCs w:val="24"/>
        </w:rPr>
      </w:pPr>
    </w:p>
    <w:p xmlns:wp14="http://schemas.microsoft.com/office/word/2010/wordml" w:rsidRPr="00BB64BD" w:rsidR="00CD0B37" w:rsidP="00CD0B37" w:rsidRDefault="00CD0B37" w14:paraId="3B6238C2" wp14:textId="77777777">
      <w:pPr>
        <w:autoSpaceDE w:val="0"/>
        <w:autoSpaceDN w:val="0"/>
        <w:adjustRightInd w:val="0"/>
        <w:spacing w:after="0" w:line="240" w:lineRule="auto"/>
        <w:rPr>
          <w:rFonts w:cs="Century Gothic"/>
          <w:color w:val="521708"/>
          <w:sz w:val="24"/>
          <w:szCs w:val="24"/>
        </w:rPr>
      </w:pPr>
      <w:r w:rsidRPr="00BB64BD">
        <w:rPr>
          <w:rFonts w:cs="Century Gothic"/>
          <w:color w:val="521708"/>
          <w:sz w:val="24"/>
          <w:szCs w:val="24"/>
        </w:rPr>
        <w:t xml:space="preserve">Manifestaciones culturales de la comuna de Villa Alemana. </w:t>
      </w:r>
    </w:p>
    <w:p xmlns:wp14="http://schemas.microsoft.com/office/word/2010/wordml" w:rsidRPr="00BB64BD" w:rsidR="007D3487" w:rsidP="00CD0B37" w:rsidRDefault="007D3487" w14:paraId="1C5BEDD8" wp14:textId="77777777">
      <w:pPr>
        <w:autoSpaceDE w:val="0"/>
        <w:autoSpaceDN w:val="0"/>
        <w:adjustRightInd w:val="0"/>
        <w:spacing w:after="0" w:line="240" w:lineRule="auto"/>
        <w:rPr>
          <w:rFonts w:cs="Century Gothic"/>
          <w:color w:val="521708"/>
          <w:sz w:val="24"/>
          <w:szCs w:val="24"/>
        </w:rPr>
      </w:pPr>
    </w:p>
    <w:p xmlns:wp14="http://schemas.microsoft.com/office/word/2010/wordml" w:rsidR="007D27ED" w:rsidP="007D27ED" w:rsidRDefault="007D27ED" w14:paraId="68E835B5"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Para establecer las principales manifestaciones culturales que se desarrollan en la comuna de Villa Alemana se aplicó una pregunta semi abierta, en donde se presentó un total de 9 opciones (previamente sondeadas en el pre test), dejando la alternativa de que los encuestados señalar otro tipo de manifestaciones.</w:t>
      </w:r>
    </w:p>
    <w:p xmlns:wp14="http://schemas.microsoft.com/office/word/2010/wordml" w:rsidR="007D27ED" w:rsidP="007D27ED" w:rsidRDefault="007D27ED" w14:paraId="02915484" wp14:textId="77777777">
      <w:pPr>
        <w:shd w:val="clear" w:color="auto" w:fill="FFFFFF"/>
        <w:autoSpaceDE w:val="0"/>
        <w:autoSpaceDN w:val="0"/>
        <w:adjustRightInd w:val="0"/>
        <w:spacing w:after="0" w:line="360" w:lineRule="auto"/>
        <w:jc w:val="both"/>
        <w:rPr>
          <w:rFonts w:eastAsia="Times New Roman" w:cs="Arial"/>
          <w:color w:val="222222"/>
          <w:sz w:val="24"/>
          <w:szCs w:val="24"/>
        </w:rPr>
      </w:pPr>
    </w:p>
    <w:p xmlns:wp14="http://schemas.microsoft.com/office/word/2010/wordml" w:rsidR="007D27ED" w:rsidP="007D27ED" w:rsidRDefault="00261062" w14:paraId="03B94F49" wp14:textId="77777777">
      <w:pPr>
        <w:shd w:val="clear" w:color="auto" w:fill="FFFFFF"/>
        <w:autoSpaceDE w:val="0"/>
        <w:autoSpaceDN w:val="0"/>
        <w:adjustRightInd w:val="0"/>
        <w:spacing w:after="0"/>
        <w:jc w:val="center"/>
        <w:rPr>
          <w:rFonts w:eastAsia="Times New Roman" w:cs="Arial"/>
          <w:color w:val="222222"/>
          <w:sz w:val="24"/>
          <w:szCs w:val="24"/>
        </w:rPr>
      </w:pPr>
      <w:r>
        <w:rPr>
          <w:noProof/>
          <w:lang w:val="es-ES" w:eastAsia="es-ES"/>
        </w:rPr>
        <w:drawing>
          <wp:inline xmlns:wp14="http://schemas.microsoft.com/office/word/2010/wordprocessingDrawing" distT="0" distB="0" distL="0" distR="0" wp14:anchorId="0A325E3D" wp14:editId="7777777">
            <wp:extent cx="5571490" cy="3232150"/>
            <wp:effectExtent l="19050" t="0" r="0" b="0"/>
            <wp:docPr id="14" name="Gráfico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94"/>
                    <pic:cNvPicPr>
                      <a:picLocks noChangeArrowheads="1"/>
                    </pic:cNvPicPr>
                  </pic:nvPicPr>
                  <pic:blipFill>
                    <a:blip r:embed="rId48"/>
                    <a:srcRect/>
                    <a:stretch>
                      <a:fillRect/>
                    </a:stretch>
                  </pic:blipFill>
                  <pic:spPr bwMode="auto">
                    <a:xfrm>
                      <a:off x="0" y="0"/>
                      <a:ext cx="5571490" cy="3232150"/>
                    </a:xfrm>
                    <a:prstGeom prst="rect">
                      <a:avLst/>
                    </a:prstGeom>
                    <a:noFill/>
                    <a:ln w="9525">
                      <a:noFill/>
                      <a:miter lim="800000"/>
                      <a:headEnd/>
                      <a:tailEnd/>
                    </a:ln>
                  </pic:spPr>
                </pic:pic>
              </a:graphicData>
            </a:graphic>
          </wp:inline>
        </w:drawing>
      </w:r>
    </w:p>
    <w:p xmlns:wp14="http://schemas.microsoft.com/office/word/2010/wordml" w:rsidR="007D27ED" w:rsidP="007D27ED" w:rsidRDefault="007D27ED" w14:paraId="6D846F5D" wp14:textId="77777777">
      <w:pPr>
        <w:shd w:val="clear" w:color="auto" w:fill="FFFFFF"/>
        <w:autoSpaceDE w:val="0"/>
        <w:autoSpaceDN w:val="0"/>
        <w:adjustRightInd w:val="0"/>
        <w:spacing w:after="0" w:line="360" w:lineRule="auto"/>
        <w:jc w:val="both"/>
        <w:rPr>
          <w:rFonts w:eastAsia="Times New Roman" w:cs="Arial"/>
          <w:color w:val="222222"/>
          <w:sz w:val="24"/>
          <w:szCs w:val="24"/>
        </w:rPr>
      </w:pPr>
    </w:p>
    <w:p xmlns:wp14="http://schemas.microsoft.com/office/word/2010/wordml" w:rsidR="007D27ED" w:rsidP="007D27ED" w:rsidRDefault="007D27ED" w14:paraId="5BB758DC"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De acuerdo con los resultados que se aprecian en el gráfico N°6 la principal manifestación de la comuna se asocia a los festivales</w:t>
      </w:r>
      <w:r w:rsidR="00A37DFF">
        <w:rPr>
          <w:rFonts w:eastAsia="Times New Roman" w:cs="Arial"/>
          <w:color w:val="222222"/>
          <w:sz w:val="24"/>
          <w:szCs w:val="24"/>
        </w:rPr>
        <w:t xml:space="preserve"> que se desarrollan en esta</w:t>
      </w:r>
      <w:r>
        <w:rPr>
          <w:rFonts w:eastAsia="Times New Roman" w:cs="Arial"/>
          <w:color w:val="222222"/>
          <w:sz w:val="24"/>
          <w:szCs w:val="24"/>
        </w:rPr>
        <w:t xml:space="preserve">, con un 27,3%, como los de nueva ola, la gala del adulto mayor, el </w:t>
      </w:r>
      <w:r w:rsidR="007E3D54">
        <w:rPr>
          <w:rFonts w:eastAsia="Times New Roman" w:cs="Arial"/>
          <w:color w:val="222222"/>
          <w:sz w:val="24"/>
          <w:szCs w:val="24"/>
        </w:rPr>
        <w:t>Aniversario</w:t>
      </w:r>
      <w:r>
        <w:rPr>
          <w:rFonts w:eastAsia="Times New Roman" w:cs="Arial"/>
          <w:color w:val="222222"/>
          <w:sz w:val="24"/>
          <w:szCs w:val="24"/>
        </w:rPr>
        <w:t xml:space="preserve"> de Villa Alemana. En una segunda instancia se encuentra la cartelera del Teatro Municipal Pompeya y con la terce</w:t>
      </w:r>
      <w:r w:rsidR="005C698C">
        <w:rPr>
          <w:rFonts w:eastAsia="Times New Roman" w:cs="Arial"/>
          <w:color w:val="222222"/>
          <w:sz w:val="24"/>
          <w:szCs w:val="24"/>
        </w:rPr>
        <w:t>ra frecuencia la cartelera del C</w:t>
      </w:r>
      <w:r>
        <w:rPr>
          <w:rFonts w:eastAsia="Times New Roman" w:cs="Arial"/>
          <w:color w:val="222222"/>
          <w:sz w:val="24"/>
          <w:szCs w:val="24"/>
        </w:rPr>
        <w:t>entro Cultural Gabriela Mistral. Cabe señalar que en conjunto las carteleras del Teatro Municipal Pompeya y el Centro Cultural alcanzan el 34,6%, lo que muy significativo, ya que más un tercio de la muestra tiene conocimiento de las actividades culturales impulsadas desde el municipio.</w:t>
      </w:r>
    </w:p>
    <w:p xmlns:wp14="http://schemas.microsoft.com/office/word/2010/wordml" w:rsidR="007D27ED" w:rsidP="007D27ED" w:rsidRDefault="007D27ED" w14:paraId="62F015AF" wp14:textId="77777777">
      <w:pPr>
        <w:pStyle w:val="Prrafodelista"/>
        <w:shd w:val="clear" w:color="auto" w:fill="FFFFFF"/>
        <w:autoSpaceDE w:val="0"/>
        <w:autoSpaceDN w:val="0"/>
        <w:adjustRightInd w:val="0"/>
        <w:spacing w:after="0" w:line="360" w:lineRule="auto"/>
        <w:ind w:left="360"/>
        <w:rPr>
          <w:rFonts w:eastAsia="Times New Roman" w:cs="Arial"/>
          <w:color w:val="222222"/>
          <w:sz w:val="24"/>
          <w:szCs w:val="24"/>
        </w:rPr>
      </w:pPr>
    </w:p>
    <w:p xmlns:wp14="http://schemas.microsoft.com/office/word/2010/wordml" w:rsidR="007D27ED" w:rsidP="007D27ED" w:rsidRDefault="007D27ED" w14:paraId="38E8AA9B"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En cuanto a la percepción de las manifestaciones culturales por grupos etarios, se aprecia una coherencia en cuando a la relación de las manifestaciones con mayor relevancia, ya que tanto en jóvenes, adultos y adultos mayores, relevan los diversos festivales que se realizan en la comuna como la principal manifestación cultural, con la singularidad, que esta categoría en los jóvenes registra una frecuencia marcadamente inferior, en un margen de un 6%, en cambio en los otros dos grupos, presentan frecuencias muy similares.</w:t>
      </w:r>
    </w:p>
    <w:p xmlns:wp14="http://schemas.microsoft.com/office/word/2010/wordml" w:rsidR="007D3487" w:rsidP="007D27ED" w:rsidRDefault="007D3487" w14:paraId="1B15DD1D" wp14:textId="77777777">
      <w:pPr>
        <w:shd w:val="clear" w:color="auto" w:fill="FFFFFF"/>
        <w:autoSpaceDE w:val="0"/>
        <w:autoSpaceDN w:val="0"/>
        <w:adjustRightInd w:val="0"/>
        <w:spacing w:after="0" w:line="360" w:lineRule="auto"/>
        <w:jc w:val="both"/>
        <w:rPr>
          <w:rFonts w:eastAsia="Times New Roman" w:cs="Arial"/>
          <w:color w:val="222222"/>
          <w:sz w:val="24"/>
          <w:szCs w:val="24"/>
        </w:rPr>
      </w:pPr>
    </w:p>
    <w:p xmlns:wp14="http://schemas.microsoft.com/office/word/2010/wordml" w:rsidR="007D27ED" w:rsidP="007D27ED" w:rsidRDefault="007D27ED" w14:paraId="07F7CFF7"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En lo que respecta a las categorías de menor relevancia, se aprecia una coherencia entre jóvenes y adultos, quienes consideran con menor relevan</w:t>
      </w:r>
      <w:r w:rsidR="007D3487">
        <w:rPr>
          <w:rFonts w:eastAsia="Times New Roman" w:cs="Arial"/>
          <w:color w:val="222222"/>
          <w:sz w:val="24"/>
          <w:szCs w:val="24"/>
        </w:rPr>
        <w:t>cia al folclore, en cambio los adultos mayores al arte callejero.</w:t>
      </w:r>
    </w:p>
    <w:p xmlns:wp14="http://schemas.microsoft.com/office/word/2010/wordml" w:rsidR="007D3487" w:rsidP="007D27ED" w:rsidRDefault="007D3487" w14:paraId="6E681184" wp14:textId="77777777">
      <w:pPr>
        <w:shd w:val="clear" w:color="auto" w:fill="FFFFFF"/>
        <w:autoSpaceDE w:val="0"/>
        <w:autoSpaceDN w:val="0"/>
        <w:adjustRightInd w:val="0"/>
        <w:spacing w:after="0" w:line="360" w:lineRule="auto"/>
        <w:jc w:val="both"/>
        <w:rPr>
          <w:rFonts w:eastAsia="Times New Roman" w:cs="Arial"/>
          <w:color w:val="222222"/>
          <w:sz w:val="24"/>
          <w:szCs w:val="24"/>
        </w:rPr>
      </w:pPr>
    </w:p>
    <w:tbl>
      <w:tblPr>
        <w:tblW w:w="6948" w:type="dxa"/>
        <w:jc w:val="center"/>
        <w:tblBorders>
          <w:top w:val="single" w:color="ED6D4A" w:sz="4" w:space="0"/>
          <w:left w:val="single" w:color="ED6D4A" w:sz="4" w:space="0"/>
          <w:bottom w:val="single" w:color="ED6D4A" w:sz="4" w:space="0"/>
          <w:right w:val="single" w:color="ED6D4A" w:sz="4" w:space="0"/>
          <w:insideH w:val="single" w:color="ED6D4A" w:sz="4" w:space="0"/>
          <w:insideV w:val="single" w:color="ED6D4A" w:sz="4" w:space="0"/>
        </w:tblBorders>
        <w:tblLook w:val="04A0"/>
      </w:tblPr>
      <w:tblGrid>
        <w:gridCol w:w="4451"/>
        <w:gridCol w:w="1017"/>
        <w:gridCol w:w="940"/>
        <w:gridCol w:w="1053"/>
      </w:tblGrid>
      <w:tr xmlns:wp14="http://schemas.microsoft.com/office/word/2010/wordml" w:rsidRPr="00BB64BD" w:rsidR="00BB64BD" w:rsidTr="00BB64BD" w14:paraId="5E3D9BDB" wp14:textId="77777777">
        <w:trPr>
          <w:trHeight w:val="315"/>
          <w:jc w:val="center"/>
        </w:trPr>
        <w:tc>
          <w:tcPr>
            <w:tcW w:w="4451" w:type="dxa"/>
            <w:tcBorders>
              <w:top w:val="single" w:color="A53010" w:sz="4" w:space="0"/>
              <w:left w:val="single" w:color="A53010" w:sz="4" w:space="0"/>
              <w:bottom w:val="single" w:color="A53010" w:sz="4" w:space="0"/>
              <w:right w:val="nil"/>
            </w:tcBorders>
            <w:shd w:val="clear" w:color="auto" w:fill="A53010"/>
            <w:noWrap/>
            <w:hideMark/>
          </w:tcPr>
          <w:p w:rsidRPr="00BB64BD" w:rsidR="007D27ED" w:rsidP="00BB64BD" w:rsidRDefault="007D27ED" w14:paraId="2A8B1862" wp14:textId="77777777">
            <w:pPr>
              <w:spacing w:after="0" w:line="240" w:lineRule="auto"/>
              <w:jc w:val="center"/>
              <w:rPr>
                <w:rFonts w:eastAsia="Times New Roman"/>
                <w:b/>
                <w:bCs/>
                <w:color w:val="FFFFFF"/>
                <w:kern w:val="0"/>
                <w:sz w:val="22"/>
                <w:szCs w:val="22"/>
              </w:rPr>
            </w:pPr>
            <w:r w:rsidRPr="00BB64BD">
              <w:rPr>
                <w:rFonts w:eastAsia="Times New Roman"/>
                <w:b/>
                <w:color w:val="FFFFFF"/>
                <w:kern w:val="0"/>
              </w:rPr>
              <w:t>Cuadro N°3:</w:t>
            </w:r>
          </w:p>
          <w:p w:rsidRPr="00BB64BD" w:rsidR="007D27ED" w:rsidP="00BB64BD" w:rsidRDefault="007D27ED" w14:paraId="689711BD" wp14:textId="77777777">
            <w:pPr>
              <w:spacing w:after="0" w:line="240" w:lineRule="auto"/>
              <w:jc w:val="center"/>
              <w:rPr>
                <w:rFonts w:eastAsia="Times New Roman" w:cs="Calibri"/>
                <w:b/>
                <w:color w:val="FFFFFF"/>
                <w:kern w:val="0"/>
              </w:rPr>
            </w:pPr>
            <w:r w:rsidRPr="00BB64BD">
              <w:rPr>
                <w:rFonts w:eastAsia="Times New Roman"/>
                <w:b/>
                <w:color w:val="FFFFFF"/>
                <w:kern w:val="0"/>
              </w:rPr>
              <w:t>Manifestaciones Culturales por Grupos Etarios</w:t>
            </w:r>
          </w:p>
        </w:tc>
        <w:tc>
          <w:tcPr>
            <w:tcW w:w="797" w:type="dxa"/>
            <w:tcBorders>
              <w:top w:val="single" w:color="A53010" w:sz="4" w:space="0"/>
              <w:left w:val="nil"/>
              <w:bottom w:val="single" w:color="A53010" w:sz="4" w:space="0"/>
              <w:right w:val="nil"/>
            </w:tcBorders>
            <w:shd w:val="clear" w:color="auto" w:fill="A53010"/>
            <w:noWrap/>
            <w:hideMark/>
          </w:tcPr>
          <w:p w:rsidRPr="00BB64BD" w:rsidR="007D27ED" w:rsidP="00BB64BD" w:rsidRDefault="007D27ED" w14:paraId="0BEE6A64" wp14:textId="77777777">
            <w:pPr>
              <w:spacing w:after="0" w:line="240" w:lineRule="auto"/>
              <w:jc w:val="center"/>
              <w:rPr>
                <w:rFonts w:eastAsia="Times New Roman"/>
                <w:b/>
                <w:color w:val="FFFFFF"/>
                <w:kern w:val="0"/>
                <w:sz w:val="20"/>
              </w:rPr>
            </w:pPr>
            <w:r w:rsidRPr="00BB64BD">
              <w:rPr>
                <w:rFonts w:eastAsia="Times New Roman"/>
                <w:b/>
                <w:color w:val="FFFFFF"/>
                <w:kern w:val="0"/>
                <w:sz w:val="20"/>
              </w:rPr>
              <w:t>Jóvenes</w:t>
            </w:r>
          </w:p>
        </w:tc>
        <w:tc>
          <w:tcPr>
            <w:tcW w:w="820" w:type="dxa"/>
            <w:tcBorders>
              <w:top w:val="single" w:color="A53010" w:sz="4" w:space="0"/>
              <w:left w:val="nil"/>
              <w:bottom w:val="single" w:color="A53010" w:sz="4" w:space="0"/>
              <w:right w:val="nil"/>
            </w:tcBorders>
            <w:shd w:val="clear" w:color="auto" w:fill="A53010"/>
            <w:noWrap/>
            <w:hideMark/>
          </w:tcPr>
          <w:p w:rsidRPr="00BB64BD" w:rsidR="007D27ED" w:rsidP="00BB64BD" w:rsidRDefault="007D27ED" w14:paraId="0DDD06D5" wp14:textId="77777777">
            <w:pPr>
              <w:spacing w:after="0" w:line="240" w:lineRule="auto"/>
              <w:jc w:val="center"/>
              <w:rPr>
                <w:rFonts w:eastAsia="Times New Roman"/>
                <w:b/>
                <w:color w:val="FFFFFF"/>
                <w:kern w:val="0"/>
                <w:sz w:val="20"/>
              </w:rPr>
            </w:pPr>
            <w:r w:rsidRPr="00BB64BD">
              <w:rPr>
                <w:rFonts w:eastAsia="Times New Roman"/>
                <w:b/>
                <w:color w:val="FFFFFF"/>
                <w:kern w:val="0"/>
                <w:sz w:val="20"/>
              </w:rPr>
              <w:t>Adultos</w:t>
            </w:r>
          </w:p>
        </w:tc>
        <w:tc>
          <w:tcPr>
            <w:tcW w:w="880" w:type="dxa"/>
            <w:tcBorders>
              <w:top w:val="single" w:color="A53010" w:sz="4" w:space="0"/>
              <w:left w:val="nil"/>
              <w:bottom w:val="single" w:color="A53010" w:sz="4" w:space="0"/>
              <w:right w:val="single" w:color="A53010" w:sz="4" w:space="0"/>
            </w:tcBorders>
            <w:shd w:val="clear" w:color="auto" w:fill="A53010"/>
            <w:noWrap/>
            <w:hideMark/>
          </w:tcPr>
          <w:p w:rsidRPr="00BB64BD" w:rsidR="007D27ED" w:rsidP="00BB64BD" w:rsidRDefault="007D27ED" w14:paraId="3ADA98C4" wp14:textId="77777777">
            <w:pPr>
              <w:spacing w:after="0" w:line="240" w:lineRule="auto"/>
              <w:rPr>
                <w:rFonts w:eastAsia="Times New Roman"/>
                <w:b/>
                <w:color w:val="FFFFFF"/>
                <w:kern w:val="0"/>
                <w:sz w:val="20"/>
              </w:rPr>
            </w:pPr>
            <w:r w:rsidRPr="00BB64BD">
              <w:rPr>
                <w:rFonts w:eastAsia="Times New Roman"/>
                <w:b/>
                <w:color w:val="FFFFFF"/>
                <w:kern w:val="0"/>
                <w:sz w:val="20"/>
              </w:rPr>
              <w:t>Adultos Mayores</w:t>
            </w:r>
          </w:p>
        </w:tc>
      </w:tr>
      <w:tr xmlns:wp14="http://schemas.microsoft.com/office/word/2010/wordml" w:rsidRPr="00BB64BD" w:rsidR="00BB64BD" w:rsidTr="00BB64BD" w14:paraId="74722A80" wp14:textId="77777777">
        <w:trPr>
          <w:trHeight w:val="300"/>
          <w:jc w:val="center"/>
        </w:trPr>
        <w:tc>
          <w:tcPr>
            <w:tcW w:w="4451" w:type="dxa"/>
            <w:shd w:val="clear" w:color="auto" w:fill="F9CEC2"/>
            <w:noWrap/>
            <w:hideMark/>
          </w:tcPr>
          <w:p w:rsidRPr="00BB64BD" w:rsidR="007D27ED" w:rsidP="00BB64BD" w:rsidRDefault="007D27ED" w14:paraId="4D271920" wp14:textId="77777777">
            <w:pPr>
              <w:spacing w:after="0" w:line="276" w:lineRule="auto"/>
              <w:rPr>
                <w:rFonts w:eastAsia="Times New Roman"/>
                <w:kern w:val="0"/>
                <w:sz w:val="22"/>
                <w:szCs w:val="22"/>
              </w:rPr>
            </w:pPr>
            <w:r w:rsidRPr="00BB64BD">
              <w:rPr>
                <w:rFonts w:eastAsia="Times New Roman"/>
                <w:bCs/>
                <w:kern w:val="0"/>
              </w:rPr>
              <w:t xml:space="preserve">Festivales </w:t>
            </w:r>
          </w:p>
        </w:tc>
        <w:tc>
          <w:tcPr>
            <w:tcW w:w="797" w:type="dxa"/>
            <w:shd w:val="clear" w:color="auto" w:fill="F9CEC2"/>
            <w:hideMark/>
          </w:tcPr>
          <w:p w:rsidRPr="00BB64BD" w:rsidR="007D27ED" w:rsidP="00BB64BD" w:rsidRDefault="007D27ED" w14:paraId="03126537" wp14:textId="77777777">
            <w:pPr>
              <w:spacing w:after="0" w:line="276" w:lineRule="auto"/>
              <w:jc w:val="center"/>
              <w:rPr>
                <w:rFonts w:eastAsia="Times New Roman"/>
                <w:kern w:val="0"/>
              </w:rPr>
            </w:pPr>
            <w:r w:rsidRPr="00BB64BD">
              <w:rPr>
                <w:rFonts w:eastAsia="Times New Roman"/>
                <w:kern w:val="0"/>
              </w:rPr>
              <w:t>22,3</w:t>
            </w:r>
          </w:p>
        </w:tc>
        <w:tc>
          <w:tcPr>
            <w:tcW w:w="820" w:type="dxa"/>
            <w:shd w:val="clear" w:color="auto" w:fill="F9CEC2"/>
            <w:hideMark/>
          </w:tcPr>
          <w:p w:rsidRPr="00BB64BD" w:rsidR="007D27ED" w:rsidP="00BB64BD" w:rsidRDefault="007D27ED" w14:paraId="6408582C" wp14:textId="77777777">
            <w:pPr>
              <w:spacing w:after="0" w:line="276" w:lineRule="auto"/>
              <w:jc w:val="center"/>
              <w:rPr>
                <w:rFonts w:eastAsia="Times New Roman"/>
                <w:kern w:val="0"/>
              </w:rPr>
            </w:pPr>
            <w:r w:rsidRPr="00BB64BD">
              <w:rPr>
                <w:rFonts w:eastAsia="Times New Roman"/>
                <w:kern w:val="0"/>
              </w:rPr>
              <w:t>28,4</w:t>
            </w:r>
          </w:p>
        </w:tc>
        <w:tc>
          <w:tcPr>
            <w:tcW w:w="880" w:type="dxa"/>
            <w:shd w:val="clear" w:color="auto" w:fill="F9CEC2"/>
            <w:hideMark/>
          </w:tcPr>
          <w:p w:rsidRPr="00BB64BD" w:rsidR="007D27ED" w:rsidP="00BB64BD" w:rsidRDefault="007D27ED" w14:paraId="03AA51A2" wp14:textId="77777777">
            <w:pPr>
              <w:spacing w:after="0" w:line="276" w:lineRule="auto"/>
              <w:jc w:val="center"/>
              <w:rPr>
                <w:rFonts w:eastAsia="Times New Roman"/>
                <w:kern w:val="0"/>
              </w:rPr>
            </w:pPr>
            <w:r w:rsidRPr="00BB64BD">
              <w:rPr>
                <w:rFonts w:eastAsia="Times New Roman"/>
                <w:kern w:val="0"/>
              </w:rPr>
              <w:t>27,8</w:t>
            </w:r>
          </w:p>
        </w:tc>
      </w:tr>
      <w:tr xmlns:wp14="http://schemas.microsoft.com/office/word/2010/wordml" w:rsidRPr="00BB64BD" w:rsidR="00BB64BD" w:rsidTr="00BB64BD" w14:paraId="3B4618CE" wp14:textId="77777777">
        <w:trPr>
          <w:trHeight w:val="300"/>
          <w:jc w:val="center"/>
        </w:trPr>
        <w:tc>
          <w:tcPr>
            <w:tcW w:w="4451" w:type="dxa"/>
            <w:shd w:val="clear" w:color="auto" w:fill="auto"/>
            <w:noWrap/>
            <w:hideMark/>
          </w:tcPr>
          <w:p w:rsidRPr="00BB64BD" w:rsidR="007D27ED" w:rsidP="00BB64BD" w:rsidRDefault="007D27ED" w14:paraId="284ED7A3" wp14:textId="77777777">
            <w:pPr>
              <w:spacing w:after="0" w:line="276" w:lineRule="auto"/>
              <w:rPr>
                <w:rFonts w:eastAsia="Times New Roman"/>
                <w:bCs/>
                <w:kern w:val="0"/>
              </w:rPr>
            </w:pPr>
            <w:r w:rsidRPr="00BB64BD">
              <w:rPr>
                <w:rFonts w:eastAsia="Times New Roman"/>
                <w:bCs/>
                <w:kern w:val="0"/>
              </w:rPr>
              <w:t>Cartelera del Teatro Municipal Pompeya</w:t>
            </w:r>
          </w:p>
        </w:tc>
        <w:tc>
          <w:tcPr>
            <w:tcW w:w="797" w:type="dxa"/>
            <w:shd w:val="clear" w:color="auto" w:fill="auto"/>
            <w:hideMark/>
          </w:tcPr>
          <w:p w:rsidRPr="00BB64BD" w:rsidR="007D27ED" w:rsidP="00BB64BD" w:rsidRDefault="007D27ED" w14:paraId="01E1DDDB" wp14:textId="77777777">
            <w:pPr>
              <w:spacing w:after="0" w:line="276" w:lineRule="auto"/>
              <w:jc w:val="center"/>
              <w:rPr>
                <w:rFonts w:eastAsia="Times New Roman"/>
                <w:kern w:val="0"/>
              </w:rPr>
            </w:pPr>
            <w:r w:rsidRPr="00BB64BD">
              <w:rPr>
                <w:rFonts w:eastAsia="Times New Roman"/>
                <w:kern w:val="0"/>
              </w:rPr>
              <w:t>21,4</w:t>
            </w:r>
          </w:p>
        </w:tc>
        <w:tc>
          <w:tcPr>
            <w:tcW w:w="820" w:type="dxa"/>
            <w:shd w:val="clear" w:color="auto" w:fill="auto"/>
            <w:hideMark/>
          </w:tcPr>
          <w:p w:rsidRPr="00BB64BD" w:rsidR="007D27ED" w:rsidP="00BB64BD" w:rsidRDefault="007D27ED" w14:paraId="27A6D846" wp14:textId="77777777">
            <w:pPr>
              <w:spacing w:after="0" w:line="276" w:lineRule="auto"/>
              <w:jc w:val="center"/>
              <w:rPr>
                <w:rFonts w:eastAsia="Times New Roman"/>
                <w:kern w:val="0"/>
              </w:rPr>
            </w:pPr>
            <w:r w:rsidRPr="00BB64BD">
              <w:rPr>
                <w:rFonts w:eastAsia="Times New Roman"/>
                <w:kern w:val="0"/>
              </w:rPr>
              <w:t>24,6</w:t>
            </w:r>
          </w:p>
        </w:tc>
        <w:tc>
          <w:tcPr>
            <w:tcW w:w="880" w:type="dxa"/>
            <w:shd w:val="clear" w:color="auto" w:fill="auto"/>
            <w:hideMark/>
          </w:tcPr>
          <w:p w:rsidRPr="00BB64BD" w:rsidR="007D27ED" w:rsidP="00BB64BD" w:rsidRDefault="007D27ED" w14:paraId="212C46DA" wp14:textId="77777777">
            <w:pPr>
              <w:spacing w:after="0" w:line="276" w:lineRule="auto"/>
              <w:jc w:val="center"/>
              <w:rPr>
                <w:rFonts w:eastAsia="Times New Roman"/>
                <w:kern w:val="0"/>
              </w:rPr>
            </w:pPr>
            <w:r w:rsidRPr="00BB64BD">
              <w:rPr>
                <w:rFonts w:eastAsia="Times New Roman"/>
                <w:kern w:val="0"/>
              </w:rPr>
              <w:t>20,1</w:t>
            </w:r>
          </w:p>
        </w:tc>
      </w:tr>
      <w:tr xmlns:wp14="http://schemas.microsoft.com/office/word/2010/wordml" w:rsidRPr="00BB64BD" w:rsidR="00BB64BD" w:rsidTr="00BB64BD" w14:paraId="7809BD99" wp14:textId="77777777">
        <w:trPr>
          <w:trHeight w:val="300"/>
          <w:jc w:val="center"/>
        </w:trPr>
        <w:tc>
          <w:tcPr>
            <w:tcW w:w="4451" w:type="dxa"/>
            <w:shd w:val="clear" w:color="auto" w:fill="F9CEC2"/>
            <w:noWrap/>
            <w:hideMark/>
          </w:tcPr>
          <w:p w:rsidRPr="00BB64BD" w:rsidR="007D27ED" w:rsidP="00BB64BD" w:rsidRDefault="007D27ED" w14:paraId="01056C6E" wp14:textId="77777777">
            <w:pPr>
              <w:spacing w:after="0" w:line="276" w:lineRule="auto"/>
              <w:rPr>
                <w:rFonts w:eastAsia="Times New Roman"/>
                <w:bCs/>
                <w:kern w:val="0"/>
              </w:rPr>
            </w:pPr>
            <w:r w:rsidRPr="00BB64BD">
              <w:rPr>
                <w:rFonts w:eastAsia="Times New Roman"/>
                <w:bCs/>
                <w:kern w:val="0"/>
              </w:rPr>
              <w:t>Celebraciones Pueblos Originarios</w:t>
            </w:r>
          </w:p>
        </w:tc>
        <w:tc>
          <w:tcPr>
            <w:tcW w:w="797" w:type="dxa"/>
            <w:shd w:val="clear" w:color="auto" w:fill="F9CEC2"/>
            <w:hideMark/>
          </w:tcPr>
          <w:p w:rsidRPr="00BB64BD" w:rsidR="007D27ED" w:rsidP="00BB64BD" w:rsidRDefault="007D27ED" w14:paraId="559BC640" wp14:textId="77777777">
            <w:pPr>
              <w:spacing w:after="0" w:line="276" w:lineRule="auto"/>
              <w:jc w:val="center"/>
              <w:rPr>
                <w:rFonts w:eastAsia="Times New Roman"/>
                <w:kern w:val="0"/>
              </w:rPr>
            </w:pPr>
            <w:r w:rsidRPr="00BB64BD">
              <w:rPr>
                <w:rFonts w:eastAsia="Times New Roman"/>
                <w:kern w:val="0"/>
              </w:rPr>
              <w:t>5,4</w:t>
            </w:r>
          </w:p>
        </w:tc>
        <w:tc>
          <w:tcPr>
            <w:tcW w:w="820" w:type="dxa"/>
            <w:shd w:val="clear" w:color="auto" w:fill="F9CEC2"/>
            <w:hideMark/>
          </w:tcPr>
          <w:p w:rsidRPr="00BB64BD" w:rsidR="007D27ED" w:rsidP="00BB64BD" w:rsidRDefault="007D27ED" w14:paraId="095C594C" wp14:textId="77777777">
            <w:pPr>
              <w:spacing w:after="0" w:line="276" w:lineRule="auto"/>
              <w:jc w:val="center"/>
              <w:rPr>
                <w:rFonts w:eastAsia="Times New Roman"/>
                <w:kern w:val="0"/>
              </w:rPr>
            </w:pPr>
            <w:r w:rsidRPr="00BB64BD">
              <w:rPr>
                <w:rFonts w:eastAsia="Times New Roman"/>
                <w:kern w:val="0"/>
              </w:rPr>
              <w:t>10,4</w:t>
            </w:r>
          </w:p>
        </w:tc>
        <w:tc>
          <w:tcPr>
            <w:tcW w:w="880" w:type="dxa"/>
            <w:shd w:val="clear" w:color="auto" w:fill="F9CEC2"/>
            <w:hideMark/>
          </w:tcPr>
          <w:p w:rsidRPr="00BB64BD" w:rsidR="007D27ED" w:rsidP="00BB64BD" w:rsidRDefault="007D27ED" w14:paraId="08FE307F" wp14:textId="77777777">
            <w:pPr>
              <w:spacing w:after="0" w:line="276" w:lineRule="auto"/>
              <w:jc w:val="center"/>
              <w:rPr>
                <w:rFonts w:eastAsia="Times New Roman"/>
                <w:kern w:val="0"/>
              </w:rPr>
            </w:pPr>
            <w:r w:rsidRPr="00BB64BD">
              <w:rPr>
                <w:rFonts w:eastAsia="Times New Roman"/>
                <w:kern w:val="0"/>
              </w:rPr>
              <w:t>12,4</w:t>
            </w:r>
          </w:p>
        </w:tc>
      </w:tr>
      <w:tr xmlns:wp14="http://schemas.microsoft.com/office/word/2010/wordml" w:rsidRPr="00BB64BD" w:rsidR="00BB64BD" w:rsidTr="00BB64BD" w14:paraId="0D0C0DB4" wp14:textId="77777777">
        <w:trPr>
          <w:trHeight w:val="300"/>
          <w:jc w:val="center"/>
        </w:trPr>
        <w:tc>
          <w:tcPr>
            <w:tcW w:w="4451" w:type="dxa"/>
            <w:shd w:val="clear" w:color="auto" w:fill="auto"/>
            <w:noWrap/>
            <w:hideMark/>
          </w:tcPr>
          <w:p w:rsidRPr="00BB64BD" w:rsidR="007D27ED" w:rsidP="00BB64BD" w:rsidRDefault="007D27ED" w14:paraId="1428316C" wp14:textId="77777777">
            <w:pPr>
              <w:spacing w:after="0" w:line="276" w:lineRule="auto"/>
              <w:rPr>
                <w:rFonts w:eastAsia="Times New Roman"/>
                <w:bCs/>
                <w:kern w:val="0"/>
              </w:rPr>
            </w:pPr>
            <w:r w:rsidRPr="00BB64BD">
              <w:rPr>
                <w:rFonts w:eastAsia="Times New Roman"/>
                <w:bCs/>
                <w:kern w:val="0"/>
              </w:rPr>
              <w:t>Cartelera de Centro Cultural Gabriela Mistral</w:t>
            </w:r>
          </w:p>
        </w:tc>
        <w:tc>
          <w:tcPr>
            <w:tcW w:w="797" w:type="dxa"/>
            <w:shd w:val="clear" w:color="auto" w:fill="auto"/>
            <w:hideMark/>
          </w:tcPr>
          <w:p w:rsidRPr="00BB64BD" w:rsidR="007D27ED" w:rsidP="00BB64BD" w:rsidRDefault="007D27ED" w14:paraId="78BC9FBB" wp14:textId="77777777">
            <w:pPr>
              <w:spacing w:after="0" w:line="276" w:lineRule="auto"/>
              <w:jc w:val="center"/>
              <w:rPr>
                <w:rFonts w:eastAsia="Times New Roman"/>
                <w:kern w:val="0"/>
              </w:rPr>
            </w:pPr>
            <w:r w:rsidRPr="00BB64BD">
              <w:rPr>
                <w:rFonts w:eastAsia="Times New Roman"/>
                <w:kern w:val="0"/>
              </w:rPr>
              <w:t>12,5</w:t>
            </w:r>
          </w:p>
        </w:tc>
        <w:tc>
          <w:tcPr>
            <w:tcW w:w="820" w:type="dxa"/>
            <w:shd w:val="clear" w:color="auto" w:fill="auto"/>
            <w:hideMark/>
          </w:tcPr>
          <w:p w:rsidRPr="00BB64BD" w:rsidR="007D27ED" w:rsidP="00BB64BD" w:rsidRDefault="007D27ED" w14:paraId="0E783BB3" wp14:textId="77777777">
            <w:pPr>
              <w:spacing w:after="0" w:line="276" w:lineRule="auto"/>
              <w:jc w:val="center"/>
              <w:rPr>
                <w:rFonts w:eastAsia="Times New Roman"/>
                <w:kern w:val="0"/>
              </w:rPr>
            </w:pPr>
            <w:r w:rsidRPr="00BB64BD">
              <w:rPr>
                <w:rFonts w:eastAsia="Times New Roman"/>
                <w:kern w:val="0"/>
              </w:rPr>
              <w:t>10,9</w:t>
            </w:r>
          </w:p>
        </w:tc>
        <w:tc>
          <w:tcPr>
            <w:tcW w:w="880" w:type="dxa"/>
            <w:shd w:val="clear" w:color="auto" w:fill="auto"/>
            <w:hideMark/>
          </w:tcPr>
          <w:p w:rsidRPr="00BB64BD" w:rsidR="007D27ED" w:rsidP="00BB64BD" w:rsidRDefault="007D27ED" w14:paraId="340BD2CE" wp14:textId="77777777">
            <w:pPr>
              <w:spacing w:after="0" w:line="276" w:lineRule="auto"/>
              <w:jc w:val="center"/>
              <w:rPr>
                <w:rFonts w:eastAsia="Times New Roman"/>
                <w:kern w:val="0"/>
              </w:rPr>
            </w:pPr>
            <w:r w:rsidRPr="00BB64BD">
              <w:rPr>
                <w:rFonts w:eastAsia="Times New Roman"/>
                <w:kern w:val="0"/>
              </w:rPr>
              <w:t>13,2</w:t>
            </w:r>
          </w:p>
        </w:tc>
      </w:tr>
      <w:tr xmlns:wp14="http://schemas.microsoft.com/office/word/2010/wordml" w:rsidRPr="00BB64BD" w:rsidR="00BB64BD" w:rsidTr="00BB64BD" w14:paraId="54291478" wp14:textId="77777777">
        <w:trPr>
          <w:trHeight w:val="300"/>
          <w:jc w:val="center"/>
        </w:trPr>
        <w:tc>
          <w:tcPr>
            <w:tcW w:w="4451" w:type="dxa"/>
            <w:shd w:val="clear" w:color="auto" w:fill="F9CEC2"/>
            <w:noWrap/>
            <w:hideMark/>
          </w:tcPr>
          <w:p w:rsidRPr="00BB64BD" w:rsidR="007D27ED" w:rsidP="00BB64BD" w:rsidRDefault="007D27ED" w14:paraId="048998BF" wp14:textId="77777777">
            <w:pPr>
              <w:spacing w:after="0" w:line="276" w:lineRule="auto"/>
              <w:rPr>
                <w:rFonts w:eastAsia="Times New Roman"/>
                <w:bCs/>
                <w:kern w:val="0"/>
              </w:rPr>
            </w:pPr>
            <w:r w:rsidRPr="00BB64BD">
              <w:rPr>
                <w:rFonts w:eastAsia="Times New Roman"/>
                <w:bCs/>
                <w:kern w:val="0"/>
              </w:rPr>
              <w:t>Folclore</w:t>
            </w:r>
          </w:p>
        </w:tc>
        <w:tc>
          <w:tcPr>
            <w:tcW w:w="797" w:type="dxa"/>
            <w:shd w:val="clear" w:color="auto" w:fill="F9CEC2"/>
            <w:hideMark/>
          </w:tcPr>
          <w:p w:rsidRPr="00BB64BD" w:rsidR="007D27ED" w:rsidP="00BB64BD" w:rsidRDefault="007D27ED" w14:paraId="0F32952F" wp14:textId="77777777">
            <w:pPr>
              <w:spacing w:after="0" w:line="276" w:lineRule="auto"/>
              <w:jc w:val="center"/>
              <w:rPr>
                <w:rFonts w:eastAsia="Times New Roman"/>
                <w:kern w:val="0"/>
              </w:rPr>
            </w:pPr>
            <w:r w:rsidRPr="00BB64BD">
              <w:rPr>
                <w:rFonts w:eastAsia="Times New Roman"/>
                <w:kern w:val="0"/>
              </w:rPr>
              <w:t>2,7</w:t>
            </w:r>
          </w:p>
        </w:tc>
        <w:tc>
          <w:tcPr>
            <w:tcW w:w="820" w:type="dxa"/>
            <w:shd w:val="clear" w:color="auto" w:fill="F9CEC2"/>
            <w:hideMark/>
          </w:tcPr>
          <w:p w:rsidRPr="00BB64BD" w:rsidR="007D27ED" w:rsidP="00BB64BD" w:rsidRDefault="007D27ED" w14:paraId="15B5DCBE" wp14:textId="77777777">
            <w:pPr>
              <w:spacing w:after="0" w:line="276" w:lineRule="auto"/>
              <w:jc w:val="center"/>
              <w:rPr>
                <w:rFonts w:eastAsia="Times New Roman"/>
                <w:kern w:val="0"/>
              </w:rPr>
            </w:pPr>
            <w:r w:rsidRPr="00BB64BD">
              <w:rPr>
                <w:rFonts w:eastAsia="Times New Roman"/>
                <w:kern w:val="0"/>
              </w:rPr>
              <w:t>2,6</w:t>
            </w:r>
          </w:p>
        </w:tc>
        <w:tc>
          <w:tcPr>
            <w:tcW w:w="880" w:type="dxa"/>
            <w:shd w:val="clear" w:color="auto" w:fill="F9CEC2"/>
            <w:hideMark/>
          </w:tcPr>
          <w:p w:rsidRPr="00BB64BD" w:rsidR="007D27ED" w:rsidP="00BB64BD" w:rsidRDefault="007D27ED" w14:paraId="1AFF393F" wp14:textId="77777777">
            <w:pPr>
              <w:spacing w:after="0" w:line="276" w:lineRule="auto"/>
              <w:jc w:val="center"/>
              <w:rPr>
                <w:rFonts w:eastAsia="Times New Roman"/>
                <w:kern w:val="0"/>
              </w:rPr>
            </w:pPr>
            <w:r w:rsidRPr="00BB64BD">
              <w:rPr>
                <w:rFonts w:eastAsia="Times New Roman"/>
                <w:kern w:val="0"/>
              </w:rPr>
              <w:t>6,8</w:t>
            </w:r>
          </w:p>
        </w:tc>
      </w:tr>
      <w:tr xmlns:wp14="http://schemas.microsoft.com/office/word/2010/wordml" w:rsidRPr="00BB64BD" w:rsidR="00BB64BD" w:rsidTr="00BB64BD" w14:paraId="2352DFF0" wp14:textId="77777777">
        <w:trPr>
          <w:trHeight w:val="300"/>
          <w:jc w:val="center"/>
        </w:trPr>
        <w:tc>
          <w:tcPr>
            <w:tcW w:w="4451" w:type="dxa"/>
            <w:shd w:val="clear" w:color="auto" w:fill="auto"/>
            <w:noWrap/>
            <w:hideMark/>
          </w:tcPr>
          <w:p w:rsidRPr="00BB64BD" w:rsidR="007D27ED" w:rsidP="00BB64BD" w:rsidRDefault="007D27ED" w14:paraId="11EA6119" wp14:textId="77777777">
            <w:pPr>
              <w:spacing w:after="0" w:line="276" w:lineRule="auto"/>
              <w:rPr>
                <w:rFonts w:eastAsia="Times New Roman"/>
                <w:bCs/>
                <w:kern w:val="0"/>
              </w:rPr>
            </w:pPr>
            <w:r w:rsidRPr="00BB64BD">
              <w:rPr>
                <w:rFonts w:eastAsia="Times New Roman"/>
                <w:bCs/>
                <w:kern w:val="0"/>
              </w:rPr>
              <w:t>Arte callejero</w:t>
            </w:r>
          </w:p>
        </w:tc>
        <w:tc>
          <w:tcPr>
            <w:tcW w:w="797" w:type="dxa"/>
            <w:shd w:val="clear" w:color="auto" w:fill="auto"/>
            <w:hideMark/>
          </w:tcPr>
          <w:p w:rsidRPr="00BB64BD" w:rsidR="007D27ED" w:rsidP="00BB64BD" w:rsidRDefault="007D27ED" w14:paraId="75DE11BD" wp14:textId="77777777">
            <w:pPr>
              <w:spacing w:after="0" w:line="276" w:lineRule="auto"/>
              <w:jc w:val="center"/>
              <w:rPr>
                <w:rFonts w:eastAsia="Times New Roman"/>
                <w:kern w:val="0"/>
              </w:rPr>
            </w:pPr>
            <w:r w:rsidRPr="00BB64BD">
              <w:rPr>
                <w:rFonts w:eastAsia="Times New Roman"/>
                <w:kern w:val="0"/>
              </w:rPr>
              <w:t>6,3</w:t>
            </w:r>
          </w:p>
        </w:tc>
        <w:tc>
          <w:tcPr>
            <w:tcW w:w="820" w:type="dxa"/>
            <w:shd w:val="clear" w:color="auto" w:fill="auto"/>
            <w:hideMark/>
          </w:tcPr>
          <w:p w:rsidRPr="00BB64BD" w:rsidR="007D27ED" w:rsidP="00BB64BD" w:rsidRDefault="007D27ED" w14:paraId="483F0E33" wp14:textId="77777777">
            <w:pPr>
              <w:spacing w:after="0" w:line="276" w:lineRule="auto"/>
              <w:jc w:val="center"/>
              <w:rPr>
                <w:rFonts w:eastAsia="Times New Roman"/>
                <w:kern w:val="0"/>
              </w:rPr>
            </w:pPr>
            <w:r w:rsidRPr="00BB64BD">
              <w:rPr>
                <w:rFonts w:eastAsia="Times New Roman"/>
                <w:kern w:val="0"/>
              </w:rPr>
              <w:t>3,1</w:t>
            </w:r>
          </w:p>
        </w:tc>
        <w:tc>
          <w:tcPr>
            <w:tcW w:w="880" w:type="dxa"/>
            <w:shd w:val="clear" w:color="auto" w:fill="auto"/>
            <w:hideMark/>
          </w:tcPr>
          <w:p w:rsidRPr="00BB64BD" w:rsidR="007D27ED" w:rsidP="00BB64BD" w:rsidRDefault="007D27ED" w14:paraId="08319BA2" wp14:textId="77777777">
            <w:pPr>
              <w:spacing w:after="0" w:line="276" w:lineRule="auto"/>
              <w:jc w:val="center"/>
              <w:rPr>
                <w:rFonts w:eastAsia="Times New Roman"/>
                <w:kern w:val="0"/>
              </w:rPr>
            </w:pPr>
            <w:r w:rsidRPr="00BB64BD">
              <w:rPr>
                <w:rFonts w:eastAsia="Times New Roman"/>
                <w:kern w:val="0"/>
              </w:rPr>
              <w:t>0,9</w:t>
            </w:r>
          </w:p>
        </w:tc>
      </w:tr>
      <w:tr xmlns:wp14="http://schemas.microsoft.com/office/word/2010/wordml" w:rsidRPr="00BB64BD" w:rsidR="00BB64BD" w:rsidTr="00BB64BD" w14:paraId="6651011A" wp14:textId="77777777">
        <w:trPr>
          <w:trHeight w:val="300"/>
          <w:jc w:val="center"/>
        </w:trPr>
        <w:tc>
          <w:tcPr>
            <w:tcW w:w="4451" w:type="dxa"/>
            <w:shd w:val="clear" w:color="auto" w:fill="F9CEC2"/>
            <w:noWrap/>
            <w:hideMark/>
          </w:tcPr>
          <w:p w:rsidRPr="00BB64BD" w:rsidR="007D27ED" w:rsidP="00BB64BD" w:rsidRDefault="007D27ED" w14:paraId="66E7217E" wp14:textId="77777777">
            <w:pPr>
              <w:spacing w:after="0" w:line="276" w:lineRule="auto"/>
              <w:rPr>
                <w:rFonts w:eastAsia="Times New Roman"/>
                <w:bCs/>
                <w:kern w:val="0"/>
              </w:rPr>
            </w:pPr>
            <w:r w:rsidRPr="00BB64BD">
              <w:rPr>
                <w:rFonts w:eastAsia="Times New Roman"/>
                <w:bCs/>
                <w:kern w:val="0"/>
              </w:rPr>
              <w:t xml:space="preserve">Bellas Artes  </w:t>
            </w:r>
          </w:p>
        </w:tc>
        <w:tc>
          <w:tcPr>
            <w:tcW w:w="797" w:type="dxa"/>
            <w:shd w:val="clear" w:color="auto" w:fill="F9CEC2"/>
            <w:hideMark/>
          </w:tcPr>
          <w:p w:rsidRPr="00BB64BD" w:rsidR="007D27ED" w:rsidP="00BB64BD" w:rsidRDefault="007D27ED" w14:paraId="7FC1A51B" wp14:textId="77777777">
            <w:pPr>
              <w:spacing w:after="0" w:line="276" w:lineRule="auto"/>
              <w:jc w:val="center"/>
              <w:rPr>
                <w:rFonts w:eastAsia="Times New Roman"/>
                <w:kern w:val="0"/>
              </w:rPr>
            </w:pPr>
            <w:r w:rsidRPr="00BB64BD">
              <w:rPr>
                <w:rFonts w:eastAsia="Times New Roman"/>
                <w:kern w:val="0"/>
              </w:rPr>
              <w:t>10,7</w:t>
            </w:r>
          </w:p>
        </w:tc>
        <w:tc>
          <w:tcPr>
            <w:tcW w:w="820" w:type="dxa"/>
            <w:shd w:val="clear" w:color="auto" w:fill="F9CEC2"/>
            <w:hideMark/>
          </w:tcPr>
          <w:p w:rsidRPr="00BB64BD" w:rsidR="007D27ED" w:rsidP="00BB64BD" w:rsidRDefault="007D27ED" w14:paraId="72F0523C" wp14:textId="77777777">
            <w:pPr>
              <w:spacing w:after="0" w:line="276" w:lineRule="auto"/>
              <w:jc w:val="center"/>
              <w:rPr>
                <w:rFonts w:eastAsia="Times New Roman"/>
                <w:kern w:val="0"/>
              </w:rPr>
            </w:pPr>
            <w:r w:rsidRPr="00BB64BD">
              <w:rPr>
                <w:rFonts w:eastAsia="Times New Roman"/>
                <w:kern w:val="0"/>
              </w:rPr>
              <w:t>4,3</w:t>
            </w:r>
          </w:p>
        </w:tc>
        <w:tc>
          <w:tcPr>
            <w:tcW w:w="880" w:type="dxa"/>
            <w:shd w:val="clear" w:color="auto" w:fill="F9CEC2"/>
            <w:hideMark/>
          </w:tcPr>
          <w:p w:rsidRPr="00BB64BD" w:rsidR="007D27ED" w:rsidP="00BB64BD" w:rsidRDefault="007D27ED" w14:paraId="6BB57612" wp14:textId="77777777">
            <w:pPr>
              <w:spacing w:after="0" w:line="276" w:lineRule="auto"/>
              <w:jc w:val="center"/>
              <w:rPr>
                <w:rFonts w:eastAsia="Times New Roman"/>
                <w:kern w:val="0"/>
              </w:rPr>
            </w:pPr>
            <w:r w:rsidRPr="00BB64BD">
              <w:rPr>
                <w:rFonts w:eastAsia="Times New Roman"/>
                <w:kern w:val="0"/>
              </w:rPr>
              <w:t>2,1</w:t>
            </w:r>
          </w:p>
        </w:tc>
      </w:tr>
      <w:tr xmlns:wp14="http://schemas.microsoft.com/office/word/2010/wordml" w:rsidRPr="00BB64BD" w:rsidR="00BB64BD" w:rsidTr="00BB64BD" w14:paraId="3B603431" wp14:textId="77777777">
        <w:trPr>
          <w:trHeight w:val="300"/>
          <w:jc w:val="center"/>
        </w:trPr>
        <w:tc>
          <w:tcPr>
            <w:tcW w:w="4451" w:type="dxa"/>
            <w:shd w:val="clear" w:color="auto" w:fill="auto"/>
            <w:noWrap/>
            <w:hideMark/>
          </w:tcPr>
          <w:p w:rsidRPr="00BB64BD" w:rsidR="007D27ED" w:rsidP="00BB64BD" w:rsidRDefault="007D27ED" w14:paraId="22DF4701" wp14:textId="77777777">
            <w:pPr>
              <w:spacing w:after="0" w:line="276" w:lineRule="auto"/>
              <w:rPr>
                <w:rFonts w:eastAsia="Times New Roman"/>
                <w:bCs/>
                <w:kern w:val="0"/>
              </w:rPr>
            </w:pPr>
            <w:r w:rsidRPr="00BB64BD">
              <w:rPr>
                <w:rFonts w:eastAsia="Times New Roman"/>
                <w:bCs/>
                <w:kern w:val="0"/>
              </w:rPr>
              <w:t>Otras</w:t>
            </w:r>
          </w:p>
        </w:tc>
        <w:tc>
          <w:tcPr>
            <w:tcW w:w="797" w:type="dxa"/>
            <w:shd w:val="clear" w:color="auto" w:fill="auto"/>
            <w:hideMark/>
          </w:tcPr>
          <w:p w:rsidRPr="00BB64BD" w:rsidR="007D27ED" w:rsidP="00BB64BD" w:rsidRDefault="007D27ED" w14:paraId="1693DAD2" wp14:textId="77777777">
            <w:pPr>
              <w:spacing w:after="0" w:line="276" w:lineRule="auto"/>
              <w:jc w:val="center"/>
              <w:rPr>
                <w:rFonts w:eastAsia="Times New Roman"/>
                <w:kern w:val="0"/>
              </w:rPr>
            </w:pPr>
            <w:r w:rsidRPr="00BB64BD">
              <w:rPr>
                <w:rFonts w:eastAsia="Times New Roman"/>
                <w:kern w:val="0"/>
              </w:rPr>
              <w:t>3,6</w:t>
            </w:r>
          </w:p>
        </w:tc>
        <w:tc>
          <w:tcPr>
            <w:tcW w:w="820" w:type="dxa"/>
            <w:shd w:val="clear" w:color="auto" w:fill="auto"/>
            <w:hideMark/>
          </w:tcPr>
          <w:p w:rsidRPr="00BB64BD" w:rsidR="007D27ED" w:rsidP="00BB64BD" w:rsidRDefault="007D27ED" w14:paraId="37A7516A" wp14:textId="77777777">
            <w:pPr>
              <w:spacing w:after="0" w:line="276" w:lineRule="auto"/>
              <w:jc w:val="center"/>
              <w:rPr>
                <w:rFonts w:eastAsia="Times New Roman"/>
                <w:kern w:val="0"/>
              </w:rPr>
            </w:pPr>
            <w:r w:rsidRPr="00BB64BD">
              <w:rPr>
                <w:rFonts w:eastAsia="Times New Roman"/>
                <w:kern w:val="0"/>
              </w:rPr>
              <w:t>3,6</w:t>
            </w:r>
          </w:p>
        </w:tc>
        <w:tc>
          <w:tcPr>
            <w:tcW w:w="880" w:type="dxa"/>
            <w:shd w:val="clear" w:color="auto" w:fill="auto"/>
            <w:hideMark/>
          </w:tcPr>
          <w:p w:rsidRPr="00BB64BD" w:rsidR="007D27ED" w:rsidP="00BB64BD" w:rsidRDefault="007D27ED" w14:paraId="412E84DF" wp14:textId="77777777">
            <w:pPr>
              <w:spacing w:after="0" w:line="276" w:lineRule="auto"/>
              <w:jc w:val="center"/>
              <w:rPr>
                <w:rFonts w:eastAsia="Times New Roman"/>
                <w:kern w:val="0"/>
              </w:rPr>
            </w:pPr>
            <w:r w:rsidRPr="00BB64BD">
              <w:rPr>
                <w:rFonts w:eastAsia="Times New Roman"/>
                <w:kern w:val="0"/>
              </w:rPr>
              <w:t>2,6</w:t>
            </w:r>
          </w:p>
        </w:tc>
      </w:tr>
      <w:tr xmlns:wp14="http://schemas.microsoft.com/office/word/2010/wordml" w:rsidRPr="00BB64BD" w:rsidR="00BB64BD" w:rsidTr="00BB64BD" w14:paraId="51A87ACE" wp14:textId="77777777">
        <w:trPr>
          <w:trHeight w:val="315"/>
          <w:jc w:val="center"/>
        </w:trPr>
        <w:tc>
          <w:tcPr>
            <w:tcW w:w="4451" w:type="dxa"/>
            <w:shd w:val="clear" w:color="auto" w:fill="F9CEC2"/>
            <w:noWrap/>
            <w:hideMark/>
          </w:tcPr>
          <w:p w:rsidRPr="00BB64BD" w:rsidR="007D27ED" w:rsidP="00BB64BD" w:rsidRDefault="007D27ED" w14:paraId="7117BE5D" wp14:textId="77777777">
            <w:pPr>
              <w:spacing w:after="0" w:line="276" w:lineRule="auto"/>
              <w:rPr>
                <w:rFonts w:eastAsia="Times New Roman"/>
                <w:bCs/>
                <w:kern w:val="0"/>
              </w:rPr>
            </w:pPr>
            <w:r w:rsidRPr="00BB64BD">
              <w:rPr>
                <w:rFonts w:eastAsia="Times New Roman"/>
                <w:bCs/>
                <w:kern w:val="0"/>
              </w:rPr>
              <w:t>No sabe /No Contesta</w:t>
            </w:r>
          </w:p>
        </w:tc>
        <w:tc>
          <w:tcPr>
            <w:tcW w:w="797" w:type="dxa"/>
            <w:shd w:val="clear" w:color="auto" w:fill="F9CEC2"/>
            <w:hideMark/>
          </w:tcPr>
          <w:p w:rsidRPr="00BB64BD" w:rsidR="007D27ED" w:rsidP="00BB64BD" w:rsidRDefault="007D27ED" w14:paraId="6FAD8886" wp14:textId="77777777">
            <w:pPr>
              <w:spacing w:after="0" w:line="276" w:lineRule="auto"/>
              <w:jc w:val="center"/>
              <w:rPr>
                <w:rFonts w:eastAsia="Times New Roman"/>
                <w:kern w:val="0"/>
              </w:rPr>
            </w:pPr>
            <w:r w:rsidRPr="00BB64BD">
              <w:rPr>
                <w:rFonts w:eastAsia="Times New Roman"/>
                <w:kern w:val="0"/>
              </w:rPr>
              <w:t>15,2</w:t>
            </w:r>
          </w:p>
        </w:tc>
        <w:tc>
          <w:tcPr>
            <w:tcW w:w="820" w:type="dxa"/>
            <w:shd w:val="clear" w:color="auto" w:fill="F9CEC2"/>
            <w:hideMark/>
          </w:tcPr>
          <w:p w:rsidRPr="00BB64BD" w:rsidR="007D27ED" w:rsidP="00BB64BD" w:rsidRDefault="007D27ED" w14:paraId="39C675C1" wp14:textId="77777777">
            <w:pPr>
              <w:spacing w:after="0" w:line="276" w:lineRule="auto"/>
              <w:jc w:val="center"/>
              <w:rPr>
                <w:rFonts w:eastAsia="Times New Roman"/>
                <w:kern w:val="0"/>
              </w:rPr>
            </w:pPr>
            <w:r w:rsidRPr="00BB64BD">
              <w:rPr>
                <w:rFonts w:eastAsia="Times New Roman"/>
                <w:kern w:val="0"/>
              </w:rPr>
              <w:t>12,1</w:t>
            </w:r>
          </w:p>
        </w:tc>
        <w:tc>
          <w:tcPr>
            <w:tcW w:w="880" w:type="dxa"/>
            <w:shd w:val="clear" w:color="auto" w:fill="F9CEC2"/>
            <w:hideMark/>
          </w:tcPr>
          <w:p w:rsidRPr="00BB64BD" w:rsidR="007D27ED" w:rsidP="00BB64BD" w:rsidRDefault="007D27ED" w14:paraId="0973F113" wp14:textId="77777777">
            <w:pPr>
              <w:spacing w:after="0" w:line="276" w:lineRule="auto"/>
              <w:jc w:val="center"/>
              <w:rPr>
                <w:rFonts w:eastAsia="Times New Roman"/>
                <w:kern w:val="0"/>
              </w:rPr>
            </w:pPr>
            <w:r w:rsidRPr="00BB64BD">
              <w:rPr>
                <w:rFonts w:eastAsia="Times New Roman"/>
                <w:kern w:val="0"/>
              </w:rPr>
              <w:t>14,1</w:t>
            </w:r>
          </w:p>
        </w:tc>
      </w:tr>
      <w:tr xmlns:wp14="http://schemas.microsoft.com/office/word/2010/wordml" w:rsidRPr="00BB64BD" w:rsidR="00BB64BD" w:rsidTr="00BB64BD" w14:paraId="3464AEDF" wp14:textId="77777777">
        <w:trPr>
          <w:trHeight w:val="315"/>
          <w:jc w:val="center"/>
        </w:trPr>
        <w:tc>
          <w:tcPr>
            <w:tcW w:w="4451" w:type="dxa"/>
            <w:shd w:val="clear" w:color="auto" w:fill="auto"/>
            <w:noWrap/>
            <w:hideMark/>
          </w:tcPr>
          <w:p w:rsidRPr="00BB64BD" w:rsidR="007D27ED" w:rsidP="00BB64BD" w:rsidRDefault="007D27ED" w14:paraId="230165FA" wp14:textId="77777777">
            <w:pPr>
              <w:spacing w:after="0" w:line="276" w:lineRule="auto"/>
              <w:rPr>
                <w:rFonts w:eastAsia="Times New Roman"/>
                <w:bCs/>
                <w:kern w:val="0"/>
              </w:rPr>
            </w:pPr>
          </w:p>
        </w:tc>
        <w:tc>
          <w:tcPr>
            <w:tcW w:w="797" w:type="dxa"/>
            <w:shd w:val="clear" w:color="auto" w:fill="auto"/>
            <w:noWrap/>
            <w:hideMark/>
          </w:tcPr>
          <w:p w:rsidRPr="00BB64BD" w:rsidR="007D27ED" w:rsidP="00BB64BD" w:rsidRDefault="007D27ED" w14:paraId="60525613" wp14:textId="77777777">
            <w:pPr>
              <w:spacing w:after="0" w:line="276" w:lineRule="auto"/>
              <w:jc w:val="center"/>
              <w:rPr>
                <w:rFonts w:eastAsia="Times New Roman"/>
                <w:b/>
                <w:kern w:val="0"/>
                <w:sz w:val="22"/>
                <w:szCs w:val="22"/>
                <w:lang w:eastAsia="en-US"/>
              </w:rPr>
            </w:pPr>
            <w:r w:rsidRPr="00BB64BD">
              <w:rPr>
                <w:rFonts w:eastAsia="Times New Roman"/>
                <w:b/>
                <w:kern w:val="0"/>
              </w:rPr>
              <w:t>100</w:t>
            </w:r>
          </w:p>
        </w:tc>
        <w:tc>
          <w:tcPr>
            <w:tcW w:w="820" w:type="dxa"/>
            <w:shd w:val="clear" w:color="auto" w:fill="auto"/>
            <w:noWrap/>
            <w:hideMark/>
          </w:tcPr>
          <w:p w:rsidRPr="00BB64BD" w:rsidR="007D27ED" w:rsidP="00BB64BD" w:rsidRDefault="007D27ED" w14:paraId="2CE73B84" wp14:textId="77777777">
            <w:pPr>
              <w:spacing w:after="0" w:line="276" w:lineRule="auto"/>
              <w:jc w:val="center"/>
              <w:rPr>
                <w:rFonts w:eastAsia="Times New Roman" w:cs="Calibri"/>
                <w:b/>
                <w:kern w:val="0"/>
              </w:rPr>
            </w:pPr>
            <w:r w:rsidRPr="00BB64BD">
              <w:rPr>
                <w:rFonts w:eastAsia="Times New Roman"/>
                <w:b/>
                <w:kern w:val="0"/>
              </w:rPr>
              <w:t>100</w:t>
            </w:r>
          </w:p>
        </w:tc>
        <w:tc>
          <w:tcPr>
            <w:tcW w:w="880" w:type="dxa"/>
            <w:shd w:val="clear" w:color="auto" w:fill="auto"/>
            <w:noWrap/>
            <w:hideMark/>
          </w:tcPr>
          <w:p w:rsidRPr="00BB64BD" w:rsidR="007D27ED" w:rsidP="00BB64BD" w:rsidRDefault="007D27ED" w14:paraId="4874B920" wp14:textId="77777777">
            <w:pPr>
              <w:spacing w:after="0" w:line="276" w:lineRule="auto"/>
              <w:jc w:val="center"/>
              <w:rPr>
                <w:rFonts w:eastAsia="Times New Roman"/>
                <w:b/>
                <w:kern w:val="0"/>
              </w:rPr>
            </w:pPr>
            <w:r w:rsidRPr="00BB64BD">
              <w:rPr>
                <w:rFonts w:eastAsia="Times New Roman"/>
                <w:b/>
                <w:kern w:val="0"/>
              </w:rPr>
              <w:t>100</w:t>
            </w:r>
          </w:p>
        </w:tc>
      </w:tr>
    </w:tbl>
    <w:p xmlns:wp14="http://schemas.microsoft.com/office/word/2010/wordml" w:rsidR="007D27ED" w:rsidP="007D27ED" w:rsidRDefault="007D27ED" w14:paraId="7CB33CA5" wp14:textId="77777777">
      <w:pPr>
        <w:shd w:val="clear" w:color="auto" w:fill="FFFFFF"/>
        <w:autoSpaceDE w:val="0"/>
        <w:autoSpaceDN w:val="0"/>
        <w:adjustRightInd w:val="0"/>
        <w:spacing w:after="0"/>
        <w:ind w:left="426"/>
        <w:jc w:val="both"/>
        <w:rPr>
          <w:rFonts w:ascii="Calibri" w:hAnsi="Calibri" w:eastAsia="Times New Roman" w:cs="Arial"/>
          <w:color w:val="222222"/>
          <w:sz w:val="24"/>
          <w:szCs w:val="24"/>
        </w:rPr>
      </w:pPr>
    </w:p>
    <w:p xmlns:wp14="http://schemas.microsoft.com/office/word/2010/wordml" w:rsidRPr="00AE0635" w:rsidR="007D27ED" w:rsidP="007D27ED" w:rsidRDefault="007D27ED" w14:paraId="6705FBDB"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sidRPr="00AE0635">
        <w:rPr>
          <w:rFonts w:eastAsia="Times New Roman" w:cs="Arial"/>
          <w:color w:val="222222"/>
          <w:sz w:val="24"/>
          <w:szCs w:val="24"/>
        </w:rPr>
        <w:t>En cuanto a la percepción de las manifestaciones culturales por grupos etarios, se aprecia una coherencia en cuando a la relación de las manifestaciones con mayor relevancia, ya que tanto en jóvenes, adultos y adultos mayores, relevan los diversos festivales que se realizan en la comuna</w:t>
      </w:r>
      <w:r>
        <w:rPr>
          <w:rFonts w:eastAsia="Times New Roman" w:cs="Arial"/>
          <w:color w:val="222222"/>
          <w:sz w:val="24"/>
          <w:szCs w:val="24"/>
        </w:rPr>
        <w:t xml:space="preserve">, </w:t>
      </w:r>
      <w:r w:rsidRPr="00AE0635">
        <w:rPr>
          <w:rFonts w:eastAsia="Times New Roman" w:cs="Arial"/>
          <w:color w:val="222222"/>
          <w:sz w:val="24"/>
          <w:szCs w:val="24"/>
        </w:rPr>
        <w:t xml:space="preserve">como la principal manifestación cultural, haciendo el alcance que en los jóvenes la frecuencia es marcadamente </w:t>
      </w:r>
      <w:r>
        <w:rPr>
          <w:rFonts w:eastAsia="Times New Roman" w:cs="Arial"/>
          <w:color w:val="222222"/>
          <w:sz w:val="24"/>
          <w:szCs w:val="24"/>
        </w:rPr>
        <w:t xml:space="preserve">inferior, en un margen </w:t>
      </w:r>
      <w:r w:rsidRPr="00AE0635">
        <w:rPr>
          <w:rFonts w:eastAsia="Times New Roman" w:cs="Arial"/>
          <w:color w:val="222222"/>
          <w:sz w:val="24"/>
          <w:szCs w:val="24"/>
        </w:rPr>
        <w:t xml:space="preserve">en aproximadamente </w:t>
      </w:r>
      <w:r>
        <w:rPr>
          <w:rFonts w:eastAsia="Times New Roman" w:cs="Arial"/>
          <w:color w:val="222222"/>
          <w:sz w:val="24"/>
          <w:szCs w:val="24"/>
        </w:rPr>
        <w:t xml:space="preserve">del 6% (22,3%),  </w:t>
      </w:r>
      <w:r w:rsidRPr="00AE0635">
        <w:rPr>
          <w:rFonts w:eastAsia="Times New Roman" w:cs="Arial"/>
          <w:color w:val="222222"/>
          <w:sz w:val="24"/>
          <w:szCs w:val="24"/>
        </w:rPr>
        <w:t>en cambio los otros grupos</w:t>
      </w:r>
      <w:r>
        <w:rPr>
          <w:rFonts w:eastAsia="Times New Roman" w:cs="Arial"/>
          <w:color w:val="222222"/>
          <w:sz w:val="24"/>
          <w:szCs w:val="24"/>
        </w:rPr>
        <w:t xml:space="preserve"> </w:t>
      </w:r>
      <w:r w:rsidRPr="00AE0635">
        <w:rPr>
          <w:rFonts w:eastAsia="Times New Roman" w:cs="Arial"/>
          <w:color w:val="222222"/>
          <w:sz w:val="24"/>
          <w:szCs w:val="24"/>
        </w:rPr>
        <w:t xml:space="preserve"> tienen frecuencias muy similares</w:t>
      </w:r>
      <w:r>
        <w:rPr>
          <w:rFonts w:eastAsia="Times New Roman" w:cs="Arial"/>
          <w:color w:val="222222"/>
          <w:sz w:val="24"/>
          <w:szCs w:val="24"/>
        </w:rPr>
        <w:t>, con 28,4% en adultos y un 27,8 en adultos mayores</w:t>
      </w:r>
      <w:r w:rsidRPr="00AE0635">
        <w:rPr>
          <w:rFonts w:eastAsia="Times New Roman" w:cs="Arial"/>
          <w:color w:val="222222"/>
          <w:sz w:val="24"/>
          <w:szCs w:val="24"/>
        </w:rPr>
        <w:t>.</w:t>
      </w:r>
    </w:p>
    <w:p xmlns:wp14="http://schemas.microsoft.com/office/word/2010/wordml" w:rsidRPr="00AE0635" w:rsidR="007D27ED" w:rsidP="007D27ED" w:rsidRDefault="007D27ED" w14:paraId="17414610" wp14:textId="77777777">
      <w:pPr>
        <w:shd w:val="clear" w:color="auto" w:fill="FFFFFF"/>
        <w:autoSpaceDE w:val="0"/>
        <w:autoSpaceDN w:val="0"/>
        <w:adjustRightInd w:val="0"/>
        <w:spacing w:after="0" w:line="360" w:lineRule="auto"/>
        <w:jc w:val="both"/>
        <w:rPr>
          <w:rFonts w:eastAsia="Times New Roman" w:cs="Arial"/>
          <w:color w:val="222222"/>
          <w:sz w:val="24"/>
          <w:szCs w:val="24"/>
        </w:rPr>
      </w:pPr>
    </w:p>
    <w:p xmlns:wp14="http://schemas.microsoft.com/office/word/2010/wordml" w:rsidR="007D27ED" w:rsidP="007D27ED" w:rsidRDefault="007D27ED" w14:paraId="714998CB"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sidRPr="00AE0635">
        <w:rPr>
          <w:rFonts w:eastAsia="Times New Roman" w:cs="Arial"/>
          <w:color w:val="222222"/>
          <w:sz w:val="24"/>
          <w:szCs w:val="24"/>
        </w:rPr>
        <w:t xml:space="preserve">En las categorías de menor </w:t>
      </w:r>
      <w:r>
        <w:rPr>
          <w:rFonts w:eastAsia="Times New Roman" w:cs="Arial"/>
          <w:color w:val="222222"/>
          <w:sz w:val="24"/>
          <w:szCs w:val="24"/>
        </w:rPr>
        <w:t>frecuencia</w:t>
      </w:r>
      <w:r w:rsidRPr="00AE0635">
        <w:rPr>
          <w:rFonts w:eastAsia="Times New Roman" w:cs="Arial"/>
          <w:color w:val="222222"/>
          <w:sz w:val="24"/>
          <w:szCs w:val="24"/>
        </w:rPr>
        <w:t xml:space="preserve">, se aprecia una coherencia entre jóvenes y adultos, quienes consideran </w:t>
      </w:r>
      <w:r>
        <w:rPr>
          <w:rFonts w:eastAsia="Times New Roman" w:cs="Arial"/>
          <w:color w:val="222222"/>
          <w:sz w:val="24"/>
          <w:szCs w:val="24"/>
        </w:rPr>
        <w:t>tienen una baja valoración de</w:t>
      </w:r>
      <w:r w:rsidRPr="00AE0635">
        <w:rPr>
          <w:rFonts w:eastAsia="Times New Roman" w:cs="Arial"/>
          <w:color w:val="222222"/>
          <w:sz w:val="24"/>
          <w:szCs w:val="24"/>
        </w:rPr>
        <w:t xml:space="preserve">l folclore, en cambio los adultos mayores </w:t>
      </w:r>
      <w:r>
        <w:rPr>
          <w:rFonts w:eastAsia="Times New Roman" w:cs="Arial"/>
          <w:color w:val="222222"/>
          <w:sz w:val="24"/>
          <w:szCs w:val="24"/>
        </w:rPr>
        <w:t>muestra baja valoración por e</w:t>
      </w:r>
      <w:r w:rsidRPr="00AE0635">
        <w:rPr>
          <w:rFonts w:eastAsia="Times New Roman" w:cs="Arial"/>
          <w:color w:val="222222"/>
          <w:sz w:val="24"/>
          <w:szCs w:val="24"/>
        </w:rPr>
        <w:t>l arte callejero.</w:t>
      </w:r>
    </w:p>
    <w:p xmlns:wp14="http://schemas.microsoft.com/office/word/2010/wordml" w:rsidR="007D27ED" w:rsidP="007D27ED" w:rsidRDefault="007D27ED" w14:paraId="781DF2CB" wp14:textId="77777777">
      <w:pPr>
        <w:shd w:val="clear" w:color="auto" w:fill="FFFFFF"/>
        <w:autoSpaceDE w:val="0"/>
        <w:autoSpaceDN w:val="0"/>
        <w:adjustRightInd w:val="0"/>
        <w:spacing w:after="0" w:line="360" w:lineRule="auto"/>
        <w:jc w:val="both"/>
        <w:rPr>
          <w:rFonts w:eastAsia="Times New Roman" w:cs="Arial"/>
          <w:color w:val="222222"/>
          <w:sz w:val="24"/>
          <w:szCs w:val="24"/>
        </w:rPr>
      </w:pPr>
    </w:p>
    <w:p xmlns:wp14="http://schemas.microsoft.com/office/word/2010/wordml" w:rsidR="007D27ED" w:rsidP="007D3487" w:rsidRDefault="00261062" w14:paraId="16788234" wp14:textId="77777777">
      <w:pPr>
        <w:pStyle w:val="Prrafodelista"/>
        <w:shd w:val="clear" w:color="auto" w:fill="FFFFFF"/>
        <w:autoSpaceDE w:val="0"/>
        <w:autoSpaceDN w:val="0"/>
        <w:adjustRightInd w:val="0"/>
        <w:spacing w:after="0"/>
        <w:ind w:left="0"/>
        <w:rPr>
          <w:rFonts w:eastAsia="Times New Roman" w:cs="Arial"/>
          <w:b/>
          <w:color w:val="222222"/>
          <w:sz w:val="24"/>
          <w:szCs w:val="24"/>
        </w:rPr>
      </w:pPr>
      <w:r>
        <w:rPr>
          <w:rFonts w:eastAsia="Times New Roman" w:cs="Arial"/>
          <w:b/>
          <w:noProof/>
          <w:color w:val="222222"/>
          <w:sz w:val="24"/>
          <w:szCs w:val="24"/>
          <w:lang w:val="es-ES" w:eastAsia="es-ES"/>
        </w:rPr>
        <w:drawing>
          <wp:inline xmlns:wp14="http://schemas.microsoft.com/office/word/2010/wordprocessingDrawing" distT="0" distB="0" distL="0" distR="0" wp14:anchorId="17184DA1" wp14:editId="7777777">
            <wp:extent cx="5688330" cy="5220335"/>
            <wp:effectExtent l="19050" t="0" r="7620" b="0"/>
            <wp:docPr id="15" name="Gráfico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98"/>
                    <pic:cNvPicPr>
                      <a:picLocks noChangeArrowheads="1"/>
                    </pic:cNvPicPr>
                  </pic:nvPicPr>
                  <pic:blipFill>
                    <a:blip r:embed="rId49"/>
                    <a:srcRect/>
                    <a:stretch>
                      <a:fillRect/>
                    </a:stretch>
                  </pic:blipFill>
                  <pic:spPr bwMode="auto">
                    <a:xfrm>
                      <a:off x="0" y="0"/>
                      <a:ext cx="5688330" cy="5220335"/>
                    </a:xfrm>
                    <a:prstGeom prst="rect">
                      <a:avLst/>
                    </a:prstGeom>
                    <a:noFill/>
                    <a:ln w="9525">
                      <a:noFill/>
                      <a:miter lim="800000"/>
                      <a:headEnd/>
                      <a:tailEnd/>
                    </a:ln>
                  </pic:spPr>
                </pic:pic>
              </a:graphicData>
            </a:graphic>
          </wp:inline>
        </w:drawing>
      </w:r>
    </w:p>
    <w:p xmlns:wp14="http://schemas.microsoft.com/office/word/2010/wordml" w:rsidR="007D27ED" w:rsidP="007D27ED" w:rsidRDefault="007D27ED" w14:paraId="57A6A0F0" wp14:textId="77777777">
      <w:pPr>
        <w:shd w:val="clear" w:color="auto" w:fill="FFFFFF"/>
        <w:autoSpaceDE w:val="0"/>
        <w:autoSpaceDN w:val="0"/>
        <w:adjustRightInd w:val="0"/>
        <w:spacing w:after="0"/>
        <w:jc w:val="both"/>
        <w:rPr>
          <w:rFonts w:eastAsia="Times New Roman" w:cs="Arial"/>
          <w:b/>
          <w:color w:val="222222"/>
          <w:sz w:val="24"/>
          <w:szCs w:val="24"/>
        </w:rPr>
      </w:pPr>
    </w:p>
    <w:p xmlns:wp14="http://schemas.microsoft.com/office/word/2010/wordml" w:rsidRPr="00BC06B4" w:rsidR="007D27ED" w:rsidP="007D27ED" w:rsidRDefault="007D27ED" w14:paraId="462081FE"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sidRPr="00BC06B4">
        <w:rPr>
          <w:rFonts w:eastAsia="Times New Roman" w:cs="Arial"/>
          <w:color w:val="222222"/>
          <w:sz w:val="24"/>
          <w:szCs w:val="24"/>
        </w:rPr>
        <w:t>Una diferencia apreciable en cuanto a la percepción de los distintos grupos etarios se observa en la categoría de bellas artes, categoría poco relevada en adultos y adultos mayores y muy destacada entre los jóvenes, en donde tiene una frecuencia del 10,6%, en cambio en los adultos llega solo al 4,3% (con una diferencia del 6,4%) y en los adultos mayores al 2,1%, registrando una diferencia que alcanza un 8,6%.</w:t>
      </w:r>
    </w:p>
    <w:p xmlns:wp14="http://schemas.microsoft.com/office/word/2010/wordml" w:rsidR="007D27ED" w:rsidP="007D27ED" w:rsidRDefault="007D27ED" w14:paraId="7DF0CA62" wp14:textId="77777777">
      <w:pPr>
        <w:pStyle w:val="Prrafodelista"/>
        <w:shd w:val="clear" w:color="auto" w:fill="FFFFFF"/>
        <w:autoSpaceDE w:val="0"/>
        <w:autoSpaceDN w:val="0"/>
        <w:adjustRightInd w:val="0"/>
        <w:spacing w:after="0"/>
        <w:ind w:left="360"/>
        <w:jc w:val="both"/>
        <w:rPr>
          <w:rFonts w:eastAsia="Times New Roman" w:cs="Arial"/>
          <w:b/>
          <w:color w:val="222222"/>
          <w:sz w:val="24"/>
          <w:szCs w:val="24"/>
        </w:rPr>
      </w:pPr>
    </w:p>
    <w:p xmlns:wp14="http://schemas.microsoft.com/office/word/2010/wordml" w:rsidR="001C537D" w:rsidP="007D27ED" w:rsidRDefault="001C537D" w14:paraId="44BA3426" wp14:textId="77777777">
      <w:pPr>
        <w:pStyle w:val="Prrafodelista"/>
        <w:shd w:val="clear" w:color="auto" w:fill="FFFFFF"/>
        <w:autoSpaceDE w:val="0"/>
        <w:autoSpaceDN w:val="0"/>
        <w:adjustRightInd w:val="0"/>
        <w:spacing w:after="0"/>
        <w:ind w:left="360"/>
        <w:jc w:val="both"/>
        <w:rPr>
          <w:rFonts w:eastAsia="Times New Roman" w:cs="Arial"/>
          <w:b/>
          <w:color w:val="222222"/>
          <w:sz w:val="24"/>
          <w:szCs w:val="24"/>
        </w:rPr>
      </w:pPr>
    </w:p>
    <w:p xmlns:wp14="http://schemas.microsoft.com/office/word/2010/wordml" w:rsidR="00852F37" w:rsidP="007D27ED" w:rsidRDefault="00852F37" w14:paraId="175D53C2" wp14:textId="77777777">
      <w:pPr>
        <w:pStyle w:val="Prrafodelista"/>
        <w:shd w:val="clear" w:color="auto" w:fill="FFFFFF"/>
        <w:autoSpaceDE w:val="0"/>
        <w:autoSpaceDN w:val="0"/>
        <w:adjustRightInd w:val="0"/>
        <w:spacing w:after="0"/>
        <w:ind w:left="360"/>
        <w:jc w:val="both"/>
        <w:rPr>
          <w:rFonts w:eastAsia="Times New Roman" w:cs="Arial"/>
          <w:b/>
          <w:color w:val="222222"/>
          <w:sz w:val="24"/>
          <w:szCs w:val="24"/>
        </w:rPr>
      </w:pPr>
    </w:p>
    <w:p xmlns:wp14="http://schemas.microsoft.com/office/word/2010/wordml" w:rsidR="001C537D" w:rsidP="007D27ED" w:rsidRDefault="001C537D" w14:paraId="7DB1D1D4" wp14:textId="77777777">
      <w:pPr>
        <w:pStyle w:val="Prrafodelista"/>
        <w:shd w:val="clear" w:color="auto" w:fill="FFFFFF"/>
        <w:autoSpaceDE w:val="0"/>
        <w:autoSpaceDN w:val="0"/>
        <w:adjustRightInd w:val="0"/>
        <w:spacing w:after="0"/>
        <w:ind w:left="360"/>
        <w:jc w:val="both"/>
        <w:rPr>
          <w:rFonts w:eastAsia="Times New Roman" w:cs="Arial"/>
          <w:b/>
          <w:color w:val="222222"/>
          <w:sz w:val="24"/>
          <w:szCs w:val="24"/>
        </w:rPr>
      </w:pPr>
    </w:p>
    <w:p xmlns:wp14="http://schemas.microsoft.com/office/word/2010/wordml" w:rsidRPr="007D27ED" w:rsidR="00CD0B37" w:rsidP="007D27ED" w:rsidRDefault="00CD0B37" w14:paraId="0841E4F5" wp14:textId="77777777">
      <w:pPr>
        <w:shd w:val="clear" w:color="auto" w:fill="FFFFFF"/>
        <w:autoSpaceDE w:val="0"/>
        <w:autoSpaceDN w:val="0"/>
        <w:adjustRightInd w:val="0"/>
        <w:spacing w:after="0"/>
        <w:jc w:val="both"/>
        <w:rPr>
          <w:rFonts w:eastAsia="Times New Roman" w:cs="Arial"/>
          <w:b/>
          <w:color w:val="222222"/>
          <w:sz w:val="24"/>
          <w:szCs w:val="24"/>
        </w:rPr>
      </w:pPr>
    </w:p>
    <w:p xmlns:wp14="http://schemas.microsoft.com/office/word/2010/wordml" w:rsidRPr="002A3211" w:rsidR="00CD0B37" w:rsidP="00CD0B37" w:rsidRDefault="00CD0B37" w14:paraId="113134F8" wp14:textId="77777777">
      <w:pPr>
        <w:autoSpaceDE w:val="0"/>
        <w:autoSpaceDN w:val="0"/>
        <w:adjustRightInd w:val="0"/>
        <w:spacing w:after="0" w:line="240" w:lineRule="auto"/>
        <w:rPr>
          <w:rFonts w:cs="Century Gothic"/>
          <w:color w:val="521708"/>
          <w:sz w:val="24"/>
          <w:szCs w:val="24"/>
        </w:rPr>
      </w:pPr>
      <w:r w:rsidRPr="002A3211">
        <w:rPr>
          <w:rFonts w:cs="Century Gothic"/>
          <w:color w:val="521708"/>
          <w:sz w:val="24"/>
          <w:szCs w:val="24"/>
        </w:rPr>
        <w:t xml:space="preserve">Edificaciones </w:t>
      </w:r>
      <w:r w:rsidRPr="002A3211" w:rsidR="00560413">
        <w:rPr>
          <w:rFonts w:cs="Century Gothic"/>
          <w:color w:val="521708"/>
          <w:sz w:val="24"/>
          <w:szCs w:val="24"/>
        </w:rPr>
        <w:t xml:space="preserve"> y espacios característico</w:t>
      </w:r>
      <w:r w:rsidRPr="002A3211">
        <w:rPr>
          <w:rFonts w:cs="Century Gothic"/>
          <w:color w:val="521708"/>
          <w:sz w:val="24"/>
          <w:szCs w:val="24"/>
        </w:rPr>
        <w:t xml:space="preserve">s de la comuna  </w:t>
      </w:r>
    </w:p>
    <w:p xmlns:wp14="http://schemas.microsoft.com/office/word/2010/wordml" w:rsidRPr="002A3211" w:rsidR="007D3487" w:rsidP="00CD0B37" w:rsidRDefault="007D3487" w14:paraId="711A9A35" wp14:textId="77777777">
      <w:pPr>
        <w:autoSpaceDE w:val="0"/>
        <w:autoSpaceDN w:val="0"/>
        <w:adjustRightInd w:val="0"/>
        <w:spacing w:after="0" w:line="240" w:lineRule="auto"/>
        <w:rPr>
          <w:rFonts w:cs="Century Gothic"/>
          <w:color w:val="521708"/>
          <w:sz w:val="24"/>
          <w:szCs w:val="24"/>
        </w:rPr>
      </w:pPr>
    </w:p>
    <w:p xmlns:wp14="http://schemas.microsoft.com/office/word/2010/wordml" w:rsidR="007D27ED" w:rsidP="007D27ED" w:rsidRDefault="007D27ED" w14:paraId="037EE1B2"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sidRPr="002A3211">
        <w:rPr>
          <w:rFonts w:eastAsia="Times New Roman" w:cs="Arial"/>
          <w:color w:val="222222"/>
          <w:sz w:val="24"/>
          <w:szCs w:val="24"/>
        </w:rPr>
        <w:t xml:space="preserve">Como una forma de identificar </w:t>
      </w:r>
      <w:r w:rsidRPr="002A3211" w:rsidR="00CD577F">
        <w:rPr>
          <w:rFonts w:eastAsia="Times New Roman" w:cs="Arial"/>
          <w:color w:val="222222"/>
          <w:sz w:val="24"/>
          <w:szCs w:val="24"/>
        </w:rPr>
        <w:t>los bienes arquitectónicos y/o urbanos</w:t>
      </w:r>
      <w:r w:rsidRPr="002A3211" w:rsidR="008E3AF9">
        <w:rPr>
          <w:rFonts w:eastAsia="Times New Roman" w:cs="Arial"/>
          <w:color w:val="222222"/>
          <w:sz w:val="24"/>
          <w:szCs w:val="24"/>
        </w:rPr>
        <w:t xml:space="preserve"> relevantes</w:t>
      </w:r>
      <w:r w:rsidRPr="002A3211">
        <w:rPr>
          <w:rFonts w:eastAsia="Times New Roman" w:cs="Arial"/>
          <w:color w:val="222222"/>
          <w:sz w:val="24"/>
          <w:szCs w:val="24"/>
        </w:rPr>
        <w:t xml:space="preserve"> de la comuna se consultó a la muestra respecto de cuál es la edificación más característica de la comuna, a partir de un listado que contenía un total de siete espacios urbanos, confeccionada a partir de las respuestas entregadas en el pre test, dejando</w:t>
      </w:r>
      <w:r>
        <w:rPr>
          <w:rFonts w:eastAsia="Times New Roman" w:cs="Arial"/>
          <w:color w:val="222222"/>
          <w:sz w:val="24"/>
          <w:szCs w:val="24"/>
        </w:rPr>
        <w:t xml:space="preserve"> la opción para que cada encuestado señalara otra edificación.</w:t>
      </w:r>
    </w:p>
    <w:p xmlns:wp14="http://schemas.microsoft.com/office/word/2010/wordml" w:rsidR="00CD577F" w:rsidP="007D27ED" w:rsidRDefault="00CD577F" w14:paraId="4EE333D4" wp14:textId="77777777">
      <w:pPr>
        <w:shd w:val="clear" w:color="auto" w:fill="FFFFFF"/>
        <w:autoSpaceDE w:val="0"/>
        <w:autoSpaceDN w:val="0"/>
        <w:adjustRightInd w:val="0"/>
        <w:spacing w:after="0" w:line="360" w:lineRule="auto"/>
        <w:jc w:val="both"/>
        <w:rPr>
          <w:rFonts w:eastAsia="Times New Roman" w:cs="Arial"/>
          <w:color w:val="222222"/>
          <w:sz w:val="24"/>
          <w:szCs w:val="24"/>
        </w:rPr>
      </w:pPr>
    </w:p>
    <w:p xmlns:wp14="http://schemas.microsoft.com/office/word/2010/wordml" w:rsidR="007D27ED" w:rsidP="044C1EE0" w:rsidRDefault="00261062" w14:paraId="0D6BC734" wp14:textId="77777777">
      <w:pPr>
        <w:shd w:val="clear" w:color="auto" w:fill="FFFFFF" w:themeFill="background1"/>
        <w:autoSpaceDE w:val="0"/>
        <w:autoSpaceDN w:val="0"/>
        <w:adjustRightInd w:val="0"/>
        <w:spacing w:after="0"/>
        <w:ind w:left="426"/>
        <w:jc w:val="center"/>
        <w:rPr>
          <w:rFonts w:eastAsia="Times New Roman" w:cs="Arial"/>
          <w:color w:val="222222"/>
          <w:sz w:val="24"/>
          <w:szCs w:val="24"/>
        </w:rPr>
      </w:pPr>
      <w:r>
        <w:rPr>
          <w:noProof/>
          <w:lang w:val="es-ES" w:eastAsia="es-ES"/>
        </w:rPr>
        <w:drawing>
          <wp:inline xmlns:wp14="http://schemas.microsoft.com/office/word/2010/wordprocessingDrawing" distT="0" distB="0" distL="0" distR="0" wp14:anchorId="723E0B69" wp14:editId="7777777">
            <wp:extent cx="4582795" cy="2817495"/>
            <wp:effectExtent l="0" t="0" r="0" b="0"/>
            <wp:docPr id="16" name="Gráfico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xmlns:wp14="http://schemas.microsoft.com/office/word/2010/wordml" w:rsidR="007D27ED" w:rsidP="007D27ED" w:rsidRDefault="007D27ED" w14:paraId="34A104AC" wp14:textId="77777777">
      <w:pPr>
        <w:shd w:val="clear" w:color="auto" w:fill="FFFFFF"/>
        <w:autoSpaceDE w:val="0"/>
        <w:autoSpaceDN w:val="0"/>
        <w:adjustRightInd w:val="0"/>
        <w:spacing w:after="0"/>
        <w:jc w:val="right"/>
        <w:rPr>
          <w:rFonts w:eastAsia="Times New Roman" w:cs="Arial"/>
          <w:color w:val="222222"/>
          <w:sz w:val="24"/>
          <w:szCs w:val="24"/>
        </w:rPr>
      </w:pPr>
    </w:p>
    <w:p xmlns:wp14="http://schemas.microsoft.com/office/word/2010/wordml" w:rsidR="007D27ED" w:rsidP="007D27ED" w:rsidRDefault="007D27ED" w14:paraId="114B4F84" wp14:textId="77777777">
      <w:pPr>
        <w:pStyle w:val="Prrafodelista"/>
        <w:shd w:val="clear" w:color="auto" w:fill="FFFFFF"/>
        <w:autoSpaceDE w:val="0"/>
        <w:autoSpaceDN w:val="0"/>
        <w:adjustRightInd w:val="0"/>
        <w:spacing w:after="0"/>
        <w:ind w:left="360"/>
        <w:jc w:val="both"/>
        <w:rPr>
          <w:rFonts w:eastAsia="Times New Roman" w:cs="Arial"/>
          <w:color w:val="222222"/>
          <w:sz w:val="24"/>
          <w:szCs w:val="24"/>
        </w:rPr>
      </w:pPr>
    </w:p>
    <w:p xmlns:wp14="http://schemas.microsoft.com/office/word/2010/wordml" w:rsidR="007D27ED" w:rsidP="007D27ED" w:rsidRDefault="007D27ED" w14:paraId="451B6058"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 xml:space="preserve">Los resultados muestran que existe una clara identificación con el Teatro Municipal Pompeya, que alcanza una frecuencia del 51,6%, muy por sobre el segundo edificio con mayor identificación comunal, que resultó ser el Edificio Consistorial, que alcanza el 15,6%. En tercer lugar, se releva al Hospital de Peñablanca con una frecuencia del 8,1%.  El cuarto lugar lo comparten con el 7,8% la </w:t>
      </w:r>
      <w:r w:rsidR="00CD577F">
        <w:rPr>
          <w:rFonts w:eastAsia="Times New Roman" w:cs="Arial"/>
          <w:color w:val="222222"/>
          <w:sz w:val="24"/>
          <w:szCs w:val="24"/>
        </w:rPr>
        <w:t>Parque Cívico</w:t>
      </w:r>
      <w:r>
        <w:rPr>
          <w:rFonts w:eastAsia="Times New Roman" w:cs="Arial"/>
          <w:color w:val="222222"/>
          <w:sz w:val="24"/>
          <w:szCs w:val="24"/>
        </w:rPr>
        <w:t xml:space="preserve"> Belén y el Centro Cultural Gabriela Mistral, finalmente con un 4,9% </w:t>
      </w:r>
      <w:r w:rsidR="005C698C">
        <w:rPr>
          <w:rFonts w:eastAsia="Times New Roman" w:cs="Arial"/>
          <w:color w:val="222222"/>
          <w:sz w:val="24"/>
          <w:szCs w:val="24"/>
        </w:rPr>
        <w:t>se releva al P</w:t>
      </w:r>
      <w:r>
        <w:rPr>
          <w:rFonts w:eastAsia="Times New Roman" w:cs="Arial"/>
          <w:color w:val="222222"/>
          <w:sz w:val="24"/>
          <w:szCs w:val="24"/>
        </w:rPr>
        <w:t>aseo Latorre. Las otras edificaciones que fueron mencionadas (en la categoría otros) fueron las Estaciones de Metro (1,6%) y a la Ruka Lawen (2,08%), entre otras.</w:t>
      </w:r>
    </w:p>
    <w:p xmlns:wp14="http://schemas.microsoft.com/office/word/2010/wordml" w:rsidR="008E3AF9" w:rsidP="007D27ED" w:rsidRDefault="008E3AF9" w14:paraId="1AABDC09" wp14:textId="77777777">
      <w:pPr>
        <w:shd w:val="clear" w:color="auto" w:fill="FFFFFF"/>
        <w:autoSpaceDE w:val="0"/>
        <w:autoSpaceDN w:val="0"/>
        <w:adjustRightInd w:val="0"/>
        <w:spacing w:after="0" w:line="360" w:lineRule="auto"/>
        <w:jc w:val="both"/>
        <w:rPr>
          <w:rFonts w:eastAsia="Times New Roman" w:cs="Arial"/>
          <w:color w:val="222222"/>
          <w:sz w:val="24"/>
          <w:szCs w:val="24"/>
        </w:rPr>
      </w:pPr>
    </w:p>
    <w:p xmlns:wp14="http://schemas.microsoft.com/office/word/2010/wordml" w:rsidR="007D27ED" w:rsidP="044C1EE0" w:rsidRDefault="00261062" w14:paraId="3F82752B" wp14:textId="77777777">
      <w:pPr>
        <w:shd w:val="clear" w:color="auto" w:fill="FFFFFF" w:themeFill="background1"/>
        <w:autoSpaceDE w:val="0"/>
        <w:autoSpaceDN w:val="0"/>
        <w:adjustRightInd w:val="0"/>
        <w:spacing w:after="0" w:line="360" w:lineRule="auto"/>
        <w:rPr>
          <w:rFonts w:eastAsia="Times New Roman" w:cs="Arial"/>
          <w:color w:val="222222"/>
          <w:sz w:val="24"/>
          <w:szCs w:val="24"/>
        </w:rPr>
      </w:pPr>
      <w:r>
        <w:rPr>
          <w:noProof/>
          <w:lang w:val="es-ES" w:eastAsia="es-ES"/>
        </w:rPr>
        <w:drawing>
          <wp:inline xmlns:wp14="http://schemas.microsoft.com/office/word/2010/wordprocessingDrawing" distT="0" distB="0" distL="0" distR="0" wp14:anchorId="78A75AF8" wp14:editId="7777777">
            <wp:extent cx="5305425" cy="5177790"/>
            <wp:effectExtent l="0" t="0" r="0" b="0"/>
            <wp:docPr id="17" name="Gráfico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xmlns:wp14="http://schemas.microsoft.com/office/word/2010/wordml" w:rsidR="007D27ED" w:rsidP="007D27ED" w:rsidRDefault="007D27ED" w14:paraId="56059641"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sidRPr="00844688">
        <w:rPr>
          <w:rFonts w:eastAsia="Times New Roman" w:cs="Arial"/>
          <w:color w:val="222222"/>
          <w:sz w:val="24"/>
          <w:szCs w:val="24"/>
        </w:rPr>
        <w:t>La valoración de las principales edificaciones de la comuna</w:t>
      </w:r>
      <w:r>
        <w:rPr>
          <w:rFonts w:eastAsia="Times New Roman" w:cs="Arial"/>
          <w:color w:val="222222"/>
          <w:sz w:val="24"/>
          <w:szCs w:val="24"/>
        </w:rPr>
        <w:t xml:space="preserve">, </w:t>
      </w:r>
      <w:r w:rsidRPr="00844688">
        <w:rPr>
          <w:rFonts w:eastAsia="Times New Roman" w:cs="Arial"/>
          <w:color w:val="222222"/>
          <w:sz w:val="24"/>
          <w:szCs w:val="24"/>
        </w:rPr>
        <w:t>que tienen los distinto grupos etarios, son más bien diversos, con el factor en común, que los tres segmentos analizados, consideran</w:t>
      </w:r>
      <w:r>
        <w:rPr>
          <w:rFonts w:eastAsia="Times New Roman" w:cs="Arial"/>
          <w:color w:val="222222"/>
          <w:sz w:val="24"/>
          <w:szCs w:val="24"/>
        </w:rPr>
        <w:t xml:space="preserve"> al </w:t>
      </w:r>
      <w:r w:rsidRPr="00844688">
        <w:rPr>
          <w:rFonts w:eastAsia="Times New Roman" w:cs="Arial"/>
          <w:color w:val="222222"/>
          <w:sz w:val="24"/>
          <w:szCs w:val="24"/>
        </w:rPr>
        <w:t>Teatro Municipal Pomp</w:t>
      </w:r>
      <w:r>
        <w:rPr>
          <w:rFonts w:eastAsia="Times New Roman" w:cs="Arial"/>
          <w:color w:val="222222"/>
          <w:sz w:val="24"/>
          <w:szCs w:val="24"/>
        </w:rPr>
        <w:t>e</w:t>
      </w:r>
      <w:r w:rsidRPr="00844688">
        <w:rPr>
          <w:rFonts w:eastAsia="Times New Roman" w:cs="Arial"/>
          <w:color w:val="222222"/>
          <w:sz w:val="24"/>
          <w:szCs w:val="24"/>
        </w:rPr>
        <w:t>ya</w:t>
      </w:r>
      <w:r>
        <w:rPr>
          <w:rFonts w:eastAsia="Times New Roman" w:cs="Arial"/>
          <w:color w:val="222222"/>
          <w:sz w:val="24"/>
          <w:szCs w:val="24"/>
        </w:rPr>
        <w:t>, como la edificación más característica de la comuna.</w:t>
      </w:r>
    </w:p>
    <w:p xmlns:wp14="http://schemas.microsoft.com/office/word/2010/wordml" w:rsidR="007D27ED" w:rsidP="007D27ED" w:rsidRDefault="007D27ED" w14:paraId="6CA203BD" wp14:textId="77777777">
      <w:pPr>
        <w:shd w:val="clear" w:color="auto" w:fill="FFFFFF"/>
        <w:autoSpaceDE w:val="0"/>
        <w:autoSpaceDN w:val="0"/>
        <w:adjustRightInd w:val="0"/>
        <w:spacing w:after="0" w:line="360" w:lineRule="auto"/>
        <w:jc w:val="both"/>
        <w:rPr>
          <w:rFonts w:eastAsia="Times New Roman" w:cs="Arial"/>
          <w:color w:val="222222"/>
          <w:sz w:val="24"/>
          <w:szCs w:val="24"/>
        </w:rPr>
      </w:pPr>
    </w:p>
    <w:p xmlns:wp14="http://schemas.microsoft.com/office/word/2010/wordml" w:rsidR="007D27ED" w:rsidP="007D27ED" w:rsidRDefault="007D27ED" w14:paraId="5566E5B7"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 xml:space="preserve">En el caso del segmento juvenil, después del Teatro Municipal Pompeya, que alcanza el 51,8% </w:t>
      </w:r>
      <w:r w:rsidR="00CD577F">
        <w:rPr>
          <w:rFonts w:eastAsia="Times New Roman" w:cs="Arial"/>
          <w:color w:val="222222"/>
          <w:sz w:val="24"/>
          <w:szCs w:val="24"/>
        </w:rPr>
        <w:t>de las preferencias, le sigue el</w:t>
      </w:r>
      <w:r>
        <w:rPr>
          <w:rFonts w:eastAsia="Times New Roman" w:cs="Arial"/>
          <w:color w:val="222222"/>
          <w:sz w:val="24"/>
          <w:szCs w:val="24"/>
        </w:rPr>
        <w:t xml:space="preserve"> </w:t>
      </w:r>
      <w:r w:rsidR="005C698C">
        <w:rPr>
          <w:rFonts w:eastAsia="Times New Roman" w:cs="Arial"/>
          <w:color w:val="222222"/>
          <w:sz w:val="24"/>
          <w:szCs w:val="24"/>
        </w:rPr>
        <w:t>Parque Civico</w:t>
      </w:r>
      <w:r>
        <w:rPr>
          <w:rFonts w:eastAsia="Times New Roman" w:cs="Arial"/>
          <w:color w:val="222222"/>
          <w:sz w:val="24"/>
          <w:szCs w:val="24"/>
        </w:rPr>
        <w:t xml:space="preserve"> Belén y el Paseo Latorre, ambos con el 12,5% de preferencias. El </w:t>
      </w:r>
      <w:r w:rsidRPr="00821AEE">
        <w:rPr>
          <w:rFonts w:eastAsia="Times New Roman" w:cs="Arial"/>
          <w:color w:val="222222"/>
          <w:sz w:val="24"/>
          <w:szCs w:val="24"/>
        </w:rPr>
        <w:t>Centro Cultural Gabriela Mistra</w:t>
      </w:r>
      <w:r>
        <w:rPr>
          <w:rFonts w:eastAsia="Times New Roman" w:cs="Arial"/>
          <w:color w:val="222222"/>
          <w:sz w:val="24"/>
          <w:szCs w:val="24"/>
        </w:rPr>
        <w:t>l presenta una frecuencia de 8,9%, ubicándose en el cuarto nivel de preferencias del estrato joven.</w:t>
      </w:r>
    </w:p>
    <w:p xmlns:wp14="http://schemas.microsoft.com/office/word/2010/wordml" w:rsidR="007D27ED" w:rsidP="007D27ED" w:rsidRDefault="007D27ED" w14:paraId="1EEB5C65" wp14:textId="77777777">
      <w:pPr>
        <w:shd w:val="clear" w:color="auto" w:fill="FFFFFF"/>
        <w:autoSpaceDE w:val="0"/>
        <w:autoSpaceDN w:val="0"/>
        <w:adjustRightInd w:val="0"/>
        <w:spacing w:after="0" w:line="360" w:lineRule="auto"/>
        <w:jc w:val="both"/>
        <w:rPr>
          <w:rFonts w:eastAsia="Times New Roman" w:cs="Arial"/>
          <w:color w:val="222222"/>
          <w:sz w:val="24"/>
          <w:szCs w:val="24"/>
        </w:rPr>
      </w:pPr>
    </w:p>
    <w:p xmlns:wp14="http://schemas.microsoft.com/office/word/2010/wordml" w:rsidRPr="002A3211" w:rsidR="007D27ED" w:rsidP="007D27ED" w:rsidRDefault="007D27ED" w14:paraId="5ACEF78F"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sidRPr="002A3211">
        <w:rPr>
          <w:rFonts w:eastAsia="Times New Roman" w:cs="Arial"/>
          <w:color w:val="222222"/>
          <w:sz w:val="24"/>
          <w:szCs w:val="24"/>
        </w:rPr>
        <w:t>En el caso del segmento adulto, donde el Teatro Municipal Pompeya alcanza el 58,3%, le sig</w:t>
      </w:r>
      <w:r w:rsidRPr="002A3211" w:rsidR="00CD577F">
        <w:rPr>
          <w:rFonts w:eastAsia="Times New Roman" w:cs="Arial"/>
          <w:color w:val="222222"/>
          <w:sz w:val="24"/>
          <w:szCs w:val="24"/>
        </w:rPr>
        <w:t>ue el Edificio Consistorial y el</w:t>
      </w:r>
      <w:r w:rsidRPr="002A3211">
        <w:rPr>
          <w:rFonts w:eastAsia="Times New Roman" w:cs="Arial"/>
          <w:color w:val="222222"/>
          <w:sz w:val="24"/>
          <w:szCs w:val="24"/>
        </w:rPr>
        <w:t xml:space="preserve"> </w:t>
      </w:r>
      <w:r w:rsidRPr="002A3211" w:rsidR="005C698C">
        <w:rPr>
          <w:rFonts w:eastAsia="Times New Roman" w:cs="Arial"/>
          <w:color w:val="222222"/>
          <w:sz w:val="24"/>
          <w:szCs w:val="24"/>
        </w:rPr>
        <w:t>Parque Cívico</w:t>
      </w:r>
      <w:r w:rsidRPr="002A3211">
        <w:rPr>
          <w:rFonts w:eastAsia="Times New Roman" w:cs="Arial"/>
          <w:color w:val="222222"/>
          <w:sz w:val="24"/>
          <w:szCs w:val="24"/>
        </w:rPr>
        <w:t xml:space="preserve"> Belén con el 12,8%y el 7,1% respectivamente. En cuarta posición</w:t>
      </w:r>
      <w:r w:rsidRPr="002A3211" w:rsidR="005C698C">
        <w:rPr>
          <w:rFonts w:eastAsia="Times New Roman" w:cs="Arial"/>
          <w:color w:val="222222"/>
          <w:sz w:val="24"/>
          <w:szCs w:val="24"/>
        </w:rPr>
        <w:t xml:space="preserve"> se observa el Hospital de Peñab</w:t>
      </w:r>
      <w:r w:rsidRPr="002A3211">
        <w:rPr>
          <w:rFonts w:eastAsia="Times New Roman" w:cs="Arial"/>
          <w:color w:val="222222"/>
          <w:sz w:val="24"/>
          <w:szCs w:val="24"/>
        </w:rPr>
        <w:t>lanca</w:t>
      </w:r>
      <w:r w:rsidRPr="002A3211" w:rsidR="00560413">
        <w:rPr>
          <w:rFonts w:eastAsia="Times New Roman" w:cs="Arial"/>
          <w:color w:val="222222"/>
          <w:sz w:val="24"/>
          <w:szCs w:val="24"/>
        </w:rPr>
        <w:t>.</w:t>
      </w:r>
    </w:p>
    <w:p xmlns:wp14="http://schemas.microsoft.com/office/word/2010/wordml" w:rsidRPr="002A3211" w:rsidR="007D27ED" w:rsidP="007D27ED" w:rsidRDefault="007D27ED" w14:paraId="27EFE50A" wp14:textId="77777777">
      <w:pPr>
        <w:shd w:val="clear" w:color="auto" w:fill="FFFFFF"/>
        <w:autoSpaceDE w:val="0"/>
        <w:autoSpaceDN w:val="0"/>
        <w:adjustRightInd w:val="0"/>
        <w:spacing w:after="0" w:line="360" w:lineRule="auto"/>
        <w:jc w:val="both"/>
        <w:rPr>
          <w:rFonts w:eastAsia="Times New Roman" w:cs="Arial"/>
          <w:color w:val="222222"/>
          <w:sz w:val="24"/>
          <w:szCs w:val="24"/>
        </w:rPr>
      </w:pPr>
    </w:p>
    <w:p xmlns:wp14="http://schemas.microsoft.com/office/word/2010/wordml" w:rsidR="007D27ED" w:rsidP="007D27ED" w:rsidRDefault="007D27ED" w14:paraId="45168F99"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sidRPr="002A3211">
        <w:rPr>
          <w:rFonts w:eastAsia="Times New Roman" w:cs="Arial"/>
          <w:color w:val="222222"/>
          <w:sz w:val="24"/>
          <w:szCs w:val="24"/>
        </w:rPr>
        <w:t>En el caso de los adultos mayores, el Teatro Municipal Pompeya tiene una frecuencia marcadamente inferior que los otros grupos, alcanzando al 39,3%, seguido del Edificio Consistorial con el 26,5%, el tercer lugar de preferencias en lo mayores, lo comparten con el 11,1% en Centro Cultural Gabriela Mistral y el Hospital de Peñablanca.</w:t>
      </w:r>
    </w:p>
    <w:p xmlns:wp14="http://schemas.microsoft.com/office/word/2010/wordml" w:rsidR="00CD0B37" w:rsidP="00CD0B37" w:rsidRDefault="00CD0B37" w14:paraId="44D1216F" wp14:textId="77777777">
      <w:pPr>
        <w:shd w:val="clear" w:color="auto" w:fill="FFFFFF"/>
        <w:autoSpaceDE w:val="0"/>
        <w:autoSpaceDN w:val="0"/>
        <w:adjustRightInd w:val="0"/>
        <w:spacing w:after="0"/>
        <w:jc w:val="both"/>
        <w:rPr>
          <w:rFonts w:eastAsia="Times New Roman" w:cs="Arial"/>
          <w:color w:val="222222"/>
          <w:sz w:val="24"/>
          <w:szCs w:val="24"/>
        </w:rPr>
      </w:pPr>
    </w:p>
    <w:p xmlns:wp14="http://schemas.microsoft.com/office/word/2010/wordml" w:rsidRPr="00BB64BD" w:rsidR="00CD0B37" w:rsidP="00CD0B37" w:rsidRDefault="00CD0B37" w14:paraId="714BB627" wp14:textId="77777777">
      <w:pPr>
        <w:autoSpaceDE w:val="0"/>
        <w:autoSpaceDN w:val="0"/>
        <w:adjustRightInd w:val="0"/>
        <w:spacing w:after="0" w:line="240" w:lineRule="auto"/>
        <w:rPr>
          <w:rFonts w:cs="Century Gothic"/>
          <w:color w:val="521708"/>
          <w:sz w:val="24"/>
          <w:szCs w:val="24"/>
        </w:rPr>
      </w:pPr>
      <w:r w:rsidRPr="00BB64BD">
        <w:rPr>
          <w:rFonts w:cs="Century Gothic"/>
          <w:color w:val="521708"/>
          <w:sz w:val="24"/>
          <w:szCs w:val="24"/>
        </w:rPr>
        <w:t xml:space="preserve">Atractivos naturales de Villa Alemana. </w:t>
      </w:r>
    </w:p>
    <w:p xmlns:wp14="http://schemas.microsoft.com/office/word/2010/wordml" w:rsidRPr="00BB64BD" w:rsidR="00BC1C88" w:rsidP="00CD0B37" w:rsidRDefault="00BC1C88" w14:paraId="3517F98F" wp14:textId="77777777">
      <w:pPr>
        <w:autoSpaceDE w:val="0"/>
        <w:autoSpaceDN w:val="0"/>
        <w:adjustRightInd w:val="0"/>
        <w:spacing w:after="0" w:line="240" w:lineRule="auto"/>
        <w:rPr>
          <w:rFonts w:cs="Century Gothic"/>
          <w:color w:val="521708"/>
          <w:sz w:val="24"/>
          <w:szCs w:val="24"/>
        </w:rPr>
      </w:pPr>
    </w:p>
    <w:p xmlns:wp14="http://schemas.microsoft.com/office/word/2010/wordml" w:rsidR="007D27ED" w:rsidP="007D27ED" w:rsidRDefault="00CD577F" w14:paraId="50EA0A80"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Los atractivos naturales de Villa Alemana</w:t>
      </w:r>
      <w:r w:rsidR="007D27ED">
        <w:rPr>
          <w:rFonts w:eastAsia="Times New Roman" w:cs="Arial"/>
          <w:color w:val="222222"/>
          <w:sz w:val="24"/>
          <w:szCs w:val="24"/>
        </w:rPr>
        <w:t xml:space="preserve"> </w:t>
      </w:r>
      <w:r>
        <w:rPr>
          <w:rFonts w:eastAsia="Times New Roman" w:cs="Arial"/>
          <w:color w:val="222222"/>
          <w:sz w:val="24"/>
          <w:szCs w:val="24"/>
        </w:rPr>
        <w:t>se determinaron</w:t>
      </w:r>
      <w:r w:rsidR="007D27ED">
        <w:rPr>
          <w:rFonts w:eastAsia="Times New Roman" w:cs="Arial"/>
          <w:color w:val="222222"/>
          <w:sz w:val="24"/>
          <w:szCs w:val="24"/>
        </w:rPr>
        <w:t xml:space="preserve"> a través de la pregunta de cuál es el principal atractivo natural de la comuna a partir de un listado que contenía un total de nueve lugares con la opción de agregar otro lugar, no indicado en el listado.</w:t>
      </w:r>
    </w:p>
    <w:p xmlns:wp14="http://schemas.microsoft.com/office/word/2010/wordml" w:rsidR="007D27ED" w:rsidP="007D27ED" w:rsidRDefault="007D27ED" w14:paraId="34223B45" wp14:textId="77777777">
      <w:pPr>
        <w:shd w:val="clear" w:color="auto" w:fill="FFFFFF"/>
        <w:autoSpaceDE w:val="0"/>
        <w:autoSpaceDN w:val="0"/>
        <w:adjustRightInd w:val="0"/>
        <w:spacing w:after="0" w:line="360" w:lineRule="auto"/>
        <w:jc w:val="both"/>
        <w:rPr>
          <w:rFonts w:eastAsia="Times New Roman" w:cs="Arial"/>
          <w:color w:val="222222"/>
          <w:sz w:val="24"/>
          <w:szCs w:val="24"/>
        </w:rPr>
      </w:pPr>
    </w:p>
    <w:p xmlns:wp14="http://schemas.microsoft.com/office/word/2010/wordml" w:rsidRPr="00B2032E" w:rsidR="007D27ED" w:rsidP="044C1EE0" w:rsidRDefault="00261062" w14:paraId="539CD7A1" wp14:textId="77777777">
      <w:pPr>
        <w:pStyle w:val="Prrafodelista"/>
        <w:shd w:val="clear" w:color="auto" w:fill="FFFFFF" w:themeFill="background1"/>
        <w:autoSpaceDE w:val="0"/>
        <w:autoSpaceDN w:val="0"/>
        <w:adjustRightInd w:val="0"/>
        <w:spacing w:after="0"/>
        <w:ind w:left="360"/>
        <w:jc w:val="center"/>
        <w:rPr>
          <w:rFonts w:eastAsia="Times New Roman" w:cs="Arial"/>
          <w:color w:val="222222"/>
          <w:sz w:val="24"/>
          <w:szCs w:val="24"/>
        </w:rPr>
      </w:pPr>
      <w:r>
        <w:rPr>
          <w:noProof/>
          <w:lang w:val="es-ES" w:eastAsia="es-ES"/>
        </w:rPr>
        <w:drawing>
          <wp:inline xmlns:wp14="http://schemas.microsoft.com/office/word/2010/wordprocessingDrawing" distT="0" distB="0" distL="0" distR="0" wp14:anchorId="47968F31" wp14:editId="7777777">
            <wp:extent cx="4582795" cy="2753995"/>
            <wp:effectExtent l="0" t="0" r="0" b="0"/>
            <wp:docPr id="18" name="Gráfico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xmlns:wp14="http://schemas.microsoft.com/office/word/2010/wordml" w:rsidR="007D27ED" w:rsidP="007D27ED" w:rsidRDefault="007D27ED" w14:paraId="6A9A2604" wp14:textId="77777777">
      <w:pPr>
        <w:pStyle w:val="Prrafodelista"/>
        <w:shd w:val="clear" w:color="auto" w:fill="FFFFFF"/>
        <w:autoSpaceDE w:val="0"/>
        <w:autoSpaceDN w:val="0"/>
        <w:adjustRightInd w:val="0"/>
        <w:spacing w:after="0"/>
        <w:ind w:left="360"/>
        <w:jc w:val="center"/>
        <w:rPr>
          <w:rFonts w:eastAsia="Times New Roman" w:cs="Arial"/>
          <w:b/>
          <w:color w:val="222222"/>
          <w:sz w:val="24"/>
          <w:szCs w:val="24"/>
        </w:rPr>
      </w:pPr>
    </w:p>
    <w:p xmlns:wp14="http://schemas.microsoft.com/office/word/2010/wordml" w:rsidR="007D27ED" w:rsidP="007D27ED" w:rsidRDefault="007D27ED" w14:paraId="3DD220FA" wp14:textId="77777777">
      <w:pPr>
        <w:shd w:val="clear" w:color="auto" w:fill="FFFFFF"/>
        <w:autoSpaceDE w:val="0"/>
        <w:autoSpaceDN w:val="0"/>
        <w:adjustRightInd w:val="0"/>
        <w:spacing w:after="0"/>
        <w:jc w:val="both"/>
        <w:rPr>
          <w:rFonts w:eastAsia="Times New Roman" w:cs="Arial"/>
          <w:b/>
          <w:color w:val="222222"/>
          <w:sz w:val="24"/>
          <w:szCs w:val="24"/>
        </w:rPr>
      </w:pPr>
    </w:p>
    <w:p xmlns:wp14="http://schemas.microsoft.com/office/word/2010/wordml" w:rsidR="007D27ED" w:rsidP="007D27ED" w:rsidRDefault="007D27ED" w14:paraId="4A93A4FE"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Los resultados muestran que el clima es el aspecto que m</w:t>
      </w:r>
      <w:r w:rsidR="002A1BF5">
        <w:rPr>
          <w:rFonts w:eastAsia="Times New Roman" w:cs="Arial"/>
          <w:color w:val="222222"/>
          <w:sz w:val="24"/>
          <w:szCs w:val="24"/>
        </w:rPr>
        <w:t xml:space="preserve">ás se valora en lo referente a los atractivos naturales </w:t>
      </w:r>
      <w:r>
        <w:rPr>
          <w:rFonts w:eastAsia="Times New Roman" w:cs="Arial"/>
          <w:color w:val="222222"/>
          <w:sz w:val="24"/>
          <w:szCs w:val="24"/>
        </w:rPr>
        <w:t>de la comuna con un 43,2% de preferencias, seguido de la Quebra</w:t>
      </w:r>
      <w:r w:rsidR="005C698C">
        <w:rPr>
          <w:rFonts w:eastAsia="Times New Roman" w:cs="Arial"/>
          <w:color w:val="222222"/>
          <w:sz w:val="24"/>
          <w:szCs w:val="24"/>
        </w:rPr>
        <w:t xml:space="preserve">da Escobares con un 14,3%. Los </w:t>
      </w:r>
      <w:r w:rsidR="002A1BF5">
        <w:rPr>
          <w:rFonts w:eastAsia="Times New Roman" w:cs="Arial"/>
          <w:color w:val="222222"/>
          <w:sz w:val="24"/>
          <w:szCs w:val="24"/>
        </w:rPr>
        <w:t>Cerros y el Entorno N</w:t>
      </w:r>
      <w:r>
        <w:rPr>
          <w:rFonts w:eastAsia="Times New Roman" w:cs="Arial"/>
          <w:color w:val="222222"/>
          <w:sz w:val="24"/>
          <w:szCs w:val="24"/>
        </w:rPr>
        <w:t xml:space="preserve">atural también fueron relevados con frecuencias del 10,9% y 10,4% respectivamente. Un 9,4% de las personas consultadas señala que la comuna no tiene atractivos naturales. </w:t>
      </w:r>
    </w:p>
    <w:p xmlns:wp14="http://schemas.microsoft.com/office/word/2010/wordml" w:rsidR="002A1BF5" w:rsidP="007D27ED" w:rsidRDefault="002A1BF5" w14:paraId="7B186A81" wp14:textId="77777777">
      <w:pPr>
        <w:shd w:val="clear" w:color="auto" w:fill="FFFFFF"/>
        <w:autoSpaceDE w:val="0"/>
        <w:autoSpaceDN w:val="0"/>
        <w:adjustRightInd w:val="0"/>
        <w:spacing w:after="0" w:line="360" w:lineRule="auto"/>
        <w:jc w:val="both"/>
        <w:rPr>
          <w:rFonts w:eastAsia="Times New Roman" w:cs="Arial"/>
          <w:color w:val="222222"/>
          <w:sz w:val="24"/>
          <w:szCs w:val="24"/>
        </w:rPr>
      </w:pPr>
    </w:p>
    <w:p xmlns:wp14="http://schemas.microsoft.com/office/word/2010/wordml" w:rsidR="007D27ED" w:rsidP="007D27ED" w:rsidRDefault="007D27ED" w14:paraId="69476993"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En la categoría otros se consideró la categoría no sabe/no contesta (0,78%), el estero (1,04%), Fundo el Sauce (1,30%), otros (2,34%).</w:t>
      </w:r>
    </w:p>
    <w:p xmlns:wp14="http://schemas.microsoft.com/office/word/2010/wordml" w:rsidR="007D27ED" w:rsidP="007D27ED" w:rsidRDefault="007D27ED" w14:paraId="4F24943C" wp14:textId="77777777">
      <w:pPr>
        <w:shd w:val="clear" w:color="auto" w:fill="FFFFFF"/>
        <w:autoSpaceDE w:val="0"/>
        <w:autoSpaceDN w:val="0"/>
        <w:adjustRightInd w:val="0"/>
        <w:spacing w:after="0" w:line="360" w:lineRule="auto"/>
        <w:jc w:val="both"/>
        <w:rPr>
          <w:rFonts w:eastAsia="Times New Roman" w:cs="Arial"/>
          <w:color w:val="222222"/>
          <w:sz w:val="24"/>
          <w:szCs w:val="24"/>
        </w:rPr>
      </w:pPr>
    </w:p>
    <w:p xmlns:wp14="http://schemas.microsoft.com/office/word/2010/wordml" w:rsidR="007D27ED" w:rsidP="007D27ED" w:rsidRDefault="007D27ED" w14:paraId="4EAB04A9"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El análisis por grupo etarios de los atractivos naturales de la comuna muestra diferencia muy apreciable entre los distintos segmentos poblacionales analizados, diferencia que es especialmente apreciable entre jóvenes y adultos mayores.</w:t>
      </w:r>
    </w:p>
    <w:p xmlns:wp14="http://schemas.microsoft.com/office/word/2010/wordml" w:rsidR="002A1BF5" w:rsidP="007D27ED" w:rsidRDefault="002A1BF5" w14:paraId="6AD9664E" wp14:textId="77777777">
      <w:pPr>
        <w:shd w:val="clear" w:color="auto" w:fill="FFFFFF"/>
        <w:autoSpaceDE w:val="0"/>
        <w:autoSpaceDN w:val="0"/>
        <w:adjustRightInd w:val="0"/>
        <w:spacing w:after="0" w:line="360" w:lineRule="auto"/>
        <w:jc w:val="both"/>
        <w:rPr>
          <w:rFonts w:eastAsia="Times New Roman" w:cs="Arial"/>
          <w:color w:val="222222"/>
          <w:sz w:val="24"/>
          <w:szCs w:val="24"/>
        </w:rPr>
      </w:pPr>
    </w:p>
    <w:p xmlns:wp14="http://schemas.microsoft.com/office/word/2010/wordml" w:rsidR="002A1BF5" w:rsidP="007D27ED" w:rsidRDefault="002A1BF5" w14:paraId="6BF7610E" wp14:textId="77777777">
      <w:pPr>
        <w:shd w:val="clear" w:color="auto" w:fill="FFFFFF"/>
        <w:autoSpaceDE w:val="0"/>
        <w:autoSpaceDN w:val="0"/>
        <w:adjustRightInd w:val="0"/>
        <w:spacing w:after="0" w:line="360" w:lineRule="auto"/>
        <w:jc w:val="both"/>
        <w:rPr>
          <w:rFonts w:eastAsia="Times New Roman" w:cs="Arial"/>
          <w:color w:val="222222"/>
          <w:sz w:val="24"/>
          <w:szCs w:val="24"/>
        </w:rPr>
      </w:pPr>
    </w:p>
    <w:p xmlns:wp14="http://schemas.microsoft.com/office/word/2010/wordml" w:rsidR="002A1BF5" w:rsidP="007D27ED" w:rsidRDefault="002A1BF5" w14:paraId="25DC539F" wp14:textId="77777777">
      <w:pPr>
        <w:shd w:val="clear" w:color="auto" w:fill="FFFFFF"/>
        <w:autoSpaceDE w:val="0"/>
        <w:autoSpaceDN w:val="0"/>
        <w:adjustRightInd w:val="0"/>
        <w:spacing w:after="0" w:line="360" w:lineRule="auto"/>
        <w:jc w:val="both"/>
        <w:rPr>
          <w:rFonts w:eastAsia="Times New Roman" w:cs="Arial"/>
          <w:color w:val="222222"/>
          <w:sz w:val="24"/>
          <w:szCs w:val="24"/>
        </w:rPr>
      </w:pPr>
    </w:p>
    <w:p xmlns:wp14="http://schemas.microsoft.com/office/word/2010/wordml" w:rsidR="002A1BF5" w:rsidP="007D27ED" w:rsidRDefault="002A1BF5" w14:paraId="63E83F18" wp14:textId="77777777">
      <w:pPr>
        <w:shd w:val="clear" w:color="auto" w:fill="FFFFFF"/>
        <w:autoSpaceDE w:val="0"/>
        <w:autoSpaceDN w:val="0"/>
        <w:adjustRightInd w:val="0"/>
        <w:spacing w:after="0" w:line="360" w:lineRule="auto"/>
        <w:jc w:val="both"/>
        <w:rPr>
          <w:rFonts w:eastAsia="Times New Roman" w:cs="Arial"/>
          <w:color w:val="222222"/>
          <w:sz w:val="24"/>
          <w:szCs w:val="24"/>
        </w:rPr>
      </w:pPr>
    </w:p>
    <w:p xmlns:wp14="http://schemas.microsoft.com/office/word/2010/wordml" w:rsidR="007D27ED" w:rsidP="007D27ED" w:rsidRDefault="007D27ED" w14:paraId="6FBAD364" wp14:textId="77777777">
      <w:pPr>
        <w:pStyle w:val="Prrafodelista"/>
        <w:shd w:val="clear" w:color="auto" w:fill="FFFFFF"/>
        <w:autoSpaceDE w:val="0"/>
        <w:autoSpaceDN w:val="0"/>
        <w:adjustRightInd w:val="0"/>
        <w:spacing w:after="0"/>
        <w:ind w:left="360"/>
        <w:jc w:val="both"/>
        <w:rPr>
          <w:rFonts w:eastAsia="Times New Roman" w:cs="Arial"/>
          <w:color w:val="222222"/>
          <w:sz w:val="24"/>
          <w:szCs w:val="24"/>
        </w:rPr>
      </w:pPr>
    </w:p>
    <w:tbl>
      <w:tblPr>
        <w:tblW w:w="6379" w:type="dxa"/>
        <w:jc w:val="center"/>
        <w:tblBorders>
          <w:top w:val="single" w:color="ED6D4A" w:sz="4" w:space="0"/>
          <w:left w:val="single" w:color="ED6D4A" w:sz="4" w:space="0"/>
          <w:bottom w:val="single" w:color="ED6D4A" w:sz="4" w:space="0"/>
          <w:right w:val="single" w:color="ED6D4A" w:sz="4" w:space="0"/>
          <w:insideH w:val="single" w:color="ED6D4A" w:sz="4" w:space="0"/>
          <w:insideV w:val="single" w:color="ED6D4A" w:sz="4" w:space="0"/>
        </w:tblBorders>
        <w:tblLook w:val="04A0"/>
      </w:tblPr>
      <w:tblGrid>
        <w:gridCol w:w="3882"/>
        <w:gridCol w:w="1017"/>
        <w:gridCol w:w="940"/>
        <w:gridCol w:w="1053"/>
      </w:tblGrid>
      <w:tr xmlns:wp14="http://schemas.microsoft.com/office/word/2010/wordml" w:rsidRPr="00BB64BD" w:rsidR="00BB64BD" w:rsidTr="00BB64BD" w14:paraId="1DC03C68" wp14:textId="77777777">
        <w:trPr>
          <w:trHeight w:val="525"/>
          <w:jc w:val="center"/>
        </w:trPr>
        <w:tc>
          <w:tcPr>
            <w:tcW w:w="3882" w:type="dxa"/>
            <w:tcBorders>
              <w:top w:val="single" w:color="A53010" w:sz="4" w:space="0"/>
              <w:left w:val="single" w:color="A53010" w:sz="4" w:space="0"/>
              <w:bottom w:val="single" w:color="A53010" w:sz="4" w:space="0"/>
              <w:right w:val="nil"/>
            </w:tcBorders>
            <w:shd w:val="clear" w:color="auto" w:fill="A53010"/>
            <w:noWrap/>
            <w:hideMark/>
          </w:tcPr>
          <w:p w:rsidRPr="00BB64BD" w:rsidR="007D27ED" w:rsidP="00BB64BD" w:rsidRDefault="007D27ED" w14:paraId="1BA52318" wp14:textId="77777777">
            <w:pPr>
              <w:spacing w:after="0"/>
              <w:jc w:val="center"/>
              <w:rPr>
                <w:rFonts w:eastAsia="Times New Roman"/>
                <w:b/>
                <w:bCs/>
                <w:color w:val="FFFFFF"/>
                <w:kern w:val="0"/>
                <w:sz w:val="22"/>
                <w:szCs w:val="22"/>
              </w:rPr>
            </w:pPr>
            <w:r w:rsidRPr="00BB64BD">
              <w:rPr>
                <w:rFonts w:eastAsia="Times New Roman"/>
                <w:b/>
                <w:color w:val="FFFFFF"/>
                <w:kern w:val="0"/>
              </w:rPr>
              <w:t>Cuadro N°4</w:t>
            </w:r>
          </w:p>
          <w:p w:rsidRPr="00BB64BD" w:rsidR="007D27ED" w:rsidP="00BB64BD" w:rsidRDefault="007D27ED" w14:paraId="0690F532" wp14:textId="77777777">
            <w:pPr>
              <w:spacing w:after="0"/>
              <w:jc w:val="center"/>
              <w:rPr>
                <w:rFonts w:eastAsia="Times New Roman" w:cs="Calibri"/>
                <w:b/>
                <w:color w:val="FFFFFF"/>
                <w:kern w:val="0"/>
              </w:rPr>
            </w:pPr>
            <w:r w:rsidRPr="00BB64BD">
              <w:rPr>
                <w:rFonts w:eastAsia="Times New Roman"/>
                <w:b/>
                <w:color w:val="FFFFFF"/>
                <w:kern w:val="0"/>
              </w:rPr>
              <w:t>Atractivos Naturales de Villa Alemana</w:t>
            </w:r>
          </w:p>
        </w:tc>
        <w:tc>
          <w:tcPr>
            <w:tcW w:w="797" w:type="dxa"/>
            <w:tcBorders>
              <w:top w:val="single" w:color="A53010" w:sz="4" w:space="0"/>
              <w:left w:val="nil"/>
              <w:bottom w:val="single" w:color="A53010" w:sz="4" w:space="0"/>
              <w:right w:val="nil"/>
            </w:tcBorders>
            <w:shd w:val="clear" w:color="auto" w:fill="A53010"/>
            <w:hideMark/>
          </w:tcPr>
          <w:p w:rsidRPr="00BB64BD" w:rsidR="007D27ED" w:rsidP="00BB64BD" w:rsidRDefault="007D27ED" w14:paraId="1332214E" wp14:textId="77777777">
            <w:pPr>
              <w:spacing w:after="0"/>
              <w:jc w:val="center"/>
              <w:rPr>
                <w:rFonts w:eastAsia="Times New Roman"/>
                <w:b/>
                <w:color w:val="FFFFFF"/>
                <w:kern w:val="0"/>
                <w:sz w:val="20"/>
              </w:rPr>
            </w:pPr>
            <w:r w:rsidRPr="00BB64BD">
              <w:rPr>
                <w:rFonts w:eastAsia="Times New Roman"/>
                <w:b/>
                <w:color w:val="FFFFFF"/>
                <w:kern w:val="0"/>
                <w:sz w:val="20"/>
              </w:rPr>
              <w:t>Jóvenes</w:t>
            </w:r>
          </w:p>
        </w:tc>
        <w:tc>
          <w:tcPr>
            <w:tcW w:w="820" w:type="dxa"/>
            <w:tcBorders>
              <w:top w:val="single" w:color="A53010" w:sz="4" w:space="0"/>
              <w:left w:val="nil"/>
              <w:bottom w:val="single" w:color="A53010" w:sz="4" w:space="0"/>
              <w:right w:val="nil"/>
            </w:tcBorders>
            <w:shd w:val="clear" w:color="auto" w:fill="A53010"/>
            <w:hideMark/>
          </w:tcPr>
          <w:p w:rsidRPr="00BB64BD" w:rsidR="007D27ED" w:rsidP="00BB64BD" w:rsidRDefault="007D27ED" w14:paraId="7F828E3A" wp14:textId="77777777">
            <w:pPr>
              <w:spacing w:after="0"/>
              <w:jc w:val="center"/>
              <w:rPr>
                <w:rFonts w:eastAsia="Times New Roman"/>
                <w:b/>
                <w:color w:val="FFFFFF"/>
                <w:kern w:val="0"/>
                <w:sz w:val="20"/>
              </w:rPr>
            </w:pPr>
            <w:r w:rsidRPr="00BB64BD">
              <w:rPr>
                <w:rFonts w:eastAsia="Times New Roman"/>
                <w:b/>
                <w:color w:val="FFFFFF"/>
                <w:kern w:val="0"/>
                <w:sz w:val="20"/>
              </w:rPr>
              <w:t>Adultos</w:t>
            </w:r>
          </w:p>
        </w:tc>
        <w:tc>
          <w:tcPr>
            <w:tcW w:w="880" w:type="dxa"/>
            <w:tcBorders>
              <w:top w:val="single" w:color="A53010" w:sz="4" w:space="0"/>
              <w:left w:val="nil"/>
              <w:bottom w:val="single" w:color="A53010" w:sz="4" w:space="0"/>
              <w:right w:val="single" w:color="A53010" w:sz="4" w:space="0"/>
            </w:tcBorders>
            <w:shd w:val="clear" w:color="auto" w:fill="A53010"/>
            <w:hideMark/>
          </w:tcPr>
          <w:p w:rsidRPr="00BB64BD" w:rsidR="007D27ED" w:rsidP="00BB64BD" w:rsidRDefault="007D27ED" w14:paraId="25904B24" wp14:textId="77777777">
            <w:pPr>
              <w:spacing w:after="0"/>
              <w:jc w:val="center"/>
              <w:rPr>
                <w:rFonts w:eastAsia="Times New Roman"/>
                <w:b/>
                <w:color w:val="FFFFFF"/>
                <w:kern w:val="0"/>
                <w:sz w:val="20"/>
              </w:rPr>
            </w:pPr>
            <w:r w:rsidRPr="00BB64BD">
              <w:rPr>
                <w:rFonts w:eastAsia="Times New Roman"/>
                <w:b/>
                <w:color w:val="FFFFFF"/>
                <w:kern w:val="0"/>
                <w:sz w:val="20"/>
              </w:rPr>
              <w:t>Adultos Mayores</w:t>
            </w:r>
          </w:p>
        </w:tc>
      </w:tr>
      <w:tr xmlns:wp14="http://schemas.microsoft.com/office/word/2010/wordml" w:rsidRPr="00BB64BD" w:rsidR="00BB64BD" w:rsidTr="00BB64BD" w14:paraId="126200BF" wp14:textId="77777777">
        <w:trPr>
          <w:trHeight w:val="300"/>
          <w:jc w:val="center"/>
        </w:trPr>
        <w:tc>
          <w:tcPr>
            <w:tcW w:w="3882" w:type="dxa"/>
            <w:shd w:val="clear" w:color="auto" w:fill="F9CEC2"/>
            <w:noWrap/>
            <w:hideMark/>
          </w:tcPr>
          <w:p w:rsidRPr="00BB64BD" w:rsidR="007D27ED" w:rsidP="00BB64BD" w:rsidRDefault="007D27ED" w14:paraId="41457241" wp14:textId="77777777">
            <w:pPr>
              <w:spacing w:after="0"/>
              <w:rPr>
                <w:rFonts w:eastAsia="Times New Roman"/>
                <w:kern w:val="0"/>
                <w:sz w:val="22"/>
                <w:szCs w:val="22"/>
              </w:rPr>
            </w:pPr>
            <w:r w:rsidRPr="00BB64BD">
              <w:rPr>
                <w:rFonts w:eastAsia="Times New Roman"/>
                <w:bCs/>
                <w:kern w:val="0"/>
              </w:rPr>
              <w:t>El Clima</w:t>
            </w:r>
          </w:p>
        </w:tc>
        <w:tc>
          <w:tcPr>
            <w:tcW w:w="797" w:type="dxa"/>
            <w:shd w:val="clear" w:color="auto" w:fill="F9CEC2"/>
            <w:hideMark/>
          </w:tcPr>
          <w:p w:rsidRPr="00BB64BD" w:rsidR="007D27ED" w:rsidP="00BB64BD" w:rsidRDefault="007D27ED" w14:paraId="49471114" wp14:textId="77777777">
            <w:pPr>
              <w:spacing w:after="0"/>
              <w:jc w:val="center"/>
              <w:rPr>
                <w:rFonts w:eastAsia="Times New Roman"/>
                <w:kern w:val="0"/>
              </w:rPr>
            </w:pPr>
            <w:r w:rsidRPr="00BB64BD">
              <w:rPr>
                <w:rFonts w:eastAsia="Times New Roman"/>
                <w:kern w:val="0"/>
              </w:rPr>
              <w:t>17,9</w:t>
            </w:r>
          </w:p>
        </w:tc>
        <w:tc>
          <w:tcPr>
            <w:tcW w:w="820" w:type="dxa"/>
            <w:shd w:val="clear" w:color="auto" w:fill="F9CEC2"/>
            <w:noWrap/>
            <w:hideMark/>
          </w:tcPr>
          <w:p w:rsidRPr="00BB64BD" w:rsidR="007D27ED" w:rsidP="00BB64BD" w:rsidRDefault="007D27ED" w14:paraId="2CB6E2AC" wp14:textId="77777777">
            <w:pPr>
              <w:spacing w:after="0"/>
              <w:jc w:val="right"/>
              <w:rPr>
                <w:rFonts w:eastAsia="Times New Roman"/>
                <w:kern w:val="0"/>
              </w:rPr>
            </w:pPr>
            <w:r w:rsidRPr="00BB64BD">
              <w:rPr>
                <w:rFonts w:eastAsia="Times New Roman"/>
                <w:kern w:val="0"/>
              </w:rPr>
              <w:t>40,3</w:t>
            </w:r>
          </w:p>
        </w:tc>
        <w:tc>
          <w:tcPr>
            <w:tcW w:w="880" w:type="dxa"/>
            <w:shd w:val="clear" w:color="auto" w:fill="F9CEC2"/>
            <w:noWrap/>
            <w:hideMark/>
          </w:tcPr>
          <w:p w:rsidRPr="00BB64BD" w:rsidR="007D27ED" w:rsidP="00BB64BD" w:rsidRDefault="007D27ED" w14:paraId="12C0588E" wp14:textId="77777777">
            <w:pPr>
              <w:spacing w:after="0"/>
              <w:jc w:val="right"/>
              <w:rPr>
                <w:rFonts w:eastAsia="Times New Roman"/>
                <w:kern w:val="0"/>
              </w:rPr>
            </w:pPr>
            <w:r w:rsidRPr="00BB64BD">
              <w:rPr>
                <w:rFonts w:eastAsia="Times New Roman"/>
                <w:kern w:val="0"/>
              </w:rPr>
              <w:t>60,7</w:t>
            </w:r>
          </w:p>
        </w:tc>
      </w:tr>
      <w:tr xmlns:wp14="http://schemas.microsoft.com/office/word/2010/wordml" w:rsidRPr="00BB64BD" w:rsidR="00BB64BD" w:rsidTr="00BB64BD" w14:paraId="2F9E658C" wp14:textId="77777777">
        <w:trPr>
          <w:trHeight w:val="300"/>
          <w:jc w:val="center"/>
        </w:trPr>
        <w:tc>
          <w:tcPr>
            <w:tcW w:w="3882" w:type="dxa"/>
            <w:shd w:val="clear" w:color="auto" w:fill="auto"/>
            <w:noWrap/>
            <w:hideMark/>
          </w:tcPr>
          <w:p w:rsidRPr="00BB64BD" w:rsidR="007D27ED" w:rsidP="00BB64BD" w:rsidRDefault="007D27ED" w14:paraId="41D3584A" wp14:textId="77777777">
            <w:pPr>
              <w:spacing w:after="0"/>
              <w:rPr>
                <w:rFonts w:eastAsia="Times New Roman"/>
                <w:bCs/>
                <w:kern w:val="0"/>
              </w:rPr>
            </w:pPr>
            <w:r w:rsidRPr="00BB64BD">
              <w:rPr>
                <w:rFonts w:eastAsia="Times New Roman"/>
                <w:bCs/>
                <w:kern w:val="0"/>
              </w:rPr>
              <w:t>Entorno Natural</w:t>
            </w:r>
          </w:p>
        </w:tc>
        <w:tc>
          <w:tcPr>
            <w:tcW w:w="797" w:type="dxa"/>
            <w:shd w:val="clear" w:color="auto" w:fill="auto"/>
            <w:hideMark/>
          </w:tcPr>
          <w:p w:rsidRPr="00BB64BD" w:rsidR="007D27ED" w:rsidP="00BB64BD" w:rsidRDefault="007D27ED" w14:paraId="4D490AC5" wp14:textId="77777777">
            <w:pPr>
              <w:spacing w:after="0"/>
              <w:jc w:val="center"/>
              <w:rPr>
                <w:rFonts w:eastAsia="Times New Roman"/>
                <w:kern w:val="0"/>
              </w:rPr>
            </w:pPr>
            <w:r w:rsidRPr="00BB64BD">
              <w:rPr>
                <w:rFonts w:eastAsia="Times New Roman"/>
                <w:kern w:val="0"/>
              </w:rPr>
              <w:t>16,1</w:t>
            </w:r>
          </w:p>
        </w:tc>
        <w:tc>
          <w:tcPr>
            <w:tcW w:w="820" w:type="dxa"/>
            <w:shd w:val="clear" w:color="auto" w:fill="auto"/>
            <w:noWrap/>
            <w:hideMark/>
          </w:tcPr>
          <w:p w:rsidRPr="00BB64BD" w:rsidR="007D27ED" w:rsidP="00BB64BD" w:rsidRDefault="007D27ED" w14:paraId="0523F42E" wp14:textId="77777777">
            <w:pPr>
              <w:spacing w:after="0"/>
              <w:jc w:val="right"/>
              <w:rPr>
                <w:rFonts w:eastAsia="Times New Roman"/>
                <w:kern w:val="0"/>
              </w:rPr>
            </w:pPr>
            <w:r w:rsidRPr="00BB64BD">
              <w:rPr>
                <w:rFonts w:eastAsia="Times New Roman"/>
                <w:kern w:val="0"/>
              </w:rPr>
              <w:t>10,0</w:t>
            </w:r>
          </w:p>
        </w:tc>
        <w:tc>
          <w:tcPr>
            <w:tcW w:w="880" w:type="dxa"/>
            <w:shd w:val="clear" w:color="auto" w:fill="auto"/>
            <w:noWrap/>
            <w:hideMark/>
          </w:tcPr>
          <w:p w:rsidRPr="00BB64BD" w:rsidR="007D27ED" w:rsidP="00BB64BD" w:rsidRDefault="007D27ED" w14:paraId="0B200488" wp14:textId="77777777">
            <w:pPr>
              <w:spacing w:after="0"/>
              <w:jc w:val="right"/>
              <w:rPr>
                <w:rFonts w:eastAsia="Times New Roman"/>
                <w:kern w:val="0"/>
              </w:rPr>
            </w:pPr>
            <w:r w:rsidRPr="00BB64BD">
              <w:rPr>
                <w:rFonts w:eastAsia="Times New Roman"/>
                <w:kern w:val="0"/>
              </w:rPr>
              <w:t>8,5</w:t>
            </w:r>
          </w:p>
        </w:tc>
      </w:tr>
      <w:tr xmlns:wp14="http://schemas.microsoft.com/office/word/2010/wordml" w:rsidRPr="00BB64BD" w:rsidR="00BB64BD" w:rsidTr="00BB64BD" w14:paraId="7BE37AAF" wp14:textId="77777777">
        <w:trPr>
          <w:trHeight w:val="300"/>
          <w:jc w:val="center"/>
        </w:trPr>
        <w:tc>
          <w:tcPr>
            <w:tcW w:w="3882" w:type="dxa"/>
            <w:shd w:val="clear" w:color="auto" w:fill="F9CEC2"/>
            <w:noWrap/>
            <w:hideMark/>
          </w:tcPr>
          <w:p w:rsidRPr="00BB64BD" w:rsidR="007D27ED" w:rsidP="00BB64BD" w:rsidRDefault="007D27ED" w14:paraId="6A4FF222" wp14:textId="77777777">
            <w:pPr>
              <w:spacing w:after="0"/>
              <w:rPr>
                <w:rFonts w:eastAsia="Times New Roman"/>
                <w:bCs/>
                <w:kern w:val="0"/>
              </w:rPr>
            </w:pPr>
            <w:r w:rsidRPr="00BB64BD">
              <w:rPr>
                <w:rFonts w:eastAsia="Times New Roman"/>
                <w:bCs/>
                <w:kern w:val="0"/>
              </w:rPr>
              <w:t>Peñablanca</w:t>
            </w:r>
          </w:p>
        </w:tc>
        <w:tc>
          <w:tcPr>
            <w:tcW w:w="797" w:type="dxa"/>
            <w:shd w:val="clear" w:color="auto" w:fill="F9CEC2"/>
            <w:hideMark/>
          </w:tcPr>
          <w:p w:rsidRPr="00BB64BD" w:rsidR="007D27ED" w:rsidP="00BB64BD" w:rsidRDefault="007D27ED" w14:paraId="61BB27D1" wp14:textId="77777777">
            <w:pPr>
              <w:spacing w:after="0"/>
              <w:jc w:val="center"/>
              <w:rPr>
                <w:rFonts w:eastAsia="Times New Roman"/>
                <w:kern w:val="0"/>
              </w:rPr>
            </w:pPr>
            <w:r w:rsidRPr="00BB64BD">
              <w:rPr>
                <w:rFonts w:eastAsia="Times New Roman"/>
                <w:kern w:val="0"/>
              </w:rPr>
              <w:t>7,1</w:t>
            </w:r>
          </w:p>
        </w:tc>
        <w:tc>
          <w:tcPr>
            <w:tcW w:w="820" w:type="dxa"/>
            <w:shd w:val="clear" w:color="auto" w:fill="F9CEC2"/>
            <w:noWrap/>
            <w:hideMark/>
          </w:tcPr>
          <w:p w:rsidRPr="00BB64BD" w:rsidR="007D27ED" w:rsidP="00BB64BD" w:rsidRDefault="007D27ED" w14:paraId="449A3464" wp14:textId="77777777">
            <w:pPr>
              <w:spacing w:after="0"/>
              <w:jc w:val="right"/>
              <w:rPr>
                <w:rFonts w:eastAsia="Times New Roman"/>
                <w:kern w:val="0"/>
              </w:rPr>
            </w:pPr>
            <w:r w:rsidRPr="00BB64BD">
              <w:rPr>
                <w:rFonts w:eastAsia="Times New Roman"/>
                <w:kern w:val="0"/>
              </w:rPr>
              <w:t>6,2</w:t>
            </w:r>
          </w:p>
        </w:tc>
        <w:tc>
          <w:tcPr>
            <w:tcW w:w="880" w:type="dxa"/>
            <w:shd w:val="clear" w:color="auto" w:fill="F9CEC2"/>
            <w:noWrap/>
            <w:hideMark/>
          </w:tcPr>
          <w:p w:rsidRPr="00BB64BD" w:rsidR="007D27ED" w:rsidP="00BB64BD" w:rsidRDefault="007D27ED" w14:paraId="5967C760" wp14:textId="77777777">
            <w:pPr>
              <w:spacing w:after="0"/>
              <w:jc w:val="right"/>
              <w:rPr>
                <w:rFonts w:eastAsia="Times New Roman"/>
                <w:kern w:val="0"/>
              </w:rPr>
            </w:pPr>
            <w:r w:rsidRPr="00BB64BD">
              <w:rPr>
                <w:rFonts w:eastAsia="Times New Roman"/>
                <w:kern w:val="0"/>
              </w:rPr>
              <w:t>6,0</w:t>
            </w:r>
          </w:p>
        </w:tc>
      </w:tr>
      <w:tr xmlns:wp14="http://schemas.microsoft.com/office/word/2010/wordml" w:rsidRPr="00BB64BD" w:rsidR="00BB64BD" w:rsidTr="00BB64BD" w14:paraId="0360093A" wp14:textId="77777777">
        <w:trPr>
          <w:trHeight w:val="300"/>
          <w:jc w:val="center"/>
        </w:trPr>
        <w:tc>
          <w:tcPr>
            <w:tcW w:w="3882" w:type="dxa"/>
            <w:shd w:val="clear" w:color="auto" w:fill="auto"/>
            <w:noWrap/>
            <w:hideMark/>
          </w:tcPr>
          <w:p w:rsidRPr="00BB64BD" w:rsidR="007D27ED" w:rsidP="00BB64BD" w:rsidRDefault="007D27ED" w14:paraId="08A4952B" wp14:textId="77777777">
            <w:pPr>
              <w:spacing w:after="0"/>
              <w:rPr>
                <w:rFonts w:eastAsia="Times New Roman"/>
                <w:bCs/>
                <w:kern w:val="0"/>
              </w:rPr>
            </w:pPr>
            <w:r w:rsidRPr="00BB64BD">
              <w:rPr>
                <w:rFonts w:eastAsia="Times New Roman"/>
                <w:bCs/>
                <w:kern w:val="0"/>
              </w:rPr>
              <w:t>Quebrada Escobares</w:t>
            </w:r>
          </w:p>
        </w:tc>
        <w:tc>
          <w:tcPr>
            <w:tcW w:w="797" w:type="dxa"/>
            <w:shd w:val="clear" w:color="auto" w:fill="auto"/>
            <w:hideMark/>
          </w:tcPr>
          <w:p w:rsidRPr="00BB64BD" w:rsidR="007D27ED" w:rsidP="00BB64BD" w:rsidRDefault="007D27ED" w14:paraId="7F0C5CFC" wp14:textId="77777777">
            <w:pPr>
              <w:spacing w:after="0"/>
              <w:jc w:val="center"/>
              <w:rPr>
                <w:rFonts w:eastAsia="Times New Roman"/>
                <w:kern w:val="0"/>
              </w:rPr>
            </w:pPr>
            <w:r w:rsidRPr="00BB64BD">
              <w:rPr>
                <w:rFonts w:eastAsia="Times New Roman"/>
                <w:kern w:val="0"/>
              </w:rPr>
              <w:t>7,1</w:t>
            </w:r>
          </w:p>
        </w:tc>
        <w:tc>
          <w:tcPr>
            <w:tcW w:w="820" w:type="dxa"/>
            <w:shd w:val="clear" w:color="auto" w:fill="auto"/>
            <w:noWrap/>
            <w:hideMark/>
          </w:tcPr>
          <w:p w:rsidRPr="00BB64BD" w:rsidR="007D27ED" w:rsidP="00BB64BD" w:rsidRDefault="007D27ED" w14:paraId="4C753D9C" wp14:textId="77777777">
            <w:pPr>
              <w:spacing w:after="0"/>
              <w:jc w:val="right"/>
              <w:rPr>
                <w:rFonts w:eastAsia="Times New Roman"/>
                <w:kern w:val="0"/>
              </w:rPr>
            </w:pPr>
            <w:r w:rsidRPr="00BB64BD">
              <w:rPr>
                <w:rFonts w:eastAsia="Times New Roman"/>
                <w:kern w:val="0"/>
              </w:rPr>
              <w:t>20,4</w:t>
            </w:r>
          </w:p>
        </w:tc>
        <w:tc>
          <w:tcPr>
            <w:tcW w:w="880" w:type="dxa"/>
            <w:shd w:val="clear" w:color="auto" w:fill="auto"/>
            <w:noWrap/>
            <w:hideMark/>
          </w:tcPr>
          <w:p w:rsidRPr="00BB64BD" w:rsidR="007D27ED" w:rsidP="00BB64BD" w:rsidRDefault="007D27ED" w14:paraId="3C22A9C9" wp14:textId="77777777">
            <w:pPr>
              <w:spacing w:after="0"/>
              <w:jc w:val="right"/>
              <w:rPr>
                <w:rFonts w:eastAsia="Times New Roman"/>
                <w:kern w:val="0"/>
              </w:rPr>
            </w:pPr>
            <w:r w:rsidRPr="00BB64BD">
              <w:rPr>
                <w:rFonts w:eastAsia="Times New Roman"/>
                <w:kern w:val="0"/>
              </w:rPr>
              <w:t>6,8</w:t>
            </w:r>
          </w:p>
        </w:tc>
      </w:tr>
      <w:tr xmlns:wp14="http://schemas.microsoft.com/office/word/2010/wordml" w:rsidRPr="00BB64BD" w:rsidR="00BB64BD" w:rsidTr="00BB64BD" w14:paraId="58B922E9" wp14:textId="77777777">
        <w:trPr>
          <w:trHeight w:val="300"/>
          <w:jc w:val="center"/>
        </w:trPr>
        <w:tc>
          <w:tcPr>
            <w:tcW w:w="3882" w:type="dxa"/>
            <w:shd w:val="clear" w:color="auto" w:fill="F9CEC2"/>
            <w:noWrap/>
            <w:hideMark/>
          </w:tcPr>
          <w:p w:rsidRPr="00BB64BD" w:rsidR="007D27ED" w:rsidP="00BB64BD" w:rsidRDefault="007D27ED" w14:paraId="5F2C9EDF" wp14:textId="77777777">
            <w:pPr>
              <w:spacing w:after="0"/>
              <w:rPr>
                <w:rFonts w:eastAsia="Times New Roman"/>
                <w:bCs/>
                <w:kern w:val="0"/>
              </w:rPr>
            </w:pPr>
            <w:r w:rsidRPr="00BB64BD">
              <w:rPr>
                <w:rFonts w:eastAsia="Times New Roman"/>
                <w:bCs/>
                <w:kern w:val="0"/>
              </w:rPr>
              <w:t>No tiene atractivos naturales</w:t>
            </w:r>
          </w:p>
        </w:tc>
        <w:tc>
          <w:tcPr>
            <w:tcW w:w="797" w:type="dxa"/>
            <w:shd w:val="clear" w:color="auto" w:fill="F9CEC2"/>
            <w:hideMark/>
          </w:tcPr>
          <w:p w:rsidRPr="00BB64BD" w:rsidR="007D27ED" w:rsidP="00BB64BD" w:rsidRDefault="007D27ED" w14:paraId="54067E74" wp14:textId="77777777">
            <w:pPr>
              <w:spacing w:after="0"/>
              <w:jc w:val="center"/>
              <w:rPr>
                <w:rFonts w:eastAsia="Times New Roman"/>
                <w:kern w:val="0"/>
              </w:rPr>
            </w:pPr>
            <w:r w:rsidRPr="00BB64BD">
              <w:rPr>
                <w:rFonts w:eastAsia="Times New Roman"/>
                <w:kern w:val="0"/>
              </w:rPr>
              <w:t>21,4</w:t>
            </w:r>
          </w:p>
        </w:tc>
        <w:tc>
          <w:tcPr>
            <w:tcW w:w="820" w:type="dxa"/>
            <w:shd w:val="clear" w:color="auto" w:fill="F9CEC2"/>
            <w:noWrap/>
            <w:hideMark/>
          </w:tcPr>
          <w:p w:rsidRPr="00BB64BD" w:rsidR="007D27ED" w:rsidP="00BB64BD" w:rsidRDefault="007D27ED" w14:paraId="75C7853D" wp14:textId="77777777">
            <w:pPr>
              <w:spacing w:after="0"/>
              <w:jc w:val="right"/>
              <w:rPr>
                <w:rFonts w:eastAsia="Times New Roman"/>
                <w:kern w:val="0"/>
              </w:rPr>
            </w:pPr>
            <w:r w:rsidRPr="00BB64BD">
              <w:rPr>
                <w:rFonts w:eastAsia="Times New Roman"/>
                <w:kern w:val="0"/>
              </w:rPr>
              <w:t>9,0</w:t>
            </w:r>
          </w:p>
        </w:tc>
        <w:tc>
          <w:tcPr>
            <w:tcW w:w="880" w:type="dxa"/>
            <w:shd w:val="clear" w:color="auto" w:fill="F9CEC2"/>
            <w:noWrap/>
            <w:hideMark/>
          </w:tcPr>
          <w:p w:rsidRPr="00BB64BD" w:rsidR="007D27ED" w:rsidP="00BB64BD" w:rsidRDefault="007D27ED" w14:paraId="77D40CD0" wp14:textId="77777777">
            <w:pPr>
              <w:spacing w:after="0"/>
              <w:jc w:val="right"/>
              <w:rPr>
                <w:rFonts w:eastAsia="Times New Roman"/>
                <w:kern w:val="0"/>
              </w:rPr>
            </w:pPr>
            <w:r w:rsidRPr="00BB64BD">
              <w:rPr>
                <w:rFonts w:eastAsia="Times New Roman"/>
                <w:kern w:val="0"/>
              </w:rPr>
              <w:t>4,3</w:t>
            </w:r>
          </w:p>
        </w:tc>
      </w:tr>
      <w:tr xmlns:wp14="http://schemas.microsoft.com/office/word/2010/wordml" w:rsidRPr="00BB64BD" w:rsidR="00BB64BD" w:rsidTr="00BB64BD" w14:paraId="4145459D" wp14:textId="77777777">
        <w:trPr>
          <w:trHeight w:val="300"/>
          <w:jc w:val="center"/>
        </w:trPr>
        <w:tc>
          <w:tcPr>
            <w:tcW w:w="3882" w:type="dxa"/>
            <w:shd w:val="clear" w:color="auto" w:fill="auto"/>
            <w:noWrap/>
            <w:hideMark/>
          </w:tcPr>
          <w:p w:rsidRPr="00BB64BD" w:rsidR="007D27ED" w:rsidP="00BB64BD" w:rsidRDefault="007D27ED" w14:paraId="616118FB" wp14:textId="77777777">
            <w:pPr>
              <w:spacing w:after="0"/>
              <w:rPr>
                <w:rFonts w:eastAsia="Times New Roman"/>
                <w:bCs/>
                <w:kern w:val="0"/>
              </w:rPr>
            </w:pPr>
            <w:r w:rsidRPr="00BB64BD">
              <w:rPr>
                <w:rFonts w:eastAsia="Times New Roman"/>
                <w:bCs/>
                <w:kern w:val="0"/>
              </w:rPr>
              <w:t>Los Cerros</w:t>
            </w:r>
          </w:p>
        </w:tc>
        <w:tc>
          <w:tcPr>
            <w:tcW w:w="797" w:type="dxa"/>
            <w:shd w:val="clear" w:color="auto" w:fill="auto"/>
            <w:hideMark/>
          </w:tcPr>
          <w:p w:rsidRPr="00BB64BD" w:rsidR="007D27ED" w:rsidP="00BB64BD" w:rsidRDefault="007D27ED" w14:paraId="5646365F" wp14:textId="77777777">
            <w:pPr>
              <w:spacing w:after="0"/>
              <w:jc w:val="center"/>
              <w:rPr>
                <w:rFonts w:eastAsia="Times New Roman"/>
                <w:kern w:val="0"/>
              </w:rPr>
            </w:pPr>
            <w:r w:rsidRPr="00BB64BD">
              <w:rPr>
                <w:rFonts w:eastAsia="Times New Roman"/>
                <w:kern w:val="0"/>
              </w:rPr>
              <w:t>23,2</w:t>
            </w:r>
          </w:p>
        </w:tc>
        <w:tc>
          <w:tcPr>
            <w:tcW w:w="820" w:type="dxa"/>
            <w:shd w:val="clear" w:color="auto" w:fill="auto"/>
            <w:noWrap/>
            <w:hideMark/>
          </w:tcPr>
          <w:p w:rsidRPr="00BB64BD" w:rsidR="007D27ED" w:rsidP="00BB64BD" w:rsidRDefault="007D27ED" w14:paraId="610041AD" wp14:textId="77777777">
            <w:pPr>
              <w:spacing w:after="0"/>
              <w:jc w:val="right"/>
              <w:rPr>
                <w:rFonts w:eastAsia="Times New Roman"/>
                <w:kern w:val="0"/>
              </w:rPr>
            </w:pPr>
            <w:r w:rsidRPr="00BB64BD">
              <w:rPr>
                <w:rFonts w:eastAsia="Times New Roman"/>
                <w:kern w:val="0"/>
              </w:rPr>
              <w:t>10,9</w:t>
            </w:r>
          </w:p>
        </w:tc>
        <w:tc>
          <w:tcPr>
            <w:tcW w:w="880" w:type="dxa"/>
            <w:shd w:val="clear" w:color="auto" w:fill="auto"/>
            <w:noWrap/>
            <w:hideMark/>
          </w:tcPr>
          <w:p w:rsidRPr="00BB64BD" w:rsidR="007D27ED" w:rsidP="00BB64BD" w:rsidRDefault="007D27ED" w14:paraId="7FF848D6" wp14:textId="77777777">
            <w:pPr>
              <w:spacing w:after="0"/>
              <w:jc w:val="right"/>
              <w:rPr>
                <w:rFonts w:eastAsia="Times New Roman"/>
                <w:kern w:val="0"/>
              </w:rPr>
            </w:pPr>
            <w:r w:rsidRPr="00BB64BD">
              <w:rPr>
                <w:rFonts w:eastAsia="Times New Roman"/>
                <w:kern w:val="0"/>
              </w:rPr>
              <w:t>5,1</w:t>
            </w:r>
          </w:p>
        </w:tc>
      </w:tr>
      <w:tr xmlns:wp14="http://schemas.microsoft.com/office/word/2010/wordml" w:rsidRPr="00BB64BD" w:rsidR="00BB64BD" w:rsidTr="00BB64BD" w14:paraId="6E0B9B5E" wp14:textId="77777777">
        <w:trPr>
          <w:trHeight w:val="315"/>
          <w:jc w:val="center"/>
        </w:trPr>
        <w:tc>
          <w:tcPr>
            <w:tcW w:w="3882" w:type="dxa"/>
            <w:shd w:val="clear" w:color="auto" w:fill="F9CEC2"/>
            <w:noWrap/>
            <w:hideMark/>
          </w:tcPr>
          <w:p w:rsidRPr="00BB64BD" w:rsidR="007D27ED" w:rsidP="00BB64BD" w:rsidRDefault="007D27ED" w14:paraId="2F69EA77" wp14:textId="77777777">
            <w:pPr>
              <w:spacing w:after="0"/>
              <w:rPr>
                <w:rFonts w:eastAsia="Times New Roman"/>
                <w:bCs/>
                <w:kern w:val="0"/>
              </w:rPr>
            </w:pPr>
            <w:r w:rsidRPr="00BB64BD">
              <w:rPr>
                <w:rFonts w:eastAsia="Times New Roman"/>
                <w:bCs/>
                <w:kern w:val="0"/>
              </w:rPr>
              <w:t>Otros:</w:t>
            </w:r>
          </w:p>
        </w:tc>
        <w:tc>
          <w:tcPr>
            <w:tcW w:w="797" w:type="dxa"/>
            <w:shd w:val="clear" w:color="auto" w:fill="F9CEC2"/>
            <w:hideMark/>
          </w:tcPr>
          <w:p w:rsidRPr="00BB64BD" w:rsidR="007D27ED" w:rsidP="00BB64BD" w:rsidRDefault="007D27ED" w14:paraId="22AB6CB7" wp14:textId="77777777">
            <w:pPr>
              <w:spacing w:after="0"/>
              <w:jc w:val="center"/>
              <w:rPr>
                <w:rFonts w:eastAsia="Times New Roman"/>
                <w:kern w:val="0"/>
              </w:rPr>
            </w:pPr>
            <w:r w:rsidRPr="00BB64BD">
              <w:rPr>
                <w:rFonts w:eastAsia="Times New Roman"/>
                <w:kern w:val="0"/>
              </w:rPr>
              <w:t>7,1</w:t>
            </w:r>
          </w:p>
        </w:tc>
        <w:tc>
          <w:tcPr>
            <w:tcW w:w="820" w:type="dxa"/>
            <w:shd w:val="clear" w:color="auto" w:fill="F9CEC2"/>
            <w:hideMark/>
          </w:tcPr>
          <w:p w:rsidRPr="00BB64BD" w:rsidR="007D27ED" w:rsidP="00BB64BD" w:rsidRDefault="007D27ED" w14:paraId="75C0B3A1" wp14:textId="77777777">
            <w:pPr>
              <w:spacing w:after="0"/>
              <w:jc w:val="center"/>
              <w:rPr>
                <w:rFonts w:eastAsia="Times New Roman"/>
                <w:kern w:val="0"/>
              </w:rPr>
            </w:pPr>
            <w:r w:rsidRPr="00BB64BD">
              <w:rPr>
                <w:rFonts w:eastAsia="Times New Roman"/>
                <w:kern w:val="0"/>
              </w:rPr>
              <w:t>3,3</w:t>
            </w:r>
          </w:p>
        </w:tc>
        <w:tc>
          <w:tcPr>
            <w:tcW w:w="880" w:type="dxa"/>
            <w:shd w:val="clear" w:color="auto" w:fill="F9CEC2"/>
            <w:hideMark/>
          </w:tcPr>
          <w:p w:rsidRPr="00BB64BD" w:rsidR="007D27ED" w:rsidP="00BB64BD" w:rsidRDefault="007D27ED" w14:paraId="1F844E03" wp14:textId="77777777">
            <w:pPr>
              <w:spacing w:after="0"/>
              <w:jc w:val="center"/>
              <w:rPr>
                <w:rFonts w:eastAsia="Times New Roman"/>
                <w:kern w:val="0"/>
              </w:rPr>
            </w:pPr>
            <w:r w:rsidRPr="00BB64BD">
              <w:rPr>
                <w:rFonts w:eastAsia="Times New Roman"/>
                <w:kern w:val="0"/>
              </w:rPr>
              <w:t>8,5</w:t>
            </w:r>
          </w:p>
        </w:tc>
      </w:tr>
      <w:tr xmlns:wp14="http://schemas.microsoft.com/office/word/2010/wordml" w:rsidRPr="00BB64BD" w:rsidR="00BB64BD" w:rsidTr="00BB64BD" w14:paraId="791F9A8C" wp14:textId="77777777">
        <w:trPr>
          <w:trHeight w:val="315"/>
          <w:jc w:val="center"/>
        </w:trPr>
        <w:tc>
          <w:tcPr>
            <w:tcW w:w="3882" w:type="dxa"/>
            <w:shd w:val="clear" w:color="auto" w:fill="auto"/>
            <w:noWrap/>
            <w:hideMark/>
          </w:tcPr>
          <w:p w:rsidRPr="00BB64BD" w:rsidR="007D27ED" w:rsidP="00BB64BD" w:rsidRDefault="007D27ED" w14:paraId="4B8484D5" wp14:textId="77777777">
            <w:pPr>
              <w:spacing w:after="0"/>
              <w:rPr>
                <w:rFonts w:eastAsia="Times New Roman"/>
                <w:bCs/>
                <w:kern w:val="0"/>
              </w:rPr>
            </w:pPr>
            <w:r w:rsidRPr="00BB64BD">
              <w:rPr>
                <w:rFonts w:eastAsia="Times New Roman"/>
                <w:bCs/>
                <w:kern w:val="0"/>
              </w:rPr>
              <w:t> </w:t>
            </w:r>
          </w:p>
        </w:tc>
        <w:tc>
          <w:tcPr>
            <w:tcW w:w="797" w:type="dxa"/>
            <w:shd w:val="clear" w:color="auto" w:fill="auto"/>
            <w:noWrap/>
            <w:hideMark/>
          </w:tcPr>
          <w:p w:rsidRPr="00BB64BD" w:rsidR="007D27ED" w:rsidP="00BB64BD" w:rsidRDefault="007D27ED" w14:paraId="340B0297" wp14:textId="77777777">
            <w:pPr>
              <w:spacing w:after="0"/>
              <w:jc w:val="right"/>
              <w:rPr>
                <w:rFonts w:eastAsia="Times New Roman"/>
                <w:kern w:val="0"/>
              </w:rPr>
            </w:pPr>
            <w:r w:rsidRPr="00BB64BD">
              <w:rPr>
                <w:rFonts w:eastAsia="Times New Roman"/>
                <w:kern w:val="0"/>
              </w:rPr>
              <w:t>100</w:t>
            </w:r>
          </w:p>
        </w:tc>
        <w:tc>
          <w:tcPr>
            <w:tcW w:w="820" w:type="dxa"/>
            <w:shd w:val="clear" w:color="auto" w:fill="auto"/>
            <w:noWrap/>
            <w:hideMark/>
          </w:tcPr>
          <w:p w:rsidRPr="00BB64BD" w:rsidR="007D27ED" w:rsidP="00BB64BD" w:rsidRDefault="007D27ED" w14:paraId="0EB8FAC1" wp14:textId="77777777">
            <w:pPr>
              <w:spacing w:after="0"/>
              <w:jc w:val="right"/>
              <w:rPr>
                <w:rFonts w:eastAsia="Times New Roman"/>
                <w:kern w:val="0"/>
              </w:rPr>
            </w:pPr>
            <w:r w:rsidRPr="00BB64BD">
              <w:rPr>
                <w:rFonts w:eastAsia="Times New Roman"/>
                <w:kern w:val="0"/>
              </w:rPr>
              <w:t>100</w:t>
            </w:r>
          </w:p>
        </w:tc>
        <w:tc>
          <w:tcPr>
            <w:tcW w:w="880" w:type="dxa"/>
            <w:shd w:val="clear" w:color="auto" w:fill="auto"/>
            <w:noWrap/>
            <w:hideMark/>
          </w:tcPr>
          <w:p w:rsidRPr="00BB64BD" w:rsidR="007D27ED" w:rsidP="00BB64BD" w:rsidRDefault="007D27ED" w14:paraId="07DDE0E2" wp14:textId="77777777">
            <w:pPr>
              <w:spacing w:after="0"/>
              <w:jc w:val="right"/>
              <w:rPr>
                <w:rFonts w:eastAsia="Times New Roman"/>
                <w:kern w:val="0"/>
              </w:rPr>
            </w:pPr>
            <w:r w:rsidRPr="00BB64BD">
              <w:rPr>
                <w:rFonts w:eastAsia="Times New Roman"/>
                <w:kern w:val="0"/>
              </w:rPr>
              <w:t>100</w:t>
            </w:r>
          </w:p>
        </w:tc>
      </w:tr>
    </w:tbl>
    <w:p xmlns:wp14="http://schemas.microsoft.com/office/word/2010/wordml" w:rsidR="007D27ED" w:rsidP="007D27ED" w:rsidRDefault="007D27ED" w14:paraId="5DC4596E" wp14:textId="77777777">
      <w:pPr>
        <w:pStyle w:val="Prrafodelista"/>
        <w:shd w:val="clear" w:color="auto" w:fill="FFFFFF"/>
        <w:autoSpaceDE w:val="0"/>
        <w:autoSpaceDN w:val="0"/>
        <w:adjustRightInd w:val="0"/>
        <w:spacing w:after="0"/>
        <w:ind w:left="360"/>
        <w:jc w:val="both"/>
        <w:rPr>
          <w:rFonts w:eastAsia="Times New Roman" w:cs="Arial"/>
          <w:color w:val="222222"/>
          <w:kern w:val="24"/>
          <w:sz w:val="24"/>
          <w:szCs w:val="24"/>
        </w:rPr>
      </w:pPr>
    </w:p>
    <w:p xmlns:wp14="http://schemas.microsoft.com/office/word/2010/wordml" w:rsidR="007D27ED" w:rsidP="007D27ED" w:rsidRDefault="007D27ED" w14:paraId="1DAD4784" wp14:textId="77777777">
      <w:pPr>
        <w:pStyle w:val="Prrafodelista"/>
        <w:shd w:val="clear" w:color="auto" w:fill="FFFFFF"/>
        <w:autoSpaceDE w:val="0"/>
        <w:autoSpaceDN w:val="0"/>
        <w:adjustRightInd w:val="0"/>
        <w:spacing w:after="0" w:line="360" w:lineRule="auto"/>
        <w:ind w:left="360"/>
        <w:jc w:val="both"/>
        <w:rPr>
          <w:rFonts w:eastAsia="Times New Roman" w:cs="Arial"/>
          <w:color w:val="222222"/>
          <w:sz w:val="24"/>
          <w:szCs w:val="24"/>
        </w:rPr>
      </w:pPr>
      <w:r>
        <w:rPr>
          <w:rFonts w:eastAsia="Times New Roman" w:cs="Arial"/>
          <w:color w:val="222222"/>
          <w:sz w:val="24"/>
          <w:szCs w:val="24"/>
        </w:rPr>
        <w:t xml:space="preserve">Para los adultos mayores con un 60,7% y para adultos con un 40,3% el clima es el principal atractivo natural de la comuna, en cambio en los jóvenes, el clima es el tercer aspecto con un 17,9%. </w:t>
      </w:r>
    </w:p>
    <w:p xmlns:wp14="http://schemas.microsoft.com/office/word/2010/wordml" w:rsidR="007D27ED" w:rsidP="007D27ED" w:rsidRDefault="007D27ED" w14:paraId="71E9947C" wp14:textId="77777777">
      <w:pPr>
        <w:pStyle w:val="Prrafodelista"/>
        <w:shd w:val="clear" w:color="auto" w:fill="FFFFFF"/>
        <w:autoSpaceDE w:val="0"/>
        <w:autoSpaceDN w:val="0"/>
        <w:adjustRightInd w:val="0"/>
        <w:spacing w:after="0" w:line="360" w:lineRule="auto"/>
        <w:ind w:left="360"/>
        <w:jc w:val="both"/>
        <w:rPr>
          <w:rFonts w:eastAsia="Times New Roman" w:cs="Arial"/>
          <w:color w:val="222222"/>
          <w:sz w:val="24"/>
          <w:szCs w:val="24"/>
        </w:rPr>
      </w:pPr>
    </w:p>
    <w:p xmlns:wp14="http://schemas.microsoft.com/office/word/2010/wordml" w:rsidR="007D27ED" w:rsidP="007D27ED" w:rsidRDefault="007D27ED" w14:paraId="19A38F59" wp14:textId="77777777">
      <w:pPr>
        <w:pStyle w:val="Prrafodelista"/>
        <w:shd w:val="clear" w:color="auto" w:fill="FFFFFF"/>
        <w:autoSpaceDE w:val="0"/>
        <w:autoSpaceDN w:val="0"/>
        <w:adjustRightInd w:val="0"/>
        <w:spacing w:after="0" w:line="360" w:lineRule="auto"/>
        <w:ind w:left="360"/>
        <w:jc w:val="both"/>
        <w:rPr>
          <w:rFonts w:eastAsia="Times New Roman" w:cs="Arial"/>
          <w:color w:val="222222"/>
          <w:sz w:val="24"/>
          <w:szCs w:val="24"/>
        </w:rPr>
      </w:pPr>
      <w:r>
        <w:rPr>
          <w:rFonts w:eastAsia="Times New Roman" w:cs="Arial"/>
          <w:color w:val="222222"/>
          <w:sz w:val="24"/>
          <w:szCs w:val="24"/>
        </w:rPr>
        <w:t xml:space="preserve">Los jóvenes ponen en primer lugar de preferencias a los cerros con un 23,2% de las preferencias, en cambio solo el 5,1% de los adultos mayores los considera relevantes.  Los jóvenes plantean como segunda opción, que la comuna no tiene </w:t>
      </w:r>
      <w:r w:rsidR="00FD0E43">
        <w:rPr>
          <w:rFonts w:eastAsia="Times New Roman" w:cs="Arial"/>
          <w:color w:val="222222"/>
          <w:sz w:val="24"/>
          <w:szCs w:val="24"/>
        </w:rPr>
        <w:t>a</w:t>
      </w:r>
      <w:r>
        <w:rPr>
          <w:rFonts w:eastAsia="Times New Roman" w:cs="Arial"/>
          <w:color w:val="222222"/>
          <w:sz w:val="24"/>
          <w:szCs w:val="24"/>
        </w:rPr>
        <w:t>tractivos naturales, con el 21,4%, categoría que en adultos mayores alcanza al 4,3% y en adultos al 9%.</w:t>
      </w:r>
    </w:p>
    <w:p xmlns:wp14="http://schemas.microsoft.com/office/word/2010/wordml" w:rsidR="007D27ED" w:rsidP="007D27ED" w:rsidRDefault="007D27ED" w14:paraId="1413D853" wp14:textId="77777777">
      <w:pPr>
        <w:pStyle w:val="Prrafodelista"/>
        <w:shd w:val="clear" w:color="auto" w:fill="FFFFFF"/>
        <w:autoSpaceDE w:val="0"/>
        <w:autoSpaceDN w:val="0"/>
        <w:adjustRightInd w:val="0"/>
        <w:spacing w:after="0" w:line="360" w:lineRule="auto"/>
        <w:ind w:left="360"/>
        <w:jc w:val="both"/>
        <w:rPr>
          <w:rFonts w:eastAsia="Times New Roman" w:cs="Arial"/>
          <w:color w:val="222222"/>
          <w:sz w:val="24"/>
          <w:szCs w:val="24"/>
        </w:rPr>
      </w:pPr>
    </w:p>
    <w:p xmlns:wp14="http://schemas.microsoft.com/office/word/2010/wordml" w:rsidR="007D27ED" w:rsidP="007D27ED" w:rsidRDefault="007D27ED" w14:paraId="2AA1A373" wp14:textId="77777777">
      <w:pPr>
        <w:pStyle w:val="Prrafodelista"/>
        <w:shd w:val="clear" w:color="auto" w:fill="FFFFFF"/>
        <w:autoSpaceDE w:val="0"/>
        <w:autoSpaceDN w:val="0"/>
        <w:adjustRightInd w:val="0"/>
        <w:spacing w:after="0" w:line="360" w:lineRule="auto"/>
        <w:ind w:left="360"/>
        <w:jc w:val="both"/>
        <w:rPr>
          <w:rFonts w:eastAsia="Times New Roman" w:cs="Arial"/>
          <w:color w:val="222222"/>
          <w:sz w:val="24"/>
          <w:szCs w:val="24"/>
        </w:rPr>
      </w:pPr>
      <w:r>
        <w:rPr>
          <w:rFonts w:eastAsia="Times New Roman" w:cs="Arial"/>
          <w:color w:val="222222"/>
          <w:sz w:val="24"/>
          <w:szCs w:val="24"/>
        </w:rPr>
        <w:t>También se observan diferencias en la apreciación de la Quebrada Escobar</w:t>
      </w:r>
      <w:r w:rsidR="00FD0E43">
        <w:rPr>
          <w:rFonts w:eastAsia="Times New Roman" w:cs="Arial"/>
          <w:color w:val="222222"/>
          <w:sz w:val="24"/>
          <w:szCs w:val="24"/>
        </w:rPr>
        <w:t>es</w:t>
      </w:r>
      <w:r>
        <w:rPr>
          <w:rFonts w:eastAsia="Times New Roman" w:cs="Arial"/>
          <w:color w:val="222222"/>
          <w:sz w:val="24"/>
          <w:szCs w:val="24"/>
        </w:rPr>
        <w:t>, especialmente entre los adultos, que lo relevan al segundo lugar de preferencias, con un 20,4%, en cambio en jóvenes y adultos mayores, está en el rango del 7%.</w:t>
      </w:r>
    </w:p>
    <w:p xmlns:wp14="http://schemas.microsoft.com/office/word/2010/wordml" w:rsidR="007D27ED" w:rsidP="007D27ED" w:rsidRDefault="007D27ED" w14:paraId="2A7A9836" wp14:textId="77777777">
      <w:pPr>
        <w:pStyle w:val="Prrafodelista"/>
        <w:shd w:val="clear" w:color="auto" w:fill="FFFFFF"/>
        <w:autoSpaceDE w:val="0"/>
        <w:autoSpaceDN w:val="0"/>
        <w:adjustRightInd w:val="0"/>
        <w:spacing w:after="0" w:line="360" w:lineRule="auto"/>
        <w:ind w:left="360"/>
        <w:jc w:val="both"/>
        <w:rPr>
          <w:rFonts w:eastAsia="Times New Roman" w:cs="Arial"/>
          <w:color w:val="222222"/>
          <w:sz w:val="24"/>
          <w:szCs w:val="24"/>
        </w:rPr>
      </w:pPr>
    </w:p>
    <w:p xmlns:wp14="http://schemas.microsoft.com/office/word/2010/wordml" w:rsidR="007D27ED" w:rsidP="044C1EE0" w:rsidRDefault="00261062" w14:paraId="47CE7A2C" wp14:textId="77777777">
      <w:pPr>
        <w:pStyle w:val="Prrafodelista"/>
        <w:shd w:val="clear" w:color="auto" w:fill="FFFFFF" w:themeFill="background1"/>
        <w:autoSpaceDE w:val="0"/>
        <w:autoSpaceDN w:val="0"/>
        <w:adjustRightInd w:val="0"/>
        <w:spacing w:after="0"/>
        <w:ind w:left="360"/>
        <w:jc w:val="center"/>
        <w:rPr>
          <w:rFonts w:eastAsia="Times New Roman" w:cs="Arial"/>
          <w:color w:val="222222"/>
          <w:sz w:val="24"/>
          <w:szCs w:val="24"/>
        </w:rPr>
      </w:pPr>
      <w:r>
        <w:rPr>
          <w:noProof/>
          <w:kern w:val="24"/>
          <w:sz w:val="23"/>
          <w:szCs w:val="20"/>
          <w:lang w:val="es-ES" w:eastAsia="es-ES"/>
        </w:rPr>
        <w:drawing>
          <wp:inline xmlns:wp14="http://schemas.microsoft.com/office/word/2010/wordprocessingDrawing" distT="0" distB="0" distL="0" distR="0" wp14:anchorId="082A5668" wp14:editId="7777777">
            <wp:extent cx="5433060" cy="4688840"/>
            <wp:effectExtent l="0" t="0" r="0" b="0"/>
            <wp:docPr id="19" name="Gráfico 20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xmlns:wp14="http://schemas.microsoft.com/office/word/2010/wordml" w:rsidR="00CD0B37" w:rsidP="007D27ED" w:rsidRDefault="00CD0B37" w14:paraId="2C7DA92C" wp14:textId="77777777">
      <w:pPr>
        <w:shd w:val="clear" w:color="auto" w:fill="FFFFFF"/>
        <w:autoSpaceDE w:val="0"/>
        <w:autoSpaceDN w:val="0"/>
        <w:adjustRightInd w:val="0"/>
        <w:spacing w:after="0"/>
        <w:jc w:val="both"/>
        <w:rPr>
          <w:rFonts w:eastAsia="Times New Roman" w:cs="Arial"/>
          <w:b/>
          <w:color w:val="222222"/>
          <w:sz w:val="24"/>
          <w:szCs w:val="24"/>
        </w:rPr>
      </w:pPr>
    </w:p>
    <w:p xmlns:wp14="http://schemas.microsoft.com/office/word/2010/wordml" w:rsidRPr="007D27ED" w:rsidR="007D27ED" w:rsidP="007D27ED" w:rsidRDefault="007D27ED" w14:paraId="3F904CCB" wp14:textId="77777777">
      <w:pPr>
        <w:shd w:val="clear" w:color="auto" w:fill="FFFFFF"/>
        <w:autoSpaceDE w:val="0"/>
        <w:autoSpaceDN w:val="0"/>
        <w:adjustRightInd w:val="0"/>
        <w:spacing w:after="0"/>
        <w:jc w:val="both"/>
        <w:rPr>
          <w:rFonts w:eastAsia="Times New Roman" w:cs="Arial"/>
          <w:b/>
          <w:color w:val="222222"/>
          <w:sz w:val="24"/>
          <w:szCs w:val="24"/>
        </w:rPr>
      </w:pPr>
    </w:p>
    <w:p xmlns:wp14="http://schemas.microsoft.com/office/word/2010/wordml" w:rsidRPr="00BB64BD" w:rsidR="00CD0B37" w:rsidP="00CD0B37" w:rsidRDefault="00CD0B37" w14:paraId="24DE152C" wp14:textId="77777777">
      <w:pPr>
        <w:autoSpaceDE w:val="0"/>
        <w:autoSpaceDN w:val="0"/>
        <w:adjustRightInd w:val="0"/>
        <w:spacing w:after="0" w:line="240" w:lineRule="auto"/>
        <w:rPr>
          <w:rFonts w:cs="Century Gothic"/>
          <w:color w:val="521708"/>
          <w:sz w:val="24"/>
          <w:szCs w:val="24"/>
        </w:rPr>
      </w:pPr>
      <w:r w:rsidRPr="00BB64BD">
        <w:rPr>
          <w:rFonts w:cs="Century Gothic"/>
          <w:color w:val="521708"/>
          <w:sz w:val="24"/>
          <w:szCs w:val="24"/>
        </w:rPr>
        <w:t xml:space="preserve">Funcionamiento del Centro Cultural Gabriela Mistral. </w:t>
      </w:r>
    </w:p>
    <w:p xmlns:wp14="http://schemas.microsoft.com/office/word/2010/wordml" w:rsidRPr="00BB64BD" w:rsidR="00BC1C88" w:rsidP="00CD0B37" w:rsidRDefault="00BC1C88" w14:paraId="040360B8" wp14:textId="77777777">
      <w:pPr>
        <w:autoSpaceDE w:val="0"/>
        <w:autoSpaceDN w:val="0"/>
        <w:adjustRightInd w:val="0"/>
        <w:spacing w:after="0" w:line="240" w:lineRule="auto"/>
        <w:rPr>
          <w:rFonts w:cs="Century Gothic"/>
          <w:color w:val="521708"/>
          <w:sz w:val="24"/>
          <w:szCs w:val="24"/>
        </w:rPr>
      </w:pPr>
    </w:p>
    <w:p xmlns:wp14="http://schemas.microsoft.com/office/word/2010/wordml" w:rsidRPr="00C0792B" w:rsidR="007D27ED" w:rsidP="007D27ED" w:rsidRDefault="007D27ED" w14:paraId="0A899A86"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sidRPr="00C0792B">
        <w:rPr>
          <w:rFonts w:eastAsia="Times New Roman" w:cs="Arial"/>
          <w:color w:val="222222"/>
          <w:sz w:val="24"/>
          <w:szCs w:val="24"/>
        </w:rPr>
        <w:t>Este indicador se evaluó a través de escala de percepciones tipo Likert, con cinco opciones que van desde el funcionamiento excelente al muy malo, pasando por bueno, regular y malo.</w:t>
      </w:r>
    </w:p>
    <w:p xmlns:wp14="http://schemas.microsoft.com/office/word/2010/wordml" w:rsidR="007D27ED" w:rsidP="007D27ED" w:rsidRDefault="007D27ED" w14:paraId="17A1CA98" wp14:textId="77777777">
      <w:pPr>
        <w:pStyle w:val="Prrafodelista"/>
        <w:shd w:val="clear" w:color="auto" w:fill="FFFFFF"/>
        <w:autoSpaceDE w:val="0"/>
        <w:autoSpaceDN w:val="0"/>
        <w:adjustRightInd w:val="0"/>
        <w:spacing w:after="0" w:line="360" w:lineRule="auto"/>
        <w:ind w:left="360"/>
        <w:jc w:val="both"/>
        <w:rPr>
          <w:rFonts w:eastAsia="Times New Roman" w:cs="Arial"/>
          <w:color w:val="222222"/>
          <w:sz w:val="24"/>
          <w:szCs w:val="24"/>
        </w:rPr>
      </w:pPr>
    </w:p>
    <w:p xmlns:wp14="http://schemas.microsoft.com/office/word/2010/wordml" w:rsidR="007D27ED" w:rsidP="007D27ED" w:rsidRDefault="007D27ED" w14:paraId="04FAC5BE"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 xml:space="preserve">Los resultados muestran que la comunidad de Villa Alemana tiene una buena percepción del funcionamiento del Centro Cultural Gabriela Mistral, ya que un 75% de la muestra lo califica como excelente o buena y solo un 1% lo califica como malo y no se registran evaluaciones como muy malo. </w:t>
      </w:r>
      <w:r w:rsidRPr="002A3211">
        <w:rPr>
          <w:rFonts w:eastAsia="Times New Roman" w:cs="Arial"/>
          <w:color w:val="222222"/>
          <w:sz w:val="24"/>
          <w:szCs w:val="24"/>
        </w:rPr>
        <w:t>Un 17% de las personas consultadas califica el funcionam</w:t>
      </w:r>
      <w:r w:rsidRPr="002A3211" w:rsidR="00560413">
        <w:rPr>
          <w:rFonts w:eastAsia="Times New Roman" w:cs="Arial"/>
          <w:color w:val="222222"/>
          <w:sz w:val="24"/>
          <w:szCs w:val="24"/>
        </w:rPr>
        <w:t>iento del Centro Cultural como r</w:t>
      </w:r>
      <w:r w:rsidRPr="002A3211">
        <w:rPr>
          <w:rFonts w:eastAsia="Times New Roman" w:cs="Arial"/>
          <w:color w:val="222222"/>
          <w:sz w:val="24"/>
          <w:szCs w:val="24"/>
        </w:rPr>
        <w:t>egular.</w:t>
      </w:r>
    </w:p>
    <w:p xmlns:wp14="http://schemas.microsoft.com/office/word/2010/wordml" w:rsidR="007D27ED" w:rsidP="007D27ED" w:rsidRDefault="007D27ED" w14:paraId="1A55251A" wp14:textId="77777777">
      <w:pPr>
        <w:pStyle w:val="Prrafodelista"/>
        <w:shd w:val="clear" w:color="auto" w:fill="FFFFFF"/>
        <w:autoSpaceDE w:val="0"/>
        <w:autoSpaceDN w:val="0"/>
        <w:adjustRightInd w:val="0"/>
        <w:spacing w:after="0"/>
        <w:ind w:left="360"/>
        <w:jc w:val="both"/>
        <w:rPr>
          <w:rFonts w:eastAsia="Times New Roman" w:cs="Arial"/>
          <w:color w:val="222222"/>
          <w:sz w:val="24"/>
          <w:szCs w:val="24"/>
        </w:rPr>
      </w:pPr>
    </w:p>
    <w:p xmlns:wp14="http://schemas.microsoft.com/office/word/2010/wordml" w:rsidR="007D27ED" w:rsidP="007D27ED" w:rsidRDefault="00261062" w14:paraId="4F6D2C48" wp14:textId="77777777">
      <w:pPr>
        <w:pStyle w:val="Prrafodelista"/>
        <w:shd w:val="clear" w:color="auto" w:fill="FFFFFF"/>
        <w:autoSpaceDE w:val="0"/>
        <w:autoSpaceDN w:val="0"/>
        <w:adjustRightInd w:val="0"/>
        <w:spacing w:after="0"/>
        <w:ind w:left="360"/>
        <w:jc w:val="center"/>
        <w:rPr>
          <w:rFonts w:eastAsia="Times New Roman" w:cs="Arial"/>
          <w:color w:val="222222"/>
          <w:sz w:val="24"/>
          <w:szCs w:val="24"/>
        </w:rPr>
      </w:pPr>
      <w:r>
        <w:rPr>
          <w:rFonts w:eastAsia="Times New Roman" w:cs="Arial"/>
          <w:noProof/>
          <w:color w:val="222222"/>
          <w:sz w:val="24"/>
          <w:szCs w:val="24"/>
          <w:lang w:val="es-ES" w:eastAsia="es-ES"/>
        </w:rPr>
        <w:drawing>
          <wp:inline xmlns:wp14="http://schemas.microsoft.com/office/word/2010/wordprocessingDrawing" distT="0" distB="0" distL="0" distR="0" wp14:anchorId="1211AB8F" wp14:editId="7777777">
            <wp:extent cx="5135245" cy="2934335"/>
            <wp:effectExtent l="19050" t="0" r="8255" b="0"/>
            <wp:docPr id="20" name="Gráfico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263"/>
                    <pic:cNvPicPr>
                      <a:picLocks noChangeArrowheads="1"/>
                    </pic:cNvPicPr>
                  </pic:nvPicPr>
                  <pic:blipFill>
                    <a:blip r:embed="rId54"/>
                    <a:srcRect/>
                    <a:stretch>
                      <a:fillRect/>
                    </a:stretch>
                  </pic:blipFill>
                  <pic:spPr bwMode="auto">
                    <a:xfrm>
                      <a:off x="0" y="0"/>
                      <a:ext cx="5135245" cy="2934335"/>
                    </a:xfrm>
                    <a:prstGeom prst="rect">
                      <a:avLst/>
                    </a:prstGeom>
                    <a:noFill/>
                    <a:ln w="9525">
                      <a:noFill/>
                      <a:miter lim="800000"/>
                      <a:headEnd/>
                      <a:tailEnd/>
                    </a:ln>
                  </pic:spPr>
                </pic:pic>
              </a:graphicData>
            </a:graphic>
          </wp:inline>
        </w:drawing>
      </w:r>
    </w:p>
    <w:p xmlns:wp14="http://schemas.microsoft.com/office/word/2010/wordml" w:rsidR="007D27ED" w:rsidP="007D27ED" w:rsidRDefault="007D27ED" w14:paraId="31F27C88" wp14:textId="77777777">
      <w:pPr>
        <w:shd w:val="clear" w:color="auto" w:fill="FFFFFF"/>
        <w:autoSpaceDE w:val="0"/>
        <w:autoSpaceDN w:val="0"/>
        <w:adjustRightInd w:val="0"/>
        <w:spacing w:after="0" w:line="360" w:lineRule="auto"/>
        <w:jc w:val="both"/>
        <w:rPr>
          <w:rFonts w:eastAsia="Times New Roman" w:cs="Arial"/>
          <w:color w:val="222222"/>
          <w:sz w:val="24"/>
          <w:szCs w:val="24"/>
        </w:rPr>
      </w:pPr>
    </w:p>
    <w:p xmlns:wp14="http://schemas.microsoft.com/office/word/2010/wordml" w:rsidR="007D27ED" w:rsidP="007D27ED" w:rsidRDefault="007D27ED" w14:paraId="122CD1AB"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Al realizar el análisis diferenciado por grupos etarios, se observa una evaluación homogénea entre los tres grupos analizados (jóvenes, adultos y adultos mayores), con una variación inter grupal que va entre un margen inferior del 0,6% y uno superior de un 4,2%.</w:t>
      </w:r>
    </w:p>
    <w:p xmlns:wp14="http://schemas.microsoft.com/office/word/2010/wordml" w:rsidR="007D27ED" w:rsidP="007D27ED" w:rsidRDefault="007D27ED" w14:paraId="79B88F8C" wp14:textId="77777777">
      <w:pPr>
        <w:pStyle w:val="Prrafodelista"/>
        <w:shd w:val="clear" w:color="auto" w:fill="FFFFFF"/>
        <w:autoSpaceDE w:val="0"/>
        <w:autoSpaceDN w:val="0"/>
        <w:adjustRightInd w:val="0"/>
        <w:spacing w:after="0"/>
        <w:ind w:left="360"/>
        <w:jc w:val="both"/>
        <w:rPr>
          <w:rFonts w:eastAsia="Times New Roman" w:cs="Arial"/>
          <w:color w:val="222222"/>
          <w:sz w:val="24"/>
          <w:szCs w:val="24"/>
        </w:rPr>
      </w:pPr>
    </w:p>
    <w:p xmlns:wp14="http://schemas.microsoft.com/office/word/2010/wordml" w:rsidR="007D27ED" w:rsidP="044C1EE0" w:rsidRDefault="00261062" w14:paraId="145C11DD" wp14:textId="77777777">
      <w:pPr>
        <w:pStyle w:val="Prrafodelista"/>
        <w:shd w:val="clear" w:color="auto" w:fill="FFFFFF" w:themeFill="background1"/>
        <w:autoSpaceDE w:val="0"/>
        <w:autoSpaceDN w:val="0"/>
        <w:adjustRightInd w:val="0"/>
        <w:spacing w:after="0"/>
        <w:ind w:left="360"/>
        <w:jc w:val="center"/>
        <w:rPr>
          <w:rFonts w:eastAsia="Times New Roman" w:cs="Arial"/>
          <w:color w:val="222222"/>
          <w:sz w:val="24"/>
          <w:szCs w:val="24"/>
        </w:rPr>
      </w:pPr>
      <w:r>
        <w:rPr>
          <w:noProof/>
          <w:kern w:val="24"/>
          <w:sz w:val="23"/>
          <w:szCs w:val="20"/>
          <w:lang w:val="es-ES" w:eastAsia="es-ES"/>
        </w:rPr>
        <w:drawing>
          <wp:inline xmlns:wp14="http://schemas.microsoft.com/office/word/2010/wordprocessingDrawing" distT="0" distB="0" distL="0" distR="0" wp14:anchorId="2F5EA09F" wp14:editId="7777777">
            <wp:extent cx="4603750" cy="3870325"/>
            <wp:effectExtent l="0" t="0" r="0" b="0"/>
            <wp:docPr id="21" name="Gráfico 20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xmlns:wp14="http://schemas.microsoft.com/office/word/2010/wordml" w:rsidR="007D27ED" w:rsidP="007D27ED" w:rsidRDefault="007D27ED" w14:paraId="6B40E7A7" wp14:textId="77777777">
      <w:pPr>
        <w:pStyle w:val="Prrafodelista"/>
        <w:shd w:val="clear" w:color="auto" w:fill="FFFFFF"/>
        <w:autoSpaceDE w:val="0"/>
        <w:autoSpaceDN w:val="0"/>
        <w:adjustRightInd w:val="0"/>
        <w:spacing w:after="0"/>
        <w:ind w:left="360"/>
        <w:jc w:val="center"/>
        <w:rPr>
          <w:rFonts w:eastAsia="Times New Roman" w:cs="Arial"/>
          <w:color w:val="222222"/>
          <w:sz w:val="24"/>
          <w:szCs w:val="24"/>
        </w:rPr>
      </w:pPr>
    </w:p>
    <w:p xmlns:wp14="http://schemas.microsoft.com/office/word/2010/wordml" w:rsidRPr="00BB64BD" w:rsidR="007D27ED" w:rsidP="007D27ED" w:rsidRDefault="007D27ED" w14:paraId="3FFF7D4A" wp14:textId="77777777">
      <w:pPr>
        <w:autoSpaceDE w:val="0"/>
        <w:autoSpaceDN w:val="0"/>
        <w:adjustRightInd w:val="0"/>
        <w:spacing w:after="0" w:line="240" w:lineRule="auto"/>
        <w:rPr>
          <w:rFonts w:cs="Century Gothic"/>
          <w:color w:val="521708"/>
          <w:sz w:val="24"/>
          <w:szCs w:val="24"/>
        </w:rPr>
      </w:pPr>
    </w:p>
    <w:p xmlns:wp14="http://schemas.microsoft.com/office/word/2010/wordml" w:rsidRPr="007D27ED" w:rsidR="00CD0B37" w:rsidP="007D27ED" w:rsidRDefault="00CD0B37" w14:paraId="287B69A3" wp14:textId="77777777">
      <w:pPr>
        <w:shd w:val="clear" w:color="auto" w:fill="FFFFFF"/>
        <w:autoSpaceDE w:val="0"/>
        <w:autoSpaceDN w:val="0"/>
        <w:adjustRightInd w:val="0"/>
        <w:spacing w:after="0" w:line="360" w:lineRule="auto"/>
        <w:jc w:val="both"/>
        <w:rPr>
          <w:rFonts w:eastAsia="Times New Roman" w:cs="Arial"/>
          <w:color w:val="222222"/>
          <w:sz w:val="24"/>
          <w:szCs w:val="24"/>
        </w:rPr>
      </w:pPr>
    </w:p>
    <w:p xmlns:wp14="http://schemas.microsoft.com/office/word/2010/wordml" w:rsidRPr="00BB64BD" w:rsidR="00CD0B37" w:rsidP="00CD0B37" w:rsidRDefault="00CD0B37" w14:paraId="0BD0AD18" wp14:textId="77777777">
      <w:pPr>
        <w:autoSpaceDE w:val="0"/>
        <w:autoSpaceDN w:val="0"/>
        <w:adjustRightInd w:val="0"/>
        <w:spacing w:after="0" w:line="240" w:lineRule="auto"/>
        <w:rPr>
          <w:rFonts w:cs="Century Gothic"/>
          <w:color w:val="521708"/>
          <w:sz w:val="24"/>
          <w:szCs w:val="24"/>
        </w:rPr>
      </w:pPr>
      <w:r w:rsidRPr="00BB64BD">
        <w:rPr>
          <w:rFonts w:cs="Century Gothic"/>
          <w:color w:val="521708"/>
          <w:sz w:val="24"/>
          <w:szCs w:val="24"/>
        </w:rPr>
        <w:t xml:space="preserve">Funcionamiento del Teatro Municipal Pompeya. </w:t>
      </w:r>
    </w:p>
    <w:p xmlns:wp14="http://schemas.microsoft.com/office/word/2010/wordml" w:rsidRPr="00BB64BD" w:rsidR="00BC1C88" w:rsidP="00CD0B37" w:rsidRDefault="00BC1C88" w14:paraId="63A0829D" wp14:textId="77777777">
      <w:pPr>
        <w:autoSpaceDE w:val="0"/>
        <w:autoSpaceDN w:val="0"/>
        <w:adjustRightInd w:val="0"/>
        <w:spacing w:after="0" w:line="240" w:lineRule="auto"/>
        <w:rPr>
          <w:rFonts w:cs="Century Gothic"/>
          <w:color w:val="521708"/>
          <w:sz w:val="24"/>
          <w:szCs w:val="24"/>
        </w:rPr>
      </w:pPr>
    </w:p>
    <w:p xmlns:wp14="http://schemas.microsoft.com/office/word/2010/wordml" w:rsidR="007D27ED" w:rsidP="007D27ED" w:rsidRDefault="007D27ED" w14:paraId="3DC7C299"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Este indicador se evaluó a través de escala de percepciones tipo Likert, con cinco opciones que van desde el funcionamiento excelente al muy malo, pasando por bueno, regular y malo.</w:t>
      </w:r>
    </w:p>
    <w:p xmlns:wp14="http://schemas.microsoft.com/office/word/2010/wordml" w:rsidR="007D27ED" w:rsidP="007D27ED" w:rsidRDefault="007D27ED" w14:paraId="39CA8924" wp14:textId="77777777">
      <w:pPr>
        <w:pStyle w:val="Prrafodelista"/>
        <w:shd w:val="clear" w:color="auto" w:fill="FFFFFF"/>
        <w:autoSpaceDE w:val="0"/>
        <w:autoSpaceDN w:val="0"/>
        <w:adjustRightInd w:val="0"/>
        <w:spacing w:after="0"/>
        <w:ind w:left="360"/>
        <w:jc w:val="center"/>
        <w:rPr>
          <w:rFonts w:eastAsia="Times New Roman" w:cs="Arial"/>
          <w:b/>
          <w:color w:val="222222"/>
          <w:sz w:val="24"/>
          <w:szCs w:val="24"/>
        </w:rPr>
      </w:pPr>
    </w:p>
    <w:p xmlns:wp14="http://schemas.microsoft.com/office/word/2010/wordml" w:rsidR="007D27ED" w:rsidP="007D27ED" w:rsidRDefault="00261062" w14:paraId="1BB6F150" wp14:textId="77777777">
      <w:pPr>
        <w:pStyle w:val="Prrafodelista"/>
        <w:shd w:val="clear" w:color="auto" w:fill="FFFFFF"/>
        <w:autoSpaceDE w:val="0"/>
        <w:autoSpaceDN w:val="0"/>
        <w:adjustRightInd w:val="0"/>
        <w:spacing w:after="0"/>
        <w:ind w:left="360"/>
        <w:jc w:val="center"/>
        <w:rPr>
          <w:rFonts w:eastAsia="Times New Roman" w:cs="Arial"/>
          <w:color w:val="222222"/>
          <w:sz w:val="24"/>
          <w:szCs w:val="24"/>
        </w:rPr>
      </w:pPr>
      <w:r>
        <w:rPr>
          <w:rFonts w:eastAsia="Times New Roman" w:cs="Arial"/>
          <w:noProof/>
          <w:color w:val="222222"/>
          <w:sz w:val="24"/>
          <w:szCs w:val="24"/>
          <w:lang w:val="es-ES" w:eastAsia="es-ES"/>
        </w:rPr>
        <w:drawing>
          <wp:inline xmlns:wp14="http://schemas.microsoft.com/office/word/2010/wordprocessingDrawing" distT="0" distB="0" distL="0" distR="0" wp14:anchorId="17621B80" wp14:editId="7777777">
            <wp:extent cx="5050155" cy="2934335"/>
            <wp:effectExtent l="19050" t="0" r="0" b="0"/>
            <wp:docPr id="22" name="Gráfico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8"/>
                    <pic:cNvPicPr>
                      <a:picLocks noChangeArrowheads="1"/>
                    </pic:cNvPicPr>
                  </pic:nvPicPr>
                  <pic:blipFill>
                    <a:blip r:embed="rId56"/>
                    <a:srcRect/>
                    <a:stretch>
                      <a:fillRect/>
                    </a:stretch>
                  </pic:blipFill>
                  <pic:spPr bwMode="auto">
                    <a:xfrm>
                      <a:off x="0" y="0"/>
                      <a:ext cx="5050155" cy="2934335"/>
                    </a:xfrm>
                    <a:prstGeom prst="rect">
                      <a:avLst/>
                    </a:prstGeom>
                    <a:noFill/>
                    <a:ln w="9525">
                      <a:noFill/>
                      <a:miter lim="800000"/>
                      <a:headEnd/>
                      <a:tailEnd/>
                    </a:ln>
                  </pic:spPr>
                </pic:pic>
              </a:graphicData>
            </a:graphic>
          </wp:inline>
        </w:drawing>
      </w:r>
    </w:p>
    <w:p xmlns:wp14="http://schemas.microsoft.com/office/word/2010/wordml" w:rsidR="007D27ED" w:rsidP="007D27ED" w:rsidRDefault="007D27ED" w14:paraId="04338875" wp14:textId="77777777">
      <w:pPr>
        <w:shd w:val="clear" w:color="auto" w:fill="FFFFFF"/>
        <w:autoSpaceDE w:val="0"/>
        <w:autoSpaceDN w:val="0"/>
        <w:adjustRightInd w:val="0"/>
        <w:spacing w:after="0" w:line="360" w:lineRule="auto"/>
        <w:jc w:val="both"/>
        <w:rPr>
          <w:rFonts w:eastAsia="Times New Roman" w:cs="Arial"/>
          <w:color w:val="222222"/>
          <w:sz w:val="24"/>
          <w:szCs w:val="24"/>
        </w:rPr>
      </w:pPr>
    </w:p>
    <w:p xmlns:wp14="http://schemas.microsoft.com/office/word/2010/wordml" w:rsidR="007D27ED" w:rsidP="007D27ED" w:rsidRDefault="007D27ED" w14:paraId="623FD6BB"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Los resultados de la encuesta revelan que el Teatro Municipal Pompeya es el espacio dedicado a la cultura que tiene la mejor evaluación de la comunidad, ya que el 79% evalúa su funcionamiento como bueno o excelente, en contrapartida, solo 2% lo califica como malo y no se registran calificaciones de muy malo. Un 17% de las personas consultadas califica el funcionamiento del Teatro Municipal Pompeya como regular.</w:t>
      </w:r>
    </w:p>
    <w:p xmlns:wp14="http://schemas.microsoft.com/office/word/2010/wordml" w:rsidR="007D27ED" w:rsidP="007D27ED" w:rsidRDefault="007D27ED" w14:paraId="2CCB938B" wp14:textId="77777777">
      <w:pPr>
        <w:shd w:val="clear" w:color="auto" w:fill="FFFFFF"/>
        <w:autoSpaceDE w:val="0"/>
        <w:autoSpaceDN w:val="0"/>
        <w:adjustRightInd w:val="0"/>
        <w:spacing w:after="0" w:line="360" w:lineRule="auto"/>
        <w:jc w:val="both"/>
        <w:rPr>
          <w:rFonts w:eastAsia="Times New Roman" w:cs="Arial"/>
          <w:color w:val="222222"/>
          <w:sz w:val="24"/>
          <w:szCs w:val="24"/>
        </w:rPr>
      </w:pPr>
    </w:p>
    <w:p xmlns:wp14="http://schemas.microsoft.com/office/word/2010/wordml" w:rsidR="007D27ED" w:rsidP="007D27ED" w:rsidRDefault="007D27ED" w14:paraId="73108700"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 xml:space="preserve">La evaluación por grupos etarios muestra una percepción más menos similar entre los distintos grupos, en donde los adultos mayores tienen una mejor evaluación del Teatro </w:t>
      </w:r>
      <w:r w:rsidR="00737FA6">
        <w:rPr>
          <w:rFonts w:eastAsia="Times New Roman" w:cs="Arial"/>
          <w:color w:val="222222"/>
          <w:sz w:val="24"/>
          <w:szCs w:val="24"/>
        </w:rPr>
        <w:t xml:space="preserve">Municipal </w:t>
      </w:r>
      <w:r>
        <w:rPr>
          <w:rFonts w:eastAsia="Times New Roman" w:cs="Arial"/>
          <w:color w:val="222222"/>
          <w:sz w:val="24"/>
          <w:szCs w:val="24"/>
        </w:rPr>
        <w:t xml:space="preserve">Pompeya que el resto de los grupos analizados, con más de 11% de diferencia con los jóvenes y 4,9% con los adultos. </w:t>
      </w:r>
    </w:p>
    <w:p xmlns:wp14="http://schemas.microsoft.com/office/word/2010/wordml" w:rsidR="007D27ED" w:rsidP="007D27ED" w:rsidRDefault="007D27ED" w14:paraId="796B98D5" wp14:textId="77777777">
      <w:pPr>
        <w:pStyle w:val="Prrafodelista"/>
        <w:shd w:val="clear" w:color="auto" w:fill="FFFFFF"/>
        <w:autoSpaceDE w:val="0"/>
        <w:autoSpaceDN w:val="0"/>
        <w:adjustRightInd w:val="0"/>
        <w:spacing w:after="0" w:line="360" w:lineRule="auto"/>
        <w:ind w:left="360"/>
        <w:jc w:val="both"/>
        <w:rPr>
          <w:rFonts w:eastAsia="Times New Roman" w:cs="Arial"/>
          <w:color w:val="222222"/>
          <w:sz w:val="24"/>
          <w:szCs w:val="24"/>
        </w:rPr>
      </w:pPr>
    </w:p>
    <w:p xmlns:wp14="http://schemas.microsoft.com/office/word/2010/wordml" w:rsidR="007D27ED" w:rsidP="007D27ED" w:rsidRDefault="007D27ED" w14:paraId="2CA62CB0"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En los tres grupos, la evaluación medial se situó en la categoría buena, que en el caso de los jóvenes llega al 62,5% y en los otros grupos supera el 50%.</w:t>
      </w:r>
    </w:p>
    <w:p xmlns:wp14="http://schemas.microsoft.com/office/word/2010/wordml" w:rsidR="00BC1C88" w:rsidP="007D27ED" w:rsidRDefault="00BC1C88" w14:paraId="344BE600" wp14:textId="77777777">
      <w:pPr>
        <w:shd w:val="clear" w:color="auto" w:fill="FFFFFF"/>
        <w:autoSpaceDE w:val="0"/>
        <w:autoSpaceDN w:val="0"/>
        <w:adjustRightInd w:val="0"/>
        <w:spacing w:after="0" w:line="360" w:lineRule="auto"/>
        <w:jc w:val="both"/>
        <w:rPr>
          <w:rFonts w:eastAsia="Times New Roman" w:cs="Arial"/>
          <w:color w:val="222222"/>
          <w:sz w:val="24"/>
          <w:szCs w:val="24"/>
        </w:rPr>
      </w:pPr>
    </w:p>
    <w:p xmlns:wp14="http://schemas.microsoft.com/office/word/2010/wordml" w:rsidR="007D27ED" w:rsidP="044C1EE0" w:rsidRDefault="00261062" w14:paraId="7EE3B4B9" wp14:textId="77777777">
      <w:pPr>
        <w:pStyle w:val="Prrafodelista"/>
        <w:shd w:val="clear" w:color="auto" w:fill="FFFFFF" w:themeFill="background1"/>
        <w:autoSpaceDE w:val="0"/>
        <w:autoSpaceDN w:val="0"/>
        <w:adjustRightInd w:val="0"/>
        <w:spacing w:after="0"/>
        <w:ind w:left="360"/>
        <w:jc w:val="both"/>
        <w:rPr>
          <w:rFonts w:eastAsia="Times New Roman" w:cs="Arial"/>
          <w:color w:val="222222"/>
          <w:sz w:val="24"/>
          <w:szCs w:val="24"/>
        </w:rPr>
      </w:pPr>
      <w:r>
        <w:rPr>
          <w:noProof/>
          <w:lang w:val="es-ES" w:eastAsia="es-ES"/>
        </w:rPr>
        <w:drawing>
          <wp:inline xmlns:wp14="http://schemas.microsoft.com/office/word/2010/wordprocessingDrawing" distT="0" distB="0" distL="0" distR="0" wp14:anchorId="7AAC3817" wp14:editId="7777777">
            <wp:extent cx="5220335" cy="4965700"/>
            <wp:effectExtent l="0" t="0" r="0" b="0"/>
            <wp:docPr id="23" name="Gráfico 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xmlns:wp14="http://schemas.microsoft.com/office/word/2010/wordml" w:rsidRPr="007D27ED" w:rsidR="00CD0B37" w:rsidP="007D27ED" w:rsidRDefault="00CD0B37" w14:paraId="17D63EA2" wp14:textId="77777777">
      <w:pPr>
        <w:shd w:val="clear" w:color="auto" w:fill="FFFFFF"/>
        <w:autoSpaceDE w:val="0"/>
        <w:autoSpaceDN w:val="0"/>
        <w:adjustRightInd w:val="0"/>
        <w:spacing w:after="0"/>
        <w:jc w:val="both"/>
        <w:rPr>
          <w:rFonts w:eastAsia="Times New Roman" w:cs="Arial"/>
          <w:color w:val="222222"/>
          <w:sz w:val="24"/>
          <w:szCs w:val="24"/>
        </w:rPr>
      </w:pPr>
    </w:p>
    <w:p xmlns:wp14="http://schemas.microsoft.com/office/word/2010/wordml" w:rsidR="00CD0B37" w:rsidP="00CD0B37" w:rsidRDefault="00CD0B37" w14:paraId="52E608EF" wp14:textId="77777777">
      <w:pPr>
        <w:shd w:val="clear" w:color="auto" w:fill="FFFFFF"/>
        <w:autoSpaceDE w:val="0"/>
        <w:autoSpaceDN w:val="0"/>
        <w:adjustRightInd w:val="0"/>
        <w:spacing w:after="0"/>
        <w:jc w:val="both"/>
        <w:rPr>
          <w:rFonts w:eastAsia="Times New Roman" w:cs="Arial"/>
          <w:color w:val="222222"/>
          <w:sz w:val="24"/>
          <w:szCs w:val="24"/>
        </w:rPr>
      </w:pPr>
    </w:p>
    <w:p xmlns:wp14="http://schemas.microsoft.com/office/word/2010/wordml" w:rsidRPr="00BB64BD" w:rsidR="00CD0B37" w:rsidP="00CD0B37" w:rsidRDefault="00CD0B37" w14:paraId="43EE13D2" wp14:textId="77777777">
      <w:pPr>
        <w:autoSpaceDE w:val="0"/>
        <w:autoSpaceDN w:val="0"/>
        <w:adjustRightInd w:val="0"/>
        <w:spacing w:after="0" w:line="240" w:lineRule="auto"/>
        <w:rPr>
          <w:rFonts w:cs="Century Gothic"/>
          <w:color w:val="521708"/>
          <w:sz w:val="24"/>
          <w:szCs w:val="24"/>
        </w:rPr>
      </w:pPr>
      <w:r w:rsidRPr="00BB64BD">
        <w:rPr>
          <w:rFonts w:cs="Century Gothic"/>
          <w:color w:val="521708"/>
          <w:sz w:val="24"/>
          <w:szCs w:val="24"/>
        </w:rPr>
        <w:t xml:space="preserve">Funcionamiento del Parque Cívico Belén. </w:t>
      </w:r>
    </w:p>
    <w:p xmlns:wp14="http://schemas.microsoft.com/office/word/2010/wordml" w:rsidR="00CD0B37" w:rsidP="00CD0B37" w:rsidRDefault="00CD0B37" w14:paraId="074E47F7" wp14:textId="77777777">
      <w:pPr>
        <w:pStyle w:val="Prrafodelista"/>
        <w:shd w:val="clear" w:color="auto" w:fill="FFFFFF"/>
        <w:autoSpaceDE w:val="0"/>
        <w:autoSpaceDN w:val="0"/>
        <w:adjustRightInd w:val="0"/>
        <w:spacing w:after="0"/>
        <w:ind w:left="360"/>
        <w:jc w:val="both"/>
        <w:rPr>
          <w:rFonts w:eastAsia="Times New Roman" w:cs="Arial"/>
          <w:color w:val="222222"/>
          <w:sz w:val="24"/>
          <w:szCs w:val="24"/>
        </w:rPr>
      </w:pPr>
    </w:p>
    <w:p xmlns:wp14="http://schemas.microsoft.com/office/word/2010/wordml" w:rsidR="007D27ED" w:rsidP="007D27ED" w:rsidRDefault="007D27ED" w14:paraId="1171F057"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 xml:space="preserve">Se incluyó el Parque Cívico Belén dentro de los espacios culturales, ya que fue mencionado en el pre test como uno de los espacios de la comuna dedicado a la gestión cultural, al igual que el Centro Cultural Gabriela Mistral y el Teatro Municipal Pompeya. </w:t>
      </w:r>
    </w:p>
    <w:p xmlns:wp14="http://schemas.microsoft.com/office/word/2010/wordml" w:rsidR="007D27ED" w:rsidP="007D27ED" w:rsidRDefault="007D27ED" w14:paraId="4A852BA6" wp14:textId="77777777">
      <w:pPr>
        <w:pStyle w:val="Prrafodelista"/>
        <w:shd w:val="clear" w:color="auto" w:fill="FFFFFF"/>
        <w:autoSpaceDE w:val="0"/>
        <w:autoSpaceDN w:val="0"/>
        <w:adjustRightInd w:val="0"/>
        <w:spacing w:after="0" w:line="360" w:lineRule="auto"/>
        <w:ind w:left="360"/>
        <w:jc w:val="both"/>
        <w:rPr>
          <w:rFonts w:eastAsia="Times New Roman" w:cs="Arial"/>
          <w:color w:val="222222"/>
          <w:sz w:val="24"/>
          <w:szCs w:val="24"/>
        </w:rPr>
      </w:pPr>
    </w:p>
    <w:p xmlns:wp14="http://schemas.microsoft.com/office/word/2010/wordml" w:rsidR="007D27ED" w:rsidP="007D27ED" w:rsidRDefault="007D27ED" w14:paraId="54618EA8"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El indicador se evaluó a través de escala de percepciones tipo Likert, con cinco opciones que van desde el funcionamiento excelente al muy malo, pasando por bueno, regular y malo.</w:t>
      </w:r>
    </w:p>
    <w:p xmlns:wp14="http://schemas.microsoft.com/office/word/2010/wordml" w:rsidR="007D27ED" w:rsidP="007D27ED" w:rsidRDefault="007D27ED" w14:paraId="1299FC03" wp14:textId="77777777">
      <w:pPr>
        <w:pStyle w:val="Prrafodelista"/>
        <w:shd w:val="clear" w:color="auto" w:fill="FFFFFF"/>
        <w:autoSpaceDE w:val="0"/>
        <w:autoSpaceDN w:val="0"/>
        <w:adjustRightInd w:val="0"/>
        <w:spacing w:after="0" w:line="360" w:lineRule="auto"/>
        <w:ind w:left="360"/>
        <w:jc w:val="center"/>
        <w:rPr>
          <w:rFonts w:eastAsia="Times New Roman" w:cs="Arial"/>
          <w:b/>
          <w:color w:val="222222"/>
          <w:sz w:val="24"/>
          <w:szCs w:val="24"/>
        </w:rPr>
      </w:pPr>
    </w:p>
    <w:p xmlns:wp14="http://schemas.microsoft.com/office/word/2010/wordml" w:rsidR="007D27ED" w:rsidP="007D27ED" w:rsidRDefault="00261062" w14:paraId="53508331" wp14:textId="77777777">
      <w:pPr>
        <w:pStyle w:val="Prrafodelista"/>
        <w:shd w:val="clear" w:color="auto" w:fill="FFFFFF"/>
        <w:autoSpaceDE w:val="0"/>
        <w:autoSpaceDN w:val="0"/>
        <w:adjustRightInd w:val="0"/>
        <w:spacing w:after="0"/>
        <w:ind w:left="360"/>
        <w:jc w:val="center"/>
        <w:rPr>
          <w:rFonts w:eastAsia="Times New Roman" w:cs="Arial"/>
          <w:color w:val="222222"/>
          <w:sz w:val="24"/>
          <w:szCs w:val="24"/>
        </w:rPr>
      </w:pPr>
      <w:r>
        <w:rPr>
          <w:rFonts w:eastAsia="Times New Roman" w:cs="Arial"/>
          <w:noProof/>
          <w:color w:val="222222"/>
          <w:sz w:val="24"/>
          <w:szCs w:val="24"/>
          <w:lang w:val="es-ES" w:eastAsia="es-ES"/>
        </w:rPr>
        <w:drawing>
          <wp:inline xmlns:wp14="http://schemas.microsoft.com/office/word/2010/wordprocessingDrawing" distT="0" distB="0" distL="0" distR="0" wp14:anchorId="1D856820" wp14:editId="7777777">
            <wp:extent cx="4592955" cy="3061970"/>
            <wp:effectExtent l="19050" t="0" r="0" b="0"/>
            <wp:docPr id="24" name="Gráfico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30"/>
                    <pic:cNvPicPr>
                      <a:picLocks noChangeArrowheads="1"/>
                    </pic:cNvPicPr>
                  </pic:nvPicPr>
                  <pic:blipFill>
                    <a:blip r:embed="rId58"/>
                    <a:srcRect/>
                    <a:stretch>
                      <a:fillRect/>
                    </a:stretch>
                  </pic:blipFill>
                  <pic:spPr bwMode="auto">
                    <a:xfrm>
                      <a:off x="0" y="0"/>
                      <a:ext cx="4592955" cy="3061970"/>
                    </a:xfrm>
                    <a:prstGeom prst="rect">
                      <a:avLst/>
                    </a:prstGeom>
                    <a:noFill/>
                    <a:ln w="9525">
                      <a:noFill/>
                      <a:miter lim="800000"/>
                      <a:headEnd/>
                      <a:tailEnd/>
                    </a:ln>
                  </pic:spPr>
                </pic:pic>
              </a:graphicData>
            </a:graphic>
          </wp:inline>
        </w:drawing>
      </w:r>
    </w:p>
    <w:p xmlns:wp14="http://schemas.microsoft.com/office/word/2010/wordml" w:rsidR="007D27ED" w:rsidP="007D27ED" w:rsidRDefault="007D27ED" w14:paraId="4C694B97" wp14:textId="77777777">
      <w:pPr>
        <w:pStyle w:val="Prrafodelista"/>
        <w:shd w:val="clear" w:color="auto" w:fill="FFFFFF"/>
        <w:autoSpaceDE w:val="0"/>
        <w:autoSpaceDN w:val="0"/>
        <w:adjustRightInd w:val="0"/>
        <w:spacing w:after="0"/>
        <w:ind w:left="360"/>
        <w:jc w:val="both"/>
        <w:rPr>
          <w:rFonts w:eastAsia="Times New Roman" w:cs="Arial"/>
          <w:color w:val="222222"/>
          <w:sz w:val="24"/>
          <w:szCs w:val="24"/>
        </w:rPr>
      </w:pPr>
    </w:p>
    <w:p xmlns:wp14="http://schemas.microsoft.com/office/word/2010/wordml" w:rsidR="007D27ED" w:rsidP="007D27ED" w:rsidRDefault="007D27ED" w14:paraId="0308C1F8"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sidRPr="002A3211">
        <w:rPr>
          <w:rFonts w:eastAsia="Times New Roman" w:cs="Arial"/>
          <w:color w:val="222222"/>
          <w:sz w:val="24"/>
          <w:szCs w:val="24"/>
        </w:rPr>
        <w:t xml:space="preserve">Los resultados de la encuesta revelan que el Parque Cívico Belén es bien evaluado como espacio al servicio de la cultura en la comuna, ya que el 74% evalúa su funcionamiento como bueno o excelente, en contrapartida, solo 4% la califica como mala o y muy malo. Un 21% de las personas consultadas califica el </w:t>
      </w:r>
      <w:r w:rsidRPr="002A3211" w:rsidR="00560413">
        <w:rPr>
          <w:rFonts w:eastAsia="Times New Roman" w:cs="Arial"/>
          <w:color w:val="222222"/>
          <w:sz w:val="24"/>
          <w:szCs w:val="24"/>
        </w:rPr>
        <w:t>funcionamiento del Parque como r</w:t>
      </w:r>
      <w:r w:rsidRPr="002A3211">
        <w:rPr>
          <w:rFonts w:eastAsia="Times New Roman" w:cs="Arial"/>
          <w:color w:val="222222"/>
          <w:sz w:val="24"/>
          <w:szCs w:val="24"/>
        </w:rPr>
        <w:t>egular.</w:t>
      </w:r>
      <w:r>
        <w:rPr>
          <w:rFonts w:eastAsia="Times New Roman" w:cs="Arial"/>
          <w:color w:val="222222"/>
          <w:sz w:val="24"/>
          <w:szCs w:val="24"/>
        </w:rPr>
        <w:t xml:space="preserve"> </w:t>
      </w:r>
    </w:p>
    <w:p xmlns:wp14="http://schemas.microsoft.com/office/word/2010/wordml" w:rsidR="007D27ED" w:rsidP="007D27ED" w:rsidRDefault="007D27ED" w14:paraId="5EB26D91" wp14:textId="77777777">
      <w:pPr>
        <w:pStyle w:val="Prrafodelista"/>
        <w:shd w:val="clear" w:color="auto" w:fill="FFFFFF"/>
        <w:autoSpaceDE w:val="0"/>
        <w:autoSpaceDN w:val="0"/>
        <w:adjustRightInd w:val="0"/>
        <w:spacing w:after="0"/>
        <w:ind w:left="360"/>
        <w:jc w:val="both"/>
        <w:rPr>
          <w:rFonts w:eastAsia="Times New Roman" w:cs="Arial"/>
          <w:color w:val="222222"/>
          <w:sz w:val="24"/>
          <w:szCs w:val="24"/>
        </w:rPr>
      </w:pPr>
    </w:p>
    <w:p xmlns:wp14="http://schemas.microsoft.com/office/word/2010/wordml" w:rsidR="007D27ED" w:rsidP="044C1EE0" w:rsidRDefault="00261062" w14:paraId="3BC8F9AD" wp14:textId="77777777">
      <w:pPr>
        <w:shd w:val="clear" w:color="auto" w:fill="FFFFFF" w:themeFill="background1"/>
        <w:autoSpaceDE w:val="0"/>
        <w:autoSpaceDN w:val="0"/>
        <w:adjustRightInd w:val="0"/>
        <w:spacing w:after="0"/>
        <w:jc w:val="center"/>
        <w:rPr>
          <w:rFonts w:eastAsia="Times New Roman" w:cs="Arial"/>
          <w:color w:val="222222"/>
          <w:sz w:val="24"/>
          <w:szCs w:val="24"/>
        </w:rPr>
      </w:pPr>
      <w:r>
        <w:rPr>
          <w:noProof/>
          <w:lang w:val="es-ES" w:eastAsia="es-ES"/>
        </w:rPr>
        <w:drawing>
          <wp:inline xmlns:wp14="http://schemas.microsoft.com/office/word/2010/wordprocessingDrawing" distT="0" distB="0" distL="0" distR="0" wp14:anchorId="470113DA" wp14:editId="7777777">
            <wp:extent cx="5560695" cy="3466465"/>
            <wp:effectExtent l="0" t="0" r="0" b="0"/>
            <wp:docPr id="25" name="Gráfico 26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xmlns:wp14="http://schemas.microsoft.com/office/word/2010/wordml" w:rsidR="007D27ED" w:rsidP="007D27ED" w:rsidRDefault="007D27ED" w14:paraId="18D160CB" wp14:textId="77777777">
      <w:pPr>
        <w:shd w:val="clear" w:color="auto" w:fill="FFFFFF"/>
        <w:autoSpaceDE w:val="0"/>
        <w:autoSpaceDN w:val="0"/>
        <w:adjustRightInd w:val="0"/>
        <w:spacing w:after="0"/>
        <w:jc w:val="both"/>
        <w:rPr>
          <w:rFonts w:eastAsia="Times New Roman" w:cs="Arial"/>
          <w:color w:val="222222"/>
          <w:sz w:val="24"/>
          <w:szCs w:val="24"/>
        </w:rPr>
      </w:pPr>
    </w:p>
    <w:p xmlns:wp14="http://schemas.microsoft.com/office/word/2010/wordml" w:rsidR="00BC1C88" w:rsidP="007D27ED" w:rsidRDefault="00BC1C88" w14:paraId="61AC30FB" wp14:textId="77777777">
      <w:pPr>
        <w:shd w:val="clear" w:color="auto" w:fill="FFFFFF"/>
        <w:autoSpaceDE w:val="0"/>
        <w:autoSpaceDN w:val="0"/>
        <w:adjustRightInd w:val="0"/>
        <w:spacing w:after="0"/>
        <w:jc w:val="both"/>
        <w:rPr>
          <w:rFonts w:eastAsia="Times New Roman" w:cs="Arial"/>
          <w:color w:val="222222"/>
          <w:sz w:val="24"/>
          <w:szCs w:val="24"/>
        </w:rPr>
      </w:pPr>
    </w:p>
    <w:p xmlns:wp14="http://schemas.microsoft.com/office/word/2010/wordml" w:rsidR="00BC1C88" w:rsidP="007D27ED" w:rsidRDefault="00BC1C88" w14:paraId="26B1A375" wp14:textId="77777777">
      <w:pPr>
        <w:shd w:val="clear" w:color="auto" w:fill="FFFFFF"/>
        <w:autoSpaceDE w:val="0"/>
        <w:autoSpaceDN w:val="0"/>
        <w:adjustRightInd w:val="0"/>
        <w:spacing w:after="0"/>
        <w:jc w:val="both"/>
        <w:rPr>
          <w:rFonts w:eastAsia="Times New Roman" w:cs="Arial"/>
          <w:color w:val="222222"/>
          <w:sz w:val="24"/>
          <w:szCs w:val="24"/>
        </w:rPr>
      </w:pPr>
    </w:p>
    <w:p xmlns:wp14="http://schemas.microsoft.com/office/word/2010/wordml" w:rsidR="007D27ED" w:rsidP="007D27ED" w:rsidRDefault="007D27ED" w14:paraId="22D76C8B" wp14:textId="77777777">
      <w:pPr>
        <w:pStyle w:val="Prrafodelista"/>
        <w:shd w:val="clear" w:color="auto" w:fill="FFFFFF"/>
        <w:autoSpaceDE w:val="0"/>
        <w:autoSpaceDN w:val="0"/>
        <w:adjustRightInd w:val="0"/>
        <w:spacing w:after="0" w:line="360" w:lineRule="auto"/>
        <w:ind w:left="360"/>
        <w:jc w:val="both"/>
        <w:rPr>
          <w:rFonts w:eastAsia="Times New Roman" w:cs="Arial"/>
          <w:color w:val="222222"/>
          <w:sz w:val="24"/>
          <w:szCs w:val="24"/>
        </w:rPr>
      </w:pPr>
      <w:r>
        <w:rPr>
          <w:rFonts w:eastAsia="Times New Roman" w:cs="Arial"/>
          <w:color w:val="222222"/>
          <w:sz w:val="24"/>
          <w:szCs w:val="24"/>
        </w:rPr>
        <w:t>El realizar el</w:t>
      </w:r>
      <w:r w:rsidR="00737FA6">
        <w:rPr>
          <w:rFonts w:eastAsia="Times New Roman" w:cs="Arial"/>
          <w:color w:val="222222"/>
          <w:sz w:val="24"/>
          <w:szCs w:val="24"/>
        </w:rPr>
        <w:t xml:space="preserve"> análisis por grupos etarios del Parque Cívico </w:t>
      </w:r>
      <w:r>
        <w:rPr>
          <w:rFonts w:eastAsia="Times New Roman" w:cs="Arial"/>
          <w:color w:val="222222"/>
          <w:sz w:val="24"/>
          <w:szCs w:val="24"/>
        </w:rPr>
        <w:t xml:space="preserve">Belén, se aprecia observa </w:t>
      </w:r>
      <w:r w:rsidR="009D610E">
        <w:rPr>
          <w:rFonts w:eastAsia="Times New Roman" w:cs="Arial"/>
          <w:color w:val="222222"/>
          <w:sz w:val="24"/>
          <w:szCs w:val="24"/>
        </w:rPr>
        <w:t>una percepción diferenciada entre l</w:t>
      </w:r>
      <w:r>
        <w:rPr>
          <w:rFonts w:eastAsia="Times New Roman" w:cs="Arial"/>
          <w:color w:val="222222"/>
          <w:sz w:val="24"/>
          <w:szCs w:val="24"/>
        </w:rPr>
        <w:t>os tres grupos analizados, de tal forma que existe una relación directamente proporcional, en cuanto a edad y evaluación positiva de este lugar, es así como la evaluación positiva en los adultos mayores llega al 85,5% y en los jóvenes al 60,7%. Por el contrario, la valoración negativa en adultos mayores solo alcanza al 0.9%, en cambio en jóvenes llega al 7,1%.</w:t>
      </w:r>
    </w:p>
    <w:p xmlns:wp14="http://schemas.microsoft.com/office/word/2010/wordml" w:rsidR="007D27ED" w:rsidP="007D27ED" w:rsidRDefault="007D27ED" w14:paraId="211FC6EA" wp14:textId="77777777">
      <w:pPr>
        <w:pStyle w:val="Prrafodelista"/>
        <w:shd w:val="clear" w:color="auto" w:fill="FFFFFF"/>
        <w:autoSpaceDE w:val="0"/>
        <w:autoSpaceDN w:val="0"/>
        <w:adjustRightInd w:val="0"/>
        <w:spacing w:after="0" w:line="360" w:lineRule="auto"/>
        <w:ind w:left="360"/>
        <w:jc w:val="both"/>
        <w:rPr>
          <w:rFonts w:eastAsia="Times New Roman" w:cs="Arial"/>
          <w:color w:val="222222"/>
          <w:sz w:val="24"/>
          <w:szCs w:val="24"/>
        </w:rPr>
      </w:pPr>
    </w:p>
    <w:p xmlns:wp14="http://schemas.microsoft.com/office/word/2010/wordml" w:rsidR="007D27ED" w:rsidP="007D27ED" w:rsidRDefault="007D27ED" w14:paraId="66CA8786" wp14:textId="77777777">
      <w:pPr>
        <w:pStyle w:val="Prrafodelista"/>
        <w:shd w:val="clear" w:color="auto" w:fill="FFFFFF"/>
        <w:autoSpaceDE w:val="0"/>
        <w:autoSpaceDN w:val="0"/>
        <w:adjustRightInd w:val="0"/>
        <w:spacing w:after="0" w:line="360" w:lineRule="auto"/>
        <w:ind w:left="360"/>
        <w:jc w:val="both"/>
        <w:rPr>
          <w:rFonts w:eastAsia="Times New Roman" w:cs="Arial"/>
          <w:color w:val="222222"/>
          <w:sz w:val="24"/>
          <w:szCs w:val="24"/>
        </w:rPr>
      </w:pPr>
      <w:r>
        <w:rPr>
          <w:rFonts w:eastAsia="Times New Roman" w:cs="Arial"/>
          <w:color w:val="222222"/>
          <w:sz w:val="24"/>
          <w:szCs w:val="24"/>
        </w:rPr>
        <w:t xml:space="preserve">En los tres grupos, la evaluación medial se situó en la categoría buena, que en el caso de los jóvenes llega al 62,5% y en los otros grupos supera el 50%. </w:t>
      </w:r>
    </w:p>
    <w:p xmlns:wp14="http://schemas.microsoft.com/office/word/2010/wordml" w:rsidR="009D610E" w:rsidP="007D27ED" w:rsidRDefault="009D610E" w14:paraId="764ED501" wp14:textId="77777777">
      <w:pPr>
        <w:pStyle w:val="Prrafodelista"/>
        <w:shd w:val="clear" w:color="auto" w:fill="FFFFFF"/>
        <w:autoSpaceDE w:val="0"/>
        <w:autoSpaceDN w:val="0"/>
        <w:adjustRightInd w:val="0"/>
        <w:spacing w:after="0" w:line="360" w:lineRule="auto"/>
        <w:ind w:left="360"/>
        <w:jc w:val="both"/>
        <w:rPr>
          <w:rFonts w:eastAsia="Times New Roman" w:cs="Arial"/>
          <w:color w:val="222222"/>
          <w:sz w:val="24"/>
          <w:szCs w:val="24"/>
        </w:rPr>
      </w:pPr>
    </w:p>
    <w:p xmlns:wp14="http://schemas.microsoft.com/office/word/2010/wordml" w:rsidRPr="008E3AF9" w:rsidR="009D610E" w:rsidP="008E3AF9" w:rsidRDefault="009D610E" w14:paraId="0AB93745" wp14:textId="77777777">
      <w:pPr>
        <w:shd w:val="clear" w:color="auto" w:fill="FFFFFF"/>
        <w:autoSpaceDE w:val="0"/>
        <w:autoSpaceDN w:val="0"/>
        <w:adjustRightInd w:val="0"/>
        <w:spacing w:after="0" w:line="360" w:lineRule="auto"/>
        <w:jc w:val="both"/>
        <w:rPr>
          <w:rFonts w:eastAsia="Times New Roman" w:cs="Arial"/>
          <w:color w:val="222222"/>
          <w:sz w:val="24"/>
          <w:szCs w:val="24"/>
        </w:rPr>
      </w:pPr>
    </w:p>
    <w:p xmlns:wp14="http://schemas.microsoft.com/office/word/2010/wordml" w:rsidR="007D27ED" w:rsidP="044C1EE0" w:rsidRDefault="00261062" w14:paraId="49635555" wp14:textId="77777777">
      <w:pPr>
        <w:pStyle w:val="Prrafodelista"/>
        <w:shd w:val="clear" w:color="auto" w:fill="FFFFFF" w:themeFill="background1"/>
        <w:autoSpaceDE w:val="0"/>
        <w:autoSpaceDN w:val="0"/>
        <w:adjustRightInd w:val="0"/>
        <w:spacing w:after="0"/>
        <w:ind w:left="360"/>
        <w:jc w:val="center"/>
        <w:rPr>
          <w:rFonts w:eastAsia="Times New Roman" w:cs="Arial"/>
          <w:color w:val="222222"/>
          <w:sz w:val="24"/>
          <w:szCs w:val="24"/>
        </w:rPr>
      </w:pPr>
      <w:r>
        <w:rPr>
          <w:noProof/>
          <w:lang w:val="es-ES" w:eastAsia="es-ES"/>
        </w:rPr>
        <w:drawing>
          <wp:inline xmlns:wp14="http://schemas.microsoft.com/office/word/2010/wordprocessingDrawing" distT="0" distB="0" distL="0" distR="0" wp14:anchorId="5D9C4914" wp14:editId="7777777">
            <wp:extent cx="4773930" cy="4104005"/>
            <wp:effectExtent l="0" t="0" r="0" b="0"/>
            <wp:docPr id="26" name="Gráfico 27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xmlns:wp14="http://schemas.microsoft.com/office/word/2010/wordml" w:rsidR="009D610E" w:rsidP="007D27ED" w:rsidRDefault="009D610E" w14:paraId="17A53FC6" wp14:textId="77777777">
      <w:pPr>
        <w:pStyle w:val="Prrafodelista"/>
        <w:shd w:val="clear" w:color="auto" w:fill="FFFFFF"/>
        <w:autoSpaceDE w:val="0"/>
        <w:autoSpaceDN w:val="0"/>
        <w:adjustRightInd w:val="0"/>
        <w:spacing w:after="0"/>
        <w:ind w:left="360"/>
        <w:jc w:val="both"/>
        <w:rPr>
          <w:rFonts w:eastAsia="Times New Roman" w:cs="Arial"/>
          <w:color w:val="222222"/>
          <w:sz w:val="24"/>
          <w:szCs w:val="24"/>
          <w:highlight w:val="yellow"/>
        </w:rPr>
      </w:pPr>
    </w:p>
    <w:p xmlns:wp14="http://schemas.microsoft.com/office/word/2010/wordml" w:rsidR="007D27ED" w:rsidP="009D610E" w:rsidRDefault="007D27ED" w14:paraId="646E832F"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sidRPr="009D610E">
        <w:rPr>
          <w:rFonts w:eastAsia="Times New Roman" w:cs="Arial"/>
          <w:color w:val="222222"/>
          <w:sz w:val="24"/>
          <w:szCs w:val="24"/>
        </w:rPr>
        <w:t>Tanto el Centro Cultural, como el Teatro Municipal Pompeya y el Parque Cívico Belén tienen una evaluación marcadamente positiva por parte de la comunidad, sin embargo, es el Parque Cívico Belén es el espacio que presente mayores menciones de evaluación en las categorías excelente y muy mala, situándose levemente por sobre los otros espacios culturales sometidos a evaluación por la muestra.</w:t>
      </w:r>
    </w:p>
    <w:p xmlns:wp14="http://schemas.microsoft.com/office/word/2010/wordml" w:rsidRPr="009D610E" w:rsidR="009D610E" w:rsidP="009D610E" w:rsidRDefault="009D610E" w14:paraId="1CDEAE01" wp14:textId="77777777">
      <w:pPr>
        <w:shd w:val="clear" w:color="auto" w:fill="FFFFFF"/>
        <w:autoSpaceDE w:val="0"/>
        <w:autoSpaceDN w:val="0"/>
        <w:adjustRightInd w:val="0"/>
        <w:spacing w:after="0" w:line="360" w:lineRule="auto"/>
        <w:jc w:val="both"/>
        <w:rPr>
          <w:rFonts w:eastAsia="Times New Roman" w:cs="Arial"/>
          <w:color w:val="222222"/>
          <w:sz w:val="24"/>
          <w:szCs w:val="24"/>
        </w:rPr>
      </w:pPr>
    </w:p>
    <w:p xmlns:wp14="http://schemas.microsoft.com/office/word/2010/wordml" w:rsidRPr="00BB64BD" w:rsidR="00CD0B37" w:rsidP="00CD0B37" w:rsidRDefault="00CD0B37" w14:paraId="3BD4283C" wp14:textId="77777777">
      <w:pPr>
        <w:autoSpaceDE w:val="0"/>
        <w:autoSpaceDN w:val="0"/>
        <w:adjustRightInd w:val="0"/>
        <w:spacing w:after="0" w:line="240" w:lineRule="auto"/>
        <w:rPr>
          <w:rFonts w:cs="Century Gothic"/>
          <w:color w:val="521708"/>
          <w:sz w:val="24"/>
          <w:szCs w:val="24"/>
        </w:rPr>
      </w:pPr>
      <w:r w:rsidRPr="00BB64BD">
        <w:rPr>
          <w:rFonts w:cs="Century Gothic"/>
          <w:color w:val="521708"/>
          <w:sz w:val="24"/>
          <w:szCs w:val="24"/>
        </w:rPr>
        <w:t xml:space="preserve">Nivel de utilización de Centro Cultural Gabriela Mistral. </w:t>
      </w:r>
    </w:p>
    <w:p xmlns:wp14="http://schemas.microsoft.com/office/word/2010/wordml" w:rsidRPr="00BB64BD" w:rsidR="00BC1C88" w:rsidP="00CD0B37" w:rsidRDefault="00BC1C88" w14:paraId="50F07069" wp14:textId="77777777">
      <w:pPr>
        <w:autoSpaceDE w:val="0"/>
        <w:autoSpaceDN w:val="0"/>
        <w:adjustRightInd w:val="0"/>
        <w:spacing w:after="0" w:line="240" w:lineRule="auto"/>
        <w:rPr>
          <w:rFonts w:cs="Century Gothic"/>
          <w:color w:val="521708"/>
          <w:sz w:val="24"/>
          <w:szCs w:val="24"/>
        </w:rPr>
      </w:pPr>
    </w:p>
    <w:p xmlns:wp14="http://schemas.microsoft.com/office/word/2010/wordml" w:rsidR="007D27ED" w:rsidP="007D27ED" w:rsidRDefault="007D27ED" w14:paraId="036AA930"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El nivel de utilización del Centro Cultural, así como el del Teatro Municipal Pompeya y el Parque Cívico Belén fue evaluado a través de escala de percepciones tipo Likert, con cinco opciones que van desde el funcionamiento excelente al muy malo, pasando por bueno, regular y malo.</w:t>
      </w:r>
    </w:p>
    <w:p xmlns:wp14="http://schemas.microsoft.com/office/word/2010/wordml" w:rsidR="007D27ED" w:rsidP="007D27ED" w:rsidRDefault="007D27ED" w14:paraId="2FF85D32" wp14:textId="77777777">
      <w:pPr>
        <w:pStyle w:val="Prrafodelista"/>
        <w:shd w:val="clear" w:color="auto" w:fill="FFFFFF"/>
        <w:autoSpaceDE w:val="0"/>
        <w:autoSpaceDN w:val="0"/>
        <w:adjustRightInd w:val="0"/>
        <w:spacing w:after="0" w:line="360" w:lineRule="auto"/>
        <w:ind w:left="360"/>
        <w:jc w:val="both"/>
        <w:rPr>
          <w:rFonts w:eastAsia="Times New Roman" w:cs="Arial"/>
          <w:color w:val="222222"/>
          <w:sz w:val="24"/>
          <w:szCs w:val="24"/>
        </w:rPr>
      </w:pPr>
    </w:p>
    <w:p xmlns:wp14="http://schemas.microsoft.com/office/word/2010/wordml" w:rsidR="007D27ED" w:rsidP="007D27ED" w:rsidRDefault="00261062" w14:paraId="1E954643" wp14:textId="77777777">
      <w:pPr>
        <w:pStyle w:val="Prrafodelista"/>
        <w:shd w:val="clear" w:color="auto" w:fill="FFFFFF"/>
        <w:autoSpaceDE w:val="0"/>
        <w:autoSpaceDN w:val="0"/>
        <w:adjustRightInd w:val="0"/>
        <w:spacing w:after="0"/>
        <w:ind w:left="360"/>
        <w:jc w:val="center"/>
        <w:rPr>
          <w:rFonts w:eastAsia="Times New Roman" w:cs="Arial"/>
          <w:color w:val="222222"/>
          <w:sz w:val="24"/>
          <w:szCs w:val="24"/>
        </w:rPr>
      </w:pPr>
      <w:r>
        <w:rPr>
          <w:rFonts w:eastAsia="Times New Roman" w:cs="Arial"/>
          <w:noProof/>
          <w:color w:val="222222"/>
          <w:sz w:val="24"/>
          <w:szCs w:val="24"/>
          <w:lang w:val="es-ES" w:eastAsia="es-ES"/>
        </w:rPr>
        <w:drawing>
          <wp:inline xmlns:wp14="http://schemas.microsoft.com/office/word/2010/wordprocessingDrawing" distT="0" distB="0" distL="0" distR="0" wp14:anchorId="6CF52893" wp14:editId="7777777">
            <wp:extent cx="4592955" cy="2764155"/>
            <wp:effectExtent l="19050" t="0" r="0" b="0"/>
            <wp:docPr id="27" name="Gráfico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34"/>
                    <pic:cNvPicPr>
                      <a:picLocks noChangeArrowheads="1"/>
                    </pic:cNvPicPr>
                  </pic:nvPicPr>
                  <pic:blipFill>
                    <a:blip r:embed="rId61"/>
                    <a:srcRect/>
                    <a:stretch>
                      <a:fillRect/>
                    </a:stretch>
                  </pic:blipFill>
                  <pic:spPr bwMode="auto">
                    <a:xfrm>
                      <a:off x="0" y="0"/>
                      <a:ext cx="4592955" cy="2764155"/>
                    </a:xfrm>
                    <a:prstGeom prst="rect">
                      <a:avLst/>
                    </a:prstGeom>
                    <a:noFill/>
                    <a:ln w="9525">
                      <a:noFill/>
                      <a:miter lim="800000"/>
                      <a:headEnd/>
                      <a:tailEnd/>
                    </a:ln>
                  </pic:spPr>
                </pic:pic>
              </a:graphicData>
            </a:graphic>
          </wp:inline>
        </w:drawing>
      </w:r>
    </w:p>
    <w:p xmlns:wp14="http://schemas.microsoft.com/office/word/2010/wordml" w:rsidR="007D27ED" w:rsidP="007D27ED" w:rsidRDefault="007D27ED" w14:paraId="627AA0AC" wp14:textId="77777777">
      <w:pPr>
        <w:pStyle w:val="Prrafodelista"/>
        <w:shd w:val="clear" w:color="auto" w:fill="FFFFFF"/>
        <w:autoSpaceDE w:val="0"/>
        <w:autoSpaceDN w:val="0"/>
        <w:adjustRightInd w:val="0"/>
        <w:spacing w:after="0"/>
        <w:ind w:left="360"/>
        <w:jc w:val="center"/>
        <w:rPr>
          <w:rFonts w:eastAsia="Times New Roman" w:cs="Arial"/>
          <w:b/>
          <w:color w:val="222222"/>
          <w:sz w:val="24"/>
          <w:szCs w:val="24"/>
        </w:rPr>
      </w:pPr>
    </w:p>
    <w:p xmlns:wp14="http://schemas.microsoft.com/office/word/2010/wordml" w:rsidR="007D27ED" w:rsidP="007D27ED" w:rsidRDefault="007D27ED" w14:paraId="53EE9B0A"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 xml:space="preserve">La evaluación alcanzada sobre el nivel de utilización del Centro Cultural Gabriela Mistral es de carácter positivo, alcanzado un 59% de calificaciones entre bueno o excelente. Un 32% califica el nivel de utilización como regular y solo un 3% lo califica como malo. Un 6% no contesta y no se registran menciones de la categoría muy malo. </w:t>
      </w:r>
    </w:p>
    <w:p xmlns:wp14="http://schemas.microsoft.com/office/word/2010/wordml" w:rsidR="007D27ED" w:rsidP="007D27ED" w:rsidRDefault="007D27ED" w14:paraId="5A7AF15D" wp14:textId="77777777">
      <w:pPr>
        <w:pStyle w:val="Prrafodelista"/>
        <w:shd w:val="clear" w:color="auto" w:fill="FFFFFF"/>
        <w:autoSpaceDE w:val="0"/>
        <w:autoSpaceDN w:val="0"/>
        <w:adjustRightInd w:val="0"/>
        <w:spacing w:after="0" w:line="360" w:lineRule="auto"/>
        <w:ind w:left="360"/>
        <w:jc w:val="both"/>
        <w:rPr>
          <w:rFonts w:eastAsia="Times New Roman" w:cs="Arial"/>
          <w:color w:val="222222"/>
          <w:sz w:val="24"/>
          <w:szCs w:val="24"/>
        </w:rPr>
      </w:pPr>
    </w:p>
    <w:p xmlns:wp14="http://schemas.microsoft.com/office/word/2010/wordml" w:rsidR="007D27ED" w:rsidP="007D27ED" w:rsidRDefault="007D27ED" w14:paraId="53FB6198"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Si bien estos resultados son positivos, se aprecia una marcada baja si se le compara la evaluación sobre el nivel de funcionamiento de este mismo recinto, que alcanzó un 75% de menciones positivas, por lo que se registra una baja de un 16%.</w:t>
      </w:r>
    </w:p>
    <w:p xmlns:wp14="http://schemas.microsoft.com/office/word/2010/wordml" w:rsidR="007D27ED" w:rsidP="007D27ED" w:rsidRDefault="007D27ED" w14:paraId="06686FEF" wp14:textId="77777777">
      <w:pPr>
        <w:pStyle w:val="Prrafodelista"/>
        <w:shd w:val="clear" w:color="auto" w:fill="FFFFFF"/>
        <w:autoSpaceDE w:val="0"/>
        <w:autoSpaceDN w:val="0"/>
        <w:adjustRightInd w:val="0"/>
        <w:spacing w:after="0" w:line="360" w:lineRule="auto"/>
        <w:ind w:left="360"/>
        <w:jc w:val="both"/>
        <w:rPr>
          <w:rFonts w:eastAsia="Times New Roman" w:cs="Arial"/>
          <w:color w:val="222222"/>
          <w:sz w:val="24"/>
          <w:szCs w:val="24"/>
        </w:rPr>
      </w:pPr>
    </w:p>
    <w:p xmlns:wp14="http://schemas.microsoft.com/office/word/2010/wordml" w:rsidR="007D27ED" w:rsidP="007D27ED" w:rsidRDefault="007D27ED" w14:paraId="3CA318EE"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 xml:space="preserve">La evaluación por grupos etarios del nivel de utilización es relativamente similar entre los tres grupos analizados. </w:t>
      </w:r>
    </w:p>
    <w:p xmlns:wp14="http://schemas.microsoft.com/office/word/2010/wordml" w:rsidR="00F61110" w:rsidP="007D27ED" w:rsidRDefault="00F61110" w14:paraId="401A7268" wp14:textId="77777777">
      <w:pPr>
        <w:shd w:val="clear" w:color="auto" w:fill="FFFFFF"/>
        <w:autoSpaceDE w:val="0"/>
        <w:autoSpaceDN w:val="0"/>
        <w:adjustRightInd w:val="0"/>
        <w:spacing w:after="0" w:line="360" w:lineRule="auto"/>
        <w:jc w:val="both"/>
        <w:rPr>
          <w:rFonts w:eastAsia="Times New Roman" w:cs="Arial"/>
          <w:color w:val="222222"/>
          <w:sz w:val="24"/>
          <w:szCs w:val="24"/>
        </w:rPr>
      </w:pPr>
    </w:p>
    <w:p xmlns:wp14="http://schemas.microsoft.com/office/word/2010/wordml" w:rsidR="00F61110" w:rsidP="007D27ED" w:rsidRDefault="00F61110" w14:paraId="752F30A4" wp14:textId="77777777">
      <w:pPr>
        <w:shd w:val="clear" w:color="auto" w:fill="FFFFFF"/>
        <w:autoSpaceDE w:val="0"/>
        <w:autoSpaceDN w:val="0"/>
        <w:adjustRightInd w:val="0"/>
        <w:spacing w:after="0" w:line="360" w:lineRule="auto"/>
        <w:jc w:val="both"/>
        <w:rPr>
          <w:rFonts w:eastAsia="Times New Roman" w:cs="Arial"/>
          <w:color w:val="222222"/>
          <w:sz w:val="24"/>
          <w:szCs w:val="24"/>
        </w:rPr>
      </w:pPr>
    </w:p>
    <w:p xmlns:wp14="http://schemas.microsoft.com/office/word/2010/wordml" w:rsidR="00F61110" w:rsidP="007D27ED" w:rsidRDefault="00F61110" w14:paraId="3048BA75" wp14:textId="77777777">
      <w:pPr>
        <w:shd w:val="clear" w:color="auto" w:fill="FFFFFF"/>
        <w:autoSpaceDE w:val="0"/>
        <w:autoSpaceDN w:val="0"/>
        <w:adjustRightInd w:val="0"/>
        <w:spacing w:after="0" w:line="360" w:lineRule="auto"/>
        <w:jc w:val="both"/>
        <w:rPr>
          <w:rFonts w:eastAsia="Times New Roman" w:cs="Arial"/>
          <w:color w:val="222222"/>
          <w:sz w:val="24"/>
          <w:szCs w:val="24"/>
        </w:rPr>
      </w:pPr>
    </w:p>
    <w:p xmlns:wp14="http://schemas.microsoft.com/office/word/2010/wordml" w:rsidR="00F61110" w:rsidP="007D27ED" w:rsidRDefault="00F61110" w14:paraId="3793568E" wp14:textId="77777777">
      <w:pPr>
        <w:shd w:val="clear" w:color="auto" w:fill="FFFFFF"/>
        <w:autoSpaceDE w:val="0"/>
        <w:autoSpaceDN w:val="0"/>
        <w:adjustRightInd w:val="0"/>
        <w:spacing w:after="0" w:line="360" w:lineRule="auto"/>
        <w:jc w:val="both"/>
        <w:rPr>
          <w:rFonts w:eastAsia="Times New Roman" w:cs="Arial"/>
          <w:color w:val="222222"/>
          <w:sz w:val="24"/>
          <w:szCs w:val="24"/>
        </w:rPr>
      </w:pPr>
    </w:p>
    <w:p xmlns:wp14="http://schemas.microsoft.com/office/word/2010/wordml" w:rsidR="007D27ED" w:rsidP="044C1EE0" w:rsidRDefault="00261062" w14:paraId="081CEB47" wp14:textId="77777777">
      <w:pPr>
        <w:pStyle w:val="Prrafodelista"/>
        <w:shd w:val="clear" w:color="auto" w:fill="FFFFFF" w:themeFill="background1"/>
        <w:autoSpaceDE w:val="0"/>
        <w:autoSpaceDN w:val="0"/>
        <w:adjustRightInd w:val="0"/>
        <w:spacing w:after="0"/>
        <w:ind w:left="360"/>
        <w:jc w:val="center"/>
        <w:rPr>
          <w:rFonts w:eastAsia="Times New Roman" w:cs="Arial"/>
          <w:color w:val="222222"/>
          <w:sz w:val="24"/>
          <w:szCs w:val="24"/>
        </w:rPr>
      </w:pPr>
      <w:r>
        <w:rPr>
          <w:noProof/>
          <w:lang w:val="es-ES" w:eastAsia="es-ES"/>
        </w:rPr>
        <w:drawing>
          <wp:inline xmlns:wp14="http://schemas.microsoft.com/office/word/2010/wordprocessingDrawing" distT="0" distB="0" distL="0" distR="0" wp14:anchorId="75662F67" wp14:editId="7777777">
            <wp:extent cx="5305425" cy="5337810"/>
            <wp:effectExtent l="0" t="0" r="0" b="0"/>
            <wp:docPr id="28" name="Gráfico 27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xmlns:wp14="http://schemas.microsoft.com/office/word/2010/wordml" w:rsidR="007D27ED" w:rsidP="007D27ED" w:rsidRDefault="007D27ED" w14:paraId="54D4AFED" wp14:textId="77777777">
      <w:pPr>
        <w:pStyle w:val="Prrafodelista"/>
        <w:shd w:val="clear" w:color="auto" w:fill="FFFFFF"/>
        <w:autoSpaceDE w:val="0"/>
        <w:autoSpaceDN w:val="0"/>
        <w:adjustRightInd w:val="0"/>
        <w:spacing w:after="0"/>
        <w:ind w:left="360"/>
        <w:jc w:val="center"/>
        <w:rPr>
          <w:rFonts w:eastAsia="Times New Roman" w:cs="Arial"/>
          <w:color w:val="222222"/>
          <w:sz w:val="24"/>
          <w:szCs w:val="24"/>
        </w:rPr>
      </w:pPr>
    </w:p>
    <w:p xmlns:wp14="http://schemas.microsoft.com/office/word/2010/wordml" w:rsidR="008E3AF9" w:rsidP="007D27ED" w:rsidRDefault="008E3AF9" w14:paraId="0FBA7733" wp14:textId="77777777">
      <w:pPr>
        <w:shd w:val="clear" w:color="auto" w:fill="FFFFFF"/>
        <w:autoSpaceDE w:val="0"/>
        <w:autoSpaceDN w:val="0"/>
        <w:adjustRightInd w:val="0"/>
        <w:spacing w:after="0" w:line="360" w:lineRule="auto"/>
        <w:jc w:val="both"/>
        <w:rPr>
          <w:rFonts w:eastAsia="Times New Roman" w:cs="Arial"/>
          <w:color w:val="222222"/>
          <w:sz w:val="24"/>
          <w:szCs w:val="24"/>
        </w:rPr>
      </w:pPr>
    </w:p>
    <w:p xmlns:wp14="http://schemas.microsoft.com/office/word/2010/wordml" w:rsidR="007D27ED" w:rsidP="007D27ED" w:rsidRDefault="007D27ED" w14:paraId="7BB91972"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 xml:space="preserve">Se observa que adultos tienen una mejor evaluación del nivel de utilización, y que en este segmento la categoría de excelente llega al 23,2%, muy por sobre los jóvenes en donde llega al 10,7% y en adultos mayores, con el 17,9%. </w:t>
      </w:r>
    </w:p>
    <w:p xmlns:wp14="http://schemas.microsoft.com/office/word/2010/wordml" w:rsidR="008E3AF9" w:rsidP="007D27ED" w:rsidRDefault="008E3AF9" w14:paraId="506B019F" wp14:textId="77777777">
      <w:pPr>
        <w:shd w:val="clear" w:color="auto" w:fill="FFFFFF"/>
        <w:autoSpaceDE w:val="0"/>
        <w:autoSpaceDN w:val="0"/>
        <w:adjustRightInd w:val="0"/>
        <w:spacing w:after="0" w:line="360" w:lineRule="auto"/>
        <w:jc w:val="both"/>
        <w:rPr>
          <w:rFonts w:eastAsia="Times New Roman" w:cs="Arial"/>
          <w:color w:val="222222"/>
          <w:sz w:val="24"/>
          <w:szCs w:val="24"/>
        </w:rPr>
      </w:pPr>
    </w:p>
    <w:p xmlns:wp14="http://schemas.microsoft.com/office/word/2010/wordml" w:rsidR="008E3AF9" w:rsidP="007D27ED" w:rsidRDefault="008E3AF9" w14:paraId="4F7836D1" wp14:textId="77777777">
      <w:pPr>
        <w:shd w:val="clear" w:color="auto" w:fill="FFFFFF"/>
        <w:autoSpaceDE w:val="0"/>
        <w:autoSpaceDN w:val="0"/>
        <w:adjustRightInd w:val="0"/>
        <w:spacing w:after="0" w:line="360" w:lineRule="auto"/>
        <w:jc w:val="both"/>
        <w:rPr>
          <w:rFonts w:eastAsia="Times New Roman" w:cs="Arial"/>
          <w:color w:val="222222"/>
          <w:sz w:val="24"/>
          <w:szCs w:val="24"/>
        </w:rPr>
      </w:pPr>
    </w:p>
    <w:p xmlns:wp14="http://schemas.microsoft.com/office/word/2010/wordml" w:rsidR="008E3AF9" w:rsidP="007D27ED" w:rsidRDefault="008E3AF9" w14:paraId="478D7399" wp14:textId="77777777">
      <w:pPr>
        <w:shd w:val="clear" w:color="auto" w:fill="FFFFFF"/>
        <w:autoSpaceDE w:val="0"/>
        <w:autoSpaceDN w:val="0"/>
        <w:adjustRightInd w:val="0"/>
        <w:spacing w:after="0" w:line="360" w:lineRule="auto"/>
        <w:jc w:val="both"/>
        <w:rPr>
          <w:rFonts w:eastAsia="Times New Roman" w:cs="Arial"/>
          <w:color w:val="222222"/>
          <w:sz w:val="24"/>
          <w:szCs w:val="24"/>
        </w:rPr>
      </w:pPr>
    </w:p>
    <w:p xmlns:wp14="http://schemas.microsoft.com/office/word/2010/wordml" w:rsidR="00852F37" w:rsidP="007D27ED" w:rsidRDefault="00852F37" w14:paraId="1AB2B8F9" wp14:textId="77777777">
      <w:pPr>
        <w:shd w:val="clear" w:color="auto" w:fill="FFFFFF"/>
        <w:autoSpaceDE w:val="0"/>
        <w:autoSpaceDN w:val="0"/>
        <w:adjustRightInd w:val="0"/>
        <w:spacing w:after="0" w:line="360" w:lineRule="auto"/>
        <w:jc w:val="both"/>
        <w:rPr>
          <w:rFonts w:eastAsia="Times New Roman" w:cs="Arial"/>
          <w:color w:val="222222"/>
          <w:sz w:val="24"/>
          <w:szCs w:val="24"/>
        </w:rPr>
      </w:pPr>
    </w:p>
    <w:p xmlns:wp14="http://schemas.microsoft.com/office/word/2010/wordml" w:rsidR="00852F37" w:rsidP="007D27ED" w:rsidRDefault="00852F37" w14:paraId="3FBF0C5E" wp14:textId="77777777">
      <w:pPr>
        <w:shd w:val="clear" w:color="auto" w:fill="FFFFFF"/>
        <w:autoSpaceDE w:val="0"/>
        <w:autoSpaceDN w:val="0"/>
        <w:adjustRightInd w:val="0"/>
        <w:spacing w:after="0" w:line="360" w:lineRule="auto"/>
        <w:jc w:val="both"/>
        <w:rPr>
          <w:rFonts w:eastAsia="Times New Roman" w:cs="Arial"/>
          <w:color w:val="222222"/>
          <w:sz w:val="24"/>
          <w:szCs w:val="24"/>
        </w:rPr>
      </w:pPr>
    </w:p>
    <w:p xmlns:wp14="http://schemas.microsoft.com/office/word/2010/wordml" w:rsidR="00CD0B37" w:rsidP="00CD0B37" w:rsidRDefault="00CD0B37" w14:paraId="7896E9D9" wp14:textId="77777777">
      <w:pPr>
        <w:shd w:val="clear" w:color="auto" w:fill="FFFFFF"/>
        <w:autoSpaceDE w:val="0"/>
        <w:autoSpaceDN w:val="0"/>
        <w:adjustRightInd w:val="0"/>
        <w:spacing w:after="0" w:line="360" w:lineRule="auto"/>
        <w:jc w:val="both"/>
        <w:rPr>
          <w:rFonts w:eastAsia="Times New Roman" w:cs="Arial"/>
          <w:color w:val="222222"/>
          <w:sz w:val="24"/>
          <w:szCs w:val="24"/>
        </w:rPr>
      </w:pPr>
    </w:p>
    <w:p xmlns:wp14="http://schemas.microsoft.com/office/word/2010/wordml" w:rsidRPr="00BB64BD" w:rsidR="00CD0B37" w:rsidP="00CD0B37" w:rsidRDefault="00CD0B37" w14:paraId="7E07061B" wp14:textId="77777777">
      <w:pPr>
        <w:autoSpaceDE w:val="0"/>
        <w:autoSpaceDN w:val="0"/>
        <w:adjustRightInd w:val="0"/>
        <w:spacing w:after="0" w:line="360" w:lineRule="auto"/>
        <w:rPr>
          <w:rFonts w:cs="Century Gothic"/>
          <w:color w:val="521708"/>
          <w:sz w:val="24"/>
          <w:szCs w:val="24"/>
        </w:rPr>
      </w:pPr>
      <w:r w:rsidRPr="00BB64BD">
        <w:rPr>
          <w:rFonts w:cs="Century Gothic"/>
          <w:color w:val="521708"/>
          <w:sz w:val="24"/>
          <w:szCs w:val="24"/>
        </w:rPr>
        <w:t xml:space="preserve">Nivel de utilización de Teatro Municipal Pompeya. </w:t>
      </w:r>
    </w:p>
    <w:p xmlns:wp14="http://schemas.microsoft.com/office/word/2010/wordml" w:rsidRPr="00BB64BD" w:rsidR="00BC1C88" w:rsidP="00CD0B37" w:rsidRDefault="00BC1C88" w14:paraId="1B319C6E" wp14:textId="77777777">
      <w:pPr>
        <w:autoSpaceDE w:val="0"/>
        <w:autoSpaceDN w:val="0"/>
        <w:adjustRightInd w:val="0"/>
        <w:spacing w:after="0" w:line="360" w:lineRule="auto"/>
        <w:rPr>
          <w:rFonts w:cs="Century Gothic"/>
          <w:color w:val="521708"/>
          <w:sz w:val="24"/>
          <w:szCs w:val="24"/>
        </w:rPr>
      </w:pPr>
    </w:p>
    <w:p xmlns:wp14="http://schemas.microsoft.com/office/word/2010/wordml" w:rsidR="007D27ED" w:rsidP="007D27ED" w:rsidRDefault="007D27ED" w14:paraId="22D3C244"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El nivel de utilización del Teatro Municipal Pompeya alcanza una valoración positiva del 64% sumando las menciones que los califican como bueno o excelente. Un 29% califica como regular el nivel de utilización y un 4% lo califica como malo o muy malo. Un 3% de la muestra no contest</w:t>
      </w:r>
      <w:r w:rsidR="005023E0">
        <w:rPr>
          <w:rFonts w:eastAsia="Times New Roman" w:cs="Arial"/>
          <w:color w:val="222222"/>
          <w:sz w:val="24"/>
          <w:szCs w:val="24"/>
        </w:rPr>
        <w:t xml:space="preserve">ó </w:t>
      </w:r>
      <w:r>
        <w:rPr>
          <w:rFonts w:eastAsia="Times New Roman" w:cs="Arial"/>
          <w:color w:val="222222"/>
          <w:sz w:val="24"/>
          <w:szCs w:val="24"/>
        </w:rPr>
        <w:t>esta pregunta.</w:t>
      </w:r>
      <w:r w:rsidR="007F5029">
        <w:rPr>
          <w:rFonts w:eastAsia="Times New Roman" w:cs="Arial"/>
          <w:color w:val="222222"/>
          <w:sz w:val="24"/>
          <w:szCs w:val="24"/>
        </w:rPr>
        <w:t xml:space="preserve"> </w:t>
      </w:r>
    </w:p>
    <w:p xmlns:wp14="http://schemas.microsoft.com/office/word/2010/wordml" w:rsidR="007D27ED" w:rsidP="007D27ED" w:rsidRDefault="007D27ED" w14:paraId="1DCF0334" wp14:textId="77777777">
      <w:pPr>
        <w:pStyle w:val="Prrafodelista"/>
        <w:shd w:val="clear" w:color="auto" w:fill="FFFFFF"/>
        <w:autoSpaceDE w:val="0"/>
        <w:autoSpaceDN w:val="0"/>
        <w:adjustRightInd w:val="0"/>
        <w:spacing w:after="0"/>
        <w:ind w:left="360"/>
        <w:jc w:val="both"/>
        <w:rPr>
          <w:rFonts w:eastAsia="Times New Roman" w:cs="Arial"/>
          <w:color w:val="222222"/>
          <w:sz w:val="24"/>
          <w:szCs w:val="24"/>
        </w:rPr>
      </w:pPr>
    </w:p>
    <w:p xmlns:wp14="http://schemas.microsoft.com/office/word/2010/wordml" w:rsidR="007D27ED" w:rsidP="007D27ED" w:rsidRDefault="00261062" w14:paraId="2E780729" wp14:textId="77777777">
      <w:pPr>
        <w:pStyle w:val="Prrafodelista"/>
        <w:shd w:val="clear" w:color="auto" w:fill="FFFFFF"/>
        <w:autoSpaceDE w:val="0"/>
        <w:autoSpaceDN w:val="0"/>
        <w:adjustRightInd w:val="0"/>
        <w:spacing w:after="0"/>
        <w:ind w:left="360"/>
        <w:jc w:val="center"/>
        <w:rPr>
          <w:rFonts w:eastAsia="Times New Roman" w:cs="Arial"/>
          <w:color w:val="222222"/>
          <w:sz w:val="24"/>
          <w:szCs w:val="24"/>
        </w:rPr>
      </w:pPr>
      <w:r>
        <w:rPr>
          <w:rFonts w:eastAsia="Times New Roman" w:cs="Arial"/>
          <w:noProof/>
          <w:color w:val="222222"/>
          <w:sz w:val="24"/>
          <w:szCs w:val="24"/>
          <w:lang w:val="es-ES" w:eastAsia="es-ES"/>
        </w:rPr>
        <w:drawing>
          <wp:inline xmlns:wp14="http://schemas.microsoft.com/office/word/2010/wordprocessingDrawing" distT="0" distB="0" distL="0" distR="0" wp14:anchorId="613642C3" wp14:editId="7777777">
            <wp:extent cx="4592955" cy="2764155"/>
            <wp:effectExtent l="19050" t="0" r="0" b="0"/>
            <wp:docPr id="29" name="Gráfico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36"/>
                    <pic:cNvPicPr>
                      <a:picLocks noChangeArrowheads="1"/>
                    </pic:cNvPicPr>
                  </pic:nvPicPr>
                  <pic:blipFill>
                    <a:blip r:embed="rId63"/>
                    <a:srcRect/>
                    <a:stretch>
                      <a:fillRect/>
                    </a:stretch>
                  </pic:blipFill>
                  <pic:spPr bwMode="auto">
                    <a:xfrm>
                      <a:off x="0" y="0"/>
                      <a:ext cx="4592955" cy="2764155"/>
                    </a:xfrm>
                    <a:prstGeom prst="rect">
                      <a:avLst/>
                    </a:prstGeom>
                    <a:noFill/>
                    <a:ln w="9525">
                      <a:noFill/>
                      <a:miter lim="800000"/>
                      <a:headEnd/>
                      <a:tailEnd/>
                    </a:ln>
                  </pic:spPr>
                </pic:pic>
              </a:graphicData>
            </a:graphic>
          </wp:inline>
        </w:drawing>
      </w:r>
    </w:p>
    <w:p xmlns:wp14="http://schemas.microsoft.com/office/word/2010/wordml" w:rsidR="007D27ED" w:rsidP="007D27ED" w:rsidRDefault="007D27ED" w14:paraId="7118DC78" wp14:textId="77777777">
      <w:pPr>
        <w:pStyle w:val="Prrafodelista"/>
        <w:shd w:val="clear" w:color="auto" w:fill="FFFFFF"/>
        <w:autoSpaceDE w:val="0"/>
        <w:autoSpaceDN w:val="0"/>
        <w:adjustRightInd w:val="0"/>
        <w:spacing w:after="0"/>
        <w:ind w:left="360"/>
        <w:jc w:val="center"/>
        <w:rPr>
          <w:rFonts w:eastAsia="Times New Roman" w:cs="Arial"/>
          <w:b/>
          <w:color w:val="222222"/>
          <w:sz w:val="24"/>
          <w:szCs w:val="24"/>
        </w:rPr>
      </w:pPr>
    </w:p>
    <w:p xmlns:wp14="http://schemas.microsoft.com/office/word/2010/wordml" w:rsidR="007D27ED" w:rsidP="007D27ED" w:rsidRDefault="007D27ED" w14:paraId="688863D3"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Si bien estos resultados son positivos, se aprecia una menor valoración si se compara con el nivel de funcionamiento, en dónde el Teatro Municipal Pompeya a</w:t>
      </w:r>
      <w:r w:rsidR="005023E0">
        <w:rPr>
          <w:rFonts w:eastAsia="Times New Roman" w:cs="Arial"/>
          <w:color w:val="222222"/>
          <w:sz w:val="24"/>
          <w:szCs w:val="24"/>
        </w:rPr>
        <w:t>lcanzó</w:t>
      </w:r>
      <w:r>
        <w:rPr>
          <w:rFonts w:eastAsia="Times New Roman" w:cs="Arial"/>
          <w:color w:val="222222"/>
          <w:sz w:val="24"/>
          <w:szCs w:val="24"/>
        </w:rPr>
        <w:t xml:space="preserve"> un 79% de menciones positivas disminuyendo 15%. </w:t>
      </w:r>
    </w:p>
    <w:p xmlns:wp14="http://schemas.microsoft.com/office/word/2010/wordml" w:rsidR="007D27ED" w:rsidP="007D27ED" w:rsidRDefault="007D27ED" w14:paraId="7876FC12" wp14:textId="77777777">
      <w:pPr>
        <w:pStyle w:val="Prrafodelista"/>
        <w:shd w:val="clear" w:color="auto" w:fill="FFFFFF"/>
        <w:autoSpaceDE w:val="0"/>
        <w:autoSpaceDN w:val="0"/>
        <w:adjustRightInd w:val="0"/>
        <w:spacing w:after="0" w:line="360" w:lineRule="auto"/>
        <w:ind w:left="360"/>
        <w:jc w:val="both"/>
        <w:rPr>
          <w:rFonts w:eastAsia="Times New Roman" w:cs="Arial"/>
          <w:color w:val="222222"/>
          <w:sz w:val="24"/>
          <w:szCs w:val="24"/>
        </w:rPr>
      </w:pPr>
    </w:p>
    <w:p xmlns:wp14="http://schemas.microsoft.com/office/word/2010/wordml" w:rsidR="007D27ED" w:rsidP="007D27ED" w:rsidRDefault="007D27ED" w14:paraId="1EE3EB21"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Por otra parte, el análisis por grupos etarios muestra que los adultos mayores tienen una evaluación mucho más positiva que los otros grupos etarios, así este segmento evalúa como excelente o buena el nivel de utilización en un 70,9%, en contraste con los jóvenes, en donde llega al 60,7% y en los adultos con un 61,6%.</w:t>
      </w:r>
    </w:p>
    <w:p xmlns:wp14="http://schemas.microsoft.com/office/word/2010/wordml" w:rsidR="007D27ED" w:rsidP="007D27ED" w:rsidRDefault="007D27ED" w14:paraId="35703EDE" wp14:textId="77777777">
      <w:pPr>
        <w:pStyle w:val="Prrafodelista"/>
        <w:shd w:val="clear" w:color="auto" w:fill="FFFFFF"/>
        <w:autoSpaceDE w:val="0"/>
        <w:autoSpaceDN w:val="0"/>
        <w:adjustRightInd w:val="0"/>
        <w:spacing w:after="0" w:line="360" w:lineRule="auto"/>
        <w:ind w:left="360"/>
        <w:jc w:val="both"/>
        <w:rPr>
          <w:rFonts w:eastAsia="Times New Roman" w:cs="Arial"/>
          <w:color w:val="222222"/>
          <w:sz w:val="24"/>
          <w:szCs w:val="24"/>
        </w:rPr>
      </w:pPr>
    </w:p>
    <w:p xmlns:wp14="http://schemas.microsoft.com/office/word/2010/wordml" w:rsidR="007D27ED" w:rsidP="007D27ED" w:rsidRDefault="007D27ED" w14:paraId="7E5AA6E9"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 xml:space="preserve">Se observa que la evaluación negativa en adultos mayores también es inferior que en los otros grupos etarios llegando solo al 0,9% (sumando las categorías mala y muy mala), en cambio en los jóvenes llega al 7,2% y en adultos al 5,2%. </w:t>
      </w:r>
    </w:p>
    <w:p xmlns:wp14="http://schemas.microsoft.com/office/word/2010/wordml" w:rsidR="007D27ED" w:rsidP="007D27ED" w:rsidRDefault="007D27ED" w14:paraId="5E86F948" wp14:textId="77777777">
      <w:pPr>
        <w:shd w:val="clear" w:color="auto" w:fill="FFFFFF"/>
        <w:autoSpaceDE w:val="0"/>
        <w:autoSpaceDN w:val="0"/>
        <w:adjustRightInd w:val="0"/>
        <w:spacing w:after="0" w:line="360" w:lineRule="auto"/>
        <w:jc w:val="both"/>
        <w:rPr>
          <w:rFonts w:eastAsia="Times New Roman" w:cs="Arial"/>
          <w:color w:val="222222"/>
          <w:sz w:val="24"/>
          <w:szCs w:val="24"/>
        </w:rPr>
      </w:pPr>
    </w:p>
    <w:p xmlns:wp14="http://schemas.microsoft.com/office/word/2010/wordml" w:rsidR="007D27ED" w:rsidP="044C1EE0" w:rsidRDefault="00261062" w14:paraId="1946BE5E" wp14:textId="77777777">
      <w:pPr>
        <w:shd w:val="clear" w:color="auto" w:fill="FFFFFF" w:themeFill="background1"/>
        <w:autoSpaceDE w:val="0"/>
        <w:autoSpaceDN w:val="0"/>
        <w:adjustRightInd w:val="0"/>
        <w:spacing w:after="0" w:line="360" w:lineRule="auto"/>
        <w:jc w:val="center"/>
        <w:rPr>
          <w:rFonts w:eastAsia="Times New Roman" w:cs="Arial"/>
          <w:color w:val="222222"/>
          <w:sz w:val="24"/>
          <w:szCs w:val="24"/>
        </w:rPr>
      </w:pPr>
      <w:r>
        <w:rPr>
          <w:noProof/>
          <w:lang w:val="es-ES" w:eastAsia="es-ES"/>
        </w:rPr>
        <w:drawing>
          <wp:inline xmlns:wp14="http://schemas.microsoft.com/office/word/2010/wordprocessingDrawing" distT="0" distB="0" distL="0" distR="0" wp14:anchorId="1C030B7A" wp14:editId="7777777">
            <wp:extent cx="5380355" cy="5582285"/>
            <wp:effectExtent l="0" t="0" r="0" b="0"/>
            <wp:docPr id="30" name="Gráfico 27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xmlns:wp14="http://schemas.microsoft.com/office/word/2010/wordml" w:rsidR="00CD0B37" w:rsidP="00CD0B37" w:rsidRDefault="00CD0B37" w14:paraId="51C34A15" wp14:textId="77777777">
      <w:pPr>
        <w:shd w:val="clear" w:color="auto" w:fill="FFFFFF"/>
        <w:autoSpaceDE w:val="0"/>
        <w:autoSpaceDN w:val="0"/>
        <w:adjustRightInd w:val="0"/>
        <w:spacing w:after="0"/>
        <w:ind w:left="720"/>
        <w:jc w:val="both"/>
        <w:rPr>
          <w:rFonts w:eastAsia="Times New Roman" w:cs="Arial"/>
          <w:color w:val="222222"/>
          <w:sz w:val="24"/>
          <w:szCs w:val="24"/>
        </w:rPr>
      </w:pPr>
    </w:p>
    <w:p xmlns:wp14="http://schemas.microsoft.com/office/word/2010/wordml" w:rsidR="008E3AF9" w:rsidP="00CD0B37" w:rsidRDefault="008E3AF9" w14:paraId="7E051CA8" wp14:textId="77777777">
      <w:pPr>
        <w:shd w:val="clear" w:color="auto" w:fill="FFFFFF"/>
        <w:autoSpaceDE w:val="0"/>
        <w:autoSpaceDN w:val="0"/>
        <w:adjustRightInd w:val="0"/>
        <w:spacing w:after="0"/>
        <w:ind w:left="720"/>
        <w:jc w:val="both"/>
        <w:rPr>
          <w:rFonts w:eastAsia="Times New Roman" w:cs="Arial"/>
          <w:color w:val="222222"/>
          <w:sz w:val="24"/>
          <w:szCs w:val="24"/>
        </w:rPr>
      </w:pPr>
    </w:p>
    <w:p xmlns:wp14="http://schemas.microsoft.com/office/word/2010/wordml" w:rsidR="008E3AF9" w:rsidP="00CD0B37" w:rsidRDefault="008E3AF9" w14:paraId="126953D2" wp14:textId="77777777">
      <w:pPr>
        <w:shd w:val="clear" w:color="auto" w:fill="FFFFFF"/>
        <w:autoSpaceDE w:val="0"/>
        <w:autoSpaceDN w:val="0"/>
        <w:adjustRightInd w:val="0"/>
        <w:spacing w:after="0"/>
        <w:ind w:left="720"/>
        <w:jc w:val="both"/>
        <w:rPr>
          <w:rFonts w:eastAsia="Times New Roman" w:cs="Arial"/>
          <w:color w:val="222222"/>
          <w:sz w:val="24"/>
          <w:szCs w:val="24"/>
        </w:rPr>
      </w:pPr>
    </w:p>
    <w:p xmlns:wp14="http://schemas.microsoft.com/office/word/2010/wordml" w:rsidR="008E3AF9" w:rsidP="00CD0B37" w:rsidRDefault="008E3AF9" w14:paraId="1E5BF58C" wp14:textId="77777777">
      <w:pPr>
        <w:shd w:val="clear" w:color="auto" w:fill="FFFFFF"/>
        <w:autoSpaceDE w:val="0"/>
        <w:autoSpaceDN w:val="0"/>
        <w:adjustRightInd w:val="0"/>
        <w:spacing w:after="0"/>
        <w:ind w:left="720"/>
        <w:jc w:val="both"/>
        <w:rPr>
          <w:rFonts w:eastAsia="Times New Roman" w:cs="Arial"/>
          <w:color w:val="222222"/>
          <w:sz w:val="24"/>
          <w:szCs w:val="24"/>
        </w:rPr>
      </w:pPr>
    </w:p>
    <w:p xmlns:wp14="http://schemas.microsoft.com/office/word/2010/wordml" w:rsidR="00852F37" w:rsidP="00CD0B37" w:rsidRDefault="00852F37" w14:paraId="053A08E0" wp14:textId="77777777">
      <w:pPr>
        <w:shd w:val="clear" w:color="auto" w:fill="FFFFFF"/>
        <w:autoSpaceDE w:val="0"/>
        <w:autoSpaceDN w:val="0"/>
        <w:adjustRightInd w:val="0"/>
        <w:spacing w:after="0"/>
        <w:ind w:left="720"/>
        <w:jc w:val="both"/>
        <w:rPr>
          <w:rFonts w:eastAsia="Times New Roman" w:cs="Arial"/>
          <w:color w:val="222222"/>
          <w:sz w:val="24"/>
          <w:szCs w:val="24"/>
        </w:rPr>
      </w:pPr>
    </w:p>
    <w:p xmlns:wp14="http://schemas.microsoft.com/office/word/2010/wordml" w:rsidR="00852F37" w:rsidP="00CD0B37" w:rsidRDefault="00852F37" w14:paraId="1674D195" wp14:textId="77777777">
      <w:pPr>
        <w:shd w:val="clear" w:color="auto" w:fill="FFFFFF"/>
        <w:autoSpaceDE w:val="0"/>
        <w:autoSpaceDN w:val="0"/>
        <w:adjustRightInd w:val="0"/>
        <w:spacing w:after="0"/>
        <w:ind w:left="720"/>
        <w:jc w:val="both"/>
        <w:rPr>
          <w:rFonts w:eastAsia="Times New Roman" w:cs="Arial"/>
          <w:color w:val="222222"/>
          <w:sz w:val="24"/>
          <w:szCs w:val="24"/>
        </w:rPr>
      </w:pPr>
    </w:p>
    <w:p xmlns:wp14="http://schemas.microsoft.com/office/word/2010/wordml" w:rsidR="00852F37" w:rsidP="00CD0B37" w:rsidRDefault="00852F37" w14:paraId="3C72A837" wp14:textId="77777777">
      <w:pPr>
        <w:shd w:val="clear" w:color="auto" w:fill="FFFFFF"/>
        <w:autoSpaceDE w:val="0"/>
        <w:autoSpaceDN w:val="0"/>
        <w:adjustRightInd w:val="0"/>
        <w:spacing w:after="0"/>
        <w:ind w:left="720"/>
        <w:jc w:val="both"/>
        <w:rPr>
          <w:rFonts w:eastAsia="Times New Roman" w:cs="Arial"/>
          <w:color w:val="222222"/>
          <w:sz w:val="24"/>
          <w:szCs w:val="24"/>
        </w:rPr>
      </w:pPr>
    </w:p>
    <w:p xmlns:wp14="http://schemas.microsoft.com/office/word/2010/wordml" w:rsidR="00852F37" w:rsidP="00CD0B37" w:rsidRDefault="00852F37" w14:paraId="7A9A139D" wp14:textId="77777777">
      <w:pPr>
        <w:shd w:val="clear" w:color="auto" w:fill="FFFFFF"/>
        <w:autoSpaceDE w:val="0"/>
        <w:autoSpaceDN w:val="0"/>
        <w:adjustRightInd w:val="0"/>
        <w:spacing w:after="0"/>
        <w:ind w:left="720"/>
        <w:jc w:val="both"/>
        <w:rPr>
          <w:rFonts w:eastAsia="Times New Roman" w:cs="Arial"/>
          <w:color w:val="222222"/>
          <w:sz w:val="24"/>
          <w:szCs w:val="24"/>
        </w:rPr>
      </w:pPr>
    </w:p>
    <w:p xmlns:wp14="http://schemas.microsoft.com/office/word/2010/wordml" w:rsidR="00852F37" w:rsidP="00CD0B37" w:rsidRDefault="00852F37" w14:paraId="56A0069A" wp14:textId="77777777">
      <w:pPr>
        <w:shd w:val="clear" w:color="auto" w:fill="FFFFFF"/>
        <w:autoSpaceDE w:val="0"/>
        <w:autoSpaceDN w:val="0"/>
        <w:adjustRightInd w:val="0"/>
        <w:spacing w:after="0"/>
        <w:ind w:left="720"/>
        <w:jc w:val="both"/>
        <w:rPr>
          <w:rFonts w:eastAsia="Times New Roman" w:cs="Arial"/>
          <w:color w:val="222222"/>
          <w:sz w:val="24"/>
          <w:szCs w:val="24"/>
        </w:rPr>
      </w:pPr>
    </w:p>
    <w:p xmlns:wp14="http://schemas.microsoft.com/office/word/2010/wordml" w:rsidR="00852F37" w:rsidP="00CD0B37" w:rsidRDefault="00852F37" w14:paraId="7DF6F7AA" wp14:textId="77777777">
      <w:pPr>
        <w:shd w:val="clear" w:color="auto" w:fill="FFFFFF"/>
        <w:autoSpaceDE w:val="0"/>
        <w:autoSpaceDN w:val="0"/>
        <w:adjustRightInd w:val="0"/>
        <w:spacing w:after="0"/>
        <w:ind w:left="720"/>
        <w:jc w:val="both"/>
        <w:rPr>
          <w:rFonts w:eastAsia="Times New Roman" w:cs="Arial"/>
          <w:color w:val="222222"/>
          <w:sz w:val="24"/>
          <w:szCs w:val="24"/>
        </w:rPr>
      </w:pPr>
    </w:p>
    <w:p xmlns:wp14="http://schemas.microsoft.com/office/word/2010/wordml" w:rsidR="008E3AF9" w:rsidP="00CD0B37" w:rsidRDefault="008E3AF9" w14:paraId="320646EB" wp14:textId="77777777">
      <w:pPr>
        <w:shd w:val="clear" w:color="auto" w:fill="FFFFFF"/>
        <w:autoSpaceDE w:val="0"/>
        <w:autoSpaceDN w:val="0"/>
        <w:adjustRightInd w:val="0"/>
        <w:spacing w:after="0"/>
        <w:ind w:left="720"/>
        <w:jc w:val="both"/>
        <w:rPr>
          <w:rFonts w:eastAsia="Times New Roman" w:cs="Arial"/>
          <w:color w:val="222222"/>
          <w:sz w:val="24"/>
          <w:szCs w:val="24"/>
        </w:rPr>
      </w:pPr>
    </w:p>
    <w:p xmlns:wp14="http://schemas.microsoft.com/office/word/2010/wordml" w:rsidRPr="00BB64BD" w:rsidR="00CD0B37" w:rsidP="00CD0B37" w:rsidRDefault="00CD0B37" w14:paraId="3D00E797" wp14:textId="77777777">
      <w:pPr>
        <w:autoSpaceDE w:val="0"/>
        <w:autoSpaceDN w:val="0"/>
        <w:adjustRightInd w:val="0"/>
        <w:spacing w:after="0" w:line="240" w:lineRule="auto"/>
        <w:rPr>
          <w:rFonts w:cs="Century Gothic"/>
          <w:color w:val="521708"/>
          <w:sz w:val="24"/>
          <w:szCs w:val="24"/>
        </w:rPr>
      </w:pPr>
      <w:r w:rsidRPr="00BB64BD">
        <w:rPr>
          <w:rFonts w:cs="Century Gothic"/>
          <w:color w:val="521708"/>
          <w:sz w:val="24"/>
          <w:szCs w:val="24"/>
        </w:rPr>
        <w:t xml:space="preserve">Nivel de utilización del Parque Cívico Belén. </w:t>
      </w:r>
    </w:p>
    <w:p xmlns:wp14="http://schemas.microsoft.com/office/word/2010/wordml" w:rsidRPr="00BB64BD" w:rsidR="00BC1C88" w:rsidP="00CD0B37" w:rsidRDefault="00BC1C88" w14:paraId="31ED7778" wp14:textId="77777777">
      <w:pPr>
        <w:autoSpaceDE w:val="0"/>
        <w:autoSpaceDN w:val="0"/>
        <w:adjustRightInd w:val="0"/>
        <w:spacing w:after="0" w:line="240" w:lineRule="auto"/>
        <w:rPr>
          <w:rFonts w:cs="Century Gothic"/>
          <w:color w:val="521708"/>
          <w:sz w:val="24"/>
          <w:szCs w:val="24"/>
        </w:rPr>
      </w:pPr>
    </w:p>
    <w:p xmlns:wp14="http://schemas.microsoft.com/office/word/2010/wordml" w:rsidR="007D27ED" w:rsidP="007D27ED" w:rsidRDefault="007D27ED" w14:paraId="24FCBDB9"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De acuerdo con los resultados obtenidos, el Parque Cívico Belén es el espacio cultural con mejor evaluación en lo que respecta a su nivel de utilización, ya que alcanza una valoración positiva del 76% sumando las menciones que lo califican como bueno y excelente. En contrapartida un 6% califica su nivel de utilización como mala o muy mala y el 16% la califica como regular. Un 2% de la muestra no contest</w:t>
      </w:r>
      <w:r w:rsidR="005B5541">
        <w:rPr>
          <w:rFonts w:eastAsia="Times New Roman" w:cs="Arial"/>
          <w:color w:val="222222"/>
          <w:sz w:val="24"/>
          <w:szCs w:val="24"/>
        </w:rPr>
        <w:t xml:space="preserve">ó </w:t>
      </w:r>
      <w:r>
        <w:rPr>
          <w:rFonts w:eastAsia="Times New Roman" w:cs="Arial"/>
          <w:color w:val="222222"/>
          <w:sz w:val="24"/>
          <w:szCs w:val="24"/>
        </w:rPr>
        <w:t>esta pregunta.</w:t>
      </w:r>
    </w:p>
    <w:p xmlns:wp14="http://schemas.microsoft.com/office/word/2010/wordml" w:rsidR="007D27ED" w:rsidP="007D27ED" w:rsidRDefault="007D27ED" w14:paraId="532070F0" wp14:textId="77777777">
      <w:pPr>
        <w:pStyle w:val="Prrafodelista"/>
        <w:shd w:val="clear" w:color="auto" w:fill="FFFFFF"/>
        <w:autoSpaceDE w:val="0"/>
        <w:autoSpaceDN w:val="0"/>
        <w:adjustRightInd w:val="0"/>
        <w:spacing w:after="0"/>
        <w:ind w:left="360"/>
        <w:jc w:val="both"/>
        <w:rPr>
          <w:rFonts w:eastAsia="Times New Roman" w:cs="Arial"/>
          <w:color w:val="222222"/>
          <w:sz w:val="24"/>
          <w:szCs w:val="24"/>
        </w:rPr>
      </w:pPr>
    </w:p>
    <w:p xmlns:wp14="http://schemas.microsoft.com/office/word/2010/wordml" w:rsidR="007D27ED" w:rsidP="007D27ED" w:rsidRDefault="00261062" w14:paraId="1A9B60E1" wp14:textId="77777777">
      <w:pPr>
        <w:pStyle w:val="Prrafodelista"/>
        <w:shd w:val="clear" w:color="auto" w:fill="FFFFFF"/>
        <w:autoSpaceDE w:val="0"/>
        <w:autoSpaceDN w:val="0"/>
        <w:adjustRightInd w:val="0"/>
        <w:spacing w:after="0"/>
        <w:ind w:left="360"/>
        <w:jc w:val="center"/>
        <w:rPr>
          <w:rFonts w:eastAsia="Times New Roman" w:cs="Arial"/>
          <w:color w:val="222222"/>
          <w:sz w:val="24"/>
          <w:szCs w:val="24"/>
        </w:rPr>
      </w:pPr>
      <w:r>
        <w:rPr>
          <w:rFonts w:eastAsia="Times New Roman" w:cs="Arial"/>
          <w:noProof/>
          <w:color w:val="222222"/>
          <w:sz w:val="24"/>
          <w:szCs w:val="24"/>
          <w:lang w:val="es-ES" w:eastAsia="es-ES"/>
        </w:rPr>
        <w:drawing>
          <wp:inline xmlns:wp14="http://schemas.microsoft.com/office/word/2010/wordprocessingDrawing" distT="0" distB="0" distL="0" distR="0" wp14:anchorId="62AE6B58" wp14:editId="7777777">
            <wp:extent cx="5071745" cy="3051810"/>
            <wp:effectExtent l="19050" t="0" r="0" b="0"/>
            <wp:docPr id="31" name="Gráfico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38"/>
                    <pic:cNvPicPr>
                      <a:picLocks noChangeArrowheads="1"/>
                    </pic:cNvPicPr>
                  </pic:nvPicPr>
                  <pic:blipFill>
                    <a:blip r:embed="rId65"/>
                    <a:srcRect/>
                    <a:stretch>
                      <a:fillRect/>
                    </a:stretch>
                  </pic:blipFill>
                  <pic:spPr bwMode="auto">
                    <a:xfrm>
                      <a:off x="0" y="0"/>
                      <a:ext cx="5071745" cy="3051810"/>
                    </a:xfrm>
                    <a:prstGeom prst="rect">
                      <a:avLst/>
                    </a:prstGeom>
                    <a:noFill/>
                    <a:ln w="9525">
                      <a:noFill/>
                      <a:miter lim="800000"/>
                      <a:headEnd/>
                      <a:tailEnd/>
                    </a:ln>
                  </pic:spPr>
                </pic:pic>
              </a:graphicData>
            </a:graphic>
          </wp:inline>
        </w:drawing>
      </w:r>
    </w:p>
    <w:p xmlns:wp14="http://schemas.microsoft.com/office/word/2010/wordml" w:rsidR="007D27ED" w:rsidP="007D27ED" w:rsidRDefault="007D27ED" w14:paraId="3E190F5E" wp14:textId="77777777">
      <w:pPr>
        <w:pStyle w:val="Prrafodelista"/>
        <w:shd w:val="clear" w:color="auto" w:fill="FFFFFF"/>
        <w:autoSpaceDE w:val="0"/>
        <w:autoSpaceDN w:val="0"/>
        <w:adjustRightInd w:val="0"/>
        <w:spacing w:after="0" w:line="360" w:lineRule="auto"/>
        <w:ind w:left="360"/>
        <w:jc w:val="both"/>
        <w:rPr>
          <w:rFonts w:eastAsia="Times New Roman" w:cs="Arial"/>
          <w:color w:val="222222"/>
          <w:sz w:val="24"/>
          <w:szCs w:val="24"/>
        </w:rPr>
      </w:pPr>
    </w:p>
    <w:p xmlns:wp14="http://schemas.microsoft.com/office/word/2010/wordml" w:rsidR="007D27ED" w:rsidP="007D27ED" w:rsidRDefault="007D27ED" w14:paraId="356F9EDC"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Si se comparan estos resultados con los alcanzados en lo referente al nivel de funcionamiento, se observa que la evaluación en este indicador mejora levemente, avanzando desde el 74% al 76% de menciones positivas.</w:t>
      </w:r>
    </w:p>
    <w:p xmlns:wp14="http://schemas.microsoft.com/office/word/2010/wordml" w:rsidR="007D27ED" w:rsidP="007D27ED" w:rsidRDefault="007D27ED" w14:paraId="0FB76C7C" wp14:textId="77777777">
      <w:pPr>
        <w:shd w:val="clear" w:color="auto" w:fill="FFFFFF"/>
        <w:autoSpaceDE w:val="0"/>
        <w:autoSpaceDN w:val="0"/>
        <w:adjustRightInd w:val="0"/>
        <w:spacing w:after="0" w:line="360" w:lineRule="auto"/>
        <w:jc w:val="both"/>
        <w:rPr>
          <w:rFonts w:eastAsia="Times New Roman" w:cs="Arial"/>
          <w:color w:val="222222"/>
          <w:sz w:val="24"/>
          <w:szCs w:val="24"/>
        </w:rPr>
      </w:pPr>
    </w:p>
    <w:p xmlns:wp14="http://schemas.microsoft.com/office/word/2010/wordml" w:rsidR="007D27ED" w:rsidP="007D27ED" w:rsidRDefault="007D27ED" w14:paraId="42F52A5E"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 xml:space="preserve">El análisis por grupos etarios muestra una evaluación positiva muy similar en adultos y adultos mayores, superando el 70% de menciones positivas (excelente y buena) en cambio en el segmento juvenil solo se llega al 60% y la evaluación negativa llega al 7,2%, en cambio en adultos llega al 5,3% en adultos mayores solo al 0,9%. </w:t>
      </w:r>
    </w:p>
    <w:p xmlns:wp14="http://schemas.microsoft.com/office/word/2010/wordml" w:rsidR="007D27ED" w:rsidP="044C1EE0" w:rsidRDefault="00261062" w14:paraId="00EE7A80" wp14:textId="77777777">
      <w:pPr>
        <w:pStyle w:val="Prrafodelista"/>
        <w:shd w:val="clear" w:color="auto" w:fill="FFFFFF" w:themeFill="background1"/>
        <w:autoSpaceDE w:val="0"/>
        <w:autoSpaceDN w:val="0"/>
        <w:adjustRightInd w:val="0"/>
        <w:spacing w:after="0"/>
        <w:ind w:left="360"/>
        <w:jc w:val="center"/>
        <w:rPr>
          <w:rFonts w:eastAsia="Times New Roman" w:cs="Arial"/>
          <w:color w:val="222222"/>
          <w:sz w:val="24"/>
          <w:szCs w:val="24"/>
        </w:rPr>
      </w:pPr>
      <w:r>
        <w:rPr>
          <w:noProof/>
          <w:lang w:val="es-ES" w:eastAsia="es-ES"/>
        </w:rPr>
        <w:drawing>
          <wp:inline xmlns:wp14="http://schemas.microsoft.com/office/word/2010/wordprocessingDrawing" distT="0" distB="0" distL="0" distR="0" wp14:anchorId="0C3D75CC" wp14:editId="7777777">
            <wp:extent cx="5295265" cy="4933315"/>
            <wp:effectExtent l="0" t="0" r="0" b="0"/>
            <wp:docPr id="32" name="Gráfico 27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xmlns:wp14="http://schemas.microsoft.com/office/word/2010/wordml" w:rsidR="007D27ED" w:rsidP="007D27ED" w:rsidRDefault="007D27ED" w14:paraId="1E8E47C2" wp14:textId="77777777">
      <w:pPr>
        <w:pStyle w:val="Prrafodelista"/>
        <w:shd w:val="clear" w:color="auto" w:fill="FFFFFF"/>
        <w:autoSpaceDE w:val="0"/>
        <w:autoSpaceDN w:val="0"/>
        <w:adjustRightInd w:val="0"/>
        <w:spacing w:after="0"/>
        <w:ind w:left="360"/>
        <w:jc w:val="both"/>
        <w:rPr>
          <w:rFonts w:eastAsia="Times New Roman" w:cs="Arial"/>
          <w:color w:val="222222"/>
          <w:sz w:val="24"/>
          <w:szCs w:val="24"/>
        </w:rPr>
      </w:pPr>
    </w:p>
    <w:p xmlns:wp14="http://schemas.microsoft.com/office/word/2010/wordml" w:rsidRPr="00BB64BD" w:rsidR="007D27ED" w:rsidP="007D27ED" w:rsidRDefault="007D27ED" w14:paraId="52E12EC1" wp14:textId="77777777">
      <w:pPr>
        <w:shd w:val="clear" w:color="auto" w:fill="FFFFFF"/>
        <w:autoSpaceDE w:val="0"/>
        <w:autoSpaceDN w:val="0"/>
        <w:adjustRightInd w:val="0"/>
        <w:spacing w:after="0"/>
        <w:ind w:left="720"/>
        <w:jc w:val="both"/>
        <w:rPr>
          <w:rFonts w:eastAsia="Times New Roman" w:cs="Century Gothic"/>
          <w:color w:val="7B230C"/>
          <w:sz w:val="24"/>
          <w:szCs w:val="24"/>
        </w:rPr>
      </w:pPr>
    </w:p>
    <w:p xmlns:wp14="http://schemas.microsoft.com/office/word/2010/wordml" w:rsidRPr="00BB64BD" w:rsidR="00CD0B37" w:rsidP="00CD0B37" w:rsidRDefault="00CD0B37" w14:paraId="6FDECBD8" wp14:textId="77777777">
      <w:pPr>
        <w:shd w:val="clear" w:color="auto" w:fill="FFFFFF"/>
        <w:autoSpaceDE w:val="0"/>
        <w:autoSpaceDN w:val="0"/>
        <w:adjustRightInd w:val="0"/>
        <w:spacing w:after="0" w:line="276" w:lineRule="auto"/>
        <w:jc w:val="both"/>
        <w:rPr>
          <w:rFonts w:eastAsia="Times New Roman" w:cs="Century Gothic"/>
          <w:color w:val="7B230C"/>
          <w:sz w:val="24"/>
          <w:szCs w:val="24"/>
        </w:rPr>
      </w:pPr>
      <w:r w:rsidRPr="00BB64BD">
        <w:rPr>
          <w:rFonts w:eastAsia="Times New Roman" w:cs="Century Gothic"/>
          <w:color w:val="7B230C"/>
          <w:sz w:val="24"/>
          <w:szCs w:val="24"/>
        </w:rPr>
        <w:t xml:space="preserve">Actividades Artísticas Desarrolladas por Habitantes de la Comuna. </w:t>
      </w:r>
    </w:p>
    <w:p xmlns:wp14="http://schemas.microsoft.com/office/word/2010/wordml" w:rsidRPr="00BB64BD" w:rsidR="00BC1C88" w:rsidP="00CD0B37" w:rsidRDefault="00BC1C88" w14:paraId="6A2BC471" wp14:textId="77777777">
      <w:pPr>
        <w:shd w:val="clear" w:color="auto" w:fill="FFFFFF"/>
        <w:autoSpaceDE w:val="0"/>
        <w:autoSpaceDN w:val="0"/>
        <w:adjustRightInd w:val="0"/>
        <w:spacing w:after="0" w:line="276" w:lineRule="auto"/>
        <w:jc w:val="both"/>
        <w:rPr>
          <w:rFonts w:eastAsia="Times New Roman" w:cs="Century Gothic"/>
          <w:color w:val="7B230C"/>
          <w:sz w:val="24"/>
          <w:szCs w:val="24"/>
        </w:rPr>
      </w:pPr>
    </w:p>
    <w:p xmlns:wp14="http://schemas.microsoft.com/office/word/2010/wordml" w:rsidR="007D27ED" w:rsidP="007D27ED" w:rsidRDefault="007D27ED" w14:paraId="04321864"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Se consultó a la muestra respecto si realizaba algún tipo de actividades artísticas, esto a través de un listado que incluyó doce opciones, las que fueron detectadas en la fase del pre test, dejando abierta la posibilidad que se incluyeran otras alternativas, distintas a las del listado, llegándose a clasificar finalmente un total dieciséis categorías distintas de actividades artísticas, desarrolladas en la comuna, la mayoría de ellas con frecuencias muy menores, bajo el 1% de la muestra total.</w:t>
      </w:r>
    </w:p>
    <w:p xmlns:wp14="http://schemas.microsoft.com/office/word/2010/wordml" w:rsidR="007D27ED" w:rsidP="007D27ED" w:rsidRDefault="007D27ED" w14:paraId="4DCC6F47" wp14:textId="77777777">
      <w:pPr>
        <w:shd w:val="clear" w:color="auto" w:fill="FFFFFF"/>
        <w:autoSpaceDE w:val="0"/>
        <w:autoSpaceDN w:val="0"/>
        <w:adjustRightInd w:val="0"/>
        <w:spacing w:after="0" w:line="360" w:lineRule="auto"/>
        <w:jc w:val="both"/>
        <w:rPr>
          <w:rFonts w:eastAsia="Times New Roman" w:cs="Arial"/>
          <w:color w:val="222222"/>
          <w:sz w:val="24"/>
          <w:szCs w:val="24"/>
        </w:rPr>
      </w:pPr>
    </w:p>
    <w:p xmlns:wp14="http://schemas.microsoft.com/office/word/2010/wordml" w:rsidR="007D27ED" w:rsidP="007D27ED" w:rsidRDefault="007D27ED" w14:paraId="1B5E47D9" wp14:textId="77777777">
      <w:pPr>
        <w:shd w:val="clear" w:color="auto" w:fill="FFFFFF"/>
        <w:autoSpaceDE w:val="0"/>
        <w:autoSpaceDN w:val="0"/>
        <w:adjustRightInd w:val="0"/>
        <w:spacing w:after="0" w:line="360" w:lineRule="auto"/>
        <w:jc w:val="both"/>
        <w:rPr>
          <w:rFonts w:eastAsia="Times New Roman" w:cs="Arial"/>
          <w:color w:val="222222"/>
          <w:sz w:val="24"/>
          <w:szCs w:val="24"/>
        </w:rPr>
      </w:pPr>
    </w:p>
    <w:p xmlns:wp14="http://schemas.microsoft.com/office/word/2010/wordml" w:rsidR="007D27ED" w:rsidP="007D27ED" w:rsidRDefault="00261062" w14:paraId="25D6C40E" wp14:textId="77777777">
      <w:pPr>
        <w:pStyle w:val="Prrafodelista"/>
        <w:shd w:val="clear" w:color="auto" w:fill="FFFFFF"/>
        <w:autoSpaceDE w:val="0"/>
        <w:autoSpaceDN w:val="0"/>
        <w:adjustRightInd w:val="0"/>
        <w:spacing w:after="0"/>
        <w:ind w:left="360"/>
        <w:jc w:val="both"/>
        <w:rPr>
          <w:rFonts w:eastAsia="Times New Roman" w:cs="Arial"/>
          <w:color w:val="222222"/>
          <w:sz w:val="24"/>
          <w:szCs w:val="24"/>
        </w:rPr>
      </w:pPr>
      <w:r>
        <w:rPr>
          <w:noProof/>
          <w:lang w:val="es-ES" w:eastAsia="es-ES"/>
        </w:rPr>
        <w:drawing>
          <wp:inline xmlns:wp14="http://schemas.microsoft.com/office/word/2010/wordprocessingDrawing" distT="0" distB="0" distL="0" distR="0" wp14:anchorId="56FEAFAB" wp14:editId="7777777">
            <wp:extent cx="5125085" cy="3115310"/>
            <wp:effectExtent l="0" t="0" r="0" b="0"/>
            <wp:docPr id="33" name="Gráfico 28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xmlns:wp14="http://schemas.microsoft.com/office/word/2010/wordml" w:rsidR="007D27ED" w:rsidP="007D27ED" w:rsidRDefault="007D27ED" w14:paraId="18E7D592" wp14:textId="77777777">
      <w:pPr>
        <w:pStyle w:val="Prrafodelista"/>
        <w:shd w:val="clear" w:color="auto" w:fill="FFFFFF"/>
        <w:autoSpaceDE w:val="0"/>
        <w:autoSpaceDN w:val="0"/>
        <w:adjustRightInd w:val="0"/>
        <w:spacing w:after="0"/>
        <w:ind w:left="360"/>
        <w:jc w:val="both"/>
        <w:rPr>
          <w:rFonts w:eastAsia="Times New Roman" w:cs="Arial"/>
          <w:color w:val="222222"/>
          <w:sz w:val="24"/>
          <w:szCs w:val="24"/>
        </w:rPr>
      </w:pPr>
    </w:p>
    <w:p xmlns:wp14="http://schemas.microsoft.com/office/word/2010/wordml" w:rsidR="007D27ED" w:rsidP="007D27ED" w:rsidRDefault="007D27ED" w14:paraId="64D2804E"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Los resultados obtenidos demuestran que la gran mayoría de los habitantes de la comuna no realiza ningún tipo de actividades artísticas, alcanzando al 63% de la muestra. Dentro del segmento del 37% que efectivamente declara realizar actividades de tipo artístico, se destaca la música con el 5,6%, la literatura con el 4,4%, el tejido con el 3,9%, el folklore con el 3,4% y la pintura con el 3%.</w:t>
      </w:r>
    </w:p>
    <w:p xmlns:wp14="http://schemas.microsoft.com/office/word/2010/wordml" w:rsidR="007D27ED" w:rsidP="007D27ED" w:rsidRDefault="007D27ED" w14:paraId="4CC8AA0D" wp14:textId="77777777">
      <w:pPr>
        <w:shd w:val="clear" w:color="auto" w:fill="FFFFFF"/>
        <w:autoSpaceDE w:val="0"/>
        <w:autoSpaceDN w:val="0"/>
        <w:adjustRightInd w:val="0"/>
        <w:spacing w:after="0" w:line="360" w:lineRule="auto"/>
        <w:jc w:val="both"/>
        <w:rPr>
          <w:rFonts w:eastAsia="Times New Roman" w:cs="Arial"/>
          <w:color w:val="222222"/>
          <w:sz w:val="24"/>
          <w:szCs w:val="24"/>
        </w:rPr>
      </w:pPr>
    </w:p>
    <w:p xmlns:wp14="http://schemas.microsoft.com/office/word/2010/wordml" w:rsidR="007D27ED" w:rsidP="007D27ED" w:rsidRDefault="007D27ED" w14:paraId="72DDFA93" wp14:textId="77777777">
      <w:pPr>
        <w:shd w:val="clear" w:color="auto" w:fill="FFFFFF"/>
        <w:autoSpaceDE w:val="0"/>
        <w:autoSpaceDN w:val="0"/>
        <w:adjustRightInd w:val="0"/>
        <w:spacing w:after="0" w:line="360" w:lineRule="auto"/>
        <w:jc w:val="both"/>
        <w:rPr>
          <w:rFonts w:eastAsia="Times New Roman" w:cs="Arial"/>
          <w:color w:val="222222"/>
          <w:sz w:val="24"/>
          <w:szCs w:val="24"/>
        </w:rPr>
      </w:pPr>
      <w:bookmarkStart w:name="_Hlk489642959" w:id="95"/>
      <w:r>
        <w:rPr>
          <w:rFonts w:eastAsia="Times New Roman" w:cs="Arial"/>
          <w:color w:val="222222"/>
          <w:sz w:val="24"/>
          <w:szCs w:val="24"/>
        </w:rPr>
        <w:t>El análisis por grupo etario muestra que en todos los grupos predomina el segmento que no realiza actividades artísticas, sin embargo, en el segmento juvenil se aprecia una mayor frecuencia en el desarrollo de este tipo de actividades, llegando al 45,5%, en cambio en personas mayores solo se llega al 33,8% y en adultos al 36,5%.</w:t>
      </w:r>
    </w:p>
    <w:p xmlns:wp14="http://schemas.microsoft.com/office/word/2010/wordml" w:rsidR="007D27ED" w:rsidP="007D27ED" w:rsidRDefault="007D27ED" w14:paraId="0387D0D6" wp14:textId="77777777">
      <w:pPr>
        <w:shd w:val="clear" w:color="auto" w:fill="FFFFFF"/>
        <w:autoSpaceDE w:val="0"/>
        <w:autoSpaceDN w:val="0"/>
        <w:adjustRightInd w:val="0"/>
        <w:spacing w:after="0" w:line="360" w:lineRule="auto"/>
        <w:jc w:val="both"/>
        <w:rPr>
          <w:rFonts w:eastAsia="Times New Roman" w:cs="Arial"/>
          <w:color w:val="222222"/>
          <w:sz w:val="24"/>
          <w:szCs w:val="24"/>
        </w:rPr>
      </w:pPr>
    </w:p>
    <w:p xmlns:wp14="http://schemas.microsoft.com/office/word/2010/wordml" w:rsidR="007D27ED" w:rsidP="007D27ED" w:rsidRDefault="007D27ED" w14:paraId="0991C71E"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sidRPr="0010235F">
        <w:rPr>
          <w:rFonts w:eastAsia="Times New Roman" w:cs="Arial"/>
          <w:color w:val="222222"/>
          <w:sz w:val="24"/>
          <w:szCs w:val="24"/>
        </w:rPr>
        <w:t>La actividad que registra mayor frecuencia en los jóvenes es la música con el 11,6%, también es la categoría más relevante en adultos, pero con solo el 5,5%, en cambio en los adultos mayores solo registra un 3%. En los adultos mayores la actividad más relevante es el tejido, seguido por la literatura.</w:t>
      </w:r>
    </w:p>
    <w:p xmlns:wp14="http://schemas.microsoft.com/office/word/2010/wordml" w:rsidR="003D0119" w:rsidP="007D27ED" w:rsidRDefault="003D0119" w14:paraId="565BFF5B" wp14:textId="77777777">
      <w:pPr>
        <w:shd w:val="clear" w:color="auto" w:fill="FFFFFF"/>
        <w:autoSpaceDE w:val="0"/>
        <w:autoSpaceDN w:val="0"/>
        <w:adjustRightInd w:val="0"/>
        <w:spacing w:after="0" w:line="360" w:lineRule="auto"/>
        <w:jc w:val="both"/>
        <w:rPr>
          <w:rFonts w:eastAsia="Times New Roman" w:cs="Arial"/>
          <w:color w:val="222222"/>
          <w:sz w:val="24"/>
          <w:szCs w:val="24"/>
        </w:rPr>
      </w:pPr>
    </w:p>
    <w:bookmarkEnd w:id="95"/>
    <w:p xmlns:wp14="http://schemas.microsoft.com/office/word/2010/wordml" w:rsidR="007D27ED" w:rsidP="007D27ED" w:rsidRDefault="007D27ED" w14:paraId="34CDD9EB" wp14:textId="77777777">
      <w:pPr>
        <w:pStyle w:val="Prrafodelista"/>
        <w:shd w:val="clear" w:color="auto" w:fill="FFFFFF"/>
        <w:autoSpaceDE w:val="0"/>
        <w:autoSpaceDN w:val="0"/>
        <w:adjustRightInd w:val="0"/>
        <w:spacing w:after="0"/>
        <w:ind w:left="360"/>
        <w:jc w:val="both"/>
        <w:rPr>
          <w:rFonts w:eastAsia="Times New Roman" w:cs="Arial"/>
          <w:color w:val="222222"/>
          <w:sz w:val="16"/>
          <w:szCs w:val="16"/>
        </w:rPr>
      </w:pPr>
    </w:p>
    <w:tbl>
      <w:tblPr>
        <w:tblW w:w="6789" w:type="dxa"/>
        <w:jc w:val="center"/>
        <w:tblBorders>
          <w:top w:val="single" w:color="ED6D4A" w:sz="4" w:space="0"/>
          <w:left w:val="single" w:color="ED6D4A" w:sz="4" w:space="0"/>
          <w:bottom w:val="single" w:color="ED6D4A" w:sz="4" w:space="0"/>
          <w:right w:val="single" w:color="ED6D4A" w:sz="4" w:space="0"/>
          <w:insideH w:val="single" w:color="ED6D4A" w:sz="4" w:space="0"/>
          <w:insideV w:val="single" w:color="ED6D4A" w:sz="4" w:space="0"/>
        </w:tblBorders>
        <w:tblLook w:val="04A0"/>
      </w:tblPr>
      <w:tblGrid>
        <w:gridCol w:w="3485"/>
        <w:gridCol w:w="1177"/>
        <w:gridCol w:w="1173"/>
        <w:gridCol w:w="1220"/>
      </w:tblGrid>
      <w:tr xmlns:wp14="http://schemas.microsoft.com/office/word/2010/wordml" w:rsidRPr="00BB64BD" w:rsidR="00BB64BD" w:rsidTr="00BB64BD" w14:paraId="4050B245" wp14:textId="77777777">
        <w:trPr>
          <w:trHeight w:val="615"/>
          <w:jc w:val="center"/>
        </w:trPr>
        <w:tc>
          <w:tcPr>
            <w:tcW w:w="3485" w:type="dxa"/>
            <w:tcBorders>
              <w:top w:val="single" w:color="A53010" w:sz="4" w:space="0"/>
              <w:left w:val="single" w:color="A53010" w:sz="4" w:space="0"/>
              <w:bottom w:val="single" w:color="A53010" w:sz="4" w:space="0"/>
              <w:right w:val="nil"/>
            </w:tcBorders>
            <w:shd w:val="clear" w:color="auto" w:fill="A53010"/>
          </w:tcPr>
          <w:p w:rsidRPr="00BB64BD" w:rsidR="007D27ED" w:rsidP="00BB64BD" w:rsidRDefault="007D27ED" w14:paraId="4D195621" wp14:textId="77777777">
            <w:pPr>
              <w:spacing w:after="0" w:line="240" w:lineRule="auto"/>
              <w:jc w:val="center"/>
              <w:rPr>
                <w:rFonts w:eastAsia="Times New Roman"/>
                <w:b/>
                <w:bCs/>
                <w:color w:val="FFFFFF"/>
                <w:kern w:val="0"/>
                <w:sz w:val="24"/>
                <w:szCs w:val="24"/>
              </w:rPr>
            </w:pPr>
            <w:r w:rsidRPr="00BB64BD">
              <w:rPr>
                <w:rFonts w:eastAsia="Times New Roman"/>
                <w:b/>
                <w:color w:val="FFFFFF"/>
                <w:kern w:val="0"/>
                <w:sz w:val="24"/>
                <w:szCs w:val="24"/>
              </w:rPr>
              <w:t xml:space="preserve">Cuadro Nº4: </w:t>
            </w:r>
            <w:r w:rsidRPr="00BB64BD">
              <w:rPr>
                <w:rFonts w:eastAsia="Times New Roman"/>
                <w:b/>
                <w:bCs/>
                <w:color w:val="FFFFFF"/>
                <w:kern w:val="0"/>
                <w:sz w:val="24"/>
                <w:szCs w:val="24"/>
              </w:rPr>
              <w:t>Actividades Artí</w:t>
            </w:r>
            <w:r w:rsidRPr="00BB64BD">
              <w:rPr>
                <w:rFonts w:eastAsia="Times New Roman"/>
                <w:b/>
                <w:color w:val="FFFFFF"/>
                <w:kern w:val="0"/>
                <w:sz w:val="24"/>
                <w:szCs w:val="24"/>
              </w:rPr>
              <w:t>s</w:t>
            </w:r>
            <w:r w:rsidRPr="00BB64BD">
              <w:rPr>
                <w:rFonts w:eastAsia="Times New Roman"/>
                <w:b/>
                <w:bCs/>
                <w:color w:val="FFFFFF"/>
                <w:kern w:val="0"/>
                <w:sz w:val="24"/>
                <w:szCs w:val="24"/>
              </w:rPr>
              <w:t>ticas de Habitantes</w:t>
            </w:r>
          </w:p>
        </w:tc>
        <w:tc>
          <w:tcPr>
            <w:tcW w:w="1005" w:type="dxa"/>
            <w:tcBorders>
              <w:top w:val="single" w:color="A53010" w:sz="4" w:space="0"/>
              <w:left w:val="nil"/>
              <w:bottom w:val="single" w:color="A53010" w:sz="4" w:space="0"/>
              <w:right w:val="nil"/>
            </w:tcBorders>
            <w:shd w:val="clear" w:color="auto" w:fill="A53010"/>
          </w:tcPr>
          <w:p w:rsidRPr="00BB64BD" w:rsidR="007D27ED" w:rsidP="00BB64BD" w:rsidRDefault="007D27ED" w14:paraId="2DE62C4F" wp14:textId="77777777">
            <w:pPr>
              <w:spacing w:after="0" w:line="240" w:lineRule="auto"/>
              <w:jc w:val="center"/>
              <w:rPr>
                <w:rFonts w:eastAsia="Times New Roman"/>
                <w:b/>
                <w:bCs/>
                <w:color w:val="FFFFFF"/>
                <w:kern w:val="0"/>
                <w:sz w:val="24"/>
                <w:szCs w:val="24"/>
              </w:rPr>
            </w:pPr>
            <w:r w:rsidRPr="00BB64BD">
              <w:rPr>
                <w:rFonts w:eastAsia="Times New Roman"/>
                <w:b/>
                <w:bCs/>
                <w:color w:val="FFFFFF"/>
                <w:kern w:val="0"/>
                <w:sz w:val="24"/>
                <w:szCs w:val="24"/>
              </w:rPr>
              <w:t>Jóvenes</w:t>
            </w:r>
          </w:p>
        </w:tc>
        <w:tc>
          <w:tcPr>
            <w:tcW w:w="1173" w:type="dxa"/>
            <w:tcBorders>
              <w:top w:val="single" w:color="A53010" w:sz="4" w:space="0"/>
              <w:left w:val="nil"/>
              <w:bottom w:val="single" w:color="A53010" w:sz="4" w:space="0"/>
              <w:right w:val="nil"/>
            </w:tcBorders>
            <w:shd w:val="clear" w:color="auto" w:fill="A53010"/>
          </w:tcPr>
          <w:p w:rsidRPr="00BB64BD" w:rsidR="007D27ED" w:rsidP="00BB64BD" w:rsidRDefault="007D27ED" w14:paraId="254D944A" wp14:textId="77777777">
            <w:pPr>
              <w:spacing w:after="0" w:line="240" w:lineRule="auto"/>
              <w:jc w:val="center"/>
              <w:rPr>
                <w:rFonts w:eastAsia="Times New Roman"/>
                <w:b/>
                <w:bCs/>
                <w:color w:val="FFFFFF"/>
                <w:kern w:val="0"/>
                <w:sz w:val="24"/>
                <w:szCs w:val="24"/>
              </w:rPr>
            </w:pPr>
            <w:r w:rsidRPr="00BB64BD">
              <w:rPr>
                <w:rFonts w:eastAsia="Times New Roman"/>
                <w:b/>
                <w:bCs/>
                <w:color w:val="FFFFFF"/>
                <w:kern w:val="0"/>
                <w:sz w:val="24"/>
                <w:szCs w:val="24"/>
              </w:rPr>
              <w:t>Adultos</w:t>
            </w:r>
          </w:p>
        </w:tc>
        <w:tc>
          <w:tcPr>
            <w:tcW w:w="1126" w:type="dxa"/>
            <w:tcBorders>
              <w:top w:val="single" w:color="A53010" w:sz="4" w:space="0"/>
              <w:left w:val="nil"/>
              <w:bottom w:val="single" w:color="A53010" w:sz="4" w:space="0"/>
              <w:right w:val="single" w:color="A53010" w:sz="4" w:space="0"/>
            </w:tcBorders>
            <w:shd w:val="clear" w:color="auto" w:fill="A53010"/>
          </w:tcPr>
          <w:p w:rsidRPr="00BB64BD" w:rsidR="007D27ED" w:rsidP="00BB64BD" w:rsidRDefault="007D27ED" w14:paraId="145067E2" wp14:textId="77777777">
            <w:pPr>
              <w:spacing w:after="0" w:line="240" w:lineRule="auto"/>
              <w:jc w:val="center"/>
              <w:rPr>
                <w:rFonts w:eastAsia="Times New Roman"/>
                <w:b/>
                <w:bCs/>
                <w:color w:val="FFFFFF"/>
                <w:kern w:val="0"/>
                <w:sz w:val="24"/>
                <w:szCs w:val="24"/>
              </w:rPr>
            </w:pPr>
            <w:r w:rsidRPr="00BB64BD">
              <w:rPr>
                <w:rFonts w:eastAsia="Times New Roman"/>
                <w:b/>
                <w:bCs/>
                <w:color w:val="FFFFFF"/>
                <w:kern w:val="0"/>
                <w:sz w:val="24"/>
                <w:szCs w:val="24"/>
              </w:rPr>
              <w:t>Adultos Mayores</w:t>
            </w:r>
          </w:p>
        </w:tc>
      </w:tr>
      <w:tr xmlns:wp14="http://schemas.microsoft.com/office/word/2010/wordml" w:rsidRPr="00BB64BD" w:rsidR="00BB64BD" w:rsidTr="00BB64BD" w14:paraId="616FDF5C" wp14:textId="77777777">
        <w:trPr>
          <w:trHeight w:val="300"/>
          <w:jc w:val="center"/>
        </w:trPr>
        <w:tc>
          <w:tcPr>
            <w:tcW w:w="3485" w:type="dxa"/>
            <w:shd w:val="clear" w:color="auto" w:fill="F9CEC2"/>
            <w:noWrap/>
          </w:tcPr>
          <w:p w:rsidRPr="00BB64BD" w:rsidR="007D27ED" w:rsidP="00BB64BD" w:rsidRDefault="007D27ED" w14:paraId="2C4EB52A" wp14:textId="77777777">
            <w:pPr>
              <w:spacing w:after="0" w:line="240" w:lineRule="auto"/>
              <w:rPr>
                <w:rFonts w:eastAsia="Times New Roman"/>
                <w:b/>
                <w:bCs/>
                <w:kern w:val="0"/>
                <w:sz w:val="22"/>
                <w:szCs w:val="22"/>
              </w:rPr>
            </w:pPr>
            <w:r w:rsidRPr="00BB64BD">
              <w:rPr>
                <w:rFonts w:eastAsia="Times New Roman"/>
                <w:b/>
                <w:bCs/>
                <w:kern w:val="0"/>
                <w:sz w:val="22"/>
                <w:szCs w:val="22"/>
              </w:rPr>
              <w:t>Cerámica</w:t>
            </w:r>
          </w:p>
        </w:tc>
        <w:tc>
          <w:tcPr>
            <w:tcW w:w="1005" w:type="dxa"/>
            <w:shd w:val="clear" w:color="auto" w:fill="F9CEC2"/>
          </w:tcPr>
          <w:p w:rsidRPr="00BB64BD" w:rsidR="007D27ED" w:rsidP="00BB64BD" w:rsidRDefault="007D27ED" w14:paraId="40875692" wp14:textId="77777777">
            <w:pPr>
              <w:spacing w:after="0" w:line="240" w:lineRule="auto"/>
              <w:jc w:val="center"/>
              <w:rPr>
                <w:rFonts w:eastAsia="Times New Roman"/>
                <w:kern w:val="0"/>
                <w:sz w:val="22"/>
                <w:szCs w:val="22"/>
              </w:rPr>
            </w:pPr>
            <w:r w:rsidRPr="00BB64BD">
              <w:rPr>
                <w:rFonts w:eastAsia="Times New Roman"/>
                <w:kern w:val="0"/>
                <w:sz w:val="22"/>
                <w:szCs w:val="22"/>
              </w:rPr>
              <w:t>0,0</w:t>
            </w:r>
          </w:p>
        </w:tc>
        <w:tc>
          <w:tcPr>
            <w:tcW w:w="1173" w:type="dxa"/>
            <w:shd w:val="clear" w:color="auto" w:fill="F9CEC2"/>
            <w:noWrap/>
          </w:tcPr>
          <w:p w:rsidRPr="00BB64BD" w:rsidR="007D27ED" w:rsidP="00BB64BD" w:rsidRDefault="007D27ED" w14:paraId="0E9C2A93" wp14:textId="77777777">
            <w:pPr>
              <w:spacing w:after="0" w:line="240" w:lineRule="auto"/>
              <w:jc w:val="center"/>
              <w:rPr>
                <w:rFonts w:eastAsia="Times New Roman"/>
                <w:kern w:val="0"/>
                <w:sz w:val="22"/>
                <w:szCs w:val="22"/>
              </w:rPr>
            </w:pPr>
            <w:r w:rsidRPr="00BB64BD">
              <w:rPr>
                <w:rFonts w:eastAsia="Times New Roman"/>
                <w:kern w:val="0"/>
                <w:sz w:val="22"/>
                <w:szCs w:val="22"/>
              </w:rPr>
              <w:t>0,7</w:t>
            </w:r>
          </w:p>
        </w:tc>
        <w:tc>
          <w:tcPr>
            <w:tcW w:w="1126" w:type="dxa"/>
            <w:shd w:val="clear" w:color="auto" w:fill="F9CEC2"/>
            <w:noWrap/>
          </w:tcPr>
          <w:p w:rsidRPr="00BB64BD" w:rsidR="007D27ED" w:rsidP="00BB64BD" w:rsidRDefault="007D27ED" w14:paraId="432FA09C" wp14:textId="77777777">
            <w:pPr>
              <w:spacing w:after="0" w:line="240" w:lineRule="auto"/>
              <w:jc w:val="center"/>
              <w:rPr>
                <w:rFonts w:eastAsia="Times New Roman"/>
                <w:kern w:val="0"/>
                <w:sz w:val="22"/>
                <w:szCs w:val="22"/>
              </w:rPr>
            </w:pPr>
            <w:r w:rsidRPr="00BB64BD">
              <w:rPr>
                <w:rFonts w:eastAsia="Times New Roman"/>
                <w:kern w:val="0"/>
                <w:sz w:val="22"/>
                <w:szCs w:val="22"/>
              </w:rPr>
              <w:t>2,1</w:t>
            </w:r>
          </w:p>
        </w:tc>
      </w:tr>
      <w:tr xmlns:wp14="http://schemas.microsoft.com/office/word/2010/wordml" w:rsidRPr="00BB64BD" w:rsidR="00BB64BD" w:rsidTr="00BB64BD" w14:paraId="188498E9" wp14:textId="77777777">
        <w:trPr>
          <w:trHeight w:val="300"/>
          <w:jc w:val="center"/>
        </w:trPr>
        <w:tc>
          <w:tcPr>
            <w:tcW w:w="3485" w:type="dxa"/>
            <w:shd w:val="clear" w:color="auto" w:fill="auto"/>
            <w:noWrap/>
          </w:tcPr>
          <w:p w:rsidRPr="00BB64BD" w:rsidR="007D27ED" w:rsidP="00BB64BD" w:rsidRDefault="007D27ED" w14:paraId="6B1AF534" wp14:textId="77777777">
            <w:pPr>
              <w:spacing w:after="0" w:line="240" w:lineRule="auto"/>
              <w:rPr>
                <w:rFonts w:eastAsia="Times New Roman"/>
                <w:b/>
                <w:bCs/>
                <w:kern w:val="0"/>
                <w:sz w:val="22"/>
                <w:szCs w:val="22"/>
              </w:rPr>
            </w:pPr>
            <w:r w:rsidRPr="00BB64BD">
              <w:rPr>
                <w:rFonts w:eastAsia="Times New Roman"/>
                <w:b/>
                <w:bCs/>
                <w:kern w:val="0"/>
                <w:sz w:val="22"/>
                <w:szCs w:val="22"/>
              </w:rPr>
              <w:t>Teatro</w:t>
            </w:r>
          </w:p>
        </w:tc>
        <w:tc>
          <w:tcPr>
            <w:tcW w:w="1005" w:type="dxa"/>
            <w:shd w:val="clear" w:color="auto" w:fill="auto"/>
          </w:tcPr>
          <w:p w:rsidRPr="00BB64BD" w:rsidR="007D27ED" w:rsidP="00BB64BD" w:rsidRDefault="007D27ED" w14:paraId="4C02B6AB" wp14:textId="77777777">
            <w:pPr>
              <w:spacing w:after="0" w:line="240" w:lineRule="auto"/>
              <w:jc w:val="center"/>
              <w:rPr>
                <w:rFonts w:eastAsia="Times New Roman"/>
                <w:kern w:val="0"/>
                <w:sz w:val="22"/>
                <w:szCs w:val="22"/>
              </w:rPr>
            </w:pPr>
            <w:r w:rsidRPr="00BB64BD">
              <w:rPr>
                <w:rFonts w:eastAsia="Times New Roman"/>
                <w:kern w:val="0"/>
                <w:sz w:val="22"/>
                <w:szCs w:val="22"/>
              </w:rPr>
              <w:t>0,9</w:t>
            </w:r>
          </w:p>
        </w:tc>
        <w:tc>
          <w:tcPr>
            <w:tcW w:w="1173" w:type="dxa"/>
            <w:shd w:val="clear" w:color="auto" w:fill="auto"/>
            <w:noWrap/>
          </w:tcPr>
          <w:p w:rsidRPr="00BB64BD" w:rsidR="007D27ED" w:rsidP="00BB64BD" w:rsidRDefault="007D27ED" w14:paraId="47B5A611" wp14:textId="77777777">
            <w:pPr>
              <w:spacing w:after="0" w:line="240" w:lineRule="auto"/>
              <w:jc w:val="center"/>
              <w:rPr>
                <w:rFonts w:eastAsia="Times New Roman"/>
                <w:kern w:val="0"/>
                <w:sz w:val="22"/>
                <w:szCs w:val="22"/>
              </w:rPr>
            </w:pPr>
            <w:r w:rsidRPr="00BB64BD">
              <w:rPr>
                <w:rFonts w:eastAsia="Times New Roman"/>
                <w:kern w:val="0"/>
                <w:sz w:val="22"/>
                <w:szCs w:val="22"/>
              </w:rPr>
              <w:t>1,4</w:t>
            </w:r>
          </w:p>
        </w:tc>
        <w:tc>
          <w:tcPr>
            <w:tcW w:w="1126" w:type="dxa"/>
            <w:shd w:val="clear" w:color="auto" w:fill="auto"/>
            <w:noWrap/>
          </w:tcPr>
          <w:p w:rsidRPr="00BB64BD" w:rsidR="007D27ED" w:rsidP="00BB64BD" w:rsidRDefault="007D27ED" w14:paraId="7A642906" wp14:textId="77777777">
            <w:pPr>
              <w:spacing w:after="0" w:line="240" w:lineRule="auto"/>
              <w:jc w:val="center"/>
              <w:rPr>
                <w:rFonts w:eastAsia="Times New Roman"/>
                <w:kern w:val="0"/>
                <w:sz w:val="22"/>
                <w:szCs w:val="22"/>
              </w:rPr>
            </w:pPr>
            <w:r w:rsidRPr="00BB64BD">
              <w:rPr>
                <w:rFonts w:eastAsia="Times New Roman"/>
                <w:kern w:val="0"/>
                <w:sz w:val="22"/>
                <w:szCs w:val="22"/>
              </w:rPr>
              <w:t>2,1</w:t>
            </w:r>
          </w:p>
        </w:tc>
      </w:tr>
      <w:tr xmlns:wp14="http://schemas.microsoft.com/office/word/2010/wordml" w:rsidRPr="00BB64BD" w:rsidR="00BB64BD" w:rsidTr="00BB64BD" w14:paraId="05678ABB" wp14:textId="77777777">
        <w:trPr>
          <w:trHeight w:val="300"/>
          <w:jc w:val="center"/>
        </w:trPr>
        <w:tc>
          <w:tcPr>
            <w:tcW w:w="3485" w:type="dxa"/>
            <w:shd w:val="clear" w:color="auto" w:fill="F9CEC2"/>
            <w:noWrap/>
          </w:tcPr>
          <w:p w:rsidRPr="00BB64BD" w:rsidR="007D27ED" w:rsidP="00BB64BD" w:rsidRDefault="007D27ED" w14:paraId="3889D935" wp14:textId="77777777">
            <w:pPr>
              <w:spacing w:after="0" w:line="240" w:lineRule="auto"/>
              <w:rPr>
                <w:rFonts w:eastAsia="Times New Roman"/>
                <w:b/>
                <w:bCs/>
                <w:kern w:val="0"/>
                <w:sz w:val="22"/>
                <w:szCs w:val="22"/>
              </w:rPr>
            </w:pPr>
            <w:r w:rsidRPr="00BB64BD">
              <w:rPr>
                <w:rFonts w:eastAsia="Times New Roman"/>
                <w:b/>
                <w:bCs/>
                <w:kern w:val="0"/>
                <w:sz w:val="22"/>
                <w:szCs w:val="22"/>
              </w:rPr>
              <w:t>Cine</w:t>
            </w:r>
          </w:p>
        </w:tc>
        <w:tc>
          <w:tcPr>
            <w:tcW w:w="1005" w:type="dxa"/>
            <w:shd w:val="clear" w:color="auto" w:fill="F9CEC2"/>
          </w:tcPr>
          <w:p w:rsidRPr="00BB64BD" w:rsidR="007D27ED" w:rsidP="00BB64BD" w:rsidRDefault="007D27ED" w14:paraId="1A735CD3" wp14:textId="77777777">
            <w:pPr>
              <w:spacing w:after="0" w:line="240" w:lineRule="auto"/>
              <w:jc w:val="center"/>
              <w:rPr>
                <w:rFonts w:eastAsia="Times New Roman"/>
                <w:kern w:val="0"/>
                <w:sz w:val="22"/>
                <w:szCs w:val="22"/>
              </w:rPr>
            </w:pPr>
            <w:r w:rsidRPr="00BB64BD">
              <w:rPr>
                <w:rFonts w:eastAsia="Times New Roman"/>
                <w:kern w:val="0"/>
                <w:sz w:val="22"/>
                <w:szCs w:val="22"/>
              </w:rPr>
              <w:t>6,3</w:t>
            </w:r>
          </w:p>
        </w:tc>
        <w:tc>
          <w:tcPr>
            <w:tcW w:w="1173" w:type="dxa"/>
            <w:shd w:val="clear" w:color="auto" w:fill="F9CEC2"/>
            <w:noWrap/>
          </w:tcPr>
          <w:p w:rsidRPr="00BB64BD" w:rsidR="007D27ED" w:rsidP="00BB64BD" w:rsidRDefault="007D27ED" w14:paraId="03374BEF" wp14:textId="77777777">
            <w:pPr>
              <w:spacing w:after="0" w:line="240" w:lineRule="auto"/>
              <w:jc w:val="center"/>
              <w:rPr>
                <w:rFonts w:eastAsia="Times New Roman"/>
                <w:kern w:val="0"/>
                <w:sz w:val="22"/>
                <w:szCs w:val="22"/>
              </w:rPr>
            </w:pPr>
            <w:r w:rsidRPr="00BB64BD">
              <w:rPr>
                <w:rFonts w:eastAsia="Times New Roman"/>
                <w:kern w:val="0"/>
                <w:sz w:val="22"/>
                <w:szCs w:val="22"/>
              </w:rPr>
              <w:t>1,4</w:t>
            </w:r>
          </w:p>
        </w:tc>
        <w:tc>
          <w:tcPr>
            <w:tcW w:w="1126" w:type="dxa"/>
            <w:shd w:val="clear" w:color="auto" w:fill="F9CEC2"/>
            <w:noWrap/>
          </w:tcPr>
          <w:p w:rsidRPr="00BB64BD" w:rsidR="007D27ED" w:rsidP="00BB64BD" w:rsidRDefault="007D27ED" w14:paraId="5858F0C6" wp14:textId="77777777">
            <w:pPr>
              <w:spacing w:after="0" w:line="240" w:lineRule="auto"/>
              <w:jc w:val="center"/>
              <w:rPr>
                <w:rFonts w:eastAsia="Times New Roman"/>
                <w:kern w:val="0"/>
                <w:sz w:val="22"/>
                <w:szCs w:val="22"/>
              </w:rPr>
            </w:pPr>
            <w:r w:rsidRPr="00BB64BD">
              <w:rPr>
                <w:rFonts w:eastAsia="Times New Roman"/>
                <w:kern w:val="0"/>
                <w:sz w:val="22"/>
                <w:szCs w:val="22"/>
              </w:rPr>
              <w:t>0,4</w:t>
            </w:r>
          </w:p>
        </w:tc>
      </w:tr>
      <w:tr xmlns:wp14="http://schemas.microsoft.com/office/word/2010/wordml" w:rsidRPr="00BB64BD" w:rsidR="00BB64BD" w:rsidTr="00BB64BD" w14:paraId="04D37485" wp14:textId="77777777">
        <w:trPr>
          <w:trHeight w:val="300"/>
          <w:jc w:val="center"/>
        </w:trPr>
        <w:tc>
          <w:tcPr>
            <w:tcW w:w="3485" w:type="dxa"/>
            <w:shd w:val="clear" w:color="auto" w:fill="auto"/>
            <w:noWrap/>
          </w:tcPr>
          <w:p w:rsidRPr="00BB64BD" w:rsidR="007D27ED" w:rsidP="00BB64BD" w:rsidRDefault="007D27ED" w14:paraId="0CF85A85" wp14:textId="77777777">
            <w:pPr>
              <w:spacing w:after="0" w:line="240" w:lineRule="auto"/>
              <w:rPr>
                <w:rFonts w:eastAsia="Times New Roman"/>
                <w:b/>
                <w:bCs/>
                <w:kern w:val="0"/>
                <w:sz w:val="22"/>
                <w:szCs w:val="22"/>
              </w:rPr>
            </w:pPr>
            <w:r w:rsidRPr="00BB64BD">
              <w:rPr>
                <w:rFonts w:eastAsia="Times New Roman"/>
                <w:b/>
                <w:bCs/>
                <w:kern w:val="0"/>
                <w:sz w:val="22"/>
                <w:szCs w:val="22"/>
              </w:rPr>
              <w:t xml:space="preserve">Pintura </w:t>
            </w:r>
          </w:p>
        </w:tc>
        <w:tc>
          <w:tcPr>
            <w:tcW w:w="1005" w:type="dxa"/>
            <w:shd w:val="clear" w:color="auto" w:fill="auto"/>
          </w:tcPr>
          <w:p w:rsidRPr="00BB64BD" w:rsidR="007D27ED" w:rsidP="00BB64BD" w:rsidRDefault="007D27ED" w14:paraId="5E395374" wp14:textId="77777777">
            <w:pPr>
              <w:spacing w:after="0" w:line="240" w:lineRule="auto"/>
              <w:jc w:val="center"/>
              <w:rPr>
                <w:rFonts w:eastAsia="Times New Roman"/>
                <w:kern w:val="0"/>
                <w:sz w:val="22"/>
                <w:szCs w:val="22"/>
              </w:rPr>
            </w:pPr>
            <w:r w:rsidRPr="00BB64BD">
              <w:rPr>
                <w:rFonts w:eastAsia="Times New Roman"/>
                <w:kern w:val="0"/>
                <w:sz w:val="22"/>
                <w:szCs w:val="22"/>
              </w:rPr>
              <w:t>5,4</w:t>
            </w:r>
          </w:p>
        </w:tc>
        <w:tc>
          <w:tcPr>
            <w:tcW w:w="1173" w:type="dxa"/>
            <w:shd w:val="clear" w:color="auto" w:fill="auto"/>
            <w:noWrap/>
          </w:tcPr>
          <w:p w:rsidRPr="00BB64BD" w:rsidR="007D27ED" w:rsidP="00BB64BD" w:rsidRDefault="007D27ED" w14:paraId="0F289D99" wp14:textId="77777777">
            <w:pPr>
              <w:spacing w:after="0" w:line="240" w:lineRule="auto"/>
              <w:jc w:val="center"/>
              <w:rPr>
                <w:rFonts w:eastAsia="Times New Roman"/>
                <w:kern w:val="0"/>
                <w:sz w:val="22"/>
                <w:szCs w:val="22"/>
              </w:rPr>
            </w:pPr>
            <w:r w:rsidRPr="00BB64BD">
              <w:rPr>
                <w:rFonts w:eastAsia="Times New Roman"/>
                <w:kern w:val="0"/>
                <w:sz w:val="22"/>
                <w:szCs w:val="22"/>
              </w:rPr>
              <w:t>1,7</w:t>
            </w:r>
          </w:p>
        </w:tc>
        <w:tc>
          <w:tcPr>
            <w:tcW w:w="1126" w:type="dxa"/>
            <w:shd w:val="clear" w:color="auto" w:fill="auto"/>
            <w:noWrap/>
          </w:tcPr>
          <w:p w:rsidRPr="00BB64BD" w:rsidR="007D27ED" w:rsidP="00BB64BD" w:rsidRDefault="007D27ED" w14:paraId="7B45B7AA" wp14:textId="77777777">
            <w:pPr>
              <w:spacing w:after="0" w:line="240" w:lineRule="auto"/>
              <w:jc w:val="center"/>
              <w:rPr>
                <w:rFonts w:eastAsia="Times New Roman"/>
                <w:kern w:val="0"/>
                <w:sz w:val="22"/>
                <w:szCs w:val="22"/>
              </w:rPr>
            </w:pPr>
            <w:r w:rsidRPr="00BB64BD">
              <w:rPr>
                <w:rFonts w:eastAsia="Times New Roman"/>
                <w:kern w:val="0"/>
                <w:sz w:val="22"/>
                <w:szCs w:val="22"/>
              </w:rPr>
              <w:t>4,3</w:t>
            </w:r>
          </w:p>
        </w:tc>
      </w:tr>
      <w:tr xmlns:wp14="http://schemas.microsoft.com/office/word/2010/wordml" w:rsidRPr="00BB64BD" w:rsidR="00BB64BD" w:rsidTr="00BB64BD" w14:paraId="4347E040" wp14:textId="77777777">
        <w:trPr>
          <w:trHeight w:val="300"/>
          <w:jc w:val="center"/>
        </w:trPr>
        <w:tc>
          <w:tcPr>
            <w:tcW w:w="3485" w:type="dxa"/>
            <w:shd w:val="clear" w:color="auto" w:fill="F9CEC2"/>
            <w:noWrap/>
          </w:tcPr>
          <w:p w:rsidRPr="00BB64BD" w:rsidR="007D27ED" w:rsidP="00BB64BD" w:rsidRDefault="007D27ED" w14:paraId="21D8833A" wp14:textId="77777777">
            <w:pPr>
              <w:spacing w:after="0" w:line="240" w:lineRule="auto"/>
              <w:rPr>
                <w:rFonts w:eastAsia="Times New Roman"/>
                <w:b/>
                <w:bCs/>
                <w:kern w:val="0"/>
                <w:sz w:val="22"/>
                <w:szCs w:val="22"/>
              </w:rPr>
            </w:pPr>
            <w:r w:rsidRPr="00BB64BD">
              <w:rPr>
                <w:rFonts w:eastAsia="Times New Roman"/>
                <w:b/>
                <w:bCs/>
                <w:kern w:val="0"/>
                <w:sz w:val="22"/>
                <w:szCs w:val="22"/>
              </w:rPr>
              <w:t>Danza</w:t>
            </w:r>
          </w:p>
        </w:tc>
        <w:tc>
          <w:tcPr>
            <w:tcW w:w="1005" w:type="dxa"/>
            <w:shd w:val="clear" w:color="auto" w:fill="F9CEC2"/>
          </w:tcPr>
          <w:p w:rsidRPr="00BB64BD" w:rsidR="007D27ED" w:rsidP="00BB64BD" w:rsidRDefault="007D27ED" w14:paraId="5BE0F57E" wp14:textId="77777777">
            <w:pPr>
              <w:spacing w:after="0" w:line="240" w:lineRule="auto"/>
              <w:jc w:val="center"/>
              <w:rPr>
                <w:rFonts w:eastAsia="Times New Roman"/>
                <w:kern w:val="0"/>
                <w:sz w:val="22"/>
                <w:szCs w:val="22"/>
              </w:rPr>
            </w:pPr>
            <w:r w:rsidRPr="00BB64BD">
              <w:rPr>
                <w:rFonts w:eastAsia="Times New Roman"/>
                <w:kern w:val="0"/>
                <w:sz w:val="22"/>
                <w:szCs w:val="22"/>
              </w:rPr>
              <w:t>2,7</w:t>
            </w:r>
          </w:p>
        </w:tc>
        <w:tc>
          <w:tcPr>
            <w:tcW w:w="1173" w:type="dxa"/>
            <w:shd w:val="clear" w:color="auto" w:fill="F9CEC2"/>
            <w:noWrap/>
          </w:tcPr>
          <w:p w:rsidRPr="00BB64BD" w:rsidR="007D27ED" w:rsidP="00BB64BD" w:rsidRDefault="007D27ED" w14:paraId="1FF51CC0" wp14:textId="77777777">
            <w:pPr>
              <w:spacing w:after="0" w:line="240" w:lineRule="auto"/>
              <w:jc w:val="center"/>
              <w:rPr>
                <w:rFonts w:eastAsia="Times New Roman"/>
                <w:kern w:val="0"/>
                <w:sz w:val="22"/>
                <w:szCs w:val="22"/>
              </w:rPr>
            </w:pPr>
            <w:r w:rsidRPr="00BB64BD">
              <w:rPr>
                <w:rFonts w:eastAsia="Times New Roman"/>
                <w:kern w:val="0"/>
                <w:sz w:val="22"/>
                <w:szCs w:val="22"/>
              </w:rPr>
              <w:t>2,1</w:t>
            </w:r>
          </w:p>
        </w:tc>
        <w:tc>
          <w:tcPr>
            <w:tcW w:w="1126" w:type="dxa"/>
            <w:shd w:val="clear" w:color="auto" w:fill="F9CEC2"/>
            <w:noWrap/>
          </w:tcPr>
          <w:p w:rsidRPr="00BB64BD" w:rsidR="007D27ED" w:rsidP="00BB64BD" w:rsidRDefault="007D27ED" w14:paraId="4813AF21" wp14:textId="77777777">
            <w:pPr>
              <w:spacing w:after="0" w:line="240" w:lineRule="auto"/>
              <w:jc w:val="center"/>
              <w:rPr>
                <w:rFonts w:eastAsia="Times New Roman"/>
                <w:kern w:val="0"/>
                <w:sz w:val="22"/>
                <w:szCs w:val="22"/>
              </w:rPr>
            </w:pPr>
            <w:r w:rsidRPr="00BB64BD">
              <w:rPr>
                <w:rFonts w:eastAsia="Times New Roman"/>
                <w:kern w:val="0"/>
                <w:sz w:val="22"/>
                <w:szCs w:val="22"/>
              </w:rPr>
              <w:t>0,9</w:t>
            </w:r>
          </w:p>
        </w:tc>
      </w:tr>
      <w:tr xmlns:wp14="http://schemas.microsoft.com/office/word/2010/wordml" w:rsidRPr="00BB64BD" w:rsidR="00BB64BD" w:rsidTr="00BB64BD" w14:paraId="7EC87F4E" wp14:textId="77777777">
        <w:trPr>
          <w:trHeight w:val="300"/>
          <w:jc w:val="center"/>
        </w:trPr>
        <w:tc>
          <w:tcPr>
            <w:tcW w:w="3485" w:type="dxa"/>
            <w:shd w:val="clear" w:color="auto" w:fill="auto"/>
            <w:noWrap/>
          </w:tcPr>
          <w:p w:rsidRPr="00BB64BD" w:rsidR="007D27ED" w:rsidP="00BB64BD" w:rsidRDefault="007D27ED" w14:paraId="15EDDC86" wp14:textId="77777777">
            <w:pPr>
              <w:spacing w:after="0" w:line="240" w:lineRule="auto"/>
              <w:rPr>
                <w:rFonts w:eastAsia="Times New Roman"/>
                <w:b/>
                <w:bCs/>
                <w:kern w:val="0"/>
                <w:sz w:val="22"/>
                <w:szCs w:val="22"/>
              </w:rPr>
            </w:pPr>
            <w:r w:rsidRPr="00BB64BD">
              <w:rPr>
                <w:rFonts w:eastAsia="Times New Roman"/>
                <w:b/>
                <w:bCs/>
                <w:kern w:val="0"/>
                <w:sz w:val="22"/>
                <w:szCs w:val="22"/>
              </w:rPr>
              <w:t>Folklore</w:t>
            </w:r>
          </w:p>
        </w:tc>
        <w:tc>
          <w:tcPr>
            <w:tcW w:w="1005" w:type="dxa"/>
            <w:shd w:val="clear" w:color="auto" w:fill="auto"/>
          </w:tcPr>
          <w:p w:rsidRPr="00BB64BD" w:rsidR="007D27ED" w:rsidP="00BB64BD" w:rsidRDefault="007D27ED" w14:paraId="07C16953" wp14:textId="77777777">
            <w:pPr>
              <w:spacing w:after="0" w:line="240" w:lineRule="auto"/>
              <w:jc w:val="center"/>
              <w:rPr>
                <w:rFonts w:eastAsia="Times New Roman"/>
                <w:kern w:val="0"/>
                <w:sz w:val="22"/>
                <w:szCs w:val="22"/>
              </w:rPr>
            </w:pPr>
            <w:r w:rsidRPr="00BB64BD">
              <w:rPr>
                <w:rFonts w:eastAsia="Times New Roman"/>
                <w:kern w:val="0"/>
                <w:sz w:val="22"/>
                <w:szCs w:val="22"/>
              </w:rPr>
              <w:t>4,5</w:t>
            </w:r>
          </w:p>
        </w:tc>
        <w:tc>
          <w:tcPr>
            <w:tcW w:w="1173" w:type="dxa"/>
            <w:shd w:val="clear" w:color="auto" w:fill="auto"/>
            <w:noWrap/>
          </w:tcPr>
          <w:p w:rsidRPr="00BB64BD" w:rsidR="007D27ED" w:rsidP="00BB64BD" w:rsidRDefault="007D27ED" w14:paraId="4C7669EA" wp14:textId="77777777">
            <w:pPr>
              <w:spacing w:after="0" w:line="240" w:lineRule="auto"/>
              <w:jc w:val="center"/>
              <w:rPr>
                <w:rFonts w:eastAsia="Times New Roman"/>
                <w:kern w:val="0"/>
                <w:sz w:val="22"/>
                <w:szCs w:val="22"/>
              </w:rPr>
            </w:pPr>
            <w:r w:rsidRPr="00BB64BD">
              <w:rPr>
                <w:rFonts w:eastAsia="Times New Roman"/>
                <w:kern w:val="0"/>
                <w:sz w:val="22"/>
                <w:szCs w:val="22"/>
              </w:rPr>
              <w:t>2,6</w:t>
            </w:r>
          </w:p>
        </w:tc>
        <w:tc>
          <w:tcPr>
            <w:tcW w:w="1126" w:type="dxa"/>
            <w:shd w:val="clear" w:color="auto" w:fill="auto"/>
            <w:noWrap/>
          </w:tcPr>
          <w:p w:rsidRPr="00BB64BD" w:rsidR="007D27ED" w:rsidP="00BB64BD" w:rsidRDefault="007D27ED" w14:paraId="6D62BAF1" wp14:textId="77777777">
            <w:pPr>
              <w:spacing w:after="0" w:line="240" w:lineRule="auto"/>
              <w:jc w:val="center"/>
              <w:rPr>
                <w:rFonts w:eastAsia="Times New Roman"/>
                <w:kern w:val="0"/>
                <w:sz w:val="22"/>
                <w:szCs w:val="22"/>
              </w:rPr>
            </w:pPr>
            <w:r w:rsidRPr="00BB64BD">
              <w:rPr>
                <w:rFonts w:eastAsia="Times New Roman"/>
                <w:kern w:val="0"/>
                <w:sz w:val="22"/>
                <w:szCs w:val="22"/>
              </w:rPr>
              <w:t>4,3</w:t>
            </w:r>
          </w:p>
        </w:tc>
      </w:tr>
      <w:tr xmlns:wp14="http://schemas.microsoft.com/office/word/2010/wordml" w:rsidRPr="00BB64BD" w:rsidR="00BB64BD" w:rsidTr="00BB64BD" w14:paraId="1C5F5DB2" wp14:textId="77777777">
        <w:trPr>
          <w:trHeight w:val="300"/>
          <w:jc w:val="center"/>
        </w:trPr>
        <w:tc>
          <w:tcPr>
            <w:tcW w:w="3485" w:type="dxa"/>
            <w:shd w:val="clear" w:color="auto" w:fill="F9CEC2"/>
            <w:noWrap/>
          </w:tcPr>
          <w:p w:rsidRPr="00BB64BD" w:rsidR="007D27ED" w:rsidP="00BB64BD" w:rsidRDefault="007D27ED" w14:paraId="7F8280CA" wp14:textId="77777777">
            <w:pPr>
              <w:spacing w:after="0" w:line="240" w:lineRule="auto"/>
              <w:rPr>
                <w:rFonts w:eastAsia="Times New Roman"/>
                <w:b/>
                <w:bCs/>
                <w:kern w:val="0"/>
                <w:sz w:val="22"/>
                <w:szCs w:val="22"/>
              </w:rPr>
            </w:pPr>
            <w:r w:rsidRPr="00BB64BD">
              <w:rPr>
                <w:rFonts w:eastAsia="Times New Roman"/>
                <w:b/>
                <w:bCs/>
                <w:kern w:val="0"/>
                <w:sz w:val="22"/>
                <w:szCs w:val="22"/>
              </w:rPr>
              <w:t>Fotografía</w:t>
            </w:r>
          </w:p>
        </w:tc>
        <w:tc>
          <w:tcPr>
            <w:tcW w:w="1005" w:type="dxa"/>
            <w:shd w:val="clear" w:color="auto" w:fill="F9CEC2"/>
          </w:tcPr>
          <w:p w:rsidRPr="00BB64BD" w:rsidR="007D27ED" w:rsidP="00BB64BD" w:rsidRDefault="007D27ED" w14:paraId="29A3AEFC" wp14:textId="77777777">
            <w:pPr>
              <w:spacing w:after="0" w:line="240" w:lineRule="auto"/>
              <w:jc w:val="center"/>
              <w:rPr>
                <w:rFonts w:eastAsia="Times New Roman"/>
                <w:kern w:val="0"/>
                <w:sz w:val="22"/>
                <w:szCs w:val="22"/>
              </w:rPr>
            </w:pPr>
            <w:r w:rsidRPr="00BB64BD">
              <w:rPr>
                <w:rFonts w:eastAsia="Times New Roman"/>
                <w:kern w:val="0"/>
                <w:sz w:val="22"/>
                <w:szCs w:val="22"/>
              </w:rPr>
              <w:t>2,7</w:t>
            </w:r>
          </w:p>
        </w:tc>
        <w:tc>
          <w:tcPr>
            <w:tcW w:w="1173" w:type="dxa"/>
            <w:shd w:val="clear" w:color="auto" w:fill="F9CEC2"/>
            <w:noWrap/>
          </w:tcPr>
          <w:p w:rsidRPr="00BB64BD" w:rsidR="007D27ED" w:rsidP="00BB64BD" w:rsidRDefault="007D27ED" w14:paraId="028DE52C" wp14:textId="77777777">
            <w:pPr>
              <w:spacing w:after="0" w:line="240" w:lineRule="auto"/>
              <w:jc w:val="center"/>
              <w:rPr>
                <w:rFonts w:eastAsia="Times New Roman"/>
                <w:kern w:val="0"/>
                <w:sz w:val="22"/>
                <w:szCs w:val="22"/>
              </w:rPr>
            </w:pPr>
            <w:r w:rsidRPr="00BB64BD">
              <w:rPr>
                <w:rFonts w:eastAsia="Times New Roman"/>
                <w:kern w:val="0"/>
                <w:sz w:val="22"/>
                <w:szCs w:val="22"/>
              </w:rPr>
              <w:t>3,1</w:t>
            </w:r>
          </w:p>
        </w:tc>
        <w:tc>
          <w:tcPr>
            <w:tcW w:w="1126" w:type="dxa"/>
            <w:shd w:val="clear" w:color="auto" w:fill="F9CEC2"/>
            <w:noWrap/>
          </w:tcPr>
          <w:p w:rsidRPr="00BB64BD" w:rsidR="007D27ED" w:rsidP="00BB64BD" w:rsidRDefault="007D27ED" w14:paraId="1090EF3A" wp14:textId="77777777">
            <w:pPr>
              <w:spacing w:after="0" w:line="240" w:lineRule="auto"/>
              <w:jc w:val="center"/>
              <w:rPr>
                <w:rFonts w:eastAsia="Times New Roman"/>
                <w:kern w:val="0"/>
                <w:sz w:val="22"/>
                <w:szCs w:val="22"/>
              </w:rPr>
            </w:pPr>
            <w:r w:rsidRPr="00BB64BD">
              <w:rPr>
                <w:rFonts w:eastAsia="Times New Roman"/>
                <w:kern w:val="0"/>
                <w:sz w:val="22"/>
                <w:szCs w:val="22"/>
              </w:rPr>
              <w:t>0,4</w:t>
            </w:r>
          </w:p>
        </w:tc>
      </w:tr>
      <w:tr xmlns:wp14="http://schemas.microsoft.com/office/word/2010/wordml" w:rsidRPr="00BB64BD" w:rsidR="00BB64BD" w:rsidTr="00BB64BD" w14:paraId="08EF8D4D" wp14:textId="77777777">
        <w:trPr>
          <w:trHeight w:val="300"/>
          <w:jc w:val="center"/>
        </w:trPr>
        <w:tc>
          <w:tcPr>
            <w:tcW w:w="3485" w:type="dxa"/>
            <w:shd w:val="clear" w:color="auto" w:fill="auto"/>
            <w:noWrap/>
          </w:tcPr>
          <w:p w:rsidRPr="00BB64BD" w:rsidR="007D27ED" w:rsidP="00BB64BD" w:rsidRDefault="007D27ED" w14:paraId="5B63900E" wp14:textId="77777777">
            <w:pPr>
              <w:spacing w:after="0" w:line="240" w:lineRule="auto"/>
              <w:rPr>
                <w:rFonts w:eastAsia="Times New Roman"/>
                <w:b/>
                <w:bCs/>
                <w:kern w:val="0"/>
                <w:sz w:val="22"/>
                <w:szCs w:val="22"/>
              </w:rPr>
            </w:pPr>
            <w:r w:rsidRPr="00BB64BD">
              <w:rPr>
                <w:rFonts w:eastAsia="Times New Roman"/>
                <w:b/>
                <w:bCs/>
                <w:kern w:val="0"/>
                <w:sz w:val="22"/>
                <w:szCs w:val="22"/>
              </w:rPr>
              <w:t>Tejido/ Bordado</w:t>
            </w:r>
          </w:p>
        </w:tc>
        <w:tc>
          <w:tcPr>
            <w:tcW w:w="1005" w:type="dxa"/>
            <w:shd w:val="clear" w:color="auto" w:fill="auto"/>
          </w:tcPr>
          <w:p w:rsidRPr="00BB64BD" w:rsidR="007D27ED" w:rsidP="00BB64BD" w:rsidRDefault="007D27ED" w14:paraId="42072CF5" wp14:textId="77777777">
            <w:pPr>
              <w:spacing w:after="0" w:line="240" w:lineRule="auto"/>
              <w:jc w:val="center"/>
              <w:rPr>
                <w:rFonts w:eastAsia="Times New Roman"/>
                <w:kern w:val="0"/>
                <w:sz w:val="22"/>
                <w:szCs w:val="22"/>
              </w:rPr>
            </w:pPr>
            <w:r w:rsidRPr="00BB64BD">
              <w:rPr>
                <w:rFonts w:eastAsia="Times New Roman"/>
                <w:kern w:val="0"/>
                <w:sz w:val="22"/>
                <w:szCs w:val="22"/>
              </w:rPr>
              <w:t>1,8</w:t>
            </w:r>
          </w:p>
        </w:tc>
        <w:tc>
          <w:tcPr>
            <w:tcW w:w="1173" w:type="dxa"/>
            <w:shd w:val="clear" w:color="auto" w:fill="auto"/>
            <w:noWrap/>
          </w:tcPr>
          <w:p w:rsidRPr="00BB64BD" w:rsidR="007D27ED" w:rsidP="00BB64BD" w:rsidRDefault="007D27ED" w14:paraId="558B4252" wp14:textId="77777777">
            <w:pPr>
              <w:spacing w:after="0" w:line="240" w:lineRule="auto"/>
              <w:jc w:val="center"/>
              <w:rPr>
                <w:rFonts w:eastAsia="Times New Roman"/>
                <w:kern w:val="0"/>
                <w:sz w:val="22"/>
                <w:szCs w:val="22"/>
              </w:rPr>
            </w:pPr>
            <w:r w:rsidRPr="00BB64BD">
              <w:rPr>
                <w:rFonts w:eastAsia="Times New Roman"/>
                <w:kern w:val="0"/>
                <w:sz w:val="22"/>
                <w:szCs w:val="22"/>
              </w:rPr>
              <w:t>4,0</w:t>
            </w:r>
          </w:p>
        </w:tc>
        <w:tc>
          <w:tcPr>
            <w:tcW w:w="1126" w:type="dxa"/>
            <w:shd w:val="clear" w:color="auto" w:fill="auto"/>
            <w:noWrap/>
          </w:tcPr>
          <w:p w:rsidRPr="00BB64BD" w:rsidR="007D27ED" w:rsidP="00BB64BD" w:rsidRDefault="007D27ED" w14:paraId="47140CC2" wp14:textId="77777777">
            <w:pPr>
              <w:spacing w:after="0" w:line="240" w:lineRule="auto"/>
              <w:jc w:val="center"/>
              <w:rPr>
                <w:rFonts w:eastAsia="Times New Roman"/>
                <w:kern w:val="0"/>
                <w:sz w:val="22"/>
                <w:szCs w:val="22"/>
              </w:rPr>
            </w:pPr>
            <w:r w:rsidRPr="00BB64BD">
              <w:rPr>
                <w:rFonts w:eastAsia="Times New Roman"/>
                <w:kern w:val="0"/>
                <w:sz w:val="22"/>
                <w:szCs w:val="22"/>
              </w:rPr>
              <w:t>4,7</w:t>
            </w:r>
          </w:p>
        </w:tc>
      </w:tr>
      <w:tr xmlns:wp14="http://schemas.microsoft.com/office/word/2010/wordml" w:rsidRPr="00BB64BD" w:rsidR="00BB64BD" w:rsidTr="00BB64BD" w14:paraId="05002656" wp14:textId="77777777">
        <w:trPr>
          <w:trHeight w:val="300"/>
          <w:jc w:val="center"/>
        </w:trPr>
        <w:tc>
          <w:tcPr>
            <w:tcW w:w="3485" w:type="dxa"/>
            <w:shd w:val="clear" w:color="auto" w:fill="F9CEC2"/>
            <w:noWrap/>
          </w:tcPr>
          <w:p w:rsidRPr="00BB64BD" w:rsidR="007D27ED" w:rsidP="00BB64BD" w:rsidRDefault="007D27ED" w14:paraId="5B3EF4A0" wp14:textId="77777777">
            <w:pPr>
              <w:spacing w:after="0" w:line="240" w:lineRule="auto"/>
              <w:rPr>
                <w:rFonts w:eastAsia="Times New Roman"/>
                <w:b/>
                <w:bCs/>
                <w:kern w:val="0"/>
                <w:sz w:val="22"/>
                <w:szCs w:val="22"/>
              </w:rPr>
            </w:pPr>
            <w:r w:rsidRPr="00BB64BD">
              <w:rPr>
                <w:rFonts w:eastAsia="Times New Roman"/>
                <w:b/>
                <w:bCs/>
                <w:kern w:val="0"/>
                <w:sz w:val="22"/>
                <w:szCs w:val="22"/>
              </w:rPr>
              <w:t>Literatura</w:t>
            </w:r>
          </w:p>
        </w:tc>
        <w:tc>
          <w:tcPr>
            <w:tcW w:w="1005" w:type="dxa"/>
            <w:shd w:val="clear" w:color="auto" w:fill="F9CEC2"/>
          </w:tcPr>
          <w:p w:rsidRPr="00BB64BD" w:rsidR="007D27ED" w:rsidP="00BB64BD" w:rsidRDefault="007D27ED" w14:paraId="79537F7A" wp14:textId="77777777">
            <w:pPr>
              <w:spacing w:after="0" w:line="240" w:lineRule="auto"/>
              <w:jc w:val="center"/>
              <w:rPr>
                <w:rFonts w:eastAsia="Times New Roman"/>
                <w:kern w:val="0"/>
                <w:sz w:val="22"/>
                <w:szCs w:val="22"/>
              </w:rPr>
            </w:pPr>
            <w:r w:rsidRPr="00BB64BD">
              <w:rPr>
                <w:rFonts w:eastAsia="Times New Roman"/>
                <w:kern w:val="0"/>
                <w:sz w:val="22"/>
                <w:szCs w:val="22"/>
              </w:rPr>
              <w:t>3,6</w:t>
            </w:r>
          </w:p>
        </w:tc>
        <w:tc>
          <w:tcPr>
            <w:tcW w:w="1173" w:type="dxa"/>
            <w:shd w:val="clear" w:color="auto" w:fill="F9CEC2"/>
            <w:noWrap/>
          </w:tcPr>
          <w:p w:rsidRPr="00BB64BD" w:rsidR="007D27ED" w:rsidP="00BB64BD" w:rsidRDefault="007D27ED" w14:paraId="693046A3" wp14:textId="77777777">
            <w:pPr>
              <w:spacing w:after="0" w:line="240" w:lineRule="auto"/>
              <w:jc w:val="center"/>
              <w:rPr>
                <w:rFonts w:eastAsia="Times New Roman"/>
                <w:kern w:val="0"/>
                <w:sz w:val="22"/>
                <w:szCs w:val="22"/>
              </w:rPr>
            </w:pPr>
            <w:r w:rsidRPr="00BB64BD">
              <w:rPr>
                <w:rFonts w:eastAsia="Times New Roman"/>
                <w:kern w:val="0"/>
                <w:sz w:val="22"/>
                <w:szCs w:val="22"/>
              </w:rPr>
              <w:t>5,2</w:t>
            </w:r>
          </w:p>
        </w:tc>
        <w:tc>
          <w:tcPr>
            <w:tcW w:w="1126" w:type="dxa"/>
            <w:shd w:val="clear" w:color="auto" w:fill="F9CEC2"/>
            <w:noWrap/>
          </w:tcPr>
          <w:p w:rsidRPr="00BB64BD" w:rsidR="007D27ED" w:rsidP="00BB64BD" w:rsidRDefault="007D27ED" w14:paraId="62BE406F" wp14:textId="77777777">
            <w:pPr>
              <w:spacing w:after="0" w:line="240" w:lineRule="auto"/>
              <w:jc w:val="center"/>
              <w:rPr>
                <w:rFonts w:eastAsia="Times New Roman"/>
                <w:kern w:val="0"/>
                <w:sz w:val="22"/>
                <w:szCs w:val="22"/>
              </w:rPr>
            </w:pPr>
            <w:r w:rsidRPr="00BB64BD">
              <w:rPr>
                <w:rFonts w:eastAsia="Times New Roman"/>
                <w:kern w:val="0"/>
                <w:sz w:val="22"/>
                <w:szCs w:val="22"/>
              </w:rPr>
              <w:t>4,7</w:t>
            </w:r>
          </w:p>
        </w:tc>
      </w:tr>
      <w:tr xmlns:wp14="http://schemas.microsoft.com/office/word/2010/wordml" w:rsidRPr="00BB64BD" w:rsidR="00BB64BD" w:rsidTr="00BB64BD" w14:paraId="3AF4B631" wp14:textId="77777777">
        <w:trPr>
          <w:trHeight w:val="315"/>
          <w:jc w:val="center"/>
        </w:trPr>
        <w:tc>
          <w:tcPr>
            <w:tcW w:w="3485" w:type="dxa"/>
            <w:shd w:val="clear" w:color="auto" w:fill="auto"/>
            <w:noWrap/>
          </w:tcPr>
          <w:p w:rsidRPr="00BB64BD" w:rsidR="007D27ED" w:rsidP="00BB64BD" w:rsidRDefault="007D27ED" w14:paraId="470300CC" wp14:textId="77777777">
            <w:pPr>
              <w:spacing w:after="0" w:line="240" w:lineRule="auto"/>
              <w:rPr>
                <w:rFonts w:eastAsia="Times New Roman"/>
                <w:b/>
                <w:bCs/>
                <w:kern w:val="0"/>
                <w:sz w:val="22"/>
                <w:szCs w:val="22"/>
              </w:rPr>
            </w:pPr>
            <w:r w:rsidRPr="00BB64BD">
              <w:rPr>
                <w:rFonts w:eastAsia="Times New Roman"/>
                <w:b/>
                <w:bCs/>
                <w:kern w:val="0"/>
                <w:sz w:val="22"/>
                <w:szCs w:val="22"/>
              </w:rPr>
              <w:t>Música</w:t>
            </w:r>
          </w:p>
        </w:tc>
        <w:tc>
          <w:tcPr>
            <w:tcW w:w="1005" w:type="dxa"/>
            <w:shd w:val="clear" w:color="auto" w:fill="auto"/>
          </w:tcPr>
          <w:p w:rsidRPr="00BB64BD" w:rsidR="007D27ED" w:rsidP="00BB64BD" w:rsidRDefault="007D27ED" w14:paraId="4AE8783B" wp14:textId="77777777">
            <w:pPr>
              <w:spacing w:after="0" w:line="240" w:lineRule="auto"/>
              <w:jc w:val="center"/>
              <w:rPr>
                <w:rFonts w:eastAsia="Times New Roman"/>
                <w:kern w:val="0"/>
                <w:sz w:val="22"/>
                <w:szCs w:val="22"/>
              </w:rPr>
            </w:pPr>
            <w:r w:rsidRPr="00BB64BD">
              <w:rPr>
                <w:rFonts w:eastAsia="Times New Roman"/>
                <w:kern w:val="0"/>
                <w:sz w:val="22"/>
                <w:szCs w:val="22"/>
              </w:rPr>
              <w:t>11,6</w:t>
            </w:r>
          </w:p>
        </w:tc>
        <w:tc>
          <w:tcPr>
            <w:tcW w:w="1173" w:type="dxa"/>
            <w:shd w:val="clear" w:color="auto" w:fill="auto"/>
            <w:noWrap/>
          </w:tcPr>
          <w:p w:rsidRPr="00BB64BD" w:rsidR="007D27ED" w:rsidP="00BB64BD" w:rsidRDefault="007D27ED" w14:paraId="52BC21BD" wp14:textId="77777777">
            <w:pPr>
              <w:spacing w:after="0" w:line="240" w:lineRule="auto"/>
              <w:jc w:val="center"/>
              <w:rPr>
                <w:rFonts w:eastAsia="Times New Roman"/>
                <w:kern w:val="0"/>
                <w:sz w:val="22"/>
                <w:szCs w:val="22"/>
              </w:rPr>
            </w:pPr>
            <w:r w:rsidRPr="00BB64BD">
              <w:rPr>
                <w:rFonts w:eastAsia="Times New Roman"/>
                <w:kern w:val="0"/>
                <w:sz w:val="22"/>
                <w:szCs w:val="22"/>
              </w:rPr>
              <w:t>5,7</w:t>
            </w:r>
          </w:p>
        </w:tc>
        <w:tc>
          <w:tcPr>
            <w:tcW w:w="1126" w:type="dxa"/>
            <w:shd w:val="clear" w:color="auto" w:fill="auto"/>
            <w:noWrap/>
          </w:tcPr>
          <w:p w:rsidRPr="00BB64BD" w:rsidR="007D27ED" w:rsidP="00BB64BD" w:rsidRDefault="007D27ED" w14:paraId="661BB50B" wp14:textId="77777777">
            <w:pPr>
              <w:spacing w:after="0" w:line="240" w:lineRule="auto"/>
              <w:jc w:val="center"/>
              <w:rPr>
                <w:rFonts w:eastAsia="Times New Roman"/>
                <w:kern w:val="0"/>
                <w:sz w:val="22"/>
                <w:szCs w:val="22"/>
              </w:rPr>
            </w:pPr>
            <w:r w:rsidRPr="00BB64BD">
              <w:rPr>
                <w:rFonts w:eastAsia="Times New Roman"/>
                <w:kern w:val="0"/>
                <w:sz w:val="22"/>
                <w:szCs w:val="22"/>
              </w:rPr>
              <w:t>3,0</w:t>
            </w:r>
          </w:p>
        </w:tc>
      </w:tr>
      <w:tr xmlns:wp14="http://schemas.microsoft.com/office/word/2010/wordml" w:rsidRPr="00BB64BD" w:rsidR="00BB64BD" w:rsidTr="00BB64BD" w14:paraId="1B525F6F" wp14:textId="77777777">
        <w:trPr>
          <w:trHeight w:val="315"/>
          <w:jc w:val="center"/>
        </w:trPr>
        <w:tc>
          <w:tcPr>
            <w:tcW w:w="3485" w:type="dxa"/>
            <w:shd w:val="clear" w:color="auto" w:fill="F9CEC2"/>
            <w:noWrap/>
          </w:tcPr>
          <w:p w:rsidRPr="00BB64BD" w:rsidR="007D27ED" w:rsidP="00BB64BD" w:rsidRDefault="007D27ED" w14:paraId="33D7ED79" wp14:textId="77777777">
            <w:pPr>
              <w:spacing w:after="0" w:line="240" w:lineRule="auto"/>
              <w:rPr>
                <w:rFonts w:eastAsia="Times New Roman"/>
                <w:b/>
                <w:bCs/>
                <w:kern w:val="0"/>
                <w:sz w:val="22"/>
                <w:szCs w:val="22"/>
              </w:rPr>
            </w:pPr>
            <w:r w:rsidRPr="00BB64BD">
              <w:rPr>
                <w:rFonts w:eastAsia="Times New Roman"/>
                <w:b/>
                <w:bCs/>
                <w:kern w:val="0"/>
                <w:sz w:val="22"/>
                <w:szCs w:val="22"/>
              </w:rPr>
              <w:t>Otras</w:t>
            </w:r>
          </w:p>
        </w:tc>
        <w:tc>
          <w:tcPr>
            <w:tcW w:w="1005" w:type="dxa"/>
            <w:shd w:val="clear" w:color="auto" w:fill="F9CEC2"/>
            <w:noWrap/>
          </w:tcPr>
          <w:p w:rsidRPr="00BB64BD" w:rsidR="007D27ED" w:rsidP="00BB64BD" w:rsidRDefault="007D27ED" w14:paraId="085412F8" wp14:textId="77777777">
            <w:pPr>
              <w:spacing w:after="0" w:line="240" w:lineRule="auto"/>
              <w:jc w:val="center"/>
              <w:rPr>
                <w:rFonts w:eastAsia="Times New Roman"/>
                <w:kern w:val="0"/>
                <w:sz w:val="22"/>
                <w:szCs w:val="22"/>
              </w:rPr>
            </w:pPr>
            <w:r w:rsidRPr="00BB64BD">
              <w:rPr>
                <w:rFonts w:eastAsia="Times New Roman"/>
                <w:kern w:val="0"/>
                <w:sz w:val="22"/>
                <w:szCs w:val="22"/>
              </w:rPr>
              <w:t>6,3</w:t>
            </w:r>
          </w:p>
        </w:tc>
        <w:tc>
          <w:tcPr>
            <w:tcW w:w="1173" w:type="dxa"/>
            <w:shd w:val="clear" w:color="auto" w:fill="F9CEC2"/>
            <w:noWrap/>
          </w:tcPr>
          <w:p w:rsidRPr="00BB64BD" w:rsidR="007D27ED" w:rsidP="00BB64BD" w:rsidRDefault="007D27ED" w14:paraId="22412BA3" wp14:textId="77777777">
            <w:pPr>
              <w:spacing w:after="0" w:line="240" w:lineRule="auto"/>
              <w:jc w:val="center"/>
              <w:rPr>
                <w:rFonts w:eastAsia="Times New Roman"/>
                <w:kern w:val="0"/>
                <w:sz w:val="22"/>
                <w:szCs w:val="22"/>
              </w:rPr>
            </w:pPr>
            <w:r w:rsidRPr="00BB64BD">
              <w:rPr>
                <w:rFonts w:eastAsia="Times New Roman"/>
                <w:kern w:val="0"/>
                <w:sz w:val="22"/>
                <w:szCs w:val="22"/>
              </w:rPr>
              <w:t>8,5</w:t>
            </w:r>
          </w:p>
        </w:tc>
        <w:tc>
          <w:tcPr>
            <w:tcW w:w="1126" w:type="dxa"/>
            <w:shd w:val="clear" w:color="auto" w:fill="F9CEC2"/>
            <w:noWrap/>
          </w:tcPr>
          <w:p w:rsidRPr="00BB64BD" w:rsidR="007D27ED" w:rsidP="00BB64BD" w:rsidRDefault="007D27ED" w14:paraId="5ED946F9" wp14:textId="77777777">
            <w:pPr>
              <w:spacing w:after="0" w:line="240" w:lineRule="auto"/>
              <w:jc w:val="center"/>
              <w:rPr>
                <w:rFonts w:eastAsia="Times New Roman"/>
                <w:kern w:val="0"/>
                <w:sz w:val="22"/>
                <w:szCs w:val="22"/>
              </w:rPr>
            </w:pPr>
            <w:r w:rsidRPr="00BB64BD">
              <w:rPr>
                <w:rFonts w:eastAsia="Times New Roman"/>
                <w:kern w:val="0"/>
                <w:sz w:val="22"/>
                <w:szCs w:val="22"/>
              </w:rPr>
              <w:t>6,8</w:t>
            </w:r>
          </w:p>
        </w:tc>
      </w:tr>
      <w:tr xmlns:wp14="http://schemas.microsoft.com/office/word/2010/wordml" w:rsidRPr="00BB64BD" w:rsidR="00BB64BD" w:rsidTr="00BB64BD" w14:paraId="255F63AF" wp14:textId="77777777">
        <w:trPr>
          <w:trHeight w:val="315"/>
          <w:jc w:val="center"/>
        </w:trPr>
        <w:tc>
          <w:tcPr>
            <w:tcW w:w="3485" w:type="dxa"/>
            <w:shd w:val="clear" w:color="auto" w:fill="auto"/>
            <w:noWrap/>
          </w:tcPr>
          <w:p w:rsidRPr="00BB64BD" w:rsidR="007D27ED" w:rsidP="00BB64BD" w:rsidRDefault="007D27ED" w14:paraId="3AC2C0CD" wp14:textId="77777777">
            <w:pPr>
              <w:spacing w:after="0" w:line="240" w:lineRule="auto"/>
              <w:rPr>
                <w:rFonts w:eastAsia="Times New Roman"/>
                <w:b/>
                <w:bCs/>
                <w:kern w:val="0"/>
                <w:sz w:val="22"/>
                <w:szCs w:val="22"/>
              </w:rPr>
            </w:pPr>
            <w:r w:rsidRPr="00BB64BD">
              <w:rPr>
                <w:rFonts w:eastAsia="Times New Roman"/>
                <w:b/>
                <w:bCs/>
                <w:kern w:val="0"/>
                <w:sz w:val="22"/>
                <w:szCs w:val="22"/>
              </w:rPr>
              <w:t>No Realiza Actividades</w:t>
            </w:r>
          </w:p>
        </w:tc>
        <w:tc>
          <w:tcPr>
            <w:tcW w:w="1005" w:type="dxa"/>
            <w:shd w:val="clear" w:color="auto" w:fill="auto"/>
            <w:noWrap/>
          </w:tcPr>
          <w:p w:rsidRPr="00BB64BD" w:rsidR="007D27ED" w:rsidP="00BB64BD" w:rsidRDefault="007D27ED" w14:paraId="40C1AFA1" wp14:textId="77777777">
            <w:pPr>
              <w:spacing w:after="0" w:line="240" w:lineRule="auto"/>
              <w:jc w:val="center"/>
              <w:rPr>
                <w:rFonts w:eastAsia="Times New Roman"/>
                <w:kern w:val="0"/>
                <w:sz w:val="22"/>
                <w:szCs w:val="22"/>
              </w:rPr>
            </w:pPr>
            <w:r w:rsidRPr="00BB64BD">
              <w:rPr>
                <w:rFonts w:eastAsia="Times New Roman"/>
                <w:kern w:val="0"/>
                <w:sz w:val="22"/>
                <w:szCs w:val="22"/>
              </w:rPr>
              <w:t>54,5</w:t>
            </w:r>
          </w:p>
        </w:tc>
        <w:tc>
          <w:tcPr>
            <w:tcW w:w="1173" w:type="dxa"/>
            <w:shd w:val="clear" w:color="auto" w:fill="auto"/>
            <w:noWrap/>
          </w:tcPr>
          <w:p w:rsidRPr="00BB64BD" w:rsidR="007D27ED" w:rsidP="00BB64BD" w:rsidRDefault="007D27ED" w14:paraId="5FA13AF7" wp14:textId="77777777">
            <w:pPr>
              <w:spacing w:after="0" w:line="240" w:lineRule="auto"/>
              <w:jc w:val="center"/>
              <w:rPr>
                <w:rFonts w:eastAsia="Times New Roman"/>
                <w:kern w:val="0"/>
                <w:sz w:val="22"/>
                <w:szCs w:val="22"/>
              </w:rPr>
            </w:pPr>
            <w:r w:rsidRPr="00BB64BD">
              <w:rPr>
                <w:rFonts w:eastAsia="Times New Roman"/>
                <w:kern w:val="0"/>
                <w:sz w:val="22"/>
                <w:szCs w:val="22"/>
              </w:rPr>
              <w:t>63,5</w:t>
            </w:r>
          </w:p>
        </w:tc>
        <w:tc>
          <w:tcPr>
            <w:tcW w:w="1126" w:type="dxa"/>
            <w:shd w:val="clear" w:color="auto" w:fill="auto"/>
            <w:noWrap/>
          </w:tcPr>
          <w:p w:rsidRPr="00BB64BD" w:rsidR="007D27ED" w:rsidP="00BB64BD" w:rsidRDefault="007D27ED" w14:paraId="2FF8CA0D" wp14:textId="77777777">
            <w:pPr>
              <w:spacing w:after="0" w:line="240" w:lineRule="auto"/>
              <w:jc w:val="center"/>
              <w:rPr>
                <w:rFonts w:eastAsia="Times New Roman"/>
                <w:kern w:val="0"/>
                <w:sz w:val="22"/>
                <w:szCs w:val="22"/>
              </w:rPr>
            </w:pPr>
            <w:r w:rsidRPr="00BB64BD">
              <w:rPr>
                <w:rFonts w:eastAsia="Times New Roman"/>
                <w:kern w:val="0"/>
                <w:sz w:val="22"/>
                <w:szCs w:val="22"/>
              </w:rPr>
              <w:t>66,2</w:t>
            </w:r>
          </w:p>
        </w:tc>
      </w:tr>
      <w:tr xmlns:wp14="http://schemas.microsoft.com/office/word/2010/wordml" w:rsidRPr="00BB64BD" w:rsidR="00BB64BD" w:rsidTr="00BB64BD" w14:paraId="4F517215" wp14:textId="77777777">
        <w:trPr>
          <w:trHeight w:val="315"/>
          <w:jc w:val="center"/>
        </w:trPr>
        <w:tc>
          <w:tcPr>
            <w:tcW w:w="3485" w:type="dxa"/>
            <w:shd w:val="clear" w:color="auto" w:fill="F9CEC2"/>
            <w:noWrap/>
          </w:tcPr>
          <w:p w:rsidRPr="00BB64BD" w:rsidR="007D27ED" w:rsidP="00BB64BD" w:rsidRDefault="007D27ED" w14:paraId="4F8F56C0" wp14:textId="77777777">
            <w:pPr>
              <w:spacing w:after="0" w:line="240" w:lineRule="auto"/>
              <w:rPr>
                <w:rFonts w:eastAsia="Times New Roman"/>
                <w:b/>
                <w:bCs/>
                <w:kern w:val="0"/>
                <w:sz w:val="22"/>
                <w:szCs w:val="22"/>
              </w:rPr>
            </w:pPr>
            <w:r w:rsidRPr="00BB64BD">
              <w:rPr>
                <w:rFonts w:eastAsia="Times New Roman"/>
                <w:b/>
                <w:bCs/>
                <w:kern w:val="0"/>
                <w:sz w:val="22"/>
                <w:szCs w:val="22"/>
              </w:rPr>
              <w:t> </w:t>
            </w:r>
          </w:p>
        </w:tc>
        <w:tc>
          <w:tcPr>
            <w:tcW w:w="1005" w:type="dxa"/>
            <w:shd w:val="clear" w:color="auto" w:fill="F9CEC2"/>
            <w:noWrap/>
          </w:tcPr>
          <w:p w:rsidRPr="00BB64BD" w:rsidR="007D27ED" w:rsidP="00BB64BD" w:rsidRDefault="007D27ED" w14:paraId="381228AC" wp14:textId="77777777">
            <w:pPr>
              <w:spacing w:after="0" w:line="240" w:lineRule="auto"/>
              <w:jc w:val="right"/>
              <w:rPr>
                <w:rFonts w:eastAsia="Times New Roman"/>
                <w:b/>
                <w:kern w:val="0"/>
                <w:sz w:val="22"/>
                <w:szCs w:val="22"/>
              </w:rPr>
            </w:pPr>
            <w:r w:rsidRPr="00BB64BD">
              <w:rPr>
                <w:rFonts w:eastAsia="Times New Roman"/>
                <w:b/>
                <w:kern w:val="0"/>
                <w:sz w:val="22"/>
                <w:szCs w:val="22"/>
              </w:rPr>
              <w:t>100,0</w:t>
            </w:r>
          </w:p>
        </w:tc>
        <w:tc>
          <w:tcPr>
            <w:tcW w:w="1173" w:type="dxa"/>
            <w:shd w:val="clear" w:color="auto" w:fill="F9CEC2"/>
            <w:noWrap/>
          </w:tcPr>
          <w:p w:rsidRPr="00BB64BD" w:rsidR="007D27ED" w:rsidP="00BB64BD" w:rsidRDefault="007D27ED" w14:paraId="5FEF83C8" wp14:textId="77777777">
            <w:pPr>
              <w:spacing w:after="0" w:line="240" w:lineRule="auto"/>
              <w:jc w:val="right"/>
              <w:rPr>
                <w:rFonts w:eastAsia="Times New Roman"/>
                <w:b/>
                <w:kern w:val="0"/>
                <w:sz w:val="22"/>
                <w:szCs w:val="22"/>
              </w:rPr>
            </w:pPr>
            <w:r w:rsidRPr="00BB64BD">
              <w:rPr>
                <w:rFonts w:eastAsia="Times New Roman"/>
                <w:b/>
                <w:kern w:val="0"/>
                <w:sz w:val="22"/>
                <w:szCs w:val="22"/>
              </w:rPr>
              <w:t>100,0</w:t>
            </w:r>
          </w:p>
        </w:tc>
        <w:tc>
          <w:tcPr>
            <w:tcW w:w="1126" w:type="dxa"/>
            <w:shd w:val="clear" w:color="auto" w:fill="F9CEC2"/>
            <w:noWrap/>
          </w:tcPr>
          <w:p w:rsidRPr="00BB64BD" w:rsidR="007D27ED" w:rsidP="00BB64BD" w:rsidRDefault="007D27ED" w14:paraId="5BBD2A3B" wp14:textId="77777777">
            <w:pPr>
              <w:spacing w:after="0" w:line="240" w:lineRule="auto"/>
              <w:jc w:val="right"/>
              <w:rPr>
                <w:rFonts w:eastAsia="Times New Roman"/>
                <w:b/>
                <w:kern w:val="0"/>
                <w:sz w:val="22"/>
                <w:szCs w:val="22"/>
              </w:rPr>
            </w:pPr>
            <w:r w:rsidRPr="00BB64BD">
              <w:rPr>
                <w:rFonts w:eastAsia="Times New Roman"/>
                <w:b/>
                <w:kern w:val="0"/>
                <w:sz w:val="22"/>
                <w:szCs w:val="22"/>
              </w:rPr>
              <w:t>100,0</w:t>
            </w:r>
          </w:p>
        </w:tc>
      </w:tr>
    </w:tbl>
    <w:p xmlns:wp14="http://schemas.microsoft.com/office/word/2010/wordml" w:rsidR="007D27ED" w:rsidP="007D27ED" w:rsidRDefault="007D27ED" w14:paraId="498AF0D8" wp14:textId="77777777">
      <w:pPr>
        <w:shd w:val="clear" w:color="auto" w:fill="FFFFFF"/>
        <w:autoSpaceDE w:val="0"/>
        <w:autoSpaceDN w:val="0"/>
        <w:adjustRightInd w:val="0"/>
        <w:spacing w:after="0" w:line="360" w:lineRule="auto"/>
        <w:jc w:val="both"/>
        <w:rPr>
          <w:rFonts w:ascii="Calibri" w:hAnsi="Calibri" w:eastAsia="Times New Roman" w:cs="Arial"/>
          <w:color w:val="222222"/>
          <w:sz w:val="24"/>
          <w:szCs w:val="24"/>
        </w:rPr>
      </w:pPr>
    </w:p>
    <w:p xmlns:wp14="http://schemas.microsoft.com/office/word/2010/wordml" w:rsidRPr="00CE17DE" w:rsidR="007D27ED" w:rsidP="007D27ED" w:rsidRDefault="007D27ED" w14:paraId="566C9A3F"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sidRPr="00CE17DE">
        <w:rPr>
          <w:rFonts w:eastAsia="Times New Roman" w:cs="Arial"/>
          <w:color w:val="222222"/>
          <w:sz w:val="24"/>
          <w:szCs w:val="24"/>
        </w:rPr>
        <w:t>En la categoría otras, se agrupan una</w:t>
      </w:r>
      <w:r>
        <w:rPr>
          <w:rFonts w:eastAsia="Times New Roman" w:cs="Arial"/>
          <w:color w:val="222222"/>
          <w:sz w:val="24"/>
          <w:szCs w:val="24"/>
        </w:rPr>
        <w:t xml:space="preserve"> serie de respuestas, con frecuencias no mayor a dos (2), así como actividades que no corresponde al área del arte, sino más bien a la del deporte, como el yoga y el </w:t>
      </w:r>
      <w:r w:rsidRPr="00CE17DE">
        <w:rPr>
          <w:rFonts w:eastAsia="Times New Roman" w:cs="Arial"/>
          <w:color w:val="222222"/>
          <w:sz w:val="24"/>
          <w:szCs w:val="24"/>
        </w:rPr>
        <w:t>Taekwondo</w:t>
      </w:r>
      <w:r>
        <w:rPr>
          <w:rFonts w:eastAsia="Times New Roman" w:cs="Arial"/>
          <w:color w:val="222222"/>
          <w:sz w:val="24"/>
          <w:szCs w:val="24"/>
        </w:rPr>
        <w:t>.</w:t>
      </w:r>
    </w:p>
    <w:p xmlns:wp14="http://schemas.microsoft.com/office/word/2010/wordml" w:rsidRPr="00BB64BD" w:rsidR="00D82DA3" w:rsidP="00CD0B37" w:rsidRDefault="00D82DA3" w14:paraId="263F3B9E" wp14:textId="77777777">
      <w:pPr>
        <w:shd w:val="clear" w:color="auto" w:fill="FFFFFF"/>
        <w:autoSpaceDE w:val="0"/>
        <w:autoSpaceDN w:val="0"/>
        <w:adjustRightInd w:val="0"/>
        <w:spacing w:after="0" w:line="360" w:lineRule="auto"/>
        <w:jc w:val="both"/>
        <w:rPr>
          <w:rFonts w:cs="Century Gothic"/>
          <w:color w:val="7B230C"/>
          <w:sz w:val="24"/>
          <w:szCs w:val="24"/>
        </w:rPr>
      </w:pPr>
    </w:p>
    <w:p xmlns:wp14="http://schemas.microsoft.com/office/word/2010/wordml" w:rsidRPr="00BB64BD" w:rsidR="00CD0B37" w:rsidP="00CD0B37" w:rsidRDefault="00CD0B37" w14:paraId="0BECF600" wp14:textId="77777777">
      <w:pPr>
        <w:shd w:val="clear" w:color="auto" w:fill="FFFFFF"/>
        <w:autoSpaceDE w:val="0"/>
        <w:autoSpaceDN w:val="0"/>
        <w:adjustRightInd w:val="0"/>
        <w:spacing w:after="0" w:line="360" w:lineRule="auto"/>
        <w:jc w:val="both"/>
        <w:rPr>
          <w:rFonts w:eastAsia="Times New Roman" w:cs="Century Gothic"/>
          <w:color w:val="7B230C"/>
          <w:sz w:val="24"/>
          <w:szCs w:val="24"/>
        </w:rPr>
      </w:pPr>
      <w:r w:rsidRPr="00BB64BD">
        <w:rPr>
          <w:rFonts w:cs="Century Gothic"/>
          <w:color w:val="7B230C"/>
          <w:sz w:val="24"/>
          <w:szCs w:val="24"/>
        </w:rPr>
        <w:t>Actividades Desarrolladas en Tiempo Libre</w:t>
      </w:r>
      <w:r w:rsidRPr="00BB64BD">
        <w:rPr>
          <w:rFonts w:eastAsia="Times New Roman" w:cs="Century Gothic"/>
          <w:color w:val="7B230C"/>
          <w:sz w:val="24"/>
          <w:szCs w:val="24"/>
        </w:rPr>
        <w:t xml:space="preserve">. </w:t>
      </w:r>
    </w:p>
    <w:p xmlns:wp14="http://schemas.microsoft.com/office/word/2010/wordml" w:rsidRPr="00BB64BD" w:rsidR="00212AF6" w:rsidP="00CD0B37" w:rsidRDefault="00212AF6" w14:paraId="16E5E008" wp14:textId="77777777">
      <w:pPr>
        <w:shd w:val="clear" w:color="auto" w:fill="FFFFFF"/>
        <w:autoSpaceDE w:val="0"/>
        <w:autoSpaceDN w:val="0"/>
        <w:adjustRightInd w:val="0"/>
        <w:spacing w:after="0" w:line="360" w:lineRule="auto"/>
        <w:jc w:val="both"/>
        <w:rPr>
          <w:rFonts w:eastAsia="Times New Roman" w:cs="Century Gothic"/>
          <w:color w:val="7B230C"/>
          <w:sz w:val="24"/>
          <w:szCs w:val="24"/>
        </w:rPr>
      </w:pPr>
    </w:p>
    <w:p xmlns:wp14="http://schemas.microsoft.com/office/word/2010/wordml" w:rsidR="00D82DA3" w:rsidP="00D82DA3" w:rsidRDefault="00D82DA3" w14:paraId="090E8B08"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P</w:t>
      </w:r>
      <w:r w:rsidR="003D0119">
        <w:rPr>
          <w:rFonts w:eastAsia="Times New Roman" w:cs="Arial"/>
          <w:color w:val="222222"/>
          <w:sz w:val="24"/>
          <w:szCs w:val="24"/>
        </w:rPr>
        <w:t xml:space="preserve">ara establecer las actividades </w:t>
      </w:r>
      <w:r>
        <w:rPr>
          <w:rFonts w:eastAsia="Times New Roman" w:cs="Arial"/>
          <w:color w:val="222222"/>
          <w:sz w:val="24"/>
          <w:szCs w:val="24"/>
        </w:rPr>
        <w:t>de carácter recreacional y/ deportivas que realizan los habitantes de la comuna en su tiempo libre, se estableció un listado con 20 tipos de actividades de variado espectro, las que fueron detectadas en la fase del pre test, dejando abierta la posibilidad que se incluyeran otras alternativas, distintas a las del listado, llegándose a determinar finalmente a identificar un total de 21 tipos de actividades desarrolladas en el tiempo libre, de las cuales solo 10 mostraron frecuencias significativas sobre el 2% de la muestra.</w:t>
      </w:r>
    </w:p>
    <w:p xmlns:wp14="http://schemas.microsoft.com/office/word/2010/wordml" w:rsidR="00D82DA3" w:rsidP="00D82DA3" w:rsidRDefault="00D82DA3" w14:paraId="40D2860B" wp14:textId="77777777">
      <w:pPr>
        <w:pStyle w:val="Prrafodelista"/>
        <w:shd w:val="clear" w:color="auto" w:fill="FFFFFF"/>
        <w:autoSpaceDE w:val="0"/>
        <w:autoSpaceDN w:val="0"/>
        <w:adjustRightInd w:val="0"/>
        <w:spacing w:after="0"/>
        <w:ind w:left="360"/>
        <w:jc w:val="both"/>
        <w:rPr>
          <w:rFonts w:eastAsia="Times New Roman" w:cs="Arial"/>
          <w:color w:val="222222"/>
          <w:sz w:val="24"/>
          <w:szCs w:val="24"/>
        </w:rPr>
      </w:pPr>
    </w:p>
    <w:p xmlns:wp14="http://schemas.microsoft.com/office/word/2010/wordml" w:rsidR="00D82DA3" w:rsidP="044C1EE0" w:rsidRDefault="00261062" w14:paraId="42050CB3" wp14:textId="77777777">
      <w:pPr>
        <w:pStyle w:val="Prrafodelista"/>
        <w:shd w:val="clear" w:color="auto" w:fill="FFFFFF" w:themeFill="background1"/>
        <w:autoSpaceDE w:val="0"/>
        <w:autoSpaceDN w:val="0"/>
        <w:adjustRightInd w:val="0"/>
        <w:spacing w:after="0"/>
        <w:ind w:left="360"/>
        <w:jc w:val="center"/>
        <w:rPr>
          <w:rFonts w:eastAsia="Times New Roman" w:cs="Arial"/>
          <w:color w:val="222222"/>
          <w:sz w:val="24"/>
          <w:szCs w:val="24"/>
        </w:rPr>
      </w:pPr>
      <w:r>
        <w:rPr>
          <w:noProof/>
          <w:lang w:val="es-ES" w:eastAsia="es-ES"/>
        </w:rPr>
        <w:drawing>
          <wp:inline xmlns:wp14="http://schemas.microsoft.com/office/word/2010/wordprocessingDrawing" distT="0" distB="0" distL="0" distR="0" wp14:anchorId="0BDBDF0E" wp14:editId="7777777">
            <wp:extent cx="4859020" cy="4444365"/>
            <wp:effectExtent l="0" t="0" r="0" b="0"/>
            <wp:docPr id="34" name="Gráfico 28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xmlns:wp14="http://schemas.microsoft.com/office/word/2010/wordml" w:rsidR="00D82DA3" w:rsidP="00D82DA3" w:rsidRDefault="00D82DA3" w14:paraId="130CC4CD" wp14:textId="77777777">
      <w:pPr>
        <w:pStyle w:val="Prrafodelista"/>
        <w:shd w:val="clear" w:color="auto" w:fill="FFFFFF"/>
        <w:autoSpaceDE w:val="0"/>
        <w:autoSpaceDN w:val="0"/>
        <w:adjustRightInd w:val="0"/>
        <w:spacing w:after="0"/>
        <w:ind w:left="360"/>
        <w:jc w:val="both"/>
        <w:rPr>
          <w:rFonts w:eastAsia="Times New Roman" w:cs="Arial"/>
          <w:color w:val="222222"/>
          <w:sz w:val="24"/>
          <w:szCs w:val="24"/>
        </w:rPr>
      </w:pPr>
    </w:p>
    <w:p xmlns:wp14="http://schemas.microsoft.com/office/word/2010/wordml" w:rsidR="00D82DA3" w:rsidP="00D82DA3" w:rsidRDefault="00D82DA3" w14:paraId="3DE3FCB7"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 xml:space="preserve">Los resultados evidencian que el 39,6% de la muestra consultada no tiene una actividad definida a la que dedique su tiempo libre, siendo por lejos la categoría más significativa en este indicador. </w:t>
      </w:r>
    </w:p>
    <w:p xmlns:wp14="http://schemas.microsoft.com/office/word/2010/wordml" w:rsidR="00D82DA3" w:rsidP="00D82DA3" w:rsidRDefault="00D82DA3" w14:paraId="055BFDB1" wp14:textId="77777777">
      <w:pPr>
        <w:pStyle w:val="Prrafodelista"/>
        <w:shd w:val="clear" w:color="auto" w:fill="FFFFFF"/>
        <w:autoSpaceDE w:val="0"/>
        <w:autoSpaceDN w:val="0"/>
        <w:adjustRightInd w:val="0"/>
        <w:spacing w:after="0" w:line="360" w:lineRule="auto"/>
        <w:ind w:left="360"/>
        <w:jc w:val="both"/>
        <w:rPr>
          <w:rFonts w:eastAsia="Times New Roman" w:cs="Arial"/>
          <w:color w:val="222222"/>
          <w:sz w:val="24"/>
          <w:szCs w:val="24"/>
        </w:rPr>
      </w:pPr>
    </w:p>
    <w:p xmlns:wp14="http://schemas.microsoft.com/office/word/2010/wordml" w:rsidR="00D82DA3" w:rsidP="00D82DA3" w:rsidRDefault="00D82DA3" w14:paraId="2BF65E32"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 xml:space="preserve">Un total de un 13,9% declara realizar actividades deportivas y un 32,3% a actividades artísticas, entre las que se destaca la música con un 5,3%, la literatura con el 3,6% y el folklore con un 3,3%. </w:t>
      </w:r>
    </w:p>
    <w:p xmlns:wp14="http://schemas.microsoft.com/office/word/2010/wordml" w:rsidR="00D82DA3" w:rsidP="00D82DA3" w:rsidRDefault="00D82DA3" w14:paraId="38E78751" wp14:textId="77777777">
      <w:pPr>
        <w:pStyle w:val="Prrafodelista"/>
        <w:shd w:val="clear" w:color="auto" w:fill="FFFFFF"/>
        <w:autoSpaceDE w:val="0"/>
        <w:autoSpaceDN w:val="0"/>
        <w:adjustRightInd w:val="0"/>
        <w:spacing w:after="0" w:line="360" w:lineRule="auto"/>
        <w:ind w:left="360"/>
        <w:jc w:val="both"/>
        <w:rPr>
          <w:rFonts w:eastAsia="Times New Roman" w:cs="Arial"/>
          <w:color w:val="222222"/>
          <w:sz w:val="24"/>
          <w:szCs w:val="24"/>
        </w:rPr>
      </w:pPr>
    </w:p>
    <w:p xmlns:wp14="http://schemas.microsoft.com/office/word/2010/wordml" w:rsidR="00D82DA3" w:rsidP="00D82DA3" w:rsidRDefault="00D82DA3" w14:paraId="2389991C"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Los resultados de este indicador son coherentes con los alcanzados en el indicador sobre el tipo las actividades artísticas desarrolladas por los/as habitantes de la comuna, en d</w:t>
      </w:r>
      <w:r w:rsidR="003D0119">
        <w:rPr>
          <w:rFonts w:eastAsia="Times New Roman" w:cs="Arial"/>
          <w:color w:val="222222"/>
          <w:sz w:val="24"/>
          <w:szCs w:val="24"/>
        </w:rPr>
        <w:t>o</w:t>
      </w:r>
      <w:r>
        <w:rPr>
          <w:rFonts w:eastAsia="Times New Roman" w:cs="Arial"/>
          <w:color w:val="222222"/>
          <w:sz w:val="24"/>
          <w:szCs w:val="24"/>
        </w:rPr>
        <w:t>nde se determinó que solo el 37% de la población tiene inquietudes en esta área.</w:t>
      </w:r>
    </w:p>
    <w:p xmlns:wp14="http://schemas.microsoft.com/office/word/2010/wordml" w:rsidR="00D82DA3" w:rsidP="00D82DA3" w:rsidRDefault="00D82DA3" w14:paraId="62A75F99" wp14:textId="77777777">
      <w:pPr>
        <w:shd w:val="clear" w:color="auto" w:fill="FFFFFF"/>
        <w:autoSpaceDE w:val="0"/>
        <w:autoSpaceDN w:val="0"/>
        <w:adjustRightInd w:val="0"/>
        <w:spacing w:after="0" w:line="360" w:lineRule="auto"/>
        <w:jc w:val="both"/>
        <w:rPr>
          <w:rFonts w:eastAsia="Times New Roman" w:cs="Arial"/>
          <w:color w:val="222222"/>
          <w:sz w:val="24"/>
          <w:szCs w:val="24"/>
        </w:rPr>
      </w:pPr>
    </w:p>
    <w:p xmlns:wp14="http://schemas.microsoft.com/office/word/2010/wordml" w:rsidR="00D82DA3" w:rsidP="00D82DA3" w:rsidRDefault="00D82DA3" w14:paraId="67150C5A"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 xml:space="preserve">El análisis diferenciado por grupos etarios muestra que los jóvenes son los más activos, acumulando una frecuencia de actividades del 67% muy por sobre los adultos, que llegan al 59,7% y los adultos mayores a 58,1%.  </w:t>
      </w:r>
    </w:p>
    <w:p xmlns:wp14="http://schemas.microsoft.com/office/word/2010/wordml" w:rsidR="00D82DA3" w:rsidP="00D82DA3" w:rsidRDefault="00D82DA3" w14:paraId="2ECAA31B" wp14:textId="77777777">
      <w:pPr>
        <w:pStyle w:val="Prrafodelista"/>
        <w:shd w:val="clear" w:color="auto" w:fill="FFFFFF"/>
        <w:autoSpaceDE w:val="0"/>
        <w:autoSpaceDN w:val="0"/>
        <w:adjustRightInd w:val="0"/>
        <w:spacing w:after="0" w:line="360" w:lineRule="auto"/>
        <w:ind w:left="360"/>
        <w:jc w:val="both"/>
        <w:rPr>
          <w:rFonts w:eastAsia="Times New Roman" w:cs="Arial"/>
          <w:color w:val="222222"/>
          <w:sz w:val="24"/>
          <w:szCs w:val="24"/>
        </w:rPr>
      </w:pPr>
    </w:p>
    <w:p xmlns:wp14="http://schemas.microsoft.com/office/word/2010/wordml" w:rsidR="00D82DA3" w:rsidP="00D82DA3" w:rsidRDefault="00D82DA3" w14:paraId="3619E0C5"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En los jóvenes las actividades que tienen mayor frecuencia es la música, con el 13,4%, el cine con el 6,3% y las actividades deportivas con el 13,9%. En adultos la actividad con mayor frecuencia son las actividades deportivas con el 19,3%, el tejido con el 4,7%, la música con el 4,5% y otras actividades artísticas con el 11,8%. En adultos mayores, la actividad con mayor frecuencia es el deporte con el 19,2%, seguido de actividades artísticas con el 12,8% y el tejido con el 7,7%.</w:t>
      </w:r>
    </w:p>
    <w:p xmlns:wp14="http://schemas.microsoft.com/office/word/2010/wordml" w:rsidR="00D82DA3" w:rsidP="00D82DA3" w:rsidRDefault="00D82DA3" w14:paraId="2FBD1CFD" wp14:textId="77777777">
      <w:pPr>
        <w:pStyle w:val="Prrafodelista"/>
        <w:shd w:val="clear" w:color="auto" w:fill="FFFFFF"/>
        <w:autoSpaceDE w:val="0"/>
        <w:autoSpaceDN w:val="0"/>
        <w:adjustRightInd w:val="0"/>
        <w:spacing w:after="0"/>
        <w:ind w:left="360"/>
        <w:jc w:val="both"/>
        <w:rPr>
          <w:rFonts w:eastAsia="Times New Roman" w:cs="Arial"/>
          <w:color w:val="222222"/>
          <w:sz w:val="24"/>
          <w:szCs w:val="24"/>
        </w:rPr>
      </w:pPr>
    </w:p>
    <w:p xmlns:wp14="http://schemas.microsoft.com/office/word/2010/wordml" w:rsidR="00D82DA3" w:rsidP="044C1EE0" w:rsidRDefault="00261062" w14:paraId="3FDCE676" wp14:textId="77777777">
      <w:pPr>
        <w:pStyle w:val="Prrafodelista"/>
        <w:shd w:val="clear" w:color="auto" w:fill="FFFFFF" w:themeFill="background1"/>
        <w:autoSpaceDE w:val="0"/>
        <w:autoSpaceDN w:val="0"/>
        <w:adjustRightInd w:val="0"/>
        <w:spacing w:after="0"/>
        <w:ind w:left="360"/>
        <w:jc w:val="center"/>
        <w:rPr>
          <w:rFonts w:eastAsia="Times New Roman" w:cs="Arial"/>
          <w:color w:val="222222"/>
          <w:sz w:val="24"/>
          <w:szCs w:val="24"/>
        </w:rPr>
      </w:pPr>
      <w:r>
        <w:rPr>
          <w:noProof/>
          <w:kern w:val="24"/>
          <w:sz w:val="23"/>
          <w:szCs w:val="20"/>
          <w:lang w:val="es-ES" w:eastAsia="es-ES"/>
        </w:rPr>
        <w:drawing>
          <wp:inline xmlns:wp14="http://schemas.microsoft.com/office/word/2010/wordprocessingDrawing" distT="0" distB="0" distL="0" distR="0" wp14:anchorId="2DF91BB6" wp14:editId="7777777">
            <wp:extent cx="5327015" cy="5284470"/>
            <wp:effectExtent l="0" t="0" r="0" b="0"/>
            <wp:docPr id="35" name="Gráfico 2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xmlns:wp14="http://schemas.microsoft.com/office/word/2010/wordml" w:rsidRPr="004C6EB9" w:rsidR="00CD0B37" w:rsidP="004C6EB9" w:rsidRDefault="00CD0B37" w14:paraId="2FC0A1CB" wp14:textId="77777777">
      <w:pPr>
        <w:shd w:val="clear" w:color="auto" w:fill="FFFFFF"/>
        <w:autoSpaceDE w:val="0"/>
        <w:autoSpaceDN w:val="0"/>
        <w:adjustRightInd w:val="0"/>
        <w:spacing w:after="0"/>
        <w:jc w:val="both"/>
        <w:rPr>
          <w:rFonts w:eastAsia="Times New Roman" w:cs="Arial"/>
          <w:color w:val="222222"/>
          <w:sz w:val="24"/>
          <w:szCs w:val="24"/>
        </w:rPr>
      </w:pPr>
    </w:p>
    <w:p xmlns:wp14="http://schemas.microsoft.com/office/word/2010/wordml" w:rsidRPr="00BB64BD" w:rsidR="00CD0B37" w:rsidP="00CD0B37" w:rsidRDefault="00CD0B37" w14:paraId="4DB06C4D" wp14:textId="77777777">
      <w:pPr>
        <w:shd w:val="clear" w:color="auto" w:fill="FFFFFF"/>
        <w:autoSpaceDE w:val="0"/>
        <w:autoSpaceDN w:val="0"/>
        <w:adjustRightInd w:val="0"/>
        <w:spacing w:after="0" w:line="360" w:lineRule="auto"/>
        <w:jc w:val="both"/>
        <w:rPr>
          <w:rFonts w:eastAsia="Times New Roman" w:cs="Century Gothic"/>
          <w:color w:val="7B230C"/>
          <w:sz w:val="24"/>
          <w:szCs w:val="24"/>
        </w:rPr>
      </w:pPr>
      <w:r w:rsidRPr="00BB64BD">
        <w:rPr>
          <w:rFonts w:cs="Century Gothic"/>
          <w:color w:val="7B230C"/>
          <w:sz w:val="24"/>
          <w:szCs w:val="24"/>
        </w:rPr>
        <w:t>Lugar dónde Realiza Actividades Culturales y Recreativas</w:t>
      </w:r>
      <w:r w:rsidRPr="00BB64BD">
        <w:rPr>
          <w:rFonts w:eastAsia="Times New Roman" w:cs="Century Gothic"/>
          <w:color w:val="7B230C"/>
          <w:sz w:val="24"/>
          <w:szCs w:val="24"/>
        </w:rPr>
        <w:t xml:space="preserve">. </w:t>
      </w:r>
    </w:p>
    <w:p xmlns:wp14="http://schemas.microsoft.com/office/word/2010/wordml" w:rsidRPr="00BB64BD" w:rsidR="00212AF6" w:rsidP="00CD0B37" w:rsidRDefault="00212AF6" w14:paraId="3A2BAADD" wp14:textId="77777777">
      <w:pPr>
        <w:shd w:val="clear" w:color="auto" w:fill="FFFFFF"/>
        <w:autoSpaceDE w:val="0"/>
        <w:autoSpaceDN w:val="0"/>
        <w:adjustRightInd w:val="0"/>
        <w:spacing w:after="0" w:line="360" w:lineRule="auto"/>
        <w:jc w:val="both"/>
        <w:rPr>
          <w:rFonts w:eastAsia="Times New Roman" w:cs="Century Gothic"/>
          <w:color w:val="7B230C"/>
          <w:sz w:val="24"/>
          <w:szCs w:val="24"/>
        </w:rPr>
      </w:pPr>
    </w:p>
    <w:p xmlns:wp14="http://schemas.microsoft.com/office/word/2010/wordml" w:rsidR="00D82DA3" w:rsidP="00D82DA3" w:rsidRDefault="00D82DA3" w14:paraId="15E516B3"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En este indicador se dieron opciones para que las personas señalaran la localización de las actividades relacionadas con el ocio y el tiempo libre, en cuanto si las desarrollan dentro de la comuna, fuera de esta o en ambas localizaciones.</w:t>
      </w:r>
    </w:p>
    <w:p xmlns:wp14="http://schemas.microsoft.com/office/word/2010/wordml" w:rsidR="00D82DA3" w:rsidP="00D82DA3" w:rsidRDefault="00D82DA3" w14:paraId="2E4B6A3E" wp14:textId="77777777">
      <w:pPr>
        <w:pStyle w:val="Prrafodelista"/>
        <w:shd w:val="clear" w:color="auto" w:fill="FFFFFF"/>
        <w:autoSpaceDE w:val="0"/>
        <w:autoSpaceDN w:val="0"/>
        <w:adjustRightInd w:val="0"/>
        <w:spacing w:after="0"/>
        <w:ind w:left="360"/>
        <w:jc w:val="both"/>
        <w:rPr>
          <w:rFonts w:eastAsia="Times New Roman" w:cs="Arial"/>
          <w:color w:val="222222"/>
          <w:sz w:val="24"/>
          <w:szCs w:val="24"/>
        </w:rPr>
      </w:pPr>
    </w:p>
    <w:p xmlns:wp14="http://schemas.microsoft.com/office/word/2010/wordml" w:rsidR="00D82DA3" w:rsidP="00D82DA3" w:rsidRDefault="00261062" w14:paraId="7EF37AA3" wp14:textId="77777777">
      <w:pPr>
        <w:pStyle w:val="Prrafodelista"/>
        <w:shd w:val="clear" w:color="auto" w:fill="FFFFFF"/>
        <w:autoSpaceDE w:val="0"/>
        <w:autoSpaceDN w:val="0"/>
        <w:adjustRightInd w:val="0"/>
        <w:spacing w:after="0"/>
        <w:ind w:left="360"/>
        <w:jc w:val="center"/>
        <w:rPr>
          <w:rFonts w:eastAsia="Times New Roman" w:cs="Arial"/>
          <w:color w:val="222222"/>
          <w:sz w:val="24"/>
          <w:szCs w:val="24"/>
        </w:rPr>
      </w:pPr>
      <w:r>
        <w:rPr>
          <w:rFonts w:eastAsia="Times New Roman" w:cs="Arial"/>
          <w:noProof/>
          <w:color w:val="222222"/>
          <w:sz w:val="24"/>
          <w:szCs w:val="24"/>
          <w:lang w:val="es-ES" w:eastAsia="es-ES"/>
        </w:rPr>
        <w:drawing>
          <wp:inline xmlns:wp14="http://schemas.microsoft.com/office/word/2010/wordprocessingDrawing" distT="0" distB="0" distL="0" distR="0" wp14:anchorId="53C89B0E" wp14:editId="7777777">
            <wp:extent cx="4603750" cy="2764155"/>
            <wp:effectExtent l="19050" t="0" r="6350" b="0"/>
            <wp:docPr id="36" name="Gráfico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48"/>
                    <pic:cNvPicPr>
                      <a:picLocks noChangeArrowheads="1"/>
                    </pic:cNvPicPr>
                  </pic:nvPicPr>
                  <pic:blipFill>
                    <a:blip r:embed="rId70"/>
                    <a:srcRect/>
                    <a:stretch>
                      <a:fillRect/>
                    </a:stretch>
                  </pic:blipFill>
                  <pic:spPr bwMode="auto">
                    <a:xfrm>
                      <a:off x="0" y="0"/>
                      <a:ext cx="4603750" cy="2764155"/>
                    </a:xfrm>
                    <a:prstGeom prst="rect">
                      <a:avLst/>
                    </a:prstGeom>
                    <a:noFill/>
                    <a:ln w="9525">
                      <a:noFill/>
                      <a:miter lim="800000"/>
                      <a:headEnd/>
                      <a:tailEnd/>
                    </a:ln>
                  </pic:spPr>
                </pic:pic>
              </a:graphicData>
            </a:graphic>
          </wp:inline>
        </w:drawing>
      </w:r>
    </w:p>
    <w:p xmlns:wp14="http://schemas.microsoft.com/office/word/2010/wordml" w:rsidR="00D82DA3" w:rsidP="00D82DA3" w:rsidRDefault="00D82DA3" w14:paraId="3C7576EC" wp14:textId="77777777">
      <w:pPr>
        <w:pStyle w:val="Prrafodelista"/>
        <w:shd w:val="clear" w:color="auto" w:fill="FFFFFF"/>
        <w:autoSpaceDE w:val="0"/>
        <w:autoSpaceDN w:val="0"/>
        <w:adjustRightInd w:val="0"/>
        <w:spacing w:after="0"/>
        <w:ind w:left="360"/>
        <w:jc w:val="both"/>
        <w:rPr>
          <w:rFonts w:eastAsia="Times New Roman" w:cs="Arial"/>
          <w:color w:val="222222"/>
          <w:sz w:val="24"/>
          <w:szCs w:val="24"/>
        </w:rPr>
      </w:pPr>
    </w:p>
    <w:p xmlns:wp14="http://schemas.microsoft.com/office/word/2010/wordml" w:rsidR="00D82DA3" w:rsidP="00D82DA3" w:rsidRDefault="00D82DA3" w14:paraId="0C4EBBAC"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 xml:space="preserve">La mayoría declara que realiza actividades recreacionales solo en la comuna de Villa Alemana con un 55%, seguido de los que la realizan tanto en la comuna como fuera de esta, con un 24% y el 10% que señala que solo realiza actividades recreacionales fuera de la comuna. </w:t>
      </w:r>
    </w:p>
    <w:p xmlns:wp14="http://schemas.microsoft.com/office/word/2010/wordml" w:rsidR="00D82DA3" w:rsidP="00D82DA3" w:rsidRDefault="00D82DA3" w14:paraId="6000547E" wp14:textId="77777777">
      <w:pPr>
        <w:pStyle w:val="Prrafodelista"/>
        <w:shd w:val="clear" w:color="auto" w:fill="FFFFFF"/>
        <w:autoSpaceDE w:val="0"/>
        <w:autoSpaceDN w:val="0"/>
        <w:adjustRightInd w:val="0"/>
        <w:spacing w:after="0" w:line="360" w:lineRule="auto"/>
        <w:ind w:left="360"/>
        <w:jc w:val="both"/>
        <w:rPr>
          <w:rFonts w:eastAsia="Times New Roman" w:cs="Arial"/>
          <w:color w:val="222222"/>
          <w:sz w:val="24"/>
          <w:szCs w:val="24"/>
        </w:rPr>
      </w:pPr>
    </w:p>
    <w:p xmlns:wp14="http://schemas.microsoft.com/office/word/2010/wordml" w:rsidR="00D82DA3" w:rsidP="00D82DA3" w:rsidRDefault="00D82DA3" w14:paraId="239B35BB"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Llama la atención que solo un 11% de la muestra no contesta esta pregunta, cuando son 39,6% los que declaran no realizar actividades recreacionales. Esto lleva a deducir que una parte de los que declararon que no realizan actividades recreacionales si las hacen, pero fuera de la comuna.</w:t>
      </w:r>
    </w:p>
    <w:p xmlns:wp14="http://schemas.microsoft.com/office/word/2010/wordml" w:rsidR="00D82DA3" w:rsidP="00D82DA3" w:rsidRDefault="00D82DA3" w14:paraId="71F798A8" wp14:textId="77777777">
      <w:pPr>
        <w:shd w:val="clear" w:color="auto" w:fill="FFFFFF"/>
        <w:autoSpaceDE w:val="0"/>
        <w:autoSpaceDN w:val="0"/>
        <w:adjustRightInd w:val="0"/>
        <w:spacing w:after="0" w:line="360" w:lineRule="auto"/>
        <w:jc w:val="both"/>
        <w:rPr>
          <w:rFonts w:eastAsia="Times New Roman" w:cs="Arial"/>
          <w:color w:val="222222"/>
          <w:sz w:val="24"/>
          <w:szCs w:val="24"/>
        </w:rPr>
      </w:pPr>
    </w:p>
    <w:p xmlns:wp14="http://schemas.microsoft.com/office/word/2010/wordml" w:rsidR="00D82DA3" w:rsidP="00D82DA3" w:rsidRDefault="00D82DA3" w14:paraId="445D8C03"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El análisis por grupo etario demuestra que los adultos mayores realizan mayoritariamente las actividades solo en la comuna de Villa Alemana, llegando al 68,4% de frecuencia esta categoría, en cambio el 37,5% de los jóvenes declara esta condición, así como 53,1% de los adultos. La categoría de realizar actividades solo en la c</w:t>
      </w:r>
      <w:r w:rsidR="003D0119">
        <w:rPr>
          <w:rFonts w:eastAsia="Times New Roman" w:cs="Arial"/>
          <w:color w:val="222222"/>
          <w:sz w:val="24"/>
          <w:szCs w:val="24"/>
        </w:rPr>
        <w:t>omuna</w:t>
      </w:r>
      <w:r>
        <w:rPr>
          <w:rFonts w:eastAsia="Times New Roman" w:cs="Arial"/>
          <w:color w:val="222222"/>
          <w:sz w:val="24"/>
          <w:szCs w:val="24"/>
        </w:rPr>
        <w:t xml:space="preserve"> de Villa Alemana, e</w:t>
      </w:r>
      <w:r w:rsidR="003D0119">
        <w:rPr>
          <w:rFonts w:eastAsia="Times New Roman" w:cs="Arial"/>
          <w:color w:val="222222"/>
          <w:sz w:val="24"/>
          <w:szCs w:val="24"/>
        </w:rPr>
        <w:t>s</w:t>
      </w:r>
      <w:r>
        <w:rPr>
          <w:rFonts w:eastAsia="Times New Roman" w:cs="Arial"/>
          <w:color w:val="222222"/>
          <w:sz w:val="24"/>
          <w:szCs w:val="24"/>
        </w:rPr>
        <w:t xml:space="preserve"> la predominante en adultos y adultos mayores. En los jóvenes, la categoría predominante es realizar las actividades tanto en la comuna como fuera de ella, registrando el 46,4%, duplicando a los adultos</w:t>
      </w:r>
      <w:r>
        <w:t xml:space="preserve"> que registra el </w:t>
      </w:r>
      <w:r>
        <w:rPr>
          <w:rFonts w:eastAsia="Times New Roman" w:cs="Arial"/>
          <w:color w:val="222222"/>
          <w:sz w:val="24"/>
          <w:szCs w:val="24"/>
        </w:rPr>
        <w:t>22,7% y triplicando a los adultos mayores que registran un 14,5%.</w:t>
      </w:r>
    </w:p>
    <w:p xmlns:wp14="http://schemas.microsoft.com/office/word/2010/wordml" w:rsidR="00D82DA3" w:rsidP="00D82DA3" w:rsidRDefault="00D82DA3" w14:paraId="5BC294DE" wp14:textId="77777777">
      <w:pPr>
        <w:shd w:val="clear" w:color="auto" w:fill="FFFFFF"/>
        <w:autoSpaceDE w:val="0"/>
        <w:autoSpaceDN w:val="0"/>
        <w:adjustRightInd w:val="0"/>
        <w:spacing w:after="0" w:line="360" w:lineRule="auto"/>
        <w:jc w:val="both"/>
        <w:rPr>
          <w:rFonts w:eastAsia="Times New Roman" w:cs="Arial"/>
          <w:color w:val="222222"/>
          <w:sz w:val="24"/>
          <w:szCs w:val="24"/>
        </w:rPr>
      </w:pPr>
    </w:p>
    <w:p xmlns:wp14="http://schemas.microsoft.com/office/word/2010/wordml" w:rsidR="00D82DA3" w:rsidP="044C1EE0" w:rsidRDefault="00261062" w14:paraId="7D36B6E2" wp14:textId="77777777">
      <w:pPr>
        <w:shd w:val="clear" w:color="auto" w:fill="FFFFFF" w:themeFill="background1"/>
        <w:autoSpaceDE w:val="0"/>
        <w:autoSpaceDN w:val="0"/>
        <w:adjustRightInd w:val="0"/>
        <w:spacing w:after="0"/>
        <w:jc w:val="center"/>
        <w:rPr>
          <w:rFonts w:eastAsia="Times New Roman" w:cs="Arial"/>
          <w:color w:val="222222"/>
          <w:sz w:val="24"/>
          <w:szCs w:val="24"/>
        </w:rPr>
      </w:pPr>
      <w:r>
        <w:rPr>
          <w:noProof/>
          <w:lang w:val="es-ES" w:eastAsia="es-ES"/>
        </w:rPr>
        <w:drawing>
          <wp:inline xmlns:wp14="http://schemas.microsoft.com/office/word/2010/wordprocessingDrawing" distT="0" distB="0" distL="0" distR="0" wp14:anchorId="21AA76DE" wp14:editId="7777777">
            <wp:extent cx="5252720" cy="3296285"/>
            <wp:effectExtent l="0" t="0" r="0" b="0"/>
            <wp:docPr id="37" name="Gráfico 2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xmlns:wp14="http://schemas.microsoft.com/office/word/2010/wordml" w:rsidR="00CD0B37" w:rsidP="00CD0B37" w:rsidRDefault="00CD0B37" w14:paraId="43A65479" wp14:textId="77777777">
      <w:pPr>
        <w:shd w:val="clear" w:color="auto" w:fill="FFFFFF"/>
        <w:autoSpaceDE w:val="0"/>
        <w:autoSpaceDN w:val="0"/>
        <w:adjustRightInd w:val="0"/>
        <w:spacing w:after="0"/>
        <w:jc w:val="both"/>
        <w:rPr>
          <w:rFonts w:eastAsia="Times New Roman" w:cs="Arial"/>
          <w:color w:val="222222"/>
          <w:sz w:val="24"/>
          <w:szCs w:val="24"/>
        </w:rPr>
      </w:pPr>
    </w:p>
    <w:p xmlns:wp14="http://schemas.microsoft.com/office/word/2010/wordml" w:rsidRPr="00BB64BD" w:rsidR="003D0119" w:rsidP="00CD0B37" w:rsidRDefault="003D0119" w14:paraId="70648378" wp14:textId="77777777">
      <w:pPr>
        <w:shd w:val="clear" w:color="auto" w:fill="FFFFFF"/>
        <w:autoSpaceDE w:val="0"/>
        <w:autoSpaceDN w:val="0"/>
        <w:adjustRightInd w:val="0"/>
        <w:spacing w:after="0" w:line="360" w:lineRule="auto"/>
        <w:jc w:val="both"/>
        <w:rPr>
          <w:rFonts w:cs="Century Gothic"/>
          <w:color w:val="7B230C"/>
          <w:sz w:val="24"/>
          <w:szCs w:val="24"/>
        </w:rPr>
      </w:pPr>
    </w:p>
    <w:p xmlns:wp14="http://schemas.microsoft.com/office/word/2010/wordml" w:rsidRPr="00BB64BD" w:rsidR="00CD0B37" w:rsidP="00CD0B37" w:rsidRDefault="00CD0B37" w14:paraId="6CDA4E22" wp14:textId="77777777">
      <w:pPr>
        <w:shd w:val="clear" w:color="auto" w:fill="FFFFFF"/>
        <w:autoSpaceDE w:val="0"/>
        <w:autoSpaceDN w:val="0"/>
        <w:adjustRightInd w:val="0"/>
        <w:spacing w:after="0" w:line="360" w:lineRule="auto"/>
        <w:jc w:val="both"/>
        <w:rPr>
          <w:rFonts w:eastAsia="Times New Roman" w:cs="Century Gothic"/>
          <w:color w:val="7B230C"/>
          <w:sz w:val="24"/>
          <w:szCs w:val="24"/>
        </w:rPr>
      </w:pPr>
      <w:r w:rsidRPr="00BB64BD">
        <w:rPr>
          <w:rFonts w:cs="Century Gothic"/>
          <w:color w:val="7B230C"/>
          <w:sz w:val="24"/>
          <w:szCs w:val="24"/>
        </w:rPr>
        <w:t xml:space="preserve">Demanda </w:t>
      </w:r>
      <w:r w:rsidRPr="00BB64BD" w:rsidR="003D0119">
        <w:rPr>
          <w:rFonts w:cs="Century Gothic"/>
          <w:color w:val="7B230C"/>
          <w:sz w:val="24"/>
          <w:szCs w:val="24"/>
        </w:rPr>
        <w:t>po</w:t>
      </w:r>
      <w:r w:rsidRPr="00BB64BD">
        <w:rPr>
          <w:rFonts w:cs="Century Gothic"/>
          <w:color w:val="7B230C"/>
          <w:sz w:val="24"/>
          <w:szCs w:val="24"/>
        </w:rPr>
        <w:t>r Actividades Culturales</w:t>
      </w:r>
      <w:r w:rsidRPr="00BB64BD">
        <w:rPr>
          <w:rFonts w:eastAsia="Times New Roman" w:cs="Century Gothic"/>
          <w:color w:val="7B230C"/>
          <w:sz w:val="24"/>
          <w:szCs w:val="24"/>
        </w:rPr>
        <w:t xml:space="preserve">. </w:t>
      </w:r>
    </w:p>
    <w:p xmlns:wp14="http://schemas.microsoft.com/office/word/2010/wordml" w:rsidRPr="00BB64BD" w:rsidR="00212AF6" w:rsidP="00CD0B37" w:rsidRDefault="00212AF6" w14:paraId="50040504" wp14:textId="77777777">
      <w:pPr>
        <w:shd w:val="clear" w:color="auto" w:fill="FFFFFF"/>
        <w:autoSpaceDE w:val="0"/>
        <w:autoSpaceDN w:val="0"/>
        <w:adjustRightInd w:val="0"/>
        <w:spacing w:after="0" w:line="360" w:lineRule="auto"/>
        <w:jc w:val="both"/>
        <w:rPr>
          <w:rFonts w:eastAsia="Times New Roman" w:cs="Century Gothic"/>
          <w:color w:val="7B230C"/>
          <w:sz w:val="24"/>
          <w:szCs w:val="24"/>
        </w:rPr>
      </w:pPr>
    </w:p>
    <w:p xmlns:wp14="http://schemas.microsoft.com/office/word/2010/wordml" w:rsidR="00D82DA3" w:rsidP="00D82DA3" w:rsidRDefault="003D0119" w14:paraId="1EDE1BA8"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Se consultó</w:t>
      </w:r>
      <w:r w:rsidR="00D82DA3">
        <w:rPr>
          <w:rFonts w:eastAsia="Times New Roman" w:cs="Arial"/>
          <w:color w:val="222222"/>
          <w:sz w:val="24"/>
          <w:szCs w:val="24"/>
        </w:rPr>
        <w:t xml:space="preserve"> a la muestra respecto si realizaba algún tipo de actividades artísticas, esto a través de un listado que incluyo 16 opciones, las que fueron detectadas en la fase del pre test, dejando abierta la posibilidad que se incluyeran otras alternativas, distintas a las del listado, llegándose a determinar finalmente 18 categorías distintas de actividades artísticas demandadas en la comuna, de las cuales sólo 14 tienen frecuencias significativas sobre el 1%.  E</w:t>
      </w:r>
      <w:r>
        <w:rPr>
          <w:rFonts w:eastAsia="Times New Roman" w:cs="Arial"/>
          <w:color w:val="222222"/>
          <w:sz w:val="24"/>
          <w:szCs w:val="24"/>
        </w:rPr>
        <w:t>l 5,5% de la muestra no contestó</w:t>
      </w:r>
      <w:r w:rsidR="00D82DA3">
        <w:rPr>
          <w:rFonts w:eastAsia="Times New Roman" w:cs="Arial"/>
          <w:color w:val="222222"/>
          <w:sz w:val="24"/>
          <w:szCs w:val="24"/>
        </w:rPr>
        <w:t xml:space="preserve"> esta pregunta.</w:t>
      </w:r>
    </w:p>
    <w:p xmlns:wp14="http://schemas.microsoft.com/office/word/2010/wordml" w:rsidR="00D82DA3" w:rsidP="00D82DA3" w:rsidRDefault="00D82DA3" w14:paraId="1F28F27C" wp14:textId="77777777">
      <w:pPr>
        <w:pStyle w:val="Prrafodelista"/>
        <w:shd w:val="clear" w:color="auto" w:fill="FFFFFF"/>
        <w:autoSpaceDE w:val="0"/>
        <w:autoSpaceDN w:val="0"/>
        <w:adjustRightInd w:val="0"/>
        <w:spacing w:after="0"/>
        <w:ind w:left="360"/>
        <w:jc w:val="both"/>
        <w:rPr>
          <w:rFonts w:eastAsia="Times New Roman" w:cs="Arial"/>
          <w:color w:val="222222"/>
          <w:sz w:val="24"/>
          <w:szCs w:val="24"/>
        </w:rPr>
      </w:pPr>
    </w:p>
    <w:p xmlns:wp14="http://schemas.microsoft.com/office/word/2010/wordml" w:rsidR="00D82DA3" w:rsidP="00D82DA3" w:rsidRDefault="00261062" w14:paraId="4A87C363" wp14:textId="77777777">
      <w:pPr>
        <w:pStyle w:val="Prrafodelista"/>
        <w:shd w:val="clear" w:color="auto" w:fill="FFFFFF"/>
        <w:autoSpaceDE w:val="0"/>
        <w:autoSpaceDN w:val="0"/>
        <w:adjustRightInd w:val="0"/>
        <w:spacing w:after="0"/>
        <w:ind w:left="360"/>
        <w:jc w:val="center"/>
        <w:rPr>
          <w:rFonts w:eastAsia="Times New Roman" w:cs="Arial"/>
          <w:color w:val="222222"/>
          <w:sz w:val="24"/>
          <w:szCs w:val="24"/>
        </w:rPr>
      </w:pPr>
      <w:r>
        <w:rPr>
          <w:rFonts w:eastAsia="Times New Roman" w:cs="Arial"/>
          <w:noProof/>
          <w:color w:val="222222"/>
          <w:sz w:val="24"/>
          <w:szCs w:val="24"/>
          <w:lang w:val="es-ES" w:eastAsia="es-ES"/>
        </w:rPr>
        <w:drawing>
          <wp:inline xmlns:wp14="http://schemas.microsoft.com/office/word/2010/wordprocessingDrawing" distT="0" distB="0" distL="0" distR="0" wp14:anchorId="681EF275" wp14:editId="7777777">
            <wp:extent cx="5050155" cy="4859020"/>
            <wp:effectExtent l="19050" t="0" r="0" b="0"/>
            <wp:docPr id="38" name="Gráfico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51"/>
                    <pic:cNvPicPr>
                      <a:picLocks noChangeArrowheads="1"/>
                    </pic:cNvPicPr>
                  </pic:nvPicPr>
                  <pic:blipFill>
                    <a:blip r:embed="rId72"/>
                    <a:srcRect/>
                    <a:stretch>
                      <a:fillRect/>
                    </a:stretch>
                  </pic:blipFill>
                  <pic:spPr bwMode="auto">
                    <a:xfrm>
                      <a:off x="0" y="0"/>
                      <a:ext cx="5050155" cy="4859020"/>
                    </a:xfrm>
                    <a:prstGeom prst="rect">
                      <a:avLst/>
                    </a:prstGeom>
                    <a:noFill/>
                    <a:ln w="9525">
                      <a:noFill/>
                      <a:miter lim="800000"/>
                      <a:headEnd/>
                      <a:tailEnd/>
                    </a:ln>
                  </pic:spPr>
                </pic:pic>
              </a:graphicData>
            </a:graphic>
          </wp:inline>
        </w:drawing>
      </w:r>
    </w:p>
    <w:p xmlns:wp14="http://schemas.microsoft.com/office/word/2010/wordml" w:rsidR="00D82DA3" w:rsidP="00D82DA3" w:rsidRDefault="00D82DA3" w14:paraId="4DF9E10C" wp14:textId="77777777">
      <w:pPr>
        <w:pStyle w:val="Prrafodelista"/>
        <w:shd w:val="clear" w:color="auto" w:fill="FFFFFF"/>
        <w:autoSpaceDE w:val="0"/>
        <w:autoSpaceDN w:val="0"/>
        <w:adjustRightInd w:val="0"/>
        <w:spacing w:after="0"/>
        <w:ind w:left="360"/>
        <w:jc w:val="both"/>
        <w:rPr>
          <w:rFonts w:eastAsia="Times New Roman" w:cs="Arial"/>
          <w:color w:val="222222"/>
          <w:sz w:val="24"/>
          <w:szCs w:val="24"/>
        </w:rPr>
      </w:pPr>
    </w:p>
    <w:p xmlns:wp14="http://schemas.microsoft.com/office/word/2010/wordml" w:rsidR="00D82DA3" w:rsidP="00D82DA3" w:rsidRDefault="00D82DA3" w14:paraId="67933F3F"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 xml:space="preserve">La actividad cultural mayormente demandada por la muestra consultada, son las obras de teatro, con un 10,7%, segundo de conciertos de música clásica con el 9,4%, espectáculo de danza con el 9,0% y conciertos de música popular con un 9,0%, agrupando estas cuatro categorías casi el 40% de la demanda cultural de la comuna. </w:t>
      </w:r>
    </w:p>
    <w:p xmlns:wp14="http://schemas.microsoft.com/office/word/2010/wordml" w:rsidR="00D82DA3" w:rsidP="00D82DA3" w:rsidRDefault="00D82DA3" w14:paraId="2A243E61" wp14:textId="77777777">
      <w:pPr>
        <w:pStyle w:val="Prrafodelista"/>
        <w:shd w:val="clear" w:color="auto" w:fill="FFFFFF"/>
        <w:autoSpaceDE w:val="0"/>
        <w:autoSpaceDN w:val="0"/>
        <w:adjustRightInd w:val="0"/>
        <w:spacing w:after="0" w:line="360" w:lineRule="auto"/>
        <w:ind w:left="360"/>
        <w:jc w:val="both"/>
        <w:rPr>
          <w:rFonts w:eastAsia="Times New Roman" w:cs="Arial"/>
          <w:color w:val="222222"/>
          <w:sz w:val="24"/>
          <w:szCs w:val="24"/>
        </w:rPr>
      </w:pPr>
    </w:p>
    <w:p xmlns:wp14="http://schemas.microsoft.com/office/word/2010/wordml" w:rsidR="00D82DA3" w:rsidP="00D82DA3" w:rsidRDefault="00D82DA3" w14:paraId="126EC5EB"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En un segundo nivel con frecuencias sobre el 6% se encuentra a las muestras culinarias con el 7,8%, festivales de la canción con el 7,4%, el folclor con el 7,2%, el cine con un 6,6% y las muestras de artesanías con un 6,5%.</w:t>
      </w:r>
    </w:p>
    <w:p xmlns:wp14="http://schemas.microsoft.com/office/word/2010/wordml" w:rsidR="00D82DA3" w:rsidP="00D82DA3" w:rsidRDefault="00D82DA3" w14:paraId="43D98CF8" wp14:textId="77777777">
      <w:pPr>
        <w:pStyle w:val="Prrafodelista"/>
        <w:shd w:val="clear" w:color="auto" w:fill="FFFFFF"/>
        <w:autoSpaceDE w:val="0"/>
        <w:autoSpaceDN w:val="0"/>
        <w:adjustRightInd w:val="0"/>
        <w:spacing w:after="0" w:line="360" w:lineRule="auto"/>
        <w:ind w:left="360"/>
        <w:jc w:val="both"/>
        <w:rPr>
          <w:rFonts w:eastAsia="Times New Roman" w:cs="Arial"/>
          <w:color w:val="222222"/>
          <w:sz w:val="24"/>
          <w:szCs w:val="24"/>
        </w:rPr>
      </w:pPr>
    </w:p>
    <w:p xmlns:wp14="http://schemas.microsoft.com/office/word/2010/wordml" w:rsidR="00D82DA3" w:rsidP="00D82DA3" w:rsidRDefault="00D82DA3" w14:paraId="45E771B3"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 xml:space="preserve">El área cultural con mayor demanda es la música, ya que, si se agrupan las diversas variantes mencionadas en el estudio, música </w:t>
      </w:r>
      <w:r w:rsidRPr="00E12378">
        <w:rPr>
          <w:rFonts w:eastAsia="Times New Roman" w:cs="Arial"/>
          <w:color w:val="222222"/>
          <w:sz w:val="24"/>
          <w:szCs w:val="24"/>
        </w:rPr>
        <w:t xml:space="preserve">clásica, </w:t>
      </w:r>
      <w:r>
        <w:rPr>
          <w:rFonts w:eastAsia="Times New Roman" w:cs="Arial"/>
          <w:color w:val="222222"/>
          <w:sz w:val="24"/>
          <w:szCs w:val="24"/>
        </w:rPr>
        <w:t xml:space="preserve">música </w:t>
      </w:r>
      <w:r w:rsidRPr="00E12378">
        <w:rPr>
          <w:rFonts w:eastAsia="Times New Roman" w:cs="Arial"/>
          <w:color w:val="222222"/>
          <w:sz w:val="24"/>
          <w:szCs w:val="24"/>
        </w:rPr>
        <w:t>popular, festivales y folclor</w:t>
      </w:r>
      <w:r>
        <w:rPr>
          <w:rFonts w:eastAsia="Times New Roman" w:cs="Arial"/>
          <w:color w:val="222222"/>
          <w:sz w:val="24"/>
          <w:szCs w:val="24"/>
        </w:rPr>
        <w:t>,</w:t>
      </w:r>
      <w:r w:rsidRPr="00E12378">
        <w:rPr>
          <w:rFonts w:eastAsia="Times New Roman" w:cs="Arial"/>
          <w:color w:val="222222"/>
          <w:sz w:val="24"/>
          <w:szCs w:val="24"/>
        </w:rPr>
        <w:t xml:space="preserve"> </w:t>
      </w:r>
      <w:r w:rsidR="006F2810">
        <w:rPr>
          <w:rFonts w:eastAsia="Times New Roman" w:cs="Arial"/>
          <w:color w:val="222222"/>
          <w:sz w:val="24"/>
          <w:szCs w:val="24"/>
        </w:rPr>
        <w:t xml:space="preserve">se alcanza un 32,9%. </w:t>
      </w:r>
      <w:r>
        <w:rPr>
          <w:rFonts w:eastAsia="Times New Roman" w:cs="Arial"/>
          <w:color w:val="222222"/>
          <w:sz w:val="24"/>
          <w:szCs w:val="24"/>
        </w:rPr>
        <w:t>Por otra parte,</w:t>
      </w:r>
      <w:r w:rsidR="00C92249">
        <w:rPr>
          <w:rFonts w:eastAsia="Times New Roman" w:cs="Arial"/>
          <w:color w:val="222222"/>
          <w:sz w:val="24"/>
          <w:szCs w:val="24"/>
        </w:rPr>
        <w:t xml:space="preserve"> </w:t>
      </w:r>
      <w:r>
        <w:rPr>
          <w:rFonts w:eastAsia="Times New Roman" w:cs="Arial"/>
          <w:color w:val="222222"/>
          <w:sz w:val="24"/>
          <w:szCs w:val="24"/>
        </w:rPr>
        <w:t>agrupando teatro</w:t>
      </w:r>
      <w:r w:rsidR="006D048C">
        <w:rPr>
          <w:rFonts w:eastAsia="Times New Roman" w:cs="Arial"/>
          <w:color w:val="222222"/>
          <w:sz w:val="24"/>
          <w:szCs w:val="24"/>
        </w:rPr>
        <w:t>, cine y funciones documentales, se alcanza un 21,2%.</w:t>
      </w:r>
    </w:p>
    <w:p xmlns:wp14="http://schemas.microsoft.com/office/word/2010/wordml" w:rsidR="00D82DA3" w:rsidP="00D82DA3" w:rsidRDefault="00D82DA3" w14:paraId="75C32BFB" wp14:textId="77777777">
      <w:pPr>
        <w:pStyle w:val="Prrafodelista"/>
        <w:shd w:val="clear" w:color="auto" w:fill="FFFFFF"/>
        <w:autoSpaceDE w:val="0"/>
        <w:autoSpaceDN w:val="0"/>
        <w:adjustRightInd w:val="0"/>
        <w:spacing w:after="0" w:line="360" w:lineRule="auto"/>
        <w:ind w:left="360"/>
        <w:jc w:val="both"/>
        <w:rPr>
          <w:rFonts w:eastAsia="Times New Roman" w:cs="Arial"/>
          <w:color w:val="222222"/>
          <w:sz w:val="24"/>
          <w:szCs w:val="24"/>
        </w:rPr>
      </w:pPr>
    </w:p>
    <w:p xmlns:wp14="http://schemas.microsoft.com/office/word/2010/wordml" w:rsidR="00D82DA3" w:rsidP="044C1EE0" w:rsidRDefault="00261062" w14:paraId="0662AD45" wp14:textId="77777777">
      <w:pPr>
        <w:pStyle w:val="Prrafodelista"/>
        <w:shd w:val="clear" w:color="auto" w:fill="FFFFFF" w:themeFill="background1"/>
        <w:autoSpaceDE w:val="0"/>
        <w:autoSpaceDN w:val="0"/>
        <w:adjustRightInd w:val="0"/>
        <w:spacing w:after="0"/>
        <w:ind w:left="360"/>
        <w:jc w:val="center"/>
        <w:rPr>
          <w:rFonts w:eastAsia="Times New Roman" w:cs="Arial"/>
          <w:color w:val="222222"/>
          <w:sz w:val="24"/>
          <w:szCs w:val="24"/>
        </w:rPr>
      </w:pPr>
      <w:r>
        <w:rPr>
          <w:noProof/>
          <w:kern w:val="24"/>
          <w:sz w:val="16"/>
          <w:szCs w:val="16"/>
          <w:lang w:val="es-ES" w:eastAsia="es-ES"/>
        </w:rPr>
        <w:drawing>
          <wp:inline xmlns:wp14="http://schemas.microsoft.com/office/word/2010/wordprocessingDrawing" distT="0" distB="0" distL="0" distR="0" wp14:anchorId="74372F8B" wp14:editId="7777777">
            <wp:extent cx="5284470" cy="6156325"/>
            <wp:effectExtent l="0" t="0" r="0" b="0"/>
            <wp:docPr id="39" name="Gráfico 2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xmlns:wp14="http://schemas.microsoft.com/office/word/2010/wordml" w:rsidR="00D82DA3" w:rsidP="00D82DA3" w:rsidRDefault="00D82DA3" w14:paraId="757622BD" wp14:textId="77777777">
      <w:pPr>
        <w:shd w:val="clear" w:color="auto" w:fill="FFFFFF"/>
        <w:autoSpaceDE w:val="0"/>
        <w:autoSpaceDN w:val="0"/>
        <w:adjustRightInd w:val="0"/>
        <w:spacing w:after="0" w:line="360" w:lineRule="auto"/>
        <w:jc w:val="both"/>
        <w:rPr>
          <w:rFonts w:eastAsia="Times New Roman" w:cs="Arial"/>
          <w:color w:val="222222"/>
          <w:sz w:val="24"/>
          <w:szCs w:val="24"/>
        </w:rPr>
      </w:pPr>
    </w:p>
    <w:p xmlns:wp14="http://schemas.microsoft.com/office/word/2010/wordml" w:rsidR="00D82DA3" w:rsidP="00D82DA3" w:rsidRDefault="00D82DA3" w14:paraId="4B58006F"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La demanda de servicios culturales, analizada por grupos etarios es muy heterogénea, especialmente al comparar a los jóvenes con los adultos mayores. En los tres segmentos etarios se relevan los espectáculos de d</w:t>
      </w:r>
      <w:r w:rsidR="0051370B">
        <w:rPr>
          <w:rFonts w:eastAsia="Times New Roman" w:cs="Arial"/>
          <w:color w:val="222222"/>
          <w:sz w:val="24"/>
          <w:szCs w:val="24"/>
        </w:rPr>
        <w:t xml:space="preserve">anza </w:t>
      </w:r>
      <w:r>
        <w:rPr>
          <w:rFonts w:eastAsia="Times New Roman" w:cs="Arial"/>
          <w:color w:val="222222"/>
          <w:sz w:val="24"/>
          <w:szCs w:val="24"/>
        </w:rPr>
        <w:t>entre los cuatro servicios culturales mayormente demandados.</w:t>
      </w:r>
    </w:p>
    <w:p xmlns:wp14="http://schemas.microsoft.com/office/word/2010/wordml" w:rsidR="00D82DA3" w:rsidP="00D82DA3" w:rsidRDefault="00D82DA3" w14:paraId="6D72DC9D" wp14:textId="77777777">
      <w:pPr>
        <w:pStyle w:val="Prrafodelista"/>
        <w:shd w:val="clear" w:color="auto" w:fill="FFFFFF"/>
        <w:autoSpaceDE w:val="0"/>
        <w:autoSpaceDN w:val="0"/>
        <w:adjustRightInd w:val="0"/>
        <w:spacing w:after="0" w:line="360" w:lineRule="auto"/>
        <w:ind w:left="360"/>
        <w:jc w:val="both"/>
        <w:rPr>
          <w:rFonts w:eastAsia="Times New Roman" w:cs="Arial"/>
          <w:color w:val="222222"/>
          <w:sz w:val="24"/>
          <w:szCs w:val="24"/>
        </w:rPr>
      </w:pPr>
    </w:p>
    <w:p xmlns:wp14="http://schemas.microsoft.com/office/word/2010/wordml" w:rsidR="00D82DA3" w:rsidP="00D82DA3" w:rsidRDefault="00D82DA3" w14:paraId="72D5B012"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En el segmento juvenil, la mayor demanda está en los conciertos de música popular con un 16,1%, seguido por el cine con el 8,9, las muestras culinarias con el 8,9% y los espectáculos de danza con el 8,0%. En los adultos, la mayor demanda está concentrada en las obras de teatro con el 12,3% seguido de las muestras culinarias, los espectáculos de danza, conciertos de música clásica y festivales de la canción con el 8,5%.</w:t>
      </w:r>
    </w:p>
    <w:p xmlns:wp14="http://schemas.microsoft.com/office/word/2010/wordml" w:rsidR="00D82DA3" w:rsidP="00D82DA3" w:rsidRDefault="00D82DA3" w14:paraId="477AB001" wp14:textId="77777777">
      <w:pPr>
        <w:pStyle w:val="Prrafodelista"/>
        <w:shd w:val="clear" w:color="auto" w:fill="FFFFFF"/>
        <w:autoSpaceDE w:val="0"/>
        <w:autoSpaceDN w:val="0"/>
        <w:adjustRightInd w:val="0"/>
        <w:spacing w:after="0" w:line="360" w:lineRule="auto"/>
        <w:ind w:left="360"/>
        <w:jc w:val="both"/>
        <w:rPr>
          <w:rFonts w:eastAsia="Times New Roman" w:cs="Arial"/>
          <w:color w:val="222222"/>
          <w:sz w:val="24"/>
          <w:szCs w:val="24"/>
        </w:rPr>
      </w:pPr>
    </w:p>
    <w:p xmlns:wp14="http://schemas.microsoft.com/office/word/2010/wordml" w:rsidR="00D82DA3" w:rsidP="00D82DA3" w:rsidRDefault="00D82DA3" w14:paraId="76192324"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En lo que respecta al segmento etario de los adultos mayores, su mayor demanda está en los conciertos de música clásica, que alcanza el 12,0%, seguido del Folclor que llega al 11,5%, los espectáculos de danza con el 10,7%, las obras de Teatro con el 9,4%</w:t>
      </w:r>
      <w:r w:rsidR="0051370B">
        <w:rPr>
          <w:rFonts w:eastAsia="Times New Roman" w:cs="Arial"/>
          <w:color w:val="222222"/>
          <w:sz w:val="24"/>
          <w:szCs w:val="24"/>
        </w:rPr>
        <w:t xml:space="preserve"> </w:t>
      </w:r>
      <w:r>
        <w:rPr>
          <w:rFonts w:eastAsia="Times New Roman" w:cs="Arial"/>
          <w:color w:val="222222"/>
          <w:sz w:val="24"/>
          <w:szCs w:val="24"/>
        </w:rPr>
        <w:t>y los conciertos de música popular con un 8,5%.</w:t>
      </w:r>
    </w:p>
    <w:p xmlns:wp14="http://schemas.microsoft.com/office/word/2010/wordml" w:rsidR="00CD0B37" w:rsidP="00CD0B37" w:rsidRDefault="00CD0B37" w14:paraId="369B25BB" wp14:textId="77777777">
      <w:pPr>
        <w:autoSpaceDE w:val="0"/>
        <w:autoSpaceDN w:val="0"/>
        <w:adjustRightInd w:val="0"/>
        <w:spacing w:after="0" w:line="360" w:lineRule="auto"/>
        <w:rPr>
          <w:b/>
          <w:sz w:val="24"/>
          <w:szCs w:val="24"/>
        </w:rPr>
      </w:pPr>
    </w:p>
    <w:p xmlns:wp14="http://schemas.microsoft.com/office/word/2010/wordml" w:rsidRPr="00BB64BD" w:rsidR="00CD0B37" w:rsidP="00CD0B37" w:rsidRDefault="00CD0B37" w14:paraId="70D2C3EC" wp14:textId="77777777">
      <w:pPr>
        <w:autoSpaceDE w:val="0"/>
        <w:autoSpaceDN w:val="0"/>
        <w:adjustRightInd w:val="0"/>
        <w:spacing w:after="0" w:line="360" w:lineRule="auto"/>
        <w:rPr>
          <w:rFonts w:cs="Century Gothic"/>
          <w:color w:val="7B230C"/>
          <w:sz w:val="24"/>
          <w:szCs w:val="24"/>
        </w:rPr>
      </w:pPr>
      <w:r w:rsidRPr="00BB64BD">
        <w:rPr>
          <w:rFonts w:cs="Century Gothic"/>
          <w:color w:val="7B230C"/>
          <w:sz w:val="24"/>
          <w:szCs w:val="24"/>
        </w:rPr>
        <w:t>Sati</w:t>
      </w:r>
      <w:r w:rsidRPr="00BB64BD" w:rsidR="0051370B">
        <w:rPr>
          <w:rFonts w:cs="Century Gothic"/>
          <w:color w:val="7B230C"/>
          <w:sz w:val="24"/>
          <w:szCs w:val="24"/>
        </w:rPr>
        <w:t>sfacción con Gestión Municipal C</w:t>
      </w:r>
      <w:r w:rsidRPr="00BB64BD">
        <w:rPr>
          <w:rFonts w:cs="Century Gothic"/>
          <w:color w:val="7B230C"/>
          <w:sz w:val="24"/>
          <w:szCs w:val="24"/>
        </w:rPr>
        <w:t>ultural</w:t>
      </w:r>
    </w:p>
    <w:p xmlns:wp14="http://schemas.microsoft.com/office/word/2010/wordml" w:rsidRPr="00BB64BD" w:rsidR="00212AF6" w:rsidP="00CD0B37" w:rsidRDefault="00212AF6" w14:paraId="3DACA320" wp14:textId="77777777">
      <w:pPr>
        <w:autoSpaceDE w:val="0"/>
        <w:autoSpaceDN w:val="0"/>
        <w:adjustRightInd w:val="0"/>
        <w:spacing w:after="0" w:line="360" w:lineRule="auto"/>
        <w:rPr>
          <w:rFonts w:cs="Century Gothic"/>
          <w:sz w:val="24"/>
          <w:szCs w:val="24"/>
        </w:rPr>
      </w:pPr>
    </w:p>
    <w:p xmlns:wp14="http://schemas.microsoft.com/office/word/2010/wordml" w:rsidR="00D82DA3" w:rsidP="00D82DA3" w:rsidRDefault="00D82DA3" w14:paraId="64F0B1C8"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Este indicador se evaluó a través de escala de percepciones tipo Likert, con cinco opciones que van desde muy satisfecho a muy insatisfecho, pasando por satisfecho, ni satisfecho ni insatisfecho e insatisfecho.</w:t>
      </w:r>
    </w:p>
    <w:p xmlns:wp14="http://schemas.microsoft.com/office/word/2010/wordml" w:rsidR="00D82DA3" w:rsidP="00D82DA3" w:rsidRDefault="00D82DA3" w14:paraId="53DBAC7D" wp14:textId="77777777">
      <w:pPr>
        <w:pStyle w:val="Prrafodelista"/>
        <w:shd w:val="clear" w:color="auto" w:fill="FFFFFF"/>
        <w:autoSpaceDE w:val="0"/>
        <w:autoSpaceDN w:val="0"/>
        <w:adjustRightInd w:val="0"/>
        <w:spacing w:after="0" w:line="360" w:lineRule="auto"/>
        <w:ind w:left="360"/>
        <w:jc w:val="both"/>
        <w:rPr>
          <w:rFonts w:eastAsia="Times New Roman" w:cs="Arial"/>
          <w:color w:val="222222"/>
          <w:sz w:val="24"/>
          <w:szCs w:val="24"/>
        </w:rPr>
      </w:pPr>
    </w:p>
    <w:p xmlns:wp14="http://schemas.microsoft.com/office/word/2010/wordml" w:rsidR="00D82DA3" w:rsidP="00D82DA3" w:rsidRDefault="00D82DA3" w14:paraId="43013E3D"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Los resultados muestran que la comunidad de Villa Alemana presenta un nivel medio alto de satisfacción con la gestión municipal de cultura, alcanzando un 63% de menciones positivas, esto sumando a los muy satisfechos con los satisfechos. Las personas que tienen una percepción negativa de la gestión municipal de cultura llegan solo al 9% de la muestra y los que tienen una percepción más bien neutra alcanzan el 27% del total.</w:t>
      </w:r>
    </w:p>
    <w:p xmlns:wp14="http://schemas.microsoft.com/office/word/2010/wordml" w:rsidR="00D82DA3" w:rsidP="00D82DA3" w:rsidRDefault="00D82DA3" w14:paraId="6A1B5C7B" wp14:textId="77777777">
      <w:pPr>
        <w:pStyle w:val="Prrafodelista"/>
        <w:shd w:val="clear" w:color="auto" w:fill="FFFFFF"/>
        <w:autoSpaceDE w:val="0"/>
        <w:autoSpaceDN w:val="0"/>
        <w:adjustRightInd w:val="0"/>
        <w:spacing w:after="0" w:line="360" w:lineRule="auto"/>
        <w:ind w:left="360"/>
        <w:jc w:val="both"/>
        <w:rPr>
          <w:rFonts w:eastAsia="Times New Roman" w:cs="Arial"/>
          <w:color w:val="222222"/>
          <w:sz w:val="24"/>
          <w:szCs w:val="24"/>
        </w:rPr>
      </w:pPr>
    </w:p>
    <w:p xmlns:wp14="http://schemas.microsoft.com/office/word/2010/wordml" w:rsidR="00D82DA3" w:rsidP="044C1EE0" w:rsidRDefault="00261062" w14:paraId="4D35CF86" wp14:textId="77777777">
      <w:pPr>
        <w:pStyle w:val="Prrafodelista"/>
        <w:shd w:val="clear" w:color="auto" w:fill="FFFFFF" w:themeFill="background1"/>
        <w:autoSpaceDE w:val="0"/>
        <w:autoSpaceDN w:val="0"/>
        <w:adjustRightInd w:val="0"/>
        <w:spacing w:after="0"/>
        <w:ind w:left="360"/>
        <w:jc w:val="center"/>
        <w:rPr>
          <w:rFonts w:eastAsia="Times New Roman" w:cs="Arial"/>
          <w:color w:val="222222"/>
          <w:sz w:val="24"/>
          <w:szCs w:val="24"/>
        </w:rPr>
      </w:pPr>
      <w:r>
        <w:rPr>
          <w:noProof/>
          <w:kern w:val="24"/>
          <w:sz w:val="23"/>
          <w:szCs w:val="20"/>
          <w:lang w:val="es-ES" w:eastAsia="es-ES"/>
        </w:rPr>
        <w:drawing>
          <wp:inline xmlns:wp14="http://schemas.microsoft.com/office/word/2010/wordprocessingDrawing" distT="0" distB="0" distL="0" distR="0" wp14:anchorId="72471AF6" wp14:editId="7777777">
            <wp:extent cx="4614545" cy="2785745"/>
            <wp:effectExtent l="0" t="0" r="0" b="0"/>
            <wp:docPr id="40" name="Gráfico 28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xmlns:wp14="http://schemas.microsoft.com/office/word/2010/wordml" w:rsidR="00D82DA3" w:rsidP="00D82DA3" w:rsidRDefault="00D82DA3" w14:paraId="0B09DA9F" wp14:textId="77777777">
      <w:pPr>
        <w:pStyle w:val="Prrafodelista"/>
        <w:shd w:val="clear" w:color="auto" w:fill="FFFFFF"/>
        <w:autoSpaceDE w:val="0"/>
        <w:autoSpaceDN w:val="0"/>
        <w:adjustRightInd w:val="0"/>
        <w:spacing w:after="0"/>
        <w:ind w:left="360"/>
        <w:jc w:val="center"/>
        <w:rPr>
          <w:rFonts w:eastAsia="Times New Roman" w:cs="Arial"/>
          <w:color w:val="222222"/>
          <w:sz w:val="24"/>
          <w:szCs w:val="24"/>
        </w:rPr>
      </w:pPr>
    </w:p>
    <w:p xmlns:wp14="http://schemas.microsoft.com/office/word/2010/wordml" w:rsidR="00D82DA3" w:rsidP="00D82DA3" w:rsidRDefault="00D82DA3" w14:paraId="557275CF"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En cuanto a la percepción por segmentos etarios, se observa una evaluación bastante heterogénea, al igual que en otros indicadores, especialmente entre los jóvenes y los otros segmentos, especialmente los adultos mayores, como se puede observar en el cuadro Nº5</w:t>
      </w:r>
    </w:p>
    <w:p xmlns:wp14="http://schemas.microsoft.com/office/word/2010/wordml" w:rsidR="00D82DA3" w:rsidP="00D82DA3" w:rsidRDefault="00D82DA3" w14:paraId="18CEC12B" wp14:textId="77777777">
      <w:pPr>
        <w:pStyle w:val="Prrafodelista"/>
        <w:shd w:val="clear" w:color="auto" w:fill="FFFFFF"/>
        <w:autoSpaceDE w:val="0"/>
        <w:autoSpaceDN w:val="0"/>
        <w:adjustRightInd w:val="0"/>
        <w:spacing w:after="0" w:line="360" w:lineRule="auto"/>
        <w:ind w:left="360"/>
        <w:jc w:val="both"/>
        <w:rPr>
          <w:rFonts w:eastAsia="Times New Roman" w:cs="Arial"/>
          <w:color w:val="222222"/>
          <w:sz w:val="24"/>
          <w:szCs w:val="24"/>
        </w:rPr>
      </w:pPr>
    </w:p>
    <w:p xmlns:wp14="http://schemas.microsoft.com/office/word/2010/wordml" w:rsidR="00D82DA3" w:rsidP="00D82DA3" w:rsidRDefault="00D82DA3" w14:paraId="44E8AEA1"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Llama la atención como la categoría de muy satisfecho llega a un 23,9% en adultos mayores y solo al 1,8% en jóvenes y al 10,4% en los adultos. En contraste la insatisfacción de los jóvenes alcanza al 12,5%, en adultos mayores el 2,8% y en adultos solo el 1,9%.</w:t>
      </w:r>
    </w:p>
    <w:p xmlns:wp14="http://schemas.microsoft.com/office/word/2010/wordml" w:rsidR="004C6EB9" w:rsidP="00D82DA3" w:rsidRDefault="004C6EB9" w14:paraId="0ADD416C" wp14:textId="77777777">
      <w:pPr>
        <w:shd w:val="clear" w:color="auto" w:fill="FFFFFF"/>
        <w:autoSpaceDE w:val="0"/>
        <w:autoSpaceDN w:val="0"/>
        <w:adjustRightInd w:val="0"/>
        <w:spacing w:after="0" w:line="360" w:lineRule="auto"/>
        <w:jc w:val="both"/>
        <w:rPr>
          <w:rFonts w:eastAsia="Times New Roman" w:cs="Arial"/>
          <w:color w:val="222222"/>
          <w:sz w:val="24"/>
          <w:szCs w:val="24"/>
        </w:rPr>
      </w:pPr>
    </w:p>
    <w:tbl>
      <w:tblPr>
        <w:tblW w:w="7002" w:type="dxa"/>
        <w:jc w:val="center"/>
        <w:tblBorders>
          <w:top w:val="single" w:color="ED6D4A" w:sz="4" w:space="0"/>
          <w:left w:val="single" w:color="ED6D4A" w:sz="4" w:space="0"/>
          <w:bottom w:val="single" w:color="ED6D4A" w:sz="4" w:space="0"/>
          <w:right w:val="single" w:color="ED6D4A" w:sz="4" w:space="0"/>
          <w:insideH w:val="single" w:color="ED6D4A" w:sz="4" w:space="0"/>
          <w:insideV w:val="single" w:color="ED6D4A" w:sz="4" w:space="0"/>
        </w:tblBorders>
        <w:tblLook w:val="04A0"/>
      </w:tblPr>
      <w:tblGrid>
        <w:gridCol w:w="3462"/>
        <w:gridCol w:w="1235"/>
        <w:gridCol w:w="1085"/>
        <w:gridCol w:w="1220"/>
      </w:tblGrid>
      <w:tr xmlns:wp14="http://schemas.microsoft.com/office/word/2010/wordml" w:rsidRPr="00BB64BD" w:rsidR="00BB64BD" w:rsidTr="00852F37" w14:paraId="4B9498E3" wp14:textId="77777777">
        <w:trPr>
          <w:trHeight w:val="615"/>
          <w:jc w:val="center"/>
        </w:trPr>
        <w:tc>
          <w:tcPr>
            <w:tcW w:w="3462" w:type="dxa"/>
            <w:tcBorders>
              <w:top w:val="single" w:color="A53010" w:sz="4" w:space="0"/>
              <w:left w:val="single" w:color="A53010" w:sz="4" w:space="0"/>
              <w:bottom w:val="single" w:color="A53010" w:sz="4" w:space="0"/>
              <w:right w:val="nil"/>
            </w:tcBorders>
            <w:shd w:val="clear" w:color="auto" w:fill="A53010"/>
            <w:hideMark/>
          </w:tcPr>
          <w:p w:rsidRPr="00BB64BD" w:rsidR="00D82DA3" w:rsidP="00BB64BD" w:rsidRDefault="00D82DA3" w14:paraId="0B1A65C8" wp14:textId="77777777">
            <w:pPr>
              <w:spacing w:after="0"/>
              <w:jc w:val="center"/>
              <w:rPr>
                <w:rFonts w:eastAsia="Times New Roman"/>
                <w:b/>
                <w:bCs/>
                <w:color w:val="FFFFFF"/>
                <w:kern w:val="0"/>
                <w:sz w:val="24"/>
                <w:szCs w:val="24"/>
              </w:rPr>
            </w:pPr>
            <w:r w:rsidRPr="00BB64BD">
              <w:rPr>
                <w:rFonts w:eastAsia="Times New Roman"/>
                <w:b/>
                <w:color w:val="FFFFFF"/>
                <w:kern w:val="0"/>
                <w:sz w:val="24"/>
                <w:szCs w:val="24"/>
              </w:rPr>
              <w:t>Cuadro Nº5:</w:t>
            </w:r>
          </w:p>
          <w:p w:rsidRPr="00BB64BD" w:rsidR="00D82DA3" w:rsidP="00BB64BD" w:rsidRDefault="00D82DA3" w14:paraId="19CA4A75" wp14:textId="77777777">
            <w:pPr>
              <w:spacing w:after="0"/>
              <w:jc w:val="center"/>
              <w:rPr>
                <w:rFonts w:eastAsia="Times New Roman" w:cs="Calibri"/>
                <w:b/>
                <w:color w:val="FFFFFF"/>
                <w:kern w:val="0"/>
                <w:sz w:val="24"/>
                <w:szCs w:val="24"/>
              </w:rPr>
            </w:pPr>
            <w:r w:rsidRPr="00BB64BD">
              <w:rPr>
                <w:rFonts w:eastAsia="Times New Roman"/>
                <w:b/>
                <w:color w:val="FFFFFF"/>
                <w:kern w:val="0"/>
                <w:sz w:val="24"/>
                <w:szCs w:val="24"/>
              </w:rPr>
              <w:t>Sati</w:t>
            </w:r>
            <w:r w:rsidRPr="00BB64BD" w:rsidR="0051370B">
              <w:rPr>
                <w:rFonts w:eastAsia="Times New Roman"/>
                <w:b/>
                <w:color w:val="FFFFFF"/>
                <w:kern w:val="0"/>
                <w:sz w:val="24"/>
                <w:szCs w:val="24"/>
              </w:rPr>
              <w:t>sfacción c</w:t>
            </w:r>
            <w:r w:rsidRPr="00BB64BD">
              <w:rPr>
                <w:rFonts w:eastAsia="Times New Roman"/>
                <w:b/>
                <w:color w:val="FFFFFF"/>
                <w:kern w:val="0"/>
                <w:sz w:val="24"/>
                <w:szCs w:val="24"/>
              </w:rPr>
              <w:t>on Gestión Municipal Cultural</w:t>
            </w:r>
          </w:p>
        </w:tc>
        <w:tc>
          <w:tcPr>
            <w:tcW w:w="1235" w:type="dxa"/>
            <w:tcBorders>
              <w:top w:val="single" w:color="A53010" w:sz="4" w:space="0"/>
              <w:left w:val="nil"/>
              <w:bottom w:val="single" w:color="A53010" w:sz="4" w:space="0"/>
              <w:right w:val="nil"/>
            </w:tcBorders>
            <w:shd w:val="clear" w:color="auto" w:fill="A53010"/>
            <w:hideMark/>
          </w:tcPr>
          <w:p w:rsidRPr="00BB64BD" w:rsidR="00D82DA3" w:rsidP="00BB64BD" w:rsidRDefault="00D82DA3" w14:paraId="29DF030E" wp14:textId="77777777">
            <w:pPr>
              <w:spacing w:after="0"/>
              <w:jc w:val="center"/>
              <w:rPr>
                <w:rFonts w:eastAsia="Times New Roman"/>
                <w:b/>
                <w:color w:val="FFFFFF"/>
                <w:kern w:val="0"/>
                <w:sz w:val="24"/>
                <w:szCs w:val="24"/>
              </w:rPr>
            </w:pPr>
            <w:r w:rsidRPr="00BB64BD">
              <w:rPr>
                <w:rFonts w:eastAsia="Times New Roman"/>
                <w:b/>
                <w:color w:val="FFFFFF"/>
                <w:kern w:val="0"/>
                <w:sz w:val="24"/>
                <w:szCs w:val="24"/>
              </w:rPr>
              <w:t>Jóvenes</w:t>
            </w:r>
          </w:p>
        </w:tc>
        <w:tc>
          <w:tcPr>
            <w:tcW w:w="1085" w:type="dxa"/>
            <w:tcBorders>
              <w:top w:val="single" w:color="A53010" w:sz="4" w:space="0"/>
              <w:left w:val="nil"/>
              <w:bottom w:val="single" w:color="A53010" w:sz="4" w:space="0"/>
              <w:right w:val="nil"/>
            </w:tcBorders>
            <w:shd w:val="clear" w:color="auto" w:fill="A53010"/>
            <w:hideMark/>
          </w:tcPr>
          <w:p w:rsidRPr="00BB64BD" w:rsidR="00D82DA3" w:rsidP="00BB64BD" w:rsidRDefault="00D82DA3" w14:paraId="13103A36" wp14:textId="77777777">
            <w:pPr>
              <w:spacing w:after="0"/>
              <w:jc w:val="center"/>
              <w:rPr>
                <w:rFonts w:eastAsia="Times New Roman"/>
                <w:b/>
                <w:color w:val="FFFFFF"/>
                <w:kern w:val="0"/>
                <w:sz w:val="24"/>
                <w:szCs w:val="24"/>
              </w:rPr>
            </w:pPr>
            <w:r w:rsidRPr="00BB64BD">
              <w:rPr>
                <w:rFonts w:eastAsia="Times New Roman"/>
                <w:b/>
                <w:color w:val="FFFFFF"/>
                <w:kern w:val="0"/>
                <w:sz w:val="24"/>
                <w:szCs w:val="24"/>
              </w:rPr>
              <w:t>Adultos</w:t>
            </w:r>
          </w:p>
        </w:tc>
        <w:tc>
          <w:tcPr>
            <w:tcW w:w="1220" w:type="dxa"/>
            <w:tcBorders>
              <w:top w:val="single" w:color="A53010" w:sz="4" w:space="0"/>
              <w:left w:val="nil"/>
              <w:bottom w:val="single" w:color="A53010" w:sz="4" w:space="0"/>
              <w:right w:val="single" w:color="A53010" w:sz="4" w:space="0"/>
            </w:tcBorders>
            <w:shd w:val="clear" w:color="auto" w:fill="A53010"/>
            <w:hideMark/>
          </w:tcPr>
          <w:p w:rsidRPr="00BB64BD" w:rsidR="00D82DA3" w:rsidP="00BB64BD" w:rsidRDefault="00D82DA3" w14:paraId="05FE451E" wp14:textId="77777777">
            <w:pPr>
              <w:spacing w:after="0"/>
              <w:jc w:val="center"/>
              <w:rPr>
                <w:rFonts w:eastAsia="Times New Roman"/>
                <w:b/>
                <w:color w:val="FFFFFF"/>
                <w:kern w:val="0"/>
                <w:sz w:val="24"/>
                <w:szCs w:val="24"/>
              </w:rPr>
            </w:pPr>
            <w:r w:rsidRPr="00BB64BD">
              <w:rPr>
                <w:rFonts w:eastAsia="Times New Roman"/>
                <w:b/>
                <w:color w:val="FFFFFF"/>
                <w:kern w:val="0"/>
                <w:sz w:val="24"/>
                <w:szCs w:val="24"/>
              </w:rPr>
              <w:t>Adultos Mayores</w:t>
            </w:r>
          </w:p>
        </w:tc>
      </w:tr>
      <w:tr xmlns:wp14="http://schemas.microsoft.com/office/word/2010/wordml" w:rsidRPr="00BB64BD" w:rsidR="00BB64BD" w:rsidTr="00852F37" w14:paraId="1CCBFB23" wp14:textId="77777777">
        <w:trPr>
          <w:trHeight w:val="300"/>
          <w:jc w:val="center"/>
        </w:trPr>
        <w:tc>
          <w:tcPr>
            <w:tcW w:w="3462" w:type="dxa"/>
            <w:shd w:val="clear" w:color="auto" w:fill="F9CEC2"/>
            <w:noWrap/>
            <w:hideMark/>
          </w:tcPr>
          <w:p w:rsidRPr="00BB64BD" w:rsidR="00D82DA3" w:rsidP="00BB64BD" w:rsidRDefault="00D82DA3" w14:paraId="22845C71" wp14:textId="77777777">
            <w:pPr>
              <w:spacing w:after="0"/>
              <w:rPr>
                <w:rFonts w:eastAsia="Times New Roman"/>
                <w:kern w:val="0"/>
                <w:sz w:val="24"/>
                <w:szCs w:val="24"/>
              </w:rPr>
            </w:pPr>
            <w:r w:rsidRPr="00BB64BD">
              <w:rPr>
                <w:rFonts w:eastAsia="Times New Roman"/>
                <w:bCs/>
                <w:kern w:val="0"/>
                <w:sz w:val="24"/>
                <w:szCs w:val="24"/>
              </w:rPr>
              <w:t>Muy satisfecho</w:t>
            </w:r>
          </w:p>
        </w:tc>
        <w:tc>
          <w:tcPr>
            <w:tcW w:w="1235" w:type="dxa"/>
            <w:shd w:val="clear" w:color="auto" w:fill="F9CEC2"/>
            <w:hideMark/>
          </w:tcPr>
          <w:p w:rsidRPr="00BB64BD" w:rsidR="00D82DA3" w:rsidP="00BB64BD" w:rsidRDefault="00D82DA3" w14:paraId="649887F4" wp14:textId="77777777">
            <w:pPr>
              <w:spacing w:after="0"/>
              <w:jc w:val="center"/>
              <w:rPr>
                <w:rFonts w:eastAsia="Times New Roman"/>
                <w:kern w:val="0"/>
                <w:sz w:val="24"/>
                <w:szCs w:val="24"/>
              </w:rPr>
            </w:pPr>
            <w:r w:rsidRPr="00BB64BD">
              <w:rPr>
                <w:rFonts w:eastAsia="Times New Roman"/>
                <w:kern w:val="0"/>
                <w:sz w:val="24"/>
                <w:szCs w:val="24"/>
              </w:rPr>
              <w:t>1,8</w:t>
            </w:r>
          </w:p>
        </w:tc>
        <w:tc>
          <w:tcPr>
            <w:tcW w:w="1085" w:type="dxa"/>
            <w:shd w:val="clear" w:color="auto" w:fill="F9CEC2"/>
            <w:noWrap/>
            <w:hideMark/>
          </w:tcPr>
          <w:p w:rsidRPr="00BB64BD" w:rsidR="00D82DA3" w:rsidP="00BB64BD" w:rsidRDefault="00D82DA3" w14:paraId="35228E12" wp14:textId="77777777">
            <w:pPr>
              <w:spacing w:after="0"/>
              <w:jc w:val="center"/>
              <w:rPr>
                <w:rFonts w:eastAsia="Times New Roman"/>
                <w:kern w:val="0"/>
                <w:sz w:val="24"/>
                <w:szCs w:val="24"/>
              </w:rPr>
            </w:pPr>
            <w:r w:rsidRPr="00BB64BD">
              <w:rPr>
                <w:rFonts w:eastAsia="Times New Roman"/>
                <w:kern w:val="0"/>
                <w:sz w:val="24"/>
                <w:szCs w:val="24"/>
              </w:rPr>
              <w:t>10,4</w:t>
            </w:r>
          </w:p>
        </w:tc>
        <w:tc>
          <w:tcPr>
            <w:tcW w:w="1220" w:type="dxa"/>
            <w:shd w:val="clear" w:color="auto" w:fill="F9CEC2"/>
            <w:noWrap/>
            <w:hideMark/>
          </w:tcPr>
          <w:p w:rsidRPr="00BB64BD" w:rsidR="00D82DA3" w:rsidP="00BB64BD" w:rsidRDefault="00D82DA3" w14:paraId="1AAF3245" wp14:textId="77777777">
            <w:pPr>
              <w:spacing w:after="0"/>
              <w:jc w:val="center"/>
              <w:rPr>
                <w:rFonts w:eastAsia="Times New Roman"/>
                <w:kern w:val="0"/>
                <w:sz w:val="24"/>
                <w:szCs w:val="24"/>
              </w:rPr>
            </w:pPr>
            <w:r w:rsidRPr="00BB64BD">
              <w:rPr>
                <w:rFonts w:eastAsia="Times New Roman"/>
                <w:kern w:val="0"/>
                <w:sz w:val="24"/>
                <w:szCs w:val="24"/>
              </w:rPr>
              <w:t>23,9</w:t>
            </w:r>
          </w:p>
        </w:tc>
      </w:tr>
      <w:tr xmlns:wp14="http://schemas.microsoft.com/office/word/2010/wordml" w:rsidRPr="00BB64BD" w:rsidR="00BB64BD" w:rsidTr="00852F37" w14:paraId="7A345CD5" wp14:textId="77777777">
        <w:trPr>
          <w:trHeight w:val="300"/>
          <w:jc w:val="center"/>
        </w:trPr>
        <w:tc>
          <w:tcPr>
            <w:tcW w:w="3462" w:type="dxa"/>
            <w:shd w:val="clear" w:color="auto" w:fill="auto"/>
            <w:noWrap/>
            <w:hideMark/>
          </w:tcPr>
          <w:p w:rsidRPr="00BB64BD" w:rsidR="00D82DA3" w:rsidP="00BB64BD" w:rsidRDefault="00D82DA3" w14:paraId="293D9030" wp14:textId="77777777">
            <w:pPr>
              <w:spacing w:after="0"/>
              <w:rPr>
                <w:rFonts w:eastAsia="Times New Roman"/>
                <w:bCs/>
                <w:kern w:val="0"/>
                <w:sz w:val="24"/>
                <w:szCs w:val="24"/>
              </w:rPr>
            </w:pPr>
            <w:r w:rsidRPr="00BB64BD">
              <w:rPr>
                <w:rFonts w:eastAsia="Times New Roman"/>
                <w:bCs/>
                <w:kern w:val="0"/>
                <w:sz w:val="24"/>
                <w:szCs w:val="24"/>
              </w:rPr>
              <w:t>Satisfecho</w:t>
            </w:r>
          </w:p>
        </w:tc>
        <w:tc>
          <w:tcPr>
            <w:tcW w:w="1235" w:type="dxa"/>
            <w:shd w:val="clear" w:color="auto" w:fill="auto"/>
            <w:hideMark/>
          </w:tcPr>
          <w:p w:rsidRPr="00BB64BD" w:rsidR="00D82DA3" w:rsidP="00BB64BD" w:rsidRDefault="00D82DA3" w14:paraId="013EC4FB" wp14:textId="77777777">
            <w:pPr>
              <w:spacing w:after="0"/>
              <w:jc w:val="center"/>
              <w:rPr>
                <w:rFonts w:eastAsia="Times New Roman"/>
                <w:kern w:val="0"/>
                <w:sz w:val="24"/>
                <w:szCs w:val="24"/>
              </w:rPr>
            </w:pPr>
            <w:r w:rsidRPr="00BB64BD">
              <w:rPr>
                <w:rFonts w:eastAsia="Times New Roman"/>
                <w:kern w:val="0"/>
                <w:sz w:val="24"/>
                <w:szCs w:val="24"/>
              </w:rPr>
              <w:t>37,5</w:t>
            </w:r>
          </w:p>
        </w:tc>
        <w:tc>
          <w:tcPr>
            <w:tcW w:w="1085" w:type="dxa"/>
            <w:shd w:val="clear" w:color="auto" w:fill="auto"/>
            <w:noWrap/>
            <w:hideMark/>
          </w:tcPr>
          <w:p w:rsidRPr="00BB64BD" w:rsidR="00D82DA3" w:rsidP="00BB64BD" w:rsidRDefault="00D82DA3" w14:paraId="164009B2" wp14:textId="77777777">
            <w:pPr>
              <w:spacing w:after="0"/>
              <w:jc w:val="center"/>
              <w:rPr>
                <w:rFonts w:eastAsia="Times New Roman"/>
                <w:kern w:val="0"/>
                <w:sz w:val="24"/>
                <w:szCs w:val="24"/>
              </w:rPr>
            </w:pPr>
            <w:r w:rsidRPr="00BB64BD">
              <w:rPr>
                <w:rFonts w:eastAsia="Times New Roman"/>
                <w:kern w:val="0"/>
                <w:sz w:val="24"/>
                <w:szCs w:val="24"/>
              </w:rPr>
              <w:t>50,2</w:t>
            </w:r>
          </w:p>
        </w:tc>
        <w:tc>
          <w:tcPr>
            <w:tcW w:w="1220" w:type="dxa"/>
            <w:shd w:val="clear" w:color="auto" w:fill="auto"/>
            <w:noWrap/>
            <w:hideMark/>
          </w:tcPr>
          <w:p w:rsidRPr="00BB64BD" w:rsidR="00D82DA3" w:rsidP="00BB64BD" w:rsidRDefault="00D82DA3" w14:paraId="38C0856E" wp14:textId="77777777">
            <w:pPr>
              <w:spacing w:after="0"/>
              <w:jc w:val="center"/>
              <w:rPr>
                <w:rFonts w:eastAsia="Times New Roman"/>
                <w:kern w:val="0"/>
                <w:sz w:val="24"/>
                <w:szCs w:val="24"/>
              </w:rPr>
            </w:pPr>
            <w:r w:rsidRPr="00BB64BD">
              <w:rPr>
                <w:rFonts w:eastAsia="Times New Roman"/>
                <w:kern w:val="0"/>
                <w:sz w:val="24"/>
                <w:szCs w:val="24"/>
              </w:rPr>
              <w:t>54,7</w:t>
            </w:r>
          </w:p>
        </w:tc>
      </w:tr>
      <w:tr xmlns:wp14="http://schemas.microsoft.com/office/word/2010/wordml" w:rsidRPr="00BB64BD" w:rsidR="00BB64BD" w:rsidTr="00852F37" w14:paraId="6E40B53B" wp14:textId="77777777">
        <w:trPr>
          <w:trHeight w:val="300"/>
          <w:jc w:val="center"/>
        </w:trPr>
        <w:tc>
          <w:tcPr>
            <w:tcW w:w="3462" w:type="dxa"/>
            <w:shd w:val="clear" w:color="auto" w:fill="F9CEC2"/>
            <w:noWrap/>
            <w:hideMark/>
          </w:tcPr>
          <w:p w:rsidRPr="00BB64BD" w:rsidR="00D82DA3" w:rsidP="00BB64BD" w:rsidRDefault="00D82DA3" w14:paraId="507D5A9C" wp14:textId="77777777">
            <w:pPr>
              <w:spacing w:after="0"/>
              <w:rPr>
                <w:rFonts w:eastAsia="Times New Roman"/>
                <w:bCs/>
                <w:kern w:val="0"/>
                <w:sz w:val="24"/>
                <w:szCs w:val="24"/>
              </w:rPr>
            </w:pPr>
            <w:r w:rsidRPr="00BB64BD">
              <w:rPr>
                <w:rFonts w:eastAsia="Times New Roman"/>
                <w:bCs/>
                <w:kern w:val="0"/>
                <w:sz w:val="24"/>
                <w:szCs w:val="24"/>
              </w:rPr>
              <w:t>Ni Satisfecho ni insatisfecho</w:t>
            </w:r>
          </w:p>
        </w:tc>
        <w:tc>
          <w:tcPr>
            <w:tcW w:w="1235" w:type="dxa"/>
            <w:shd w:val="clear" w:color="auto" w:fill="F9CEC2"/>
            <w:hideMark/>
          </w:tcPr>
          <w:p w:rsidRPr="00BB64BD" w:rsidR="00D82DA3" w:rsidP="00BB64BD" w:rsidRDefault="00D82DA3" w14:paraId="7D21D5A0" wp14:textId="77777777">
            <w:pPr>
              <w:spacing w:after="0"/>
              <w:jc w:val="center"/>
              <w:rPr>
                <w:rFonts w:eastAsia="Times New Roman"/>
                <w:kern w:val="0"/>
                <w:sz w:val="24"/>
                <w:szCs w:val="24"/>
              </w:rPr>
            </w:pPr>
            <w:r w:rsidRPr="00BB64BD">
              <w:rPr>
                <w:rFonts w:eastAsia="Times New Roman"/>
                <w:kern w:val="0"/>
                <w:sz w:val="24"/>
                <w:szCs w:val="24"/>
              </w:rPr>
              <w:t>48,2</w:t>
            </w:r>
          </w:p>
        </w:tc>
        <w:tc>
          <w:tcPr>
            <w:tcW w:w="1085" w:type="dxa"/>
            <w:shd w:val="clear" w:color="auto" w:fill="F9CEC2"/>
            <w:noWrap/>
            <w:hideMark/>
          </w:tcPr>
          <w:p w:rsidRPr="00BB64BD" w:rsidR="00D82DA3" w:rsidP="00BB64BD" w:rsidRDefault="00D82DA3" w14:paraId="07035653" wp14:textId="77777777">
            <w:pPr>
              <w:spacing w:after="0"/>
              <w:jc w:val="center"/>
              <w:rPr>
                <w:rFonts w:eastAsia="Times New Roman"/>
                <w:kern w:val="0"/>
                <w:sz w:val="24"/>
                <w:szCs w:val="24"/>
              </w:rPr>
            </w:pPr>
            <w:r w:rsidRPr="00BB64BD">
              <w:rPr>
                <w:rFonts w:eastAsia="Times New Roman"/>
                <w:kern w:val="0"/>
                <w:sz w:val="24"/>
                <w:szCs w:val="24"/>
              </w:rPr>
              <w:t>28,9</w:t>
            </w:r>
          </w:p>
        </w:tc>
        <w:tc>
          <w:tcPr>
            <w:tcW w:w="1220" w:type="dxa"/>
            <w:shd w:val="clear" w:color="auto" w:fill="F9CEC2"/>
            <w:noWrap/>
            <w:hideMark/>
          </w:tcPr>
          <w:p w:rsidRPr="00BB64BD" w:rsidR="00D82DA3" w:rsidP="00BB64BD" w:rsidRDefault="00D82DA3" w14:paraId="077CA37D" wp14:textId="77777777">
            <w:pPr>
              <w:spacing w:after="0"/>
              <w:jc w:val="center"/>
              <w:rPr>
                <w:rFonts w:eastAsia="Times New Roman"/>
                <w:kern w:val="0"/>
                <w:sz w:val="24"/>
                <w:szCs w:val="24"/>
              </w:rPr>
            </w:pPr>
            <w:r w:rsidRPr="00BB64BD">
              <w:rPr>
                <w:rFonts w:eastAsia="Times New Roman"/>
                <w:kern w:val="0"/>
                <w:sz w:val="24"/>
                <w:szCs w:val="24"/>
              </w:rPr>
              <w:t>14,5</w:t>
            </w:r>
          </w:p>
        </w:tc>
      </w:tr>
      <w:tr xmlns:wp14="http://schemas.microsoft.com/office/word/2010/wordml" w:rsidRPr="00BB64BD" w:rsidR="00BB64BD" w:rsidTr="00852F37" w14:paraId="35DE4216" wp14:textId="77777777">
        <w:trPr>
          <w:trHeight w:val="300"/>
          <w:jc w:val="center"/>
        </w:trPr>
        <w:tc>
          <w:tcPr>
            <w:tcW w:w="3462" w:type="dxa"/>
            <w:shd w:val="clear" w:color="auto" w:fill="auto"/>
            <w:noWrap/>
            <w:hideMark/>
          </w:tcPr>
          <w:p w:rsidRPr="00BB64BD" w:rsidR="00D82DA3" w:rsidP="00BB64BD" w:rsidRDefault="00D82DA3" w14:paraId="7BF16AA6" wp14:textId="77777777">
            <w:pPr>
              <w:spacing w:after="0"/>
              <w:rPr>
                <w:rFonts w:eastAsia="Times New Roman"/>
                <w:bCs/>
                <w:kern w:val="0"/>
                <w:sz w:val="24"/>
                <w:szCs w:val="24"/>
              </w:rPr>
            </w:pPr>
            <w:r w:rsidRPr="00BB64BD">
              <w:rPr>
                <w:rFonts w:eastAsia="Times New Roman"/>
                <w:bCs/>
                <w:kern w:val="0"/>
                <w:sz w:val="24"/>
                <w:szCs w:val="24"/>
              </w:rPr>
              <w:t>Insatisfecho</w:t>
            </w:r>
          </w:p>
        </w:tc>
        <w:tc>
          <w:tcPr>
            <w:tcW w:w="1235" w:type="dxa"/>
            <w:shd w:val="clear" w:color="auto" w:fill="auto"/>
            <w:hideMark/>
          </w:tcPr>
          <w:p w:rsidRPr="00BB64BD" w:rsidR="00D82DA3" w:rsidP="00BB64BD" w:rsidRDefault="00D82DA3" w14:paraId="40F9AFF5" wp14:textId="77777777">
            <w:pPr>
              <w:spacing w:after="0"/>
              <w:jc w:val="center"/>
              <w:rPr>
                <w:rFonts w:eastAsia="Times New Roman"/>
                <w:kern w:val="0"/>
                <w:sz w:val="24"/>
                <w:szCs w:val="24"/>
              </w:rPr>
            </w:pPr>
            <w:r w:rsidRPr="00BB64BD">
              <w:rPr>
                <w:rFonts w:eastAsia="Times New Roman"/>
                <w:kern w:val="0"/>
                <w:sz w:val="24"/>
                <w:szCs w:val="24"/>
              </w:rPr>
              <w:t>10,7</w:t>
            </w:r>
          </w:p>
        </w:tc>
        <w:tc>
          <w:tcPr>
            <w:tcW w:w="1085" w:type="dxa"/>
            <w:shd w:val="clear" w:color="auto" w:fill="auto"/>
            <w:noWrap/>
            <w:hideMark/>
          </w:tcPr>
          <w:p w:rsidRPr="00BB64BD" w:rsidR="00D82DA3" w:rsidP="00BB64BD" w:rsidRDefault="00D82DA3" w14:paraId="332BAA70" wp14:textId="77777777">
            <w:pPr>
              <w:spacing w:after="0"/>
              <w:jc w:val="center"/>
              <w:rPr>
                <w:rFonts w:eastAsia="Times New Roman"/>
                <w:kern w:val="0"/>
                <w:sz w:val="24"/>
                <w:szCs w:val="24"/>
              </w:rPr>
            </w:pPr>
            <w:r w:rsidRPr="00BB64BD">
              <w:rPr>
                <w:rFonts w:eastAsia="Times New Roman"/>
                <w:kern w:val="0"/>
                <w:sz w:val="24"/>
                <w:szCs w:val="24"/>
              </w:rPr>
              <w:t>8,5</w:t>
            </w:r>
          </w:p>
        </w:tc>
        <w:tc>
          <w:tcPr>
            <w:tcW w:w="1220" w:type="dxa"/>
            <w:shd w:val="clear" w:color="auto" w:fill="auto"/>
            <w:noWrap/>
            <w:hideMark/>
          </w:tcPr>
          <w:p w:rsidRPr="00BB64BD" w:rsidR="00D82DA3" w:rsidP="00BB64BD" w:rsidRDefault="00D82DA3" w14:paraId="62FF5D5F" wp14:textId="77777777">
            <w:pPr>
              <w:spacing w:after="0"/>
              <w:jc w:val="center"/>
              <w:rPr>
                <w:rFonts w:eastAsia="Times New Roman"/>
                <w:kern w:val="0"/>
                <w:sz w:val="24"/>
                <w:szCs w:val="24"/>
              </w:rPr>
            </w:pPr>
            <w:r w:rsidRPr="00BB64BD">
              <w:rPr>
                <w:rFonts w:eastAsia="Times New Roman"/>
                <w:kern w:val="0"/>
                <w:sz w:val="24"/>
                <w:szCs w:val="24"/>
              </w:rPr>
              <w:t>4,3</w:t>
            </w:r>
          </w:p>
        </w:tc>
      </w:tr>
      <w:tr xmlns:wp14="http://schemas.microsoft.com/office/word/2010/wordml" w:rsidRPr="00BB64BD" w:rsidR="00BB64BD" w:rsidTr="00852F37" w14:paraId="23974586" wp14:textId="77777777">
        <w:trPr>
          <w:trHeight w:val="300"/>
          <w:jc w:val="center"/>
        </w:trPr>
        <w:tc>
          <w:tcPr>
            <w:tcW w:w="3462" w:type="dxa"/>
            <w:shd w:val="clear" w:color="auto" w:fill="F9CEC2"/>
            <w:noWrap/>
            <w:hideMark/>
          </w:tcPr>
          <w:p w:rsidRPr="00BB64BD" w:rsidR="00D82DA3" w:rsidP="00BB64BD" w:rsidRDefault="00D82DA3" w14:paraId="227E38FD" wp14:textId="77777777">
            <w:pPr>
              <w:spacing w:after="0"/>
              <w:rPr>
                <w:rFonts w:eastAsia="Times New Roman"/>
                <w:bCs/>
                <w:kern w:val="0"/>
                <w:sz w:val="24"/>
                <w:szCs w:val="24"/>
              </w:rPr>
            </w:pPr>
            <w:r w:rsidRPr="00BB64BD">
              <w:rPr>
                <w:rFonts w:eastAsia="Times New Roman"/>
                <w:bCs/>
                <w:kern w:val="0"/>
                <w:sz w:val="24"/>
                <w:szCs w:val="24"/>
              </w:rPr>
              <w:t>Muy insatisfecho</w:t>
            </w:r>
          </w:p>
        </w:tc>
        <w:tc>
          <w:tcPr>
            <w:tcW w:w="1235" w:type="dxa"/>
            <w:shd w:val="clear" w:color="auto" w:fill="F9CEC2"/>
            <w:hideMark/>
          </w:tcPr>
          <w:p w:rsidRPr="00BB64BD" w:rsidR="00D82DA3" w:rsidP="00BB64BD" w:rsidRDefault="00D82DA3" w14:paraId="57E699D2" wp14:textId="77777777">
            <w:pPr>
              <w:spacing w:after="0"/>
              <w:jc w:val="center"/>
              <w:rPr>
                <w:rFonts w:eastAsia="Times New Roman"/>
                <w:kern w:val="0"/>
                <w:sz w:val="24"/>
                <w:szCs w:val="24"/>
              </w:rPr>
            </w:pPr>
            <w:r w:rsidRPr="00BB64BD">
              <w:rPr>
                <w:rFonts w:eastAsia="Times New Roman"/>
                <w:kern w:val="0"/>
                <w:sz w:val="24"/>
                <w:szCs w:val="24"/>
              </w:rPr>
              <w:t>1,8</w:t>
            </w:r>
          </w:p>
        </w:tc>
        <w:tc>
          <w:tcPr>
            <w:tcW w:w="1085" w:type="dxa"/>
            <w:shd w:val="clear" w:color="auto" w:fill="F9CEC2"/>
            <w:noWrap/>
            <w:hideMark/>
          </w:tcPr>
          <w:p w:rsidRPr="00BB64BD" w:rsidR="00D82DA3" w:rsidP="00BB64BD" w:rsidRDefault="00D82DA3" w14:paraId="2F61152E" wp14:textId="77777777">
            <w:pPr>
              <w:spacing w:after="0"/>
              <w:jc w:val="center"/>
              <w:rPr>
                <w:rFonts w:eastAsia="Times New Roman"/>
                <w:kern w:val="0"/>
                <w:sz w:val="24"/>
                <w:szCs w:val="24"/>
              </w:rPr>
            </w:pPr>
            <w:r w:rsidRPr="00BB64BD">
              <w:rPr>
                <w:rFonts w:eastAsia="Times New Roman"/>
                <w:kern w:val="0"/>
                <w:sz w:val="24"/>
                <w:szCs w:val="24"/>
              </w:rPr>
              <w:t>1,4</w:t>
            </w:r>
          </w:p>
        </w:tc>
        <w:tc>
          <w:tcPr>
            <w:tcW w:w="1220" w:type="dxa"/>
            <w:shd w:val="clear" w:color="auto" w:fill="F9CEC2"/>
            <w:noWrap/>
            <w:hideMark/>
          </w:tcPr>
          <w:p w:rsidRPr="00BB64BD" w:rsidR="00D82DA3" w:rsidP="00BB64BD" w:rsidRDefault="00D82DA3" w14:paraId="0B59B526" wp14:textId="77777777">
            <w:pPr>
              <w:spacing w:after="0"/>
              <w:jc w:val="center"/>
              <w:rPr>
                <w:rFonts w:eastAsia="Times New Roman"/>
                <w:kern w:val="0"/>
                <w:sz w:val="24"/>
                <w:szCs w:val="24"/>
              </w:rPr>
            </w:pPr>
            <w:r w:rsidRPr="00BB64BD">
              <w:rPr>
                <w:rFonts w:eastAsia="Times New Roman"/>
                <w:kern w:val="0"/>
                <w:sz w:val="24"/>
                <w:szCs w:val="24"/>
              </w:rPr>
              <w:t>0,9</w:t>
            </w:r>
          </w:p>
        </w:tc>
      </w:tr>
      <w:tr xmlns:wp14="http://schemas.microsoft.com/office/word/2010/wordml" w:rsidRPr="00BB64BD" w:rsidR="00BB64BD" w:rsidTr="00852F37" w14:paraId="2FDAB998" wp14:textId="77777777">
        <w:trPr>
          <w:trHeight w:val="315"/>
          <w:jc w:val="center"/>
        </w:trPr>
        <w:tc>
          <w:tcPr>
            <w:tcW w:w="3462" w:type="dxa"/>
            <w:shd w:val="clear" w:color="auto" w:fill="auto"/>
            <w:noWrap/>
            <w:hideMark/>
          </w:tcPr>
          <w:p w:rsidRPr="00BB64BD" w:rsidR="00D82DA3" w:rsidP="00BB64BD" w:rsidRDefault="00D82DA3" w14:paraId="7A0A6AC3" wp14:textId="77777777">
            <w:pPr>
              <w:spacing w:after="0"/>
              <w:rPr>
                <w:rFonts w:eastAsia="Times New Roman"/>
                <w:bCs/>
                <w:kern w:val="0"/>
                <w:sz w:val="24"/>
                <w:szCs w:val="24"/>
              </w:rPr>
            </w:pPr>
            <w:r w:rsidRPr="00BB64BD">
              <w:rPr>
                <w:rFonts w:eastAsia="Times New Roman"/>
                <w:bCs/>
                <w:kern w:val="0"/>
                <w:sz w:val="24"/>
                <w:szCs w:val="24"/>
              </w:rPr>
              <w:t>No sabe / No Contesta</w:t>
            </w:r>
          </w:p>
        </w:tc>
        <w:tc>
          <w:tcPr>
            <w:tcW w:w="1235" w:type="dxa"/>
            <w:shd w:val="clear" w:color="auto" w:fill="auto"/>
            <w:hideMark/>
          </w:tcPr>
          <w:p w:rsidRPr="00BB64BD" w:rsidR="00D82DA3" w:rsidP="00BB64BD" w:rsidRDefault="00D82DA3" w14:paraId="4739BCC3" wp14:textId="77777777">
            <w:pPr>
              <w:spacing w:after="0"/>
              <w:jc w:val="center"/>
              <w:rPr>
                <w:rFonts w:eastAsia="Times New Roman"/>
                <w:kern w:val="0"/>
                <w:sz w:val="24"/>
                <w:szCs w:val="24"/>
              </w:rPr>
            </w:pPr>
            <w:r w:rsidRPr="00BB64BD">
              <w:rPr>
                <w:rFonts w:eastAsia="Times New Roman"/>
                <w:kern w:val="0"/>
                <w:sz w:val="24"/>
                <w:szCs w:val="24"/>
              </w:rPr>
              <w:t>0,0</w:t>
            </w:r>
          </w:p>
        </w:tc>
        <w:tc>
          <w:tcPr>
            <w:tcW w:w="1085" w:type="dxa"/>
            <w:shd w:val="clear" w:color="auto" w:fill="auto"/>
            <w:noWrap/>
            <w:hideMark/>
          </w:tcPr>
          <w:p w:rsidRPr="00BB64BD" w:rsidR="00D82DA3" w:rsidP="00BB64BD" w:rsidRDefault="00D82DA3" w14:paraId="091FBB55" wp14:textId="77777777">
            <w:pPr>
              <w:spacing w:after="0"/>
              <w:jc w:val="center"/>
              <w:rPr>
                <w:rFonts w:eastAsia="Times New Roman"/>
                <w:kern w:val="0"/>
                <w:sz w:val="24"/>
                <w:szCs w:val="24"/>
              </w:rPr>
            </w:pPr>
            <w:r w:rsidRPr="00BB64BD">
              <w:rPr>
                <w:rFonts w:eastAsia="Times New Roman"/>
                <w:kern w:val="0"/>
                <w:sz w:val="24"/>
                <w:szCs w:val="24"/>
              </w:rPr>
              <w:t>0,5</w:t>
            </w:r>
          </w:p>
        </w:tc>
        <w:tc>
          <w:tcPr>
            <w:tcW w:w="1220" w:type="dxa"/>
            <w:shd w:val="clear" w:color="auto" w:fill="auto"/>
            <w:noWrap/>
            <w:hideMark/>
          </w:tcPr>
          <w:p w:rsidRPr="00BB64BD" w:rsidR="00D82DA3" w:rsidP="00BB64BD" w:rsidRDefault="00D82DA3" w14:paraId="4B3D8AB8" wp14:textId="77777777">
            <w:pPr>
              <w:spacing w:after="0"/>
              <w:jc w:val="center"/>
              <w:rPr>
                <w:rFonts w:eastAsia="Times New Roman"/>
                <w:kern w:val="0"/>
                <w:sz w:val="24"/>
                <w:szCs w:val="24"/>
              </w:rPr>
            </w:pPr>
            <w:r w:rsidRPr="00BB64BD">
              <w:rPr>
                <w:rFonts w:eastAsia="Times New Roman"/>
                <w:kern w:val="0"/>
                <w:sz w:val="24"/>
                <w:szCs w:val="24"/>
              </w:rPr>
              <w:t>1,7</w:t>
            </w:r>
          </w:p>
        </w:tc>
      </w:tr>
      <w:tr xmlns:wp14="http://schemas.microsoft.com/office/word/2010/wordml" w:rsidRPr="00BB64BD" w:rsidR="00BB64BD" w:rsidTr="00852F37" w14:paraId="56BCA4D9" wp14:textId="77777777">
        <w:trPr>
          <w:trHeight w:val="315"/>
          <w:jc w:val="center"/>
        </w:trPr>
        <w:tc>
          <w:tcPr>
            <w:tcW w:w="3462" w:type="dxa"/>
            <w:shd w:val="clear" w:color="auto" w:fill="F9CEC2"/>
            <w:noWrap/>
            <w:hideMark/>
          </w:tcPr>
          <w:p w:rsidRPr="00BB64BD" w:rsidR="00D82DA3" w:rsidP="00BB64BD" w:rsidRDefault="00D82DA3" w14:paraId="649CC1FA" wp14:textId="77777777">
            <w:pPr>
              <w:spacing w:after="0"/>
              <w:rPr>
                <w:rFonts w:eastAsia="Times New Roman"/>
                <w:b/>
                <w:bCs/>
                <w:kern w:val="0"/>
                <w:sz w:val="24"/>
                <w:szCs w:val="24"/>
              </w:rPr>
            </w:pPr>
            <w:r w:rsidRPr="00BB64BD">
              <w:rPr>
                <w:rFonts w:eastAsia="Times New Roman"/>
                <w:b/>
                <w:bCs/>
                <w:kern w:val="0"/>
                <w:sz w:val="24"/>
                <w:szCs w:val="24"/>
              </w:rPr>
              <w:t> </w:t>
            </w:r>
          </w:p>
        </w:tc>
        <w:tc>
          <w:tcPr>
            <w:tcW w:w="1235" w:type="dxa"/>
            <w:shd w:val="clear" w:color="auto" w:fill="F9CEC2"/>
            <w:noWrap/>
            <w:hideMark/>
          </w:tcPr>
          <w:p w:rsidRPr="00BB64BD" w:rsidR="00D82DA3" w:rsidP="00BB64BD" w:rsidRDefault="00D82DA3" w14:paraId="3ADC4562" wp14:textId="77777777">
            <w:pPr>
              <w:spacing w:after="0"/>
              <w:jc w:val="right"/>
              <w:rPr>
                <w:rFonts w:eastAsia="Times New Roman"/>
                <w:b/>
                <w:kern w:val="0"/>
                <w:sz w:val="24"/>
                <w:szCs w:val="24"/>
              </w:rPr>
            </w:pPr>
            <w:r w:rsidRPr="00BB64BD">
              <w:rPr>
                <w:rFonts w:eastAsia="Times New Roman"/>
                <w:b/>
                <w:kern w:val="0"/>
                <w:sz w:val="24"/>
                <w:szCs w:val="24"/>
              </w:rPr>
              <w:t>100,0</w:t>
            </w:r>
          </w:p>
        </w:tc>
        <w:tc>
          <w:tcPr>
            <w:tcW w:w="1085" w:type="dxa"/>
            <w:shd w:val="clear" w:color="auto" w:fill="F9CEC2"/>
            <w:noWrap/>
            <w:hideMark/>
          </w:tcPr>
          <w:p w:rsidRPr="00BB64BD" w:rsidR="00D82DA3" w:rsidP="00BB64BD" w:rsidRDefault="00D82DA3" w14:paraId="66083FC8" wp14:textId="77777777">
            <w:pPr>
              <w:spacing w:after="0"/>
              <w:jc w:val="right"/>
              <w:rPr>
                <w:rFonts w:eastAsia="Times New Roman"/>
                <w:b/>
                <w:kern w:val="0"/>
                <w:sz w:val="24"/>
                <w:szCs w:val="24"/>
              </w:rPr>
            </w:pPr>
            <w:r w:rsidRPr="00BB64BD">
              <w:rPr>
                <w:rFonts w:eastAsia="Times New Roman"/>
                <w:b/>
                <w:kern w:val="0"/>
                <w:sz w:val="24"/>
                <w:szCs w:val="24"/>
              </w:rPr>
              <w:t>100,0</w:t>
            </w:r>
          </w:p>
        </w:tc>
        <w:tc>
          <w:tcPr>
            <w:tcW w:w="1220" w:type="dxa"/>
            <w:shd w:val="clear" w:color="auto" w:fill="F9CEC2"/>
            <w:noWrap/>
            <w:hideMark/>
          </w:tcPr>
          <w:p w:rsidRPr="00BB64BD" w:rsidR="00D82DA3" w:rsidP="00BB64BD" w:rsidRDefault="00D82DA3" w14:paraId="79448066" wp14:textId="77777777">
            <w:pPr>
              <w:spacing w:after="0"/>
              <w:jc w:val="right"/>
              <w:rPr>
                <w:rFonts w:eastAsia="Times New Roman"/>
                <w:b/>
                <w:kern w:val="0"/>
                <w:sz w:val="24"/>
                <w:szCs w:val="24"/>
              </w:rPr>
            </w:pPr>
            <w:r w:rsidRPr="00BB64BD">
              <w:rPr>
                <w:rFonts w:eastAsia="Times New Roman"/>
                <w:b/>
                <w:kern w:val="0"/>
                <w:sz w:val="24"/>
                <w:szCs w:val="24"/>
              </w:rPr>
              <w:t>100,0</w:t>
            </w:r>
          </w:p>
        </w:tc>
      </w:tr>
    </w:tbl>
    <w:p xmlns:wp14="http://schemas.microsoft.com/office/word/2010/wordml" w:rsidR="00CD0B37" w:rsidP="00CD0B37" w:rsidRDefault="00CD0B37" w14:paraId="78C0D4CB" wp14:textId="77777777">
      <w:pPr>
        <w:shd w:val="clear" w:color="auto" w:fill="FFFFFF"/>
        <w:autoSpaceDE w:val="0"/>
        <w:autoSpaceDN w:val="0"/>
        <w:adjustRightInd w:val="0"/>
        <w:spacing w:after="0" w:line="360" w:lineRule="auto"/>
        <w:rPr>
          <w:rFonts w:eastAsia="Times New Roman" w:cs="Arial"/>
          <w:color w:val="222222"/>
          <w:sz w:val="24"/>
          <w:szCs w:val="24"/>
        </w:rPr>
      </w:pPr>
    </w:p>
    <w:p xmlns:wp14="http://schemas.microsoft.com/office/word/2010/wordml" w:rsidR="00CD0B37" w:rsidP="00CD0B37" w:rsidRDefault="00CD0B37" w14:paraId="55482F3C" wp14:textId="77777777">
      <w:pPr>
        <w:pStyle w:val="Prrafodelista"/>
        <w:shd w:val="clear" w:color="auto" w:fill="FFFFFF"/>
        <w:autoSpaceDE w:val="0"/>
        <w:autoSpaceDN w:val="0"/>
        <w:adjustRightInd w:val="0"/>
        <w:spacing w:after="0"/>
        <w:ind w:left="360"/>
        <w:jc w:val="both"/>
        <w:rPr>
          <w:rFonts w:eastAsia="Times New Roman" w:cs="Arial"/>
          <w:color w:val="222222"/>
          <w:kern w:val="24"/>
          <w:sz w:val="24"/>
          <w:szCs w:val="24"/>
        </w:rPr>
      </w:pPr>
    </w:p>
    <w:p xmlns:wp14="http://schemas.microsoft.com/office/word/2010/wordml" w:rsidRPr="00BB64BD" w:rsidR="00CD0B37" w:rsidP="00CD0B37" w:rsidRDefault="00CD0B37" w14:paraId="1D275369" wp14:textId="77777777">
      <w:pPr>
        <w:autoSpaceDE w:val="0"/>
        <w:autoSpaceDN w:val="0"/>
        <w:adjustRightInd w:val="0"/>
        <w:spacing w:after="0" w:line="360" w:lineRule="auto"/>
        <w:rPr>
          <w:rFonts w:cs="Century Gothic"/>
          <w:color w:val="7B230C"/>
          <w:sz w:val="24"/>
          <w:szCs w:val="24"/>
        </w:rPr>
      </w:pPr>
      <w:r w:rsidRPr="00BB64BD">
        <w:rPr>
          <w:rFonts w:cs="Century Gothic"/>
          <w:color w:val="7B230C"/>
          <w:sz w:val="24"/>
          <w:szCs w:val="24"/>
        </w:rPr>
        <w:t>Satisfacción con Equipamiento Cultural</w:t>
      </w:r>
    </w:p>
    <w:p xmlns:wp14="http://schemas.microsoft.com/office/word/2010/wordml" w:rsidRPr="00BB64BD" w:rsidR="00212AF6" w:rsidP="00CD0B37" w:rsidRDefault="00212AF6" w14:paraId="075937F9" wp14:textId="77777777">
      <w:pPr>
        <w:autoSpaceDE w:val="0"/>
        <w:autoSpaceDN w:val="0"/>
        <w:adjustRightInd w:val="0"/>
        <w:spacing w:after="0" w:line="360" w:lineRule="auto"/>
        <w:rPr>
          <w:rFonts w:eastAsia="Calibri" w:cs="Century Gothic"/>
          <w:color w:val="7B230C"/>
          <w:sz w:val="24"/>
          <w:szCs w:val="24"/>
        </w:rPr>
      </w:pPr>
    </w:p>
    <w:p xmlns:wp14="http://schemas.microsoft.com/office/word/2010/wordml" w:rsidR="00D82DA3" w:rsidP="00D82DA3" w:rsidRDefault="00D82DA3" w14:paraId="180F96A5"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 xml:space="preserve">Este indicador se evaluó a través de escala de percepciones tipo Likert, con cinco opciones que van desde muy satisfecho a muy insatisfecho, pasando por satisfecho, ni satisfecho ni insatisfecho e insatisfecho. </w:t>
      </w:r>
    </w:p>
    <w:p xmlns:wp14="http://schemas.microsoft.com/office/word/2010/wordml" w:rsidR="00D82DA3" w:rsidP="00D82DA3" w:rsidRDefault="00D82DA3" w14:paraId="30FAE3EA" wp14:textId="77777777">
      <w:pPr>
        <w:pStyle w:val="Prrafodelista"/>
        <w:shd w:val="clear" w:color="auto" w:fill="FFFFFF"/>
        <w:autoSpaceDE w:val="0"/>
        <w:autoSpaceDN w:val="0"/>
        <w:adjustRightInd w:val="0"/>
        <w:spacing w:after="0"/>
        <w:ind w:left="360"/>
        <w:jc w:val="both"/>
        <w:rPr>
          <w:rFonts w:eastAsia="Times New Roman" w:cs="Arial"/>
          <w:color w:val="222222"/>
          <w:sz w:val="24"/>
          <w:szCs w:val="24"/>
        </w:rPr>
      </w:pPr>
    </w:p>
    <w:p xmlns:wp14="http://schemas.microsoft.com/office/word/2010/wordml" w:rsidR="00D82DA3" w:rsidP="044C1EE0" w:rsidRDefault="00261062" w14:paraId="31282F13" wp14:textId="77777777">
      <w:pPr>
        <w:pStyle w:val="Prrafodelista"/>
        <w:shd w:val="clear" w:color="auto" w:fill="FFFFFF" w:themeFill="background1"/>
        <w:autoSpaceDE w:val="0"/>
        <w:autoSpaceDN w:val="0"/>
        <w:adjustRightInd w:val="0"/>
        <w:spacing w:after="0"/>
        <w:ind w:left="360"/>
        <w:jc w:val="center"/>
        <w:rPr>
          <w:rFonts w:eastAsia="Times New Roman" w:cs="Arial"/>
          <w:color w:val="222222"/>
          <w:sz w:val="24"/>
          <w:szCs w:val="24"/>
        </w:rPr>
      </w:pPr>
      <w:r>
        <w:rPr>
          <w:noProof/>
          <w:kern w:val="24"/>
          <w:sz w:val="23"/>
          <w:szCs w:val="20"/>
          <w:lang w:val="es-ES" w:eastAsia="es-ES"/>
        </w:rPr>
        <w:drawing>
          <wp:inline xmlns:wp14="http://schemas.microsoft.com/office/word/2010/wordprocessingDrawing" distT="0" distB="0" distL="0" distR="0" wp14:anchorId="7AB14ADA" wp14:editId="7777777">
            <wp:extent cx="4699635" cy="2722245"/>
            <wp:effectExtent l="0" t="0" r="0" b="0"/>
            <wp:docPr id="41" name="Gráfico 2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xmlns:wp14="http://schemas.microsoft.com/office/word/2010/wordml" w:rsidR="00212AF6" w:rsidP="00D82DA3" w:rsidRDefault="00212AF6" w14:paraId="77AF947F" wp14:textId="77777777">
      <w:pPr>
        <w:shd w:val="clear" w:color="auto" w:fill="FFFFFF"/>
        <w:autoSpaceDE w:val="0"/>
        <w:autoSpaceDN w:val="0"/>
        <w:adjustRightInd w:val="0"/>
        <w:spacing w:after="0" w:line="360" w:lineRule="auto"/>
        <w:jc w:val="both"/>
        <w:rPr>
          <w:rFonts w:eastAsia="Times New Roman" w:cs="Arial"/>
          <w:color w:val="222222"/>
          <w:sz w:val="24"/>
          <w:szCs w:val="24"/>
        </w:rPr>
      </w:pPr>
    </w:p>
    <w:p xmlns:wp14="http://schemas.microsoft.com/office/word/2010/wordml" w:rsidR="00D82DA3" w:rsidP="00D82DA3" w:rsidRDefault="00D82DA3" w14:paraId="3AED5095"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 xml:space="preserve">Los resultados alcanzados muestran que la comunidad presenta un nivel moderado de satisfacción con el equipamiento cultural de la comuna, llegando al 61% las menciones positivas en el indicador y al 10% las negativas. Un 28% de la muestra tiene una percepción neutra en este indicador. </w:t>
      </w:r>
    </w:p>
    <w:p xmlns:wp14="http://schemas.microsoft.com/office/word/2010/wordml" w:rsidR="00D82DA3" w:rsidP="00D82DA3" w:rsidRDefault="00D82DA3" w14:paraId="38ECD459" wp14:textId="77777777">
      <w:pPr>
        <w:pStyle w:val="Prrafodelista"/>
        <w:shd w:val="clear" w:color="auto" w:fill="FFFFFF"/>
        <w:autoSpaceDE w:val="0"/>
        <w:autoSpaceDN w:val="0"/>
        <w:adjustRightInd w:val="0"/>
        <w:spacing w:after="0" w:line="360" w:lineRule="auto"/>
        <w:ind w:left="360"/>
        <w:jc w:val="both"/>
        <w:rPr>
          <w:rFonts w:eastAsia="Times New Roman" w:cs="Arial"/>
          <w:color w:val="222222"/>
          <w:sz w:val="24"/>
          <w:szCs w:val="24"/>
        </w:rPr>
      </w:pPr>
    </w:p>
    <w:p xmlns:wp14="http://schemas.microsoft.com/office/word/2010/wordml" w:rsidR="0053514C" w:rsidP="00D82DA3" w:rsidRDefault="00D82DA3" w14:paraId="736F23C4"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En cuanto a la percepción por segmentos etarios, se observa que los jóvenes tienen una evaluación mucho más crítica que los otros segmentos etarios, llegando en este segmento al 17,1% la insatisfacción, en cambio en los adultos alcanza el 9,9% y en los adultos mayores al 7,7%.</w:t>
      </w:r>
    </w:p>
    <w:p xmlns:wp14="http://schemas.microsoft.com/office/word/2010/wordml" w:rsidR="00D82DA3" w:rsidP="00D82DA3" w:rsidRDefault="00D82DA3" w14:paraId="6EC59BF1" wp14:textId="77777777">
      <w:pPr>
        <w:pStyle w:val="Prrafodelista"/>
        <w:shd w:val="clear" w:color="auto" w:fill="FFFFFF"/>
        <w:autoSpaceDE w:val="0"/>
        <w:autoSpaceDN w:val="0"/>
        <w:adjustRightInd w:val="0"/>
        <w:spacing w:after="0"/>
        <w:ind w:left="360"/>
        <w:jc w:val="both"/>
        <w:rPr>
          <w:rFonts w:eastAsia="Times New Roman" w:cs="Arial"/>
          <w:color w:val="222222"/>
          <w:sz w:val="24"/>
          <w:szCs w:val="24"/>
        </w:rPr>
      </w:pPr>
    </w:p>
    <w:tbl>
      <w:tblPr>
        <w:tblW w:w="9010" w:type="dxa"/>
        <w:tblBorders>
          <w:top w:val="single" w:color="ED6D4A" w:sz="4" w:space="0"/>
          <w:left w:val="single" w:color="ED6D4A" w:sz="4" w:space="0"/>
          <w:bottom w:val="single" w:color="ED6D4A" w:sz="4" w:space="0"/>
          <w:right w:val="single" w:color="ED6D4A" w:sz="4" w:space="0"/>
          <w:insideH w:val="single" w:color="ED6D4A" w:sz="4" w:space="0"/>
          <w:insideV w:val="single" w:color="ED6D4A" w:sz="4" w:space="0"/>
        </w:tblBorders>
        <w:tblLook w:val="04A0"/>
      </w:tblPr>
      <w:tblGrid>
        <w:gridCol w:w="4474"/>
        <w:gridCol w:w="1657"/>
        <w:gridCol w:w="1355"/>
        <w:gridCol w:w="1524"/>
      </w:tblGrid>
      <w:tr xmlns:wp14="http://schemas.microsoft.com/office/word/2010/wordml" w:rsidRPr="00BB64BD" w:rsidR="00BB64BD" w:rsidTr="00BB64BD" w14:paraId="67EA567D" wp14:textId="77777777">
        <w:trPr>
          <w:trHeight w:val="502"/>
        </w:trPr>
        <w:tc>
          <w:tcPr>
            <w:tcW w:w="4474" w:type="dxa"/>
            <w:tcBorders>
              <w:top w:val="single" w:color="A53010" w:sz="4" w:space="0"/>
              <w:left w:val="single" w:color="A53010" w:sz="4" w:space="0"/>
              <w:bottom w:val="single" w:color="A53010" w:sz="4" w:space="0"/>
              <w:right w:val="nil"/>
            </w:tcBorders>
            <w:shd w:val="clear" w:color="auto" w:fill="A53010"/>
            <w:hideMark/>
          </w:tcPr>
          <w:p w:rsidRPr="00BB64BD" w:rsidR="00D82DA3" w:rsidP="00BB64BD" w:rsidRDefault="00D82DA3" w14:paraId="37DCDC57" wp14:textId="77777777">
            <w:pPr>
              <w:spacing w:line="240" w:lineRule="auto"/>
              <w:jc w:val="center"/>
              <w:rPr>
                <w:rFonts w:eastAsia="Times New Roman"/>
                <w:b/>
                <w:bCs/>
                <w:color w:val="FFFFFF"/>
                <w:kern w:val="0"/>
                <w:sz w:val="22"/>
                <w:szCs w:val="24"/>
              </w:rPr>
            </w:pPr>
            <w:r w:rsidRPr="00BB64BD">
              <w:rPr>
                <w:rFonts w:eastAsia="Times New Roman"/>
                <w:b/>
                <w:color w:val="FFFFFF"/>
                <w:kern w:val="0"/>
                <w:sz w:val="22"/>
                <w:szCs w:val="24"/>
              </w:rPr>
              <w:t>Cuadro Nº6</w:t>
            </w:r>
          </w:p>
          <w:p w:rsidRPr="00BB64BD" w:rsidR="00D82DA3" w:rsidP="00BB64BD" w:rsidRDefault="0051370B" w14:paraId="6482E35D" wp14:textId="77777777">
            <w:pPr>
              <w:spacing w:line="240" w:lineRule="auto"/>
              <w:jc w:val="center"/>
              <w:rPr>
                <w:rFonts w:eastAsia="Times New Roman" w:cs="Calibri"/>
                <w:b/>
                <w:color w:val="FFFFFF"/>
                <w:kern w:val="0"/>
                <w:sz w:val="22"/>
                <w:szCs w:val="24"/>
              </w:rPr>
            </w:pPr>
            <w:r w:rsidRPr="00BB64BD">
              <w:rPr>
                <w:rFonts w:eastAsia="Times New Roman"/>
                <w:b/>
                <w:color w:val="FFFFFF"/>
                <w:kern w:val="0"/>
                <w:sz w:val="22"/>
                <w:szCs w:val="24"/>
              </w:rPr>
              <w:t>Satisfacción c</w:t>
            </w:r>
            <w:r w:rsidRPr="00BB64BD" w:rsidR="00D82DA3">
              <w:rPr>
                <w:rFonts w:eastAsia="Times New Roman"/>
                <w:b/>
                <w:color w:val="FFFFFF"/>
                <w:kern w:val="0"/>
                <w:sz w:val="22"/>
                <w:szCs w:val="24"/>
              </w:rPr>
              <w:t>on Equipamiento Cultural</w:t>
            </w:r>
          </w:p>
        </w:tc>
        <w:tc>
          <w:tcPr>
            <w:tcW w:w="1657" w:type="dxa"/>
            <w:tcBorders>
              <w:top w:val="single" w:color="A53010" w:sz="4" w:space="0"/>
              <w:left w:val="nil"/>
              <w:bottom w:val="single" w:color="A53010" w:sz="4" w:space="0"/>
              <w:right w:val="nil"/>
            </w:tcBorders>
            <w:shd w:val="clear" w:color="auto" w:fill="A53010"/>
            <w:hideMark/>
          </w:tcPr>
          <w:p w:rsidRPr="00BB64BD" w:rsidR="00D82DA3" w:rsidP="00BB64BD" w:rsidRDefault="00D82DA3" w14:paraId="2A3D2E19" wp14:textId="77777777">
            <w:pPr>
              <w:spacing w:line="240" w:lineRule="auto"/>
              <w:jc w:val="center"/>
              <w:rPr>
                <w:rFonts w:eastAsia="Times New Roman"/>
                <w:b/>
                <w:color w:val="FFFFFF"/>
                <w:kern w:val="0"/>
                <w:sz w:val="22"/>
                <w:szCs w:val="24"/>
              </w:rPr>
            </w:pPr>
            <w:r w:rsidRPr="00BB64BD">
              <w:rPr>
                <w:rFonts w:eastAsia="Times New Roman"/>
                <w:b/>
                <w:color w:val="FFFFFF"/>
                <w:kern w:val="0"/>
                <w:sz w:val="22"/>
                <w:szCs w:val="24"/>
              </w:rPr>
              <w:t>Jóvenes</w:t>
            </w:r>
          </w:p>
        </w:tc>
        <w:tc>
          <w:tcPr>
            <w:tcW w:w="1355" w:type="dxa"/>
            <w:tcBorders>
              <w:top w:val="single" w:color="A53010" w:sz="4" w:space="0"/>
              <w:left w:val="nil"/>
              <w:bottom w:val="single" w:color="A53010" w:sz="4" w:space="0"/>
              <w:right w:val="nil"/>
            </w:tcBorders>
            <w:shd w:val="clear" w:color="auto" w:fill="A53010"/>
            <w:hideMark/>
          </w:tcPr>
          <w:p w:rsidRPr="00BB64BD" w:rsidR="00D82DA3" w:rsidP="00BB64BD" w:rsidRDefault="00D82DA3" w14:paraId="5E24856B" wp14:textId="77777777">
            <w:pPr>
              <w:spacing w:line="240" w:lineRule="auto"/>
              <w:jc w:val="center"/>
              <w:rPr>
                <w:rFonts w:eastAsia="Times New Roman"/>
                <w:b/>
                <w:color w:val="FFFFFF"/>
                <w:kern w:val="0"/>
                <w:sz w:val="22"/>
                <w:szCs w:val="24"/>
              </w:rPr>
            </w:pPr>
            <w:r w:rsidRPr="00BB64BD">
              <w:rPr>
                <w:rFonts w:eastAsia="Times New Roman"/>
                <w:b/>
                <w:color w:val="FFFFFF"/>
                <w:kern w:val="0"/>
                <w:sz w:val="22"/>
                <w:szCs w:val="24"/>
              </w:rPr>
              <w:t>Adultos</w:t>
            </w:r>
          </w:p>
        </w:tc>
        <w:tc>
          <w:tcPr>
            <w:tcW w:w="1524" w:type="dxa"/>
            <w:tcBorders>
              <w:top w:val="single" w:color="A53010" w:sz="4" w:space="0"/>
              <w:left w:val="nil"/>
              <w:bottom w:val="single" w:color="A53010" w:sz="4" w:space="0"/>
              <w:right w:val="single" w:color="A53010" w:sz="4" w:space="0"/>
            </w:tcBorders>
            <w:shd w:val="clear" w:color="auto" w:fill="A53010"/>
            <w:hideMark/>
          </w:tcPr>
          <w:p w:rsidRPr="00BB64BD" w:rsidR="00D82DA3" w:rsidP="00BB64BD" w:rsidRDefault="00D82DA3" w14:paraId="493019E9" wp14:textId="77777777">
            <w:pPr>
              <w:spacing w:line="240" w:lineRule="auto"/>
              <w:jc w:val="center"/>
              <w:rPr>
                <w:rFonts w:eastAsia="Times New Roman"/>
                <w:b/>
                <w:color w:val="FFFFFF"/>
                <w:kern w:val="0"/>
                <w:sz w:val="22"/>
                <w:szCs w:val="24"/>
              </w:rPr>
            </w:pPr>
            <w:r w:rsidRPr="00BB64BD">
              <w:rPr>
                <w:rFonts w:eastAsia="Times New Roman"/>
                <w:b/>
                <w:color w:val="FFFFFF"/>
                <w:kern w:val="0"/>
                <w:sz w:val="22"/>
                <w:szCs w:val="24"/>
              </w:rPr>
              <w:t>Adultos Mayores</w:t>
            </w:r>
          </w:p>
        </w:tc>
      </w:tr>
      <w:tr xmlns:wp14="http://schemas.microsoft.com/office/word/2010/wordml" w:rsidRPr="00BB64BD" w:rsidR="00BB64BD" w:rsidTr="00BB64BD" w14:paraId="0E4FD536" wp14:textId="77777777">
        <w:trPr>
          <w:trHeight w:val="245"/>
        </w:trPr>
        <w:tc>
          <w:tcPr>
            <w:tcW w:w="4474" w:type="dxa"/>
            <w:shd w:val="clear" w:color="auto" w:fill="F9CEC2"/>
            <w:noWrap/>
            <w:hideMark/>
          </w:tcPr>
          <w:p w:rsidRPr="00BB64BD" w:rsidR="00D82DA3" w:rsidP="00BB64BD" w:rsidRDefault="00D82DA3" w14:paraId="58C546F0" wp14:textId="77777777">
            <w:pPr>
              <w:spacing w:line="240" w:lineRule="auto"/>
              <w:rPr>
                <w:rFonts w:eastAsia="Times New Roman"/>
                <w:b/>
                <w:kern w:val="0"/>
                <w:sz w:val="22"/>
                <w:szCs w:val="24"/>
              </w:rPr>
            </w:pPr>
            <w:r w:rsidRPr="00BB64BD">
              <w:rPr>
                <w:rFonts w:eastAsia="Times New Roman"/>
                <w:b/>
                <w:bCs/>
                <w:kern w:val="0"/>
                <w:sz w:val="22"/>
                <w:szCs w:val="24"/>
              </w:rPr>
              <w:t>Muy satisfecho</w:t>
            </w:r>
          </w:p>
        </w:tc>
        <w:tc>
          <w:tcPr>
            <w:tcW w:w="1657" w:type="dxa"/>
            <w:shd w:val="clear" w:color="auto" w:fill="F9CEC2"/>
            <w:hideMark/>
          </w:tcPr>
          <w:p w:rsidRPr="00BB64BD" w:rsidR="00D82DA3" w:rsidP="00BB64BD" w:rsidRDefault="00D82DA3" w14:paraId="7B8C2DDF" wp14:textId="77777777">
            <w:pPr>
              <w:spacing w:line="240" w:lineRule="auto"/>
              <w:jc w:val="center"/>
              <w:rPr>
                <w:rFonts w:eastAsia="Times New Roman"/>
                <w:b/>
                <w:kern w:val="0"/>
                <w:sz w:val="22"/>
                <w:szCs w:val="24"/>
              </w:rPr>
            </w:pPr>
            <w:r w:rsidRPr="00BB64BD">
              <w:rPr>
                <w:rFonts w:eastAsia="Times New Roman"/>
                <w:b/>
                <w:kern w:val="0"/>
                <w:sz w:val="22"/>
                <w:szCs w:val="24"/>
              </w:rPr>
              <w:t>8,9</w:t>
            </w:r>
          </w:p>
        </w:tc>
        <w:tc>
          <w:tcPr>
            <w:tcW w:w="1355" w:type="dxa"/>
            <w:shd w:val="clear" w:color="auto" w:fill="F9CEC2"/>
            <w:noWrap/>
            <w:hideMark/>
          </w:tcPr>
          <w:p w:rsidRPr="00BB64BD" w:rsidR="00D82DA3" w:rsidP="00BB64BD" w:rsidRDefault="00D82DA3" w14:paraId="4E017A83" wp14:textId="77777777">
            <w:pPr>
              <w:spacing w:line="240" w:lineRule="auto"/>
              <w:jc w:val="center"/>
              <w:rPr>
                <w:rFonts w:eastAsia="Times New Roman"/>
                <w:b/>
                <w:kern w:val="0"/>
                <w:sz w:val="22"/>
                <w:szCs w:val="24"/>
              </w:rPr>
            </w:pPr>
            <w:r w:rsidRPr="00BB64BD">
              <w:rPr>
                <w:rFonts w:eastAsia="Times New Roman"/>
                <w:b/>
                <w:kern w:val="0"/>
                <w:sz w:val="22"/>
                <w:szCs w:val="24"/>
              </w:rPr>
              <w:t>11,4</w:t>
            </w:r>
          </w:p>
        </w:tc>
        <w:tc>
          <w:tcPr>
            <w:tcW w:w="1524" w:type="dxa"/>
            <w:shd w:val="clear" w:color="auto" w:fill="F9CEC2"/>
            <w:noWrap/>
            <w:hideMark/>
          </w:tcPr>
          <w:p w:rsidRPr="00BB64BD" w:rsidR="00D82DA3" w:rsidP="00BB64BD" w:rsidRDefault="00D82DA3" w14:paraId="2AFD4545" wp14:textId="77777777">
            <w:pPr>
              <w:spacing w:line="240" w:lineRule="auto"/>
              <w:jc w:val="center"/>
              <w:rPr>
                <w:rFonts w:eastAsia="Times New Roman"/>
                <w:b/>
                <w:kern w:val="0"/>
                <w:sz w:val="22"/>
                <w:szCs w:val="24"/>
              </w:rPr>
            </w:pPr>
            <w:r w:rsidRPr="00BB64BD">
              <w:rPr>
                <w:rFonts w:eastAsia="Times New Roman"/>
                <w:b/>
                <w:kern w:val="0"/>
                <w:sz w:val="22"/>
                <w:szCs w:val="24"/>
              </w:rPr>
              <w:t>17,9</w:t>
            </w:r>
          </w:p>
        </w:tc>
      </w:tr>
      <w:tr xmlns:wp14="http://schemas.microsoft.com/office/word/2010/wordml" w:rsidRPr="00BB64BD" w:rsidR="00BB64BD" w:rsidTr="00BB64BD" w14:paraId="3242001B" wp14:textId="77777777">
        <w:trPr>
          <w:trHeight w:val="245"/>
        </w:trPr>
        <w:tc>
          <w:tcPr>
            <w:tcW w:w="4474" w:type="dxa"/>
            <w:shd w:val="clear" w:color="auto" w:fill="auto"/>
            <w:noWrap/>
            <w:hideMark/>
          </w:tcPr>
          <w:p w:rsidRPr="00BB64BD" w:rsidR="00D82DA3" w:rsidP="00BB64BD" w:rsidRDefault="00D82DA3" w14:paraId="4BD7693A" wp14:textId="77777777">
            <w:pPr>
              <w:spacing w:line="240" w:lineRule="auto"/>
              <w:rPr>
                <w:rFonts w:eastAsia="Times New Roman"/>
                <w:b/>
                <w:bCs/>
                <w:kern w:val="0"/>
                <w:sz w:val="22"/>
                <w:szCs w:val="24"/>
              </w:rPr>
            </w:pPr>
            <w:r w:rsidRPr="00BB64BD">
              <w:rPr>
                <w:rFonts w:eastAsia="Times New Roman"/>
                <w:b/>
                <w:bCs/>
                <w:kern w:val="0"/>
                <w:sz w:val="22"/>
                <w:szCs w:val="24"/>
              </w:rPr>
              <w:t>Satisfecho</w:t>
            </w:r>
          </w:p>
        </w:tc>
        <w:tc>
          <w:tcPr>
            <w:tcW w:w="1657" w:type="dxa"/>
            <w:shd w:val="clear" w:color="auto" w:fill="auto"/>
            <w:hideMark/>
          </w:tcPr>
          <w:p w:rsidRPr="00BB64BD" w:rsidR="00D82DA3" w:rsidP="00BB64BD" w:rsidRDefault="00D82DA3" w14:paraId="2B6E6FF1" wp14:textId="77777777">
            <w:pPr>
              <w:spacing w:line="240" w:lineRule="auto"/>
              <w:jc w:val="center"/>
              <w:rPr>
                <w:rFonts w:eastAsia="Times New Roman"/>
                <w:b/>
                <w:kern w:val="0"/>
                <w:sz w:val="22"/>
                <w:szCs w:val="24"/>
              </w:rPr>
            </w:pPr>
            <w:r w:rsidRPr="00BB64BD">
              <w:rPr>
                <w:rFonts w:eastAsia="Times New Roman"/>
                <w:b/>
                <w:kern w:val="0"/>
                <w:sz w:val="22"/>
                <w:szCs w:val="24"/>
              </w:rPr>
              <w:t>44,6</w:t>
            </w:r>
          </w:p>
        </w:tc>
        <w:tc>
          <w:tcPr>
            <w:tcW w:w="1355" w:type="dxa"/>
            <w:shd w:val="clear" w:color="auto" w:fill="auto"/>
            <w:noWrap/>
            <w:hideMark/>
          </w:tcPr>
          <w:p w:rsidRPr="00BB64BD" w:rsidR="00D82DA3" w:rsidP="00BB64BD" w:rsidRDefault="00D82DA3" w14:paraId="786B7E99" wp14:textId="77777777">
            <w:pPr>
              <w:spacing w:line="240" w:lineRule="auto"/>
              <w:jc w:val="center"/>
              <w:rPr>
                <w:rFonts w:eastAsia="Times New Roman"/>
                <w:b/>
                <w:kern w:val="0"/>
                <w:sz w:val="22"/>
                <w:szCs w:val="24"/>
              </w:rPr>
            </w:pPr>
            <w:r w:rsidRPr="00BB64BD">
              <w:rPr>
                <w:rFonts w:eastAsia="Times New Roman"/>
                <w:b/>
                <w:kern w:val="0"/>
                <w:sz w:val="22"/>
                <w:szCs w:val="24"/>
              </w:rPr>
              <w:t>44,5</w:t>
            </w:r>
          </w:p>
        </w:tc>
        <w:tc>
          <w:tcPr>
            <w:tcW w:w="1524" w:type="dxa"/>
            <w:shd w:val="clear" w:color="auto" w:fill="auto"/>
            <w:noWrap/>
            <w:hideMark/>
          </w:tcPr>
          <w:p w:rsidRPr="00BB64BD" w:rsidR="00D82DA3" w:rsidP="00BB64BD" w:rsidRDefault="00D82DA3" w14:paraId="45037D95" wp14:textId="77777777">
            <w:pPr>
              <w:spacing w:line="240" w:lineRule="auto"/>
              <w:jc w:val="center"/>
              <w:rPr>
                <w:rFonts w:eastAsia="Times New Roman"/>
                <w:b/>
                <w:kern w:val="0"/>
                <w:sz w:val="22"/>
                <w:szCs w:val="24"/>
              </w:rPr>
            </w:pPr>
            <w:r w:rsidRPr="00BB64BD">
              <w:rPr>
                <w:rFonts w:eastAsia="Times New Roman"/>
                <w:b/>
                <w:kern w:val="0"/>
                <w:sz w:val="22"/>
                <w:szCs w:val="24"/>
              </w:rPr>
              <w:t>55,6</w:t>
            </w:r>
          </w:p>
        </w:tc>
      </w:tr>
      <w:tr xmlns:wp14="http://schemas.microsoft.com/office/word/2010/wordml" w:rsidRPr="00BB64BD" w:rsidR="00BB64BD" w:rsidTr="00BB64BD" w14:paraId="3AC47360" wp14:textId="77777777">
        <w:trPr>
          <w:trHeight w:val="245"/>
        </w:trPr>
        <w:tc>
          <w:tcPr>
            <w:tcW w:w="4474" w:type="dxa"/>
            <w:shd w:val="clear" w:color="auto" w:fill="F9CEC2"/>
            <w:noWrap/>
            <w:hideMark/>
          </w:tcPr>
          <w:p w:rsidRPr="00BB64BD" w:rsidR="00D82DA3" w:rsidP="00BB64BD" w:rsidRDefault="00D82DA3" w14:paraId="5259234C" wp14:textId="77777777">
            <w:pPr>
              <w:spacing w:line="240" w:lineRule="auto"/>
              <w:rPr>
                <w:rFonts w:eastAsia="Times New Roman"/>
                <w:b/>
                <w:bCs/>
                <w:kern w:val="0"/>
                <w:sz w:val="22"/>
                <w:szCs w:val="24"/>
              </w:rPr>
            </w:pPr>
            <w:r w:rsidRPr="00BB64BD">
              <w:rPr>
                <w:rFonts w:eastAsia="Times New Roman"/>
                <w:b/>
                <w:bCs/>
                <w:kern w:val="0"/>
                <w:sz w:val="22"/>
                <w:szCs w:val="24"/>
              </w:rPr>
              <w:t>Ni Satisfecho ni insatisfecho</w:t>
            </w:r>
          </w:p>
        </w:tc>
        <w:tc>
          <w:tcPr>
            <w:tcW w:w="1657" w:type="dxa"/>
            <w:shd w:val="clear" w:color="auto" w:fill="F9CEC2"/>
            <w:hideMark/>
          </w:tcPr>
          <w:p w:rsidRPr="00BB64BD" w:rsidR="00D82DA3" w:rsidP="00BB64BD" w:rsidRDefault="00D82DA3" w14:paraId="1F7E5D43" wp14:textId="77777777">
            <w:pPr>
              <w:spacing w:line="240" w:lineRule="auto"/>
              <w:jc w:val="center"/>
              <w:rPr>
                <w:rFonts w:eastAsia="Times New Roman"/>
                <w:b/>
                <w:kern w:val="0"/>
                <w:sz w:val="22"/>
                <w:szCs w:val="24"/>
              </w:rPr>
            </w:pPr>
            <w:r w:rsidRPr="00BB64BD">
              <w:rPr>
                <w:rFonts w:eastAsia="Times New Roman"/>
                <w:b/>
                <w:kern w:val="0"/>
                <w:sz w:val="22"/>
                <w:szCs w:val="24"/>
              </w:rPr>
              <w:t>30,4</w:t>
            </w:r>
          </w:p>
        </w:tc>
        <w:tc>
          <w:tcPr>
            <w:tcW w:w="1355" w:type="dxa"/>
            <w:shd w:val="clear" w:color="auto" w:fill="F9CEC2"/>
            <w:noWrap/>
            <w:hideMark/>
          </w:tcPr>
          <w:p w:rsidRPr="00BB64BD" w:rsidR="00D82DA3" w:rsidP="00BB64BD" w:rsidRDefault="00D82DA3" w14:paraId="6F5697B5" wp14:textId="77777777">
            <w:pPr>
              <w:spacing w:line="240" w:lineRule="auto"/>
              <w:jc w:val="center"/>
              <w:rPr>
                <w:rFonts w:eastAsia="Times New Roman"/>
                <w:b/>
                <w:kern w:val="0"/>
                <w:sz w:val="22"/>
                <w:szCs w:val="24"/>
              </w:rPr>
            </w:pPr>
            <w:r w:rsidRPr="00BB64BD">
              <w:rPr>
                <w:rFonts w:eastAsia="Times New Roman"/>
                <w:b/>
                <w:kern w:val="0"/>
                <w:sz w:val="22"/>
                <w:szCs w:val="24"/>
              </w:rPr>
              <w:t>33,6</w:t>
            </w:r>
          </w:p>
        </w:tc>
        <w:tc>
          <w:tcPr>
            <w:tcW w:w="1524" w:type="dxa"/>
            <w:shd w:val="clear" w:color="auto" w:fill="F9CEC2"/>
            <w:noWrap/>
            <w:hideMark/>
          </w:tcPr>
          <w:p w:rsidRPr="00BB64BD" w:rsidR="00D82DA3" w:rsidP="00BB64BD" w:rsidRDefault="00D82DA3" w14:paraId="02F16C98" wp14:textId="77777777">
            <w:pPr>
              <w:spacing w:line="240" w:lineRule="auto"/>
              <w:jc w:val="center"/>
              <w:rPr>
                <w:rFonts w:eastAsia="Times New Roman"/>
                <w:b/>
                <w:kern w:val="0"/>
                <w:sz w:val="22"/>
                <w:szCs w:val="24"/>
              </w:rPr>
            </w:pPr>
            <w:r w:rsidRPr="00BB64BD">
              <w:rPr>
                <w:rFonts w:eastAsia="Times New Roman"/>
                <w:b/>
                <w:kern w:val="0"/>
                <w:sz w:val="22"/>
                <w:szCs w:val="24"/>
              </w:rPr>
              <w:t>17,1</w:t>
            </w:r>
          </w:p>
        </w:tc>
      </w:tr>
      <w:tr xmlns:wp14="http://schemas.microsoft.com/office/word/2010/wordml" w:rsidRPr="00BB64BD" w:rsidR="00BB64BD" w:rsidTr="00BB64BD" w14:paraId="252FA8D2" wp14:textId="77777777">
        <w:trPr>
          <w:trHeight w:val="245"/>
        </w:trPr>
        <w:tc>
          <w:tcPr>
            <w:tcW w:w="4474" w:type="dxa"/>
            <w:shd w:val="clear" w:color="auto" w:fill="auto"/>
            <w:noWrap/>
            <w:hideMark/>
          </w:tcPr>
          <w:p w:rsidRPr="00BB64BD" w:rsidR="00D82DA3" w:rsidP="00BB64BD" w:rsidRDefault="00D82DA3" w14:paraId="46F1ADA8" wp14:textId="77777777">
            <w:pPr>
              <w:spacing w:line="240" w:lineRule="auto"/>
              <w:rPr>
                <w:rFonts w:eastAsia="Times New Roman"/>
                <w:b/>
                <w:bCs/>
                <w:kern w:val="0"/>
                <w:sz w:val="22"/>
                <w:szCs w:val="24"/>
              </w:rPr>
            </w:pPr>
            <w:r w:rsidRPr="00BB64BD">
              <w:rPr>
                <w:rFonts w:eastAsia="Times New Roman"/>
                <w:b/>
                <w:bCs/>
                <w:kern w:val="0"/>
                <w:sz w:val="22"/>
                <w:szCs w:val="24"/>
              </w:rPr>
              <w:t>Insatisfecho</w:t>
            </w:r>
          </w:p>
        </w:tc>
        <w:tc>
          <w:tcPr>
            <w:tcW w:w="1657" w:type="dxa"/>
            <w:shd w:val="clear" w:color="auto" w:fill="auto"/>
            <w:hideMark/>
          </w:tcPr>
          <w:p w:rsidRPr="00BB64BD" w:rsidR="00D82DA3" w:rsidP="00BB64BD" w:rsidRDefault="00D82DA3" w14:paraId="1CA23B23" wp14:textId="77777777">
            <w:pPr>
              <w:spacing w:line="240" w:lineRule="auto"/>
              <w:jc w:val="center"/>
              <w:rPr>
                <w:rFonts w:eastAsia="Times New Roman"/>
                <w:b/>
                <w:kern w:val="0"/>
                <w:sz w:val="22"/>
                <w:szCs w:val="24"/>
              </w:rPr>
            </w:pPr>
            <w:r w:rsidRPr="00BB64BD">
              <w:rPr>
                <w:rFonts w:eastAsia="Times New Roman"/>
                <w:b/>
                <w:kern w:val="0"/>
                <w:sz w:val="22"/>
                <w:szCs w:val="24"/>
              </w:rPr>
              <w:t>14,3</w:t>
            </w:r>
          </w:p>
        </w:tc>
        <w:tc>
          <w:tcPr>
            <w:tcW w:w="1355" w:type="dxa"/>
            <w:shd w:val="clear" w:color="auto" w:fill="auto"/>
            <w:noWrap/>
            <w:hideMark/>
          </w:tcPr>
          <w:p w:rsidRPr="00BB64BD" w:rsidR="00D82DA3" w:rsidP="00BB64BD" w:rsidRDefault="00D82DA3" w14:paraId="1DEDFB51" wp14:textId="77777777">
            <w:pPr>
              <w:spacing w:line="240" w:lineRule="auto"/>
              <w:jc w:val="center"/>
              <w:rPr>
                <w:rFonts w:eastAsia="Times New Roman"/>
                <w:b/>
                <w:kern w:val="0"/>
                <w:sz w:val="22"/>
                <w:szCs w:val="24"/>
              </w:rPr>
            </w:pPr>
            <w:r w:rsidRPr="00BB64BD">
              <w:rPr>
                <w:rFonts w:eastAsia="Times New Roman"/>
                <w:b/>
                <w:kern w:val="0"/>
                <w:sz w:val="22"/>
                <w:szCs w:val="24"/>
              </w:rPr>
              <w:t>8,5</w:t>
            </w:r>
          </w:p>
        </w:tc>
        <w:tc>
          <w:tcPr>
            <w:tcW w:w="1524" w:type="dxa"/>
            <w:shd w:val="clear" w:color="auto" w:fill="auto"/>
            <w:noWrap/>
            <w:hideMark/>
          </w:tcPr>
          <w:p w:rsidRPr="00BB64BD" w:rsidR="00D82DA3" w:rsidP="00BB64BD" w:rsidRDefault="00D82DA3" w14:paraId="33B804E0" wp14:textId="77777777">
            <w:pPr>
              <w:spacing w:line="240" w:lineRule="auto"/>
              <w:jc w:val="center"/>
              <w:rPr>
                <w:rFonts w:eastAsia="Times New Roman"/>
                <w:b/>
                <w:kern w:val="0"/>
                <w:sz w:val="22"/>
                <w:szCs w:val="24"/>
              </w:rPr>
            </w:pPr>
            <w:r w:rsidRPr="00BB64BD">
              <w:rPr>
                <w:rFonts w:eastAsia="Times New Roman"/>
                <w:b/>
                <w:kern w:val="0"/>
                <w:sz w:val="22"/>
                <w:szCs w:val="24"/>
              </w:rPr>
              <w:t>7,7</w:t>
            </w:r>
          </w:p>
        </w:tc>
      </w:tr>
      <w:tr xmlns:wp14="http://schemas.microsoft.com/office/word/2010/wordml" w:rsidRPr="00BB64BD" w:rsidR="00BB64BD" w:rsidTr="00BB64BD" w14:paraId="0FB93960" wp14:textId="77777777">
        <w:trPr>
          <w:trHeight w:val="245"/>
        </w:trPr>
        <w:tc>
          <w:tcPr>
            <w:tcW w:w="4474" w:type="dxa"/>
            <w:shd w:val="clear" w:color="auto" w:fill="F9CEC2"/>
            <w:noWrap/>
            <w:hideMark/>
          </w:tcPr>
          <w:p w:rsidRPr="00BB64BD" w:rsidR="00D82DA3" w:rsidP="00BB64BD" w:rsidRDefault="00D82DA3" w14:paraId="5C469477" wp14:textId="77777777">
            <w:pPr>
              <w:spacing w:line="240" w:lineRule="auto"/>
              <w:rPr>
                <w:rFonts w:eastAsia="Times New Roman"/>
                <w:b/>
                <w:bCs/>
                <w:kern w:val="0"/>
                <w:sz w:val="22"/>
                <w:szCs w:val="24"/>
              </w:rPr>
            </w:pPr>
            <w:r w:rsidRPr="00BB64BD">
              <w:rPr>
                <w:rFonts w:eastAsia="Times New Roman"/>
                <w:b/>
                <w:bCs/>
                <w:kern w:val="0"/>
                <w:sz w:val="22"/>
                <w:szCs w:val="24"/>
              </w:rPr>
              <w:t>Muy insatisfecho</w:t>
            </w:r>
          </w:p>
        </w:tc>
        <w:tc>
          <w:tcPr>
            <w:tcW w:w="1657" w:type="dxa"/>
            <w:shd w:val="clear" w:color="auto" w:fill="F9CEC2"/>
            <w:hideMark/>
          </w:tcPr>
          <w:p w:rsidRPr="00BB64BD" w:rsidR="00D82DA3" w:rsidP="00BB64BD" w:rsidRDefault="00D82DA3" w14:paraId="102507CE" wp14:textId="77777777">
            <w:pPr>
              <w:spacing w:line="240" w:lineRule="auto"/>
              <w:jc w:val="center"/>
              <w:rPr>
                <w:rFonts w:eastAsia="Times New Roman"/>
                <w:b/>
                <w:kern w:val="0"/>
                <w:sz w:val="22"/>
                <w:szCs w:val="24"/>
              </w:rPr>
            </w:pPr>
            <w:r w:rsidRPr="00BB64BD">
              <w:rPr>
                <w:rFonts w:eastAsia="Times New Roman"/>
                <w:b/>
                <w:kern w:val="0"/>
                <w:sz w:val="22"/>
                <w:szCs w:val="24"/>
              </w:rPr>
              <w:t>1,8</w:t>
            </w:r>
          </w:p>
        </w:tc>
        <w:tc>
          <w:tcPr>
            <w:tcW w:w="1355" w:type="dxa"/>
            <w:shd w:val="clear" w:color="auto" w:fill="F9CEC2"/>
            <w:noWrap/>
            <w:hideMark/>
          </w:tcPr>
          <w:p w:rsidRPr="00BB64BD" w:rsidR="00D82DA3" w:rsidP="00BB64BD" w:rsidRDefault="00D82DA3" w14:paraId="7AB54D59" wp14:textId="77777777">
            <w:pPr>
              <w:spacing w:line="240" w:lineRule="auto"/>
              <w:jc w:val="center"/>
              <w:rPr>
                <w:rFonts w:eastAsia="Times New Roman"/>
                <w:b/>
                <w:kern w:val="0"/>
                <w:sz w:val="22"/>
                <w:szCs w:val="24"/>
              </w:rPr>
            </w:pPr>
            <w:r w:rsidRPr="00BB64BD">
              <w:rPr>
                <w:rFonts w:eastAsia="Times New Roman"/>
                <w:b/>
                <w:kern w:val="0"/>
                <w:sz w:val="22"/>
                <w:szCs w:val="24"/>
              </w:rPr>
              <w:t>1,4</w:t>
            </w:r>
          </w:p>
        </w:tc>
        <w:tc>
          <w:tcPr>
            <w:tcW w:w="1524" w:type="dxa"/>
            <w:shd w:val="clear" w:color="auto" w:fill="F9CEC2"/>
            <w:noWrap/>
            <w:hideMark/>
          </w:tcPr>
          <w:p w:rsidRPr="00BB64BD" w:rsidR="00D82DA3" w:rsidP="00BB64BD" w:rsidRDefault="00D82DA3" w14:paraId="04598625" wp14:textId="77777777">
            <w:pPr>
              <w:spacing w:line="240" w:lineRule="auto"/>
              <w:jc w:val="center"/>
              <w:rPr>
                <w:rFonts w:eastAsia="Times New Roman"/>
                <w:b/>
                <w:kern w:val="0"/>
                <w:sz w:val="22"/>
                <w:szCs w:val="24"/>
              </w:rPr>
            </w:pPr>
            <w:r w:rsidRPr="00BB64BD">
              <w:rPr>
                <w:rFonts w:eastAsia="Times New Roman"/>
                <w:b/>
                <w:kern w:val="0"/>
                <w:sz w:val="22"/>
                <w:szCs w:val="24"/>
              </w:rPr>
              <w:t>0,0</w:t>
            </w:r>
          </w:p>
        </w:tc>
      </w:tr>
      <w:tr xmlns:wp14="http://schemas.microsoft.com/office/word/2010/wordml" w:rsidRPr="00BB64BD" w:rsidR="00BB64BD" w:rsidTr="00BB64BD" w14:paraId="52D5989F" wp14:textId="77777777">
        <w:trPr>
          <w:trHeight w:val="256"/>
        </w:trPr>
        <w:tc>
          <w:tcPr>
            <w:tcW w:w="4474" w:type="dxa"/>
            <w:shd w:val="clear" w:color="auto" w:fill="auto"/>
            <w:noWrap/>
            <w:hideMark/>
          </w:tcPr>
          <w:p w:rsidRPr="00BB64BD" w:rsidR="00D82DA3" w:rsidP="00BB64BD" w:rsidRDefault="00D82DA3" w14:paraId="3DDE9D85" wp14:textId="77777777">
            <w:pPr>
              <w:spacing w:line="240" w:lineRule="auto"/>
              <w:rPr>
                <w:rFonts w:eastAsia="Times New Roman"/>
                <w:b/>
                <w:bCs/>
                <w:kern w:val="0"/>
                <w:sz w:val="22"/>
                <w:szCs w:val="24"/>
              </w:rPr>
            </w:pPr>
            <w:r w:rsidRPr="00BB64BD">
              <w:rPr>
                <w:rFonts w:eastAsia="Times New Roman"/>
                <w:b/>
                <w:bCs/>
                <w:kern w:val="0"/>
                <w:sz w:val="22"/>
                <w:szCs w:val="24"/>
              </w:rPr>
              <w:t>No sabe / No Contesta</w:t>
            </w:r>
          </w:p>
        </w:tc>
        <w:tc>
          <w:tcPr>
            <w:tcW w:w="1657" w:type="dxa"/>
            <w:shd w:val="clear" w:color="auto" w:fill="auto"/>
            <w:hideMark/>
          </w:tcPr>
          <w:p w:rsidRPr="00BB64BD" w:rsidR="00D82DA3" w:rsidP="00BB64BD" w:rsidRDefault="00D82DA3" w14:paraId="329335EF" wp14:textId="77777777">
            <w:pPr>
              <w:spacing w:line="240" w:lineRule="auto"/>
              <w:jc w:val="center"/>
              <w:rPr>
                <w:rFonts w:eastAsia="Times New Roman"/>
                <w:b/>
                <w:kern w:val="0"/>
                <w:sz w:val="22"/>
                <w:szCs w:val="24"/>
              </w:rPr>
            </w:pPr>
            <w:r w:rsidRPr="00BB64BD">
              <w:rPr>
                <w:rFonts w:eastAsia="Times New Roman"/>
                <w:b/>
                <w:kern w:val="0"/>
                <w:sz w:val="22"/>
                <w:szCs w:val="24"/>
              </w:rPr>
              <w:t>0,0</w:t>
            </w:r>
          </w:p>
        </w:tc>
        <w:tc>
          <w:tcPr>
            <w:tcW w:w="1355" w:type="dxa"/>
            <w:shd w:val="clear" w:color="auto" w:fill="auto"/>
            <w:noWrap/>
            <w:hideMark/>
          </w:tcPr>
          <w:p w:rsidRPr="00BB64BD" w:rsidR="00D82DA3" w:rsidP="00BB64BD" w:rsidRDefault="00D82DA3" w14:paraId="1B9F2D67" wp14:textId="77777777">
            <w:pPr>
              <w:spacing w:line="240" w:lineRule="auto"/>
              <w:jc w:val="center"/>
              <w:rPr>
                <w:rFonts w:eastAsia="Times New Roman"/>
                <w:b/>
                <w:kern w:val="0"/>
                <w:sz w:val="22"/>
                <w:szCs w:val="24"/>
              </w:rPr>
            </w:pPr>
            <w:r w:rsidRPr="00BB64BD">
              <w:rPr>
                <w:rFonts w:eastAsia="Times New Roman"/>
                <w:b/>
                <w:kern w:val="0"/>
                <w:sz w:val="22"/>
                <w:szCs w:val="24"/>
              </w:rPr>
              <w:t>0,5</w:t>
            </w:r>
          </w:p>
        </w:tc>
        <w:tc>
          <w:tcPr>
            <w:tcW w:w="1524" w:type="dxa"/>
            <w:shd w:val="clear" w:color="auto" w:fill="auto"/>
            <w:noWrap/>
            <w:hideMark/>
          </w:tcPr>
          <w:p w:rsidRPr="00BB64BD" w:rsidR="00D82DA3" w:rsidP="00BB64BD" w:rsidRDefault="00D82DA3" w14:paraId="7BE58955" wp14:textId="77777777">
            <w:pPr>
              <w:spacing w:line="240" w:lineRule="auto"/>
              <w:jc w:val="center"/>
              <w:rPr>
                <w:rFonts w:eastAsia="Times New Roman"/>
                <w:b/>
                <w:kern w:val="0"/>
                <w:sz w:val="22"/>
                <w:szCs w:val="24"/>
              </w:rPr>
            </w:pPr>
            <w:r w:rsidRPr="00BB64BD">
              <w:rPr>
                <w:rFonts w:eastAsia="Times New Roman"/>
                <w:b/>
                <w:kern w:val="0"/>
                <w:sz w:val="22"/>
                <w:szCs w:val="24"/>
              </w:rPr>
              <w:t>1,7</w:t>
            </w:r>
          </w:p>
        </w:tc>
      </w:tr>
      <w:tr xmlns:wp14="http://schemas.microsoft.com/office/word/2010/wordml" w:rsidRPr="00BB64BD" w:rsidR="00BB64BD" w:rsidTr="00BB64BD" w14:paraId="506E586B" wp14:textId="77777777">
        <w:trPr>
          <w:trHeight w:val="256"/>
        </w:trPr>
        <w:tc>
          <w:tcPr>
            <w:tcW w:w="4474" w:type="dxa"/>
            <w:shd w:val="clear" w:color="auto" w:fill="F9CEC2"/>
            <w:noWrap/>
            <w:hideMark/>
          </w:tcPr>
          <w:p w:rsidRPr="00BB64BD" w:rsidR="00D82DA3" w:rsidP="00BB64BD" w:rsidRDefault="00D82DA3" w14:paraId="10EF996B" wp14:textId="77777777">
            <w:pPr>
              <w:spacing w:line="240" w:lineRule="auto"/>
              <w:rPr>
                <w:rFonts w:eastAsia="Times New Roman"/>
                <w:b/>
                <w:bCs/>
                <w:kern w:val="0"/>
                <w:sz w:val="22"/>
                <w:szCs w:val="24"/>
              </w:rPr>
            </w:pPr>
            <w:r w:rsidRPr="00BB64BD">
              <w:rPr>
                <w:rFonts w:eastAsia="Times New Roman"/>
                <w:b/>
                <w:bCs/>
                <w:kern w:val="0"/>
                <w:sz w:val="22"/>
                <w:szCs w:val="24"/>
              </w:rPr>
              <w:t> </w:t>
            </w:r>
          </w:p>
        </w:tc>
        <w:tc>
          <w:tcPr>
            <w:tcW w:w="1657" w:type="dxa"/>
            <w:shd w:val="clear" w:color="auto" w:fill="F9CEC2"/>
            <w:noWrap/>
            <w:hideMark/>
          </w:tcPr>
          <w:p w:rsidRPr="00BB64BD" w:rsidR="00D82DA3" w:rsidP="00BB64BD" w:rsidRDefault="00D82DA3" w14:paraId="6E13AD12" wp14:textId="77777777">
            <w:pPr>
              <w:spacing w:line="240" w:lineRule="auto"/>
              <w:jc w:val="right"/>
              <w:rPr>
                <w:rFonts w:eastAsia="Times New Roman"/>
                <w:b/>
                <w:kern w:val="0"/>
                <w:sz w:val="22"/>
                <w:szCs w:val="24"/>
              </w:rPr>
            </w:pPr>
            <w:r w:rsidRPr="00BB64BD">
              <w:rPr>
                <w:rFonts w:eastAsia="Times New Roman"/>
                <w:b/>
                <w:kern w:val="0"/>
                <w:sz w:val="22"/>
                <w:szCs w:val="24"/>
              </w:rPr>
              <w:t>100,0</w:t>
            </w:r>
          </w:p>
        </w:tc>
        <w:tc>
          <w:tcPr>
            <w:tcW w:w="1355" w:type="dxa"/>
            <w:shd w:val="clear" w:color="auto" w:fill="F9CEC2"/>
            <w:noWrap/>
            <w:hideMark/>
          </w:tcPr>
          <w:p w:rsidRPr="00BB64BD" w:rsidR="00D82DA3" w:rsidP="00BB64BD" w:rsidRDefault="00D82DA3" w14:paraId="48D0291B" wp14:textId="77777777">
            <w:pPr>
              <w:spacing w:line="240" w:lineRule="auto"/>
              <w:jc w:val="right"/>
              <w:rPr>
                <w:rFonts w:eastAsia="Times New Roman"/>
                <w:b/>
                <w:kern w:val="0"/>
                <w:sz w:val="22"/>
                <w:szCs w:val="24"/>
              </w:rPr>
            </w:pPr>
            <w:r w:rsidRPr="00BB64BD">
              <w:rPr>
                <w:rFonts w:eastAsia="Times New Roman"/>
                <w:b/>
                <w:kern w:val="0"/>
                <w:sz w:val="22"/>
                <w:szCs w:val="24"/>
              </w:rPr>
              <w:t>100,0</w:t>
            </w:r>
          </w:p>
        </w:tc>
        <w:tc>
          <w:tcPr>
            <w:tcW w:w="1524" w:type="dxa"/>
            <w:shd w:val="clear" w:color="auto" w:fill="F9CEC2"/>
            <w:noWrap/>
            <w:hideMark/>
          </w:tcPr>
          <w:p w:rsidRPr="00BB64BD" w:rsidR="00D82DA3" w:rsidP="00BB64BD" w:rsidRDefault="00D82DA3" w14:paraId="4E5F6345" wp14:textId="77777777">
            <w:pPr>
              <w:spacing w:line="240" w:lineRule="auto"/>
              <w:jc w:val="right"/>
              <w:rPr>
                <w:rFonts w:eastAsia="Times New Roman"/>
                <w:b/>
                <w:kern w:val="0"/>
                <w:sz w:val="22"/>
                <w:szCs w:val="24"/>
              </w:rPr>
            </w:pPr>
            <w:r w:rsidRPr="00BB64BD">
              <w:rPr>
                <w:rFonts w:eastAsia="Times New Roman"/>
                <w:b/>
                <w:kern w:val="0"/>
                <w:sz w:val="22"/>
                <w:szCs w:val="24"/>
              </w:rPr>
              <w:t>100,0</w:t>
            </w:r>
          </w:p>
        </w:tc>
      </w:tr>
    </w:tbl>
    <w:p xmlns:wp14="http://schemas.microsoft.com/office/word/2010/wordml" w:rsidR="00CD0B37" w:rsidP="00CD0B37" w:rsidRDefault="00CD0B37" w14:paraId="66962885" wp14:textId="77777777">
      <w:pPr>
        <w:pStyle w:val="Prrafodelista"/>
        <w:shd w:val="clear" w:color="auto" w:fill="FFFFFF"/>
        <w:autoSpaceDE w:val="0"/>
        <w:autoSpaceDN w:val="0"/>
        <w:adjustRightInd w:val="0"/>
        <w:spacing w:after="0"/>
        <w:ind w:left="360"/>
        <w:jc w:val="center"/>
        <w:rPr>
          <w:rFonts w:eastAsia="Times New Roman" w:cs="Arial"/>
          <w:color w:val="222222"/>
          <w:sz w:val="24"/>
          <w:szCs w:val="24"/>
        </w:rPr>
      </w:pPr>
    </w:p>
    <w:p xmlns:wp14="http://schemas.microsoft.com/office/word/2010/wordml" w:rsidRPr="00BB64BD" w:rsidR="004C6EB9" w:rsidP="00CD0B37" w:rsidRDefault="004C6EB9" w14:paraId="569D64D9" wp14:textId="77777777">
      <w:pPr>
        <w:autoSpaceDE w:val="0"/>
        <w:autoSpaceDN w:val="0"/>
        <w:adjustRightInd w:val="0"/>
        <w:spacing w:after="0" w:line="360" w:lineRule="auto"/>
        <w:rPr>
          <w:color w:val="7B230C"/>
          <w:sz w:val="24"/>
          <w:szCs w:val="24"/>
        </w:rPr>
      </w:pPr>
    </w:p>
    <w:p xmlns:wp14="http://schemas.microsoft.com/office/word/2010/wordml" w:rsidRPr="00BB64BD" w:rsidR="00CD0B37" w:rsidP="00CD0B37" w:rsidRDefault="00CD0B37" w14:paraId="25B44638" wp14:textId="77777777">
      <w:pPr>
        <w:autoSpaceDE w:val="0"/>
        <w:autoSpaceDN w:val="0"/>
        <w:adjustRightInd w:val="0"/>
        <w:spacing w:after="0" w:line="360" w:lineRule="auto"/>
        <w:rPr>
          <w:color w:val="7B230C"/>
          <w:sz w:val="24"/>
          <w:szCs w:val="24"/>
        </w:rPr>
      </w:pPr>
      <w:r w:rsidRPr="00BB64BD">
        <w:rPr>
          <w:color w:val="7B230C"/>
          <w:sz w:val="24"/>
          <w:szCs w:val="24"/>
        </w:rPr>
        <w:t>Funcionamiento de Organizaciones Culturales</w:t>
      </w:r>
    </w:p>
    <w:p xmlns:wp14="http://schemas.microsoft.com/office/word/2010/wordml" w:rsidRPr="00BB64BD" w:rsidR="0053514C" w:rsidP="00CD0B37" w:rsidRDefault="0053514C" w14:paraId="39E0584D" wp14:textId="77777777">
      <w:pPr>
        <w:autoSpaceDE w:val="0"/>
        <w:autoSpaceDN w:val="0"/>
        <w:adjustRightInd w:val="0"/>
        <w:spacing w:after="0" w:line="360" w:lineRule="auto"/>
        <w:rPr>
          <w:rFonts w:eastAsia="Calibri"/>
          <w:color w:val="7B230C"/>
          <w:sz w:val="24"/>
          <w:szCs w:val="24"/>
        </w:rPr>
      </w:pPr>
    </w:p>
    <w:p xmlns:wp14="http://schemas.microsoft.com/office/word/2010/wordml" w:rsidR="00D82DA3" w:rsidP="00D82DA3" w:rsidRDefault="00D82DA3" w14:paraId="6D2668B7"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 xml:space="preserve">Este indicador se evaluó a través de escala de percepciones tipo Likert, con cinco opciones que van desde funcionan muy bien a funcionan muy mal, pasando por funcionan bien, funcionan regular y funcionan mal. </w:t>
      </w:r>
    </w:p>
    <w:p xmlns:wp14="http://schemas.microsoft.com/office/word/2010/wordml" w:rsidR="00D82DA3" w:rsidP="00D82DA3" w:rsidRDefault="00D82DA3" w14:paraId="0BB1A27E" wp14:textId="77777777">
      <w:pPr>
        <w:shd w:val="clear" w:color="auto" w:fill="FFFFFF"/>
        <w:autoSpaceDE w:val="0"/>
        <w:autoSpaceDN w:val="0"/>
        <w:adjustRightInd w:val="0"/>
        <w:spacing w:after="0" w:line="360" w:lineRule="auto"/>
        <w:jc w:val="both"/>
        <w:rPr>
          <w:rFonts w:eastAsia="Times New Roman" w:cs="Arial"/>
          <w:color w:val="222222"/>
          <w:sz w:val="24"/>
          <w:szCs w:val="24"/>
        </w:rPr>
      </w:pPr>
    </w:p>
    <w:p xmlns:wp14="http://schemas.microsoft.com/office/word/2010/wordml" w:rsidR="00D82DA3" w:rsidP="044C1EE0" w:rsidRDefault="00261062" w14:paraId="0F8B125C" wp14:textId="77777777">
      <w:pPr>
        <w:pStyle w:val="Prrafodelista"/>
        <w:shd w:val="clear" w:color="auto" w:fill="FFFFFF" w:themeFill="background1"/>
        <w:autoSpaceDE w:val="0"/>
        <w:autoSpaceDN w:val="0"/>
        <w:adjustRightInd w:val="0"/>
        <w:spacing w:after="0"/>
        <w:ind w:left="360"/>
        <w:jc w:val="center"/>
        <w:rPr>
          <w:rFonts w:eastAsia="Times New Roman" w:cs="Arial"/>
          <w:color w:val="222222"/>
          <w:sz w:val="24"/>
          <w:szCs w:val="24"/>
        </w:rPr>
      </w:pPr>
      <w:r>
        <w:rPr>
          <w:noProof/>
          <w:kern w:val="24"/>
          <w:sz w:val="23"/>
          <w:szCs w:val="20"/>
          <w:lang w:val="es-ES" w:eastAsia="es-ES"/>
        </w:rPr>
        <w:drawing>
          <wp:inline xmlns:wp14="http://schemas.microsoft.com/office/word/2010/wordprocessingDrawing" distT="0" distB="0" distL="0" distR="0" wp14:anchorId="235739C4" wp14:editId="7777777">
            <wp:extent cx="5262880" cy="3232150"/>
            <wp:effectExtent l="0" t="0" r="0" b="0"/>
            <wp:docPr id="42" name="Gráfico 2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xmlns:wp14="http://schemas.microsoft.com/office/word/2010/wordml" w:rsidR="00D82DA3" w:rsidP="00D82DA3" w:rsidRDefault="00D82DA3" w14:paraId="41C60458" wp14:textId="77777777">
      <w:pPr>
        <w:pStyle w:val="Prrafodelista"/>
        <w:shd w:val="clear" w:color="auto" w:fill="FFFFFF"/>
        <w:autoSpaceDE w:val="0"/>
        <w:autoSpaceDN w:val="0"/>
        <w:adjustRightInd w:val="0"/>
        <w:spacing w:after="0"/>
        <w:ind w:left="360"/>
        <w:jc w:val="center"/>
        <w:rPr>
          <w:rFonts w:eastAsia="Times New Roman" w:cs="Arial"/>
          <w:color w:val="222222"/>
          <w:sz w:val="24"/>
          <w:szCs w:val="24"/>
        </w:rPr>
      </w:pPr>
    </w:p>
    <w:p xmlns:wp14="http://schemas.microsoft.com/office/word/2010/wordml" w:rsidR="00D82DA3" w:rsidP="00D82DA3" w:rsidRDefault="00D82DA3" w14:paraId="6FE151D9"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 xml:space="preserve">Los resultados obtenidos en esta pregunta muestran que existe una buena percepción respecto del funcionamiento de las organizaciones de carácter cultural en la comuna de Villa Alemana, así el 66% de la muestra </w:t>
      </w:r>
      <w:r w:rsidRPr="00CD5B87">
        <w:rPr>
          <w:rFonts w:eastAsia="Times New Roman" w:cs="Arial"/>
          <w:color w:val="222222"/>
          <w:sz w:val="24"/>
          <w:szCs w:val="24"/>
        </w:rPr>
        <w:t>(sumando categorías funci</w:t>
      </w:r>
      <w:r>
        <w:rPr>
          <w:rFonts w:eastAsia="Times New Roman" w:cs="Arial"/>
          <w:color w:val="222222"/>
          <w:sz w:val="24"/>
          <w:szCs w:val="24"/>
        </w:rPr>
        <w:t xml:space="preserve">onan bien y funcionan muy bien), manifiesta una percepción positiva, respecto de la gestión de estas organizaciones, en contraste con el 6% que tiene una percepción negativa del funcionamiento de estas organizaciones. </w:t>
      </w:r>
    </w:p>
    <w:p xmlns:wp14="http://schemas.microsoft.com/office/word/2010/wordml" w:rsidR="00D82DA3" w:rsidP="00D82DA3" w:rsidRDefault="00D82DA3" w14:paraId="4267F419" wp14:textId="77777777">
      <w:pPr>
        <w:pStyle w:val="Prrafodelista"/>
        <w:shd w:val="clear" w:color="auto" w:fill="FFFFFF"/>
        <w:autoSpaceDE w:val="0"/>
        <w:autoSpaceDN w:val="0"/>
        <w:adjustRightInd w:val="0"/>
        <w:spacing w:after="0" w:line="360" w:lineRule="auto"/>
        <w:ind w:left="360"/>
        <w:jc w:val="both"/>
        <w:rPr>
          <w:rFonts w:eastAsia="Times New Roman" w:cs="Arial"/>
          <w:color w:val="222222"/>
          <w:sz w:val="24"/>
          <w:szCs w:val="24"/>
        </w:rPr>
      </w:pPr>
    </w:p>
    <w:p xmlns:wp14="http://schemas.microsoft.com/office/word/2010/wordml" w:rsidR="00D82DA3" w:rsidP="00D82DA3" w:rsidRDefault="00D82DA3" w14:paraId="177FDFF9"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 xml:space="preserve">En cuanto al análisis por grupos etarios, se observa que la percepción general de los tres grupos es positiva, siendo los adultos mayores los que mejor evalúan el funcionamiento de las organizaciones con un 62,4% de menciones positivas y un 5,4% de menciones negativas. En los jóvenes, la evaluación positiva alcanza al 55,5% y la negativa 5,4%. </w:t>
      </w:r>
    </w:p>
    <w:p xmlns:wp14="http://schemas.microsoft.com/office/word/2010/wordml" w:rsidR="00D82DA3" w:rsidP="00D82DA3" w:rsidRDefault="00D82DA3" w14:paraId="2307325F" wp14:textId="77777777">
      <w:pPr>
        <w:shd w:val="clear" w:color="auto" w:fill="FFFFFF"/>
        <w:autoSpaceDE w:val="0"/>
        <w:autoSpaceDN w:val="0"/>
        <w:adjustRightInd w:val="0"/>
        <w:spacing w:after="0" w:line="360" w:lineRule="auto"/>
        <w:jc w:val="both"/>
        <w:rPr>
          <w:rFonts w:eastAsia="Times New Roman" w:cs="Arial"/>
          <w:color w:val="222222"/>
          <w:sz w:val="24"/>
          <w:szCs w:val="24"/>
        </w:rPr>
      </w:pPr>
    </w:p>
    <w:p xmlns:wp14="http://schemas.microsoft.com/office/word/2010/wordml" w:rsidR="00D82DA3" w:rsidP="00D82DA3" w:rsidRDefault="00D82DA3" w14:paraId="5F8AE0E4"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En los adultos la situación es coherente con los otros grupos etarios, evaluando positivamente a las organizaciones con un 52,2% de la muestra y la evaluación negativa llega al 7,4%, que está por sobre los resultados de los otros grupos etarios.</w:t>
      </w:r>
    </w:p>
    <w:p xmlns:wp14="http://schemas.microsoft.com/office/word/2010/wordml" w:rsidR="004C6EB9" w:rsidP="00D82DA3" w:rsidRDefault="004C6EB9" w14:paraId="313AE7F5" wp14:textId="77777777">
      <w:pPr>
        <w:shd w:val="clear" w:color="auto" w:fill="FFFFFF"/>
        <w:autoSpaceDE w:val="0"/>
        <w:autoSpaceDN w:val="0"/>
        <w:adjustRightInd w:val="0"/>
        <w:spacing w:after="0" w:line="360" w:lineRule="auto"/>
        <w:jc w:val="both"/>
        <w:rPr>
          <w:rFonts w:eastAsia="Times New Roman" w:cs="Arial"/>
          <w:color w:val="222222"/>
          <w:sz w:val="24"/>
          <w:szCs w:val="24"/>
        </w:rPr>
      </w:pPr>
    </w:p>
    <w:p xmlns:wp14="http://schemas.microsoft.com/office/word/2010/wordml" w:rsidR="00D82DA3" w:rsidP="00D82DA3" w:rsidRDefault="00261062" w14:paraId="168F65D8" wp14:textId="77777777">
      <w:r>
        <w:rPr>
          <w:noProof/>
          <w:lang w:val="es-ES" w:eastAsia="es-ES"/>
        </w:rPr>
        <w:drawing>
          <wp:inline xmlns:wp14="http://schemas.microsoft.com/office/word/2010/wordprocessingDrawing" distT="0" distB="0" distL="0" distR="0" wp14:anchorId="50790848" wp14:editId="7777777">
            <wp:extent cx="5624830" cy="5092700"/>
            <wp:effectExtent l="0" t="0" r="0" b="0"/>
            <wp:docPr id="43" name="Gráfico 28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xmlns:wp14="http://schemas.microsoft.com/office/word/2010/wordml" w:rsidR="00D82DA3" w:rsidP="00D82DA3" w:rsidRDefault="00D82DA3" w14:paraId="460FA7C8" wp14:textId="77777777"/>
    <w:p xmlns:wp14="http://schemas.microsoft.com/office/word/2010/wordml" w:rsidR="00D82DA3" w:rsidP="00D82DA3" w:rsidRDefault="00D82DA3" w14:paraId="76A5953D" wp14:textId="77777777"/>
    <w:p xmlns:wp14="http://schemas.microsoft.com/office/word/2010/wordml" w:rsidR="00CD0B37" w:rsidP="00CD0B37" w:rsidRDefault="00CD0B37" w14:paraId="3C07BD89" wp14:textId="77777777"/>
    <w:p xmlns:wp14="http://schemas.microsoft.com/office/word/2010/wordml" w:rsidR="00D82DA3" w:rsidP="00CD0B37" w:rsidRDefault="00D82DA3" w14:paraId="63FE3489" wp14:textId="77777777"/>
    <w:p xmlns:wp14="http://schemas.microsoft.com/office/word/2010/wordml" w:rsidR="0053514C" w:rsidP="00CD0B37" w:rsidRDefault="0053514C" w14:paraId="52B8818E" wp14:textId="77777777"/>
    <w:p xmlns:wp14="http://schemas.microsoft.com/office/word/2010/wordml" w:rsidR="0053514C" w:rsidP="00CD0B37" w:rsidRDefault="0053514C" w14:paraId="2A3FBCD1" wp14:textId="77777777"/>
    <w:p xmlns:wp14="http://schemas.microsoft.com/office/word/2010/wordml" w:rsidR="00CA1B22" w:rsidP="00CD0B37" w:rsidRDefault="00CA1B22" w14:paraId="7EB1873D" wp14:textId="77777777"/>
    <w:p xmlns:wp14="http://schemas.microsoft.com/office/word/2010/wordml" w:rsidR="00852F37" w:rsidP="00CD0B37" w:rsidRDefault="00852F37" w14:paraId="4A4A9837" wp14:textId="77777777"/>
    <w:p xmlns:wp14="http://schemas.microsoft.com/office/word/2010/wordml" w:rsidR="00852F37" w:rsidP="00CD0B37" w:rsidRDefault="00852F37" w14:paraId="5624F43B" wp14:textId="77777777"/>
    <w:p xmlns:wp14="http://schemas.microsoft.com/office/word/2010/wordml" w:rsidR="00852F37" w:rsidP="00CD0B37" w:rsidRDefault="00852F37" w14:paraId="2A9F3CD3" wp14:textId="77777777"/>
    <w:p xmlns:wp14="http://schemas.microsoft.com/office/word/2010/wordml" w:rsidR="00CD0B37" w:rsidP="00CD0B37" w:rsidRDefault="00CD0B37" w14:paraId="4F93DD53" wp14:textId="77777777">
      <w:pPr>
        <w:pStyle w:val="Ttulo2"/>
      </w:pPr>
      <w:bookmarkStart w:name="_Toc492547869" w:id="96"/>
      <w:bookmarkStart w:name="_Toc494749497" w:id="97"/>
      <w:bookmarkStart w:name="_Toc494842750" w:id="98"/>
      <w:bookmarkStart w:name="_Toc494842821" w:id="99"/>
      <w:bookmarkStart w:name="_Toc494883496" w:id="100"/>
      <w:bookmarkStart w:name="_Toc494909555" w:id="101"/>
      <w:bookmarkStart w:name="_Toc494910575" w:id="102"/>
      <w:r>
        <w:t>2.5 Metodología Encuesta Patrimonial</w:t>
      </w:r>
      <w:bookmarkEnd w:id="96"/>
      <w:bookmarkEnd w:id="97"/>
      <w:bookmarkEnd w:id="98"/>
      <w:bookmarkEnd w:id="99"/>
      <w:bookmarkEnd w:id="100"/>
      <w:bookmarkEnd w:id="101"/>
      <w:bookmarkEnd w:id="102"/>
    </w:p>
    <w:p xmlns:wp14="http://schemas.microsoft.com/office/word/2010/wordml" w:rsidRPr="0053514C" w:rsidR="0053514C" w:rsidP="0053514C" w:rsidRDefault="0053514C" w14:paraId="6C71870F" wp14:textId="77777777"/>
    <w:p xmlns:wp14="http://schemas.microsoft.com/office/word/2010/wordml" w:rsidRPr="00BB64BD" w:rsidR="00872A94" w:rsidP="00167390" w:rsidRDefault="00872A94" w14:paraId="6CD66A63" wp14:textId="77777777">
      <w:pPr>
        <w:shd w:val="clear" w:color="auto" w:fill="FFFFFF"/>
        <w:autoSpaceDE w:val="0"/>
        <w:autoSpaceDN w:val="0"/>
        <w:adjustRightInd w:val="0"/>
        <w:spacing w:after="0" w:line="360" w:lineRule="auto"/>
        <w:jc w:val="both"/>
        <w:rPr>
          <w:rFonts w:cs="Century Gothic"/>
          <w:color w:val="000000"/>
          <w:kern w:val="0"/>
          <w:sz w:val="24"/>
          <w:szCs w:val="24"/>
        </w:rPr>
      </w:pPr>
      <w:r w:rsidRPr="00BB64BD">
        <w:rPr>
          <w:rFonts w:cs="Century Gothic"/>
          <w:color w:val="000000"/>
          <w:sz w:val="24"/>
          <w:szCs w:val="24"/>
        </w:rPr>
        <w:t xml:space="preserve">Para el levantamiento de la información se utilizó un instrumento estandarizado de carácter semiestructurado, con respuestas cerradas y con opción de agregar no sabe / no responde y otros. Una muestra probabilística, con </w:t>
      </w:r>
      <w:r w:rsidRPr="00BB64BD" w:rsidR="00167390">
        <w:rPr>
          <w:rFonts w:cs="Century Gothic"/>
          <w:color w:val="000000"/>
          <w:sz w:val="24"/>
          <w:szCs w:val="24"/>
        </w:rPr>
        <w:t>un 95</w:t>
      </w:r>
      <w:r w:rsidRPr="00BB64BD">
        <w:rPr>
          <w:rFonts w:cs="Century Gothic"/>
          <w:color w:val="000000"/>
          <w:sz w:val="24"/>
          <w:szCs w:val="24"/>
        </w:rPr>
        <w:t xml:space="preserve">% de confianza y un margen de error con un 5% de margen de error, quedando conformada por un total de 384 personas. </w:t>
      </w:r>
    </w:p>
    <w:p xmlns:wp14="http://schemas.microsoft.com/office/word/2010/wordml" w:rsidRPr="00BB64BD" w:rsidR="00872A94" w:rsidP="00872A94" w:rsidRDefault="00872A94" w14:paraId="7C11E962" wp14:textId="77777777">
      <w:pPr>
        <w:shd w:val="clear" w:color="auto" w:fill="FFFFFF"/>
        <w:autoSpaceDE w:val="0"/>
        <w:autoSpaceDN w:val="0"/>
        <w:adjustRightInd w:val="0"/>
        <w:spacing w:after="0"/>
        <w:ind w:left="425"/>
        <w:jc w:val="both"/>
        <w:rPr>
          <w:rFonts w:cs="Century Gothic"/>
          <w:color w:val="000000"/>
          <w:sz w:val="24"/>
          <w:szCs w:val="24"/>
        </w:rPr>
      </w:pPr>
    </w:p>
    <w:p xmlns:wp14="http://schemas.microsoft.com/office/word/2010/wordml" w:rsidRPr="00BB64BD" w:rsidR="00872A94" w:rsidP="00167390" w:rsidRDefault="00872A94" w14:paraId="724B7C53" wp14:textId="77777777">
      <w:pPr>
        <w:shd w:val="clear" w:color="auto" w:fill="FFFFFF"/>
        <w:autoSpaceDE w:val="0"/>
        <w:autoSpaceDN w:val="0"/>
        <w:adjustRightInd w:val="0"/>
        <w:spacing w:after="0" w:line="360" w:lineRule="auto"/>
        <w:jc w:val="both"/>
        <w:rPr>
          <w:rFonts w:cs="Century Gothic"/>
          <w:color w:val="000000"/>
          <w:sz w:val="24"/>
          <w:szCs w:val="24"/>
        </w:rPr>
      </w:pPr>
      <w:r w:rsidRPr="00BB64BD">
        <w:rPr>
          <w:rFonts w:cs="Century Gothic"/>
          <w:color w:val="000000"/>
          <w:sz w:val="24"/>
          <w:szCs w:val="24"/>
        </w:rPr>
        <w:t>La muestra probabilística se conformó utilizando los siguientes parámetros:</w:t>
      </w:r>
    </w:p>
    <w:p xmlns:wp14="http://schemas.microsoft.com/office/word/2010/wordml" w:rsidRPr="00BB64BD" w:rsidR="00872A94" w:rsidP="00167390" w:rsidRDefault="00872A94" w14:paraId="575AB783" wp14:textId="77777777">
      <w:pPr>
        <w:shd w:val="clear" w:color="auto" w:fill="FFFFFF"/>
        <w:autoSpaceDE w:val="0"/>
        <w:autoSpaceDN w:val="0"/>
        <w:adjustRightInd w:val="0"/>
        <w:spacing w:after="0" w:line="360" w:lineRule="auto"/>
        <w:jc w:val="both"/>
        <w:rPr>
          <w:rFonts w:cs="Century Gothic"/>
          <w:color w:val="000000"/>
          <w:sz w:val="24"/>
          <w:szCs w:val="24"/>
        </w:rPr>
      </w:pPr>
    </w:p>
    <w:p xmlns:wp14="http://schemas.microsoft.com/office/word/2010/wordml" w:rsidRPr="00BB64BD" w:rsidR="00872A94" w:rsidP="00167390" w:rsidRDefault="00872A94" w14:paraId="6C654852" wp14:textId="77777777">
      <w:pPr>
        <w:pStyle w:val="Prrafodelista"/>
        <w:numPr>
          <w:ilvl w:val="0"/>
          <w:numId w:val="25"/>
        </w:numPr>
        <w:shd w:val="clear" w:color="auto" w:fill="FFFFFF"/>
        <w:autoSpaceDE w:val="0"/>
        <w:autoSpaceDN w:val="0"/>
        <w:adjustRightInd w:val="0"/>
        <w:spacing w:after="0" w:line="360" w:lineRule="auto"/>
        <w:ind w:left="0"/>
        <w:jc w:val="both"/>
        <w:rPr>
          <w:rFonts w:eastAsia="Times New Roman" w:cs="Century Gothic"/>
          <w:color w:val="222222"/>
          <w:sz w:val="24"/>
          <w:szCs w:val="24"/>
        </w:rPr>
      </w:pPr>
      <w:r w:rsidRPr="00BB64BD">
        <w:rPr>
          <w:rFonts w:eastAsia="Times New Roman" w:cs="Century Gothic"/>
          <w:color w:val="222222"/>
          <w:sz w:val="24"/>
          <w:szCs w:val="24"/>
        </w:rPr>
        <w:t>95% de confianza.</w:t>
      </w:r>
    </w:p>
    <w:p xmlns:wp14="http://schemas.microsoft.com/office/word/2010/wordml" w:rsidRPr="00BB64BD" w:rsidR="00872A94" w:rsidP="00167390" w:rsidRDefault="00872A94" w14:paraId="147A67D8" wp14:textId="77777777">
      <w:pPr>
        <w:pStyle w:val="Prrafodelista"/>
        <w:numPr>
          <w:ilvl w:val="0"/>
          <w:numId w:val="25"/>
        </w:numPr>
        <w:shd w:val="clear" w:color="auto" w:fill="FFFFFF"/>
        <w:autoSpaceDE w:val="0"/>
        <w:autoSpaceDN w:val="0"/>
        <w:adjustRightInd w:val="0"/>
        <w:spacing w:after="0" w:line="360" w:lineRule="auto"/>
        <w:ind w:left="0"/>
        <w:jc w:val="both"/>
        <w:rPr>
          <w:rFonts w:eastAsia="Times New Roman" w:cs="Century Gothic"/>
          <w:color w:val="222222"/>
          <w:sz w:val="24"/>
          <w:szCs w:val="24"/>
        </w:rPr>
      </w:pPr>
      <w:r w:rsidRPr="00BB64BD">
        <w:rPr>
          <w:rFonts w:eastAsia="Times New Roman" w:cs="Century Gothic"/>
          <w:color w:val="222222"/>
          <w:sz w:val="24"/>
          <w:szCs w:val="24"/>
        </w:rPr>
        <w:t>5% de margen de error.</w:t>
      </w:r>
    </w:p>
    <w:p xmlns:wp14="http://schemas.microsoft.com/office/word/2010/wordml" w:rsidRPr="00BB64BD" w:rsidR="00872A94" w:rsidP="00167390" w:rsidRDefault="00872A94" w14:paraId="68AFAA80" wp14:textId="77777777">
      <w:pPr>
        <w:pStyle w:val="Prrafodelista"/>
        <w:numPr>
          <w:ilvl w:val="0"/>
          <w:numId w:val="25"/>
        </w:numPr>
        <w:shd w:val="clear" w:color="auto" w:fill="FFFFFF"/>
        <w:autoSpaceDE w:val="0"/>
        <w:autoSpaceDN w:val="0"/>
        <w:adjustRightInd w:val="0"/>
        <w:spacing w:after="0" w:line="360" w:lineRule="auto"/>
        <w:ind w:left="0"/>
        <w:jc w:val="both"/>
        <w:rPr>
          <w:rFonts w:eastAsia="Times New Roman" w:cs="Century Gothic"/>
          <w:color w:val="222222"/>
          <w:sz w:val="24"/>
          <w:szCs w:val="24"/>
        </w:rPr>
      </w:pPr>
      <w:r w:rsidRPr="00BB64BD">
        <w:rPr>
          <w:rFonts w:eastAsia="Times New Roman" w:cs="Century Gothic"/>
          <w:color w:val="222222"/>
          <w:sz w:val="24"/>
          <w:szCs w:val="24"/>
        </w:rPr>
        <w:t>1,96 de intervalo de confianza.</w:t>
      </w:r>
    </w:p>
    <w:p xmlns:wp14="http://schemas.microsoft.com/office/word/2010/wordml" w:rsidRPr="00BB64BD" w:rsidR="00872A94" w:rsidP="00167390" w:rsidRDefault="00872A94" w14:paraId="246C2908" wp14:textId="77777777">
      <w:pPr>
        <w:shd w:val="clear" w:color="auto" w:fill="FFFFFF"/>
        <w:autoSpaceDE w:val="0"/>
        <w:autoSpaceDN w:val="0"/>
        <w:adjustRightInd w:val="0"/>
        <w:spacing w:after="0" w:line="360" w:lineRule="auto"/>
        <w:ind w:left="425"/>
        <w:jc w:val="both"/>
        <w:rPr>
          <w:rFonts w:eastAsia="Times New Roman" w:cs="Century Gothic"/>
          <w:color w:val="222222"/>
          <w:sz w:val="24"/>
          <w:szCs w:val="24"/>
        </w:rPr>
      </w:pPr>
    </w:p>
    <w:p xmlns:wp14="http://schemas.microsoft.com/office/word/2010/wordml" w:rsidRPr="00BB64BD" w:rsidR="00872A94" w:rsidP="00167390" w:rsidRDefault="00872A94" w14:paraId="1403674A" wp14:textId="77777777">
      <w:pPr>
        <w:shd w:val="clear" w:color="auto" w:fill="FFFFFF"/>
        <w:autoSpaceDE w:val="0"/>
        <w:autoSpaceDN w:val="0"/>
        <w:adjustRightInd w:val="0"/>
        <w:spacing w:after="0" w:line="360" w:lineRule="auto"/>
        <w:jc w:val="both"/>
        <w:rPr>
          <w:rFonts w:eastAsia="Times New Roman" w:cs="Century Gothic"/>
          <w:color w:val="222222"/>
          <w:sz w:val="24"/>
          <w:szCs w:val="24"/>
        </w:rPr>
      </w:pPr>
      <w:r w:rsidRPr="00BB64BD">
        <w:rPr>
          <w:rFonts w:eastAsia="Times New Roman" w:cs="Century Gothic"/>
          <w:color w:val="222222"/>
          <w:sz w:val="24"/>
          <w:szCs w:val="24"/>
        </w:rPr>
        <w:t xml:space="preserve">De acuerdo con la proyección censal del Censo Nacional de Población del año 2002, se determina para la comuna de Villa Alemana proyección de 138.348 habitantes para el 2015.  </w:t>
      </w:r>
    </w:p>
    <w:p xmlns:wp14="http://schemas.microsoft.com/office/word/2010/wordml" w:rsidRPr="00BB64BD" w:rsidR="00872A94" w:rsidP="00167390" w:rsidRDefault="00872A94" w14:paraId="1AA19132" wp14:textId="77777777">
      <w:pPr>
        <w:shd w:val="clear" w:color="auto" w:fill="FFFFFF"/>
        <w:autoSpaceDE w:val="0"/>
        <w:autoSpaceDN w:val="0"/>
        <w:adjustRightInd w:val="0"/>
        <w:spacing w:after="0" w:line="360" w:lineRule="auto"/>
        <w:jc w:val="both"/>
        <w:rPr>
          <w:rFonts w:eastAsia="Times New Roman" w:cs="Century Gothic"/>
          <w:color w:val="222222"/>
          <w:sz w:val="24"/>
          <w:szCs w:val="24"/>
        </w:rPr>
      </w:pPr>
    </w:p>
    <w:p xmlns:wp14="http://schemas.microsoft.com/office/word/2010/wordml" w:rsidRPr="00BB64BD" w:rsidR="00872A94" w:rsidP="00167390" w:rsidRDefault="00872A94" w14:paraId="6DCC44A8" wp14:textId="77777777">
      <w:pPr>
        <w:shd w:val="clear" w:color="auto" w:fill="FFFFFF"/>
        <w:autoSpaceDE w:val="0"/>
        <w:autoSpaceDN w:val="0"/>
        <w:adjustRightInd w:val="0"/>
        <w:spacing w:after="0" w:line="360" w:lineRule="auto"/>
        <w:jc w:val="both"/>
        <w:rPr>
          <w:rFonts w:eastAsia="Times New Roman" w:cs="Century Gothic"/>
          <w:color w:val="222222"/>
          <w:sz w:val="24"/>
          <w:szCs w:val="24"/>
        </w:rPr>
      </w:pPr>
      <w:r w:rsidRPr="00BB64BD">
        <w:rPr>
          <w:rFonts w:eastAsia="Times New Roman" w:cs="Century Gothic"/>
          <w:color w:val="222222"/>
          <w:sz w:val="24"/>
          <w:szCs w:val="24"/>
        </w:rPr>
        <w:t>Finalmente, la muestra se obtuvo luego de la aplicación de la siguiente fórmula:</w:t>
      </w:r>
    </w:p>
    <w:p xmlns:wp14="http://schemas.microsoft.com/office/word/2010/wordml" w:rsidRPr="00BB64BD" w:rsidR="004C6EB9" w:rsidP="00872A94" w:rsidRDefault="004C6EB9" w14:paraId="5BC88503" wp14:textId="77777777">
      <w:pPr>
        <w:pStyle w:val="Prrafodelista"/>
        <w:ind w:left="425"/>
        <w:jc w:val="center"/>
        <w:rPr>
          <w:rFonts w:eastAsia="Times New Roman" w:cs="Century Gothic"/>
          <w:color w:val="222222"/>
          <w:sz w:val="24"/>
          <w:szCs w:val="24"/>
          <w:lang w:eastAsia="es-CL"/>
        </w:rPr>
      </w:pPr>
    </w:p>
    <w:p xmlns:wp14="http://schemas.microsoft.com/office/word/2010/wordml" w:rsidRPr="00BB64BD" w:rsidR="00872A94" w:rsidP="00872A94" w:rsidRDefault="00261062" w14:paraId="5775F54F" wp14:textId="77777777">
      <w:pPr>
        <w:pStyle w:val="Prrafodelista"/>
        <w:ind w:left="425"/>
        <w:jc w:val="center"/>
        <w:rPr>
          <w:rFonts w:eastAsia="Times New Roman" w:cs="Century Gothic"/>
          <w:color w:val="222222"/>
          <w:sz w:val="24"/>
          <w:szCs w:val="24"/>
          <w:lang w:eastAsia="es-CL"/>
        </w:rPr>
      </w:pPr>
      <w:r>
        <w:rPr>
          <w:rFonts w:eastAsia="Times New Roman" w:cs="Century Gothic"/>
          <w:noProof/>
          <w:color w:val="222222"/>
          <w:sz w:val="24"/>
          <w:szCs w:val="24"/>
          <w:lang w:val="es-ES" w:eastAsia="es-ES"/>
        </w:rPr>
        <w:drawing>
          <wp:inline xmlns:wp14="http://schemas.microsoft.com/office/word/2010/wordprocessingDrawing" distT="0" distB="0" distL="0" distR="0" wp14:anchorId="60879FD0" wp14:editId="7777777">
            <wp:extent cx="2190115" cy="765810"/>
            <wp:effectExtent l="19050" t="0" r="635" b="0"/>
            <wp:docPr id="44" name="Imagen 23" descr="Descripción: phot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descr="Descripción: photo-2.jpg"/>
                    <pic:cNvPicPr>
                      <a:picLocks noChangeAspect="1" noChangeArrowheads="1"/>
                    </pic:cNvPicPr>
                  </pic:nvPicPr>
                  <pic:blipFill>
                    <a:blip r:embed="rId78"/>
                    <a:srcRect/>
                    <a:stretch>
                      <a:fillRect/>
                    </a:stretch>
                  </pic:blipFill>
                  <pic:spPr bwMode="auto">
                    <a:xfrm>
                      <a:off x="0" y="0"/>
                      <a:ext cx="2190115" cy="765810"/>
                    </a:xfrm>
                    <a:prstGeom prst="rect">
                      <a:avLst/>
                    </a:prstGeom>
                    <a:noFill/>
                    <a:ln w="9525">
                      <a:noFill/>
                      <a:miter lim="800000"/>
                      <a:headEnd/>
                      <a:tailEnd/>
                    </a:ln>
                  </pic:spPr>
                </pic:pic>
              </a:graphicData>
            </a:graphic>
          </wp:inline>
        </w:drawing>
      </w:r>
    </w:p>
    <w:p xmlns:wp14="http://schemas.microsoft.com/office/word/2010/wordml" w:rsidRPr="00BB64BD" w:rsidR="004C6EB9" w:rsidP="00872A94" w:rsidRDefault="004C6EB9" w14:paraId="6F6C9D5F" wp14:textId="77777777">
      <w:pPr>
        <w:shd w:val="clear" w:color="auto" w:fill="FFFFFF"/>
        <w:autoSpaceDE w:val="0"/>
        <w:autoSpaceDN w:val="0"/>
        <w:adjustRightInd w:val="0"/>
        <w:spacing w:after="0"/>
        <w:ind w:left="425" w:right="-234"/>
        <w:jc w:val="both"/>
        <w:rPr>
          <w:rFonts w:cs="Century Gothic"/>
          <w:b/>
          <w:color w:val="000000"/>
          <w:sz w:val="24"/>
          <w:szCs w:val="24"/>
        </w:rPr>
      </w:pPr>
    </w:p>
    <w:p xmlns:wp14="http://schemas.microsoft.com/office/word/2010/wordml" w:rsidRPr="00BB64BD" w:rsidR="004C6EB9" w:rsidP="00872A94" w:rsidRDefault="004C6EB9" w14:paraId="3A3644DA" wp14:textId="77777777">
      <w:pPr>
        <w:shd w:val="clear" w:color="auto" w:fill="FFFFFF"/>
        <w:autoSpaceDE w:val="0"/>
        <w:autoSpaceDN w:val="0"/>
        <w:adjustRightInd w:val="0"/>
        <w:spacing w:after="0"/>
        <w:ind w:left="425" w:right="-234"/>
        <w:jc w:val="both"/>
        <w:rPr>
          <w:rFonts w:cs="Century Gothic"/>
          <w:b/>
          <w:color w:val="000000"/>
          <w:sz w:val="24"/>
          <w:szCs w:val="24"/>
        </w:rPr>
      </w:pPr>
    </w:p>
    <w:p xmlns:wp14="http://schemas.microsoft.com/office/word/2010/wordml" w:rsidRPr="00BB64BD" w:rsidR="00872A94" w:rsidP="00872A94" w:rsidRDefault="00872A94" w14:paraId="56B6AC17" wp14:textId="77777777">
      <w:pPr>
        <w:shd w:val="clear" w:color="auto" w:fill="FFFFFF"/>
        <w:autoSpaceDE w:val="0"/>
        <w:autoSpaceDN w:val="0"/>
        <w:adjustRightInd w:val="0"/>
        <w:spacing w:after="0"/>
        <w:ind w:left="425" w:right="-234"/>
        <w:jc w:val="both"/>
        <w:rPr>
          <w:rFonts w:cs="Century Gothic"/>
          <w:b/>
          <w:color w:val="000000"/>
          <w:sz w:val="24"/>
          <w:szCs w:val="24"/>
        </w:rPr>
      </w:pPr>
      <w:r w:rsidRPr="00BB64BD">
        <w:rPr>
          <w:rFonts w:cs="Century Gothic"/>
          <w:b/>
          <w:color w:val="000000"/>
          <w:sz w:val="24"/>
          <w:szCs w:val="24"/>
        </w:rPr>
        <w:t>Dónde:</w:t>
      </w:r>
    </w:p>
    <w:p xmlns:wp14="http://schemas.microsoft.com/office/word/2010/wordml" w:rsidRPr="00BB64BD" w:rsidR="00872A94" w:rsidP="00872A94" w:rsidRDefault="00872A94" w14:paraId="3B4902DB" wp14:textId="77777777">
      <w:pPr>
        <w:shd w:val="clear" w:color="auto" w:fill="FFFFFF"/>
        <w:autoSpaceDE w:val="0"/>
        <w:autoSpaceDN w:val="0"/>
        <w:adjustRightInd w:val="0"/>
        <w:spacing w:after="0"/>
        <w:ind w:left="425" w:right="-234"/>
        <w:jc w:val="both"/>
        <w:rPr>
          <w:rFonts w:cs="Century Gothic"/>
          <w:b/>
          <w:color w:val="000000"/>
          <w:sz w:val="24"/>
          <w:szCs w:val="24"/>
        </w:rPr>
      </w:pPr>
    </w:p>
    <w:p xmlns:wp14="http://schemas.microsoft.com/office/word/2010/wordml" w:rsidRPr="00BB64BD" w:rsidR="00872A94" w:rsidP="00872A94" w:rsidRDefault="00872A94" w14:paraId="18362C9B" wp14:textId="77777777">
      <w:pPr>
        <w:shd w:val="clear" w:color="auto" w:fill="FFFFFF"/>
        <w:autoSpaceDE w:val="0"/>
        <w:autoSpaceDN w:val="0"/>
        <w:adjustRightInd w:val="0"/>
        <w:spacing w:after="0"/>
        <w:ind w:left="425" w:right="-234"/>
        <w:jc w:val="both"/>
        <w:rPr>
          <w:rFonts w:cs="Century Gothic"/>
          <w:color w:val="000000"/>
          <w:sz w:val="18"/>
          <w:szCs w:val="18"/>
        </w:rPr>
      </w:pPr>
      <w:r w:rsidRPr="00BB64BD">
        <w:rPr>
          <w:rFonts w:cs="Century Gothic"/>
          <w:color w:val="000000"/>
          <w:sz w:val="18"/>
          <w:szCs w:val="18"/>
        </w:rPr>
        <w:t>N= Tamaño muestra</w:t>
      </w:r>
    </w:p>
    <w:p xmlns:wp14="http://schemas.microsoft.com/office/word/2010/wordml" w:rsidRPr="00BB64BD" w:rsidR="00872A94" w:rsidP="00872A94" w:rsidRDefault="00872A94" w14:paraId="621A6EB6" wp14:textId="77777777">
      <w:pPr>
        <w:shd w:val="clear" w:color="auto" w:fill="FFFFFF"/>
        <w:autoSpaceDE w:val="0"/>
        <w:autoSpaceDN w:val="0"/>
        <w:adjustRightInd w:val="0"/>
        <w:spacing w:after="0"/>
        <w:ind w:left="425" w:right="-234"/>
        <w:jc w:val="both"/>
        <w:rPr>
          <w:rFonts w:cs="Century Gothic"/>
          <w:color w:val="000000"/>
          <w:sz w:val="18"/>
          <w:szCs w:val="18"/>
        </w:rPr>
      </w:pPr>
      <w:r w:rsidRPr="00BB64BD">
        <w:rPr>
          <w:rFonts w:cs="Century Gothic"/>
          <w:color w:val="000000"/>
          <w:sz w:val="18"/>
          <w:szCs w:val="18"/>
        </w:rPr>
        <w:t>N=Universo</w:t>
      </w:r>
    </w:p>
    <w:p xmlns:wp14="http://schemas.microsoft.com/office/word/2010/wordml" w:rsidRPr="00BB64BD" w:rsidR="00872A94" w:rsidP="00872A94" w:rsidRDefault="00872A94" w14:paraId="35B5BD7E" wp14:textId="77777777">
      <w:pPr>
        <w:shd w:val="clear" w:color="auto" w:fill="FFFFFF"/>
        <w:autoSpaceDE w:val="0"/>
        <w:autoSpaceDN w:val="0"/>
        <w:adjustRightInd w:val="0"/>
        <w:spacing w:after="0"/>
        <w:ind w:left="425" w:right="-234"/>
        <w:jc w:val="both"/>
        <w:rPr>
          <w:rFonts w:cs="Century Gothic"/>
          <w:color w:val="000000"/>
          <w:sz w:val="18"/>
          <w:szCs w:val="18"/>
        </w:rPr>
      </w:pPr>
      <w:r w:rsidRPr="00BB64BD">
        <w:rPr>
          <w:rFonts w:cs="Century Gothic"/>
          <w:color w:val="000000"/>
          <w:sz w:val="18"/>
          <w:szCs w:val="18"/>
        </w:rPr>
        <w:t>Za= Confianza (1,962 si es del 95%)</w:t>
      </w:r>
    </w:p>
    <w:p xmlns:wp14="http://schemas.microsoft.com/office/word/2010/wordml" w:rsidRPr="00BB64BD" w:rsidR="00872A94" w:rsidP="00872A94" w:rsidRDefault="00872A94" w14:paraId="230A4517" wp14:textId="77777777">
      <w:pPr>
        <w:shd w:val="clear" w:color="auto" w:fill="FFFFFF"/>
        <w:autoSpaceDE w:val="0"/>
        <w:autoSpaceDN w:val="0"/>
        <w:adjustRightInd w:val="0"/>
        <w:spacing w:after="0"/>
        <w:ind w:left="425" w:right="-234"/>
        <w:jc w:val="both"/>
        <w:rPr>
          <w:rFonts w:cs="Century Gothic"/>
          <w:color w:val="000000"/>
          <w:sz w:val="18"/>
          <w:szCs w:val="18"/>
        </w:rPr>
      </w:pPr>
      <w:r w:rsidRPr="00BB64BD">
        <w:rPr>
          <w:rFonts w:cs="Century Gothic"/>
          <w:color w:val="000000"/>
          <w:sz w:val="18"/>
          <w:szCs w:val="18"/>
        </w:rPr>
        <w:t>p= Proporción esperada (0,5)</w:t>
      </w:r>
    </w:p>
    <w:p xmlns:wp14="http://schemas.microsoft.com/office/word/2010/wordml" w:rsidRPr="00BB64BD" w:rsidR="00872A94" w:rsidP="00872A94" w:rsidRDefault="00872A94" w14:paraId="4931401D" wp14:textId="77777777">
      <w:pPr>
        <w:shd w:val="clear" w:color="auto" w:fill="FFFFFF"/>
        <w:autoSpaceDE w:val="0"/>
        <w:autoSpaceDN w:val="0"/>
        <w:adjustRightInd w:val="0"/>
        <w:spacing w:after="0"/>
        <w:ind w:left="425" w:right="-234"/>
        <w:jc w:val="both"/>
        <w:rPr>
          <w:rFonts w:cs="Century Gothic"/>
          <w:color w:val="000000"/>
          <w:sz w:val="18"/>
          <w:szCs w:val="18"/>
        </w:rPr>
      </w:pPr>
      <w:r w:rsidRPr="00BB64BD">
        <w:rPr>
          <w:rFonts w:cs="Century Gothic"/>
          <w:color w:val="000000"/>
          <w:sz w:val="18"/>
          <w:szCs w:val="18"/>
        </w:rPr>
        <w:t>q= 1-p (en este caso 1-0,5=0,5)</w:t>
      </w:r>
    </w:p>
    <w:p xmlns:wp14="http://schemas.microsoft.com/office/word/2010/wordml" w:rsidRPr="00BB64BD" w:rsidR="00872A94" w:rsidP="00872A94" w:rsidRDefault="00872A94" w14:paraId="732AC2A9" wp14:textId="77777777">
      <w:pPr>
        <w:shd w:val="clear" w:color="auto" w:fill="FFFFFF"/>
        <w:autoSpaceDE w:val="0"/>
        <w:autoSpaceDN w:val="0"/>
        <w:adjustRightInd w:val="0"/>
        <w:spacing w:after="0"/>
        <w:ind w:left="425" w:right="-234"/>
        <w:jc w:val="both"/>
        <w:rPr>
          <w:rFonts w:cs="Century Gothic"/>
          <w:color w:val="000000"/>
          <w:sz w:val="24"/>
          <w:szCs w:val="24"/>
        </w:rPr>
      </w:pPr>
      <w:r w:rsidRPr="00BB64BD">
        <w:rPr>
          <w:rFonts w:cs="Century Gothic"/>
          <w:color w:val="000000"/>
          <w:sz w:val="18"/>
          <w:szCs w:val="18"/>
        </w:rPr>
        <w:t>d=Margen de error (0,05 si es del 5%)</w:t>
      </w:r>
    </w:p>
    <w:p xmlns:wp14="http://schemas.microsoft.com/office/word/2010/wordml" w:rsidRPr="00BB64BD" w:rsidR="00872A94" w:rsidP="00872A94" w:rsidRDefault="00872A94" w14:paraId="32842F1D" wp14:textId="77777777">
      <w:pPr>
        <w:shd w:val="clear" w:color="auto" w:fill="FFFFFF"/>
        <w:autoSpaceDE w:val="0"/>
        <w:autoSpaceDN w:val="0"/>
        <w:adjustRightInd w:val="0"/>
        <w:spacing w:after="0"/>
        <w:ind w:left="425" w:right="-234"/>
        <w:jc w:val="both"/>
        <w:rPr>
          <w:rFonts w:cs="Century Gothic"/>
          <w:color w:val="000000"/>
          <w:sz w:val="24"/>
          <w:szCs w:val="24"/>
        </w:rPr>
      </w:pPr>
    </w:p>
    <w:p xmlns:wp14="http://schemas.microsoft.com/office/word/2010/wordml" w:rsidRPr="00BB64BD" w:rsidR="00872A94" w:rsidP="00872A94" w:rsidRDefault="00872A94" w14:paraId="711CDE5E" wp14:textId="77777777">
      <w:pPr>
        <w:shd w:val="clear" w:color="auto" w:fill="FFFFFF"/>
        <w:autoSpaceDE w:val="0"/>
        <w:autoSpaceDN w:val="0"/>
        <w:adjustRightInd w:val="0"/>
        <w:spacing w:after="0"/>
        <w:ind w:left="425" w:right="-234"/>
        <w:jc w:val="both"/>
        <w:rPr>
          <w:rFonts w:cs="Century Gothic"/>
          <w:color w:val="000000"/>
          <w:sz w:val="24"/>
          <w:szCs w:val="24"/>
        </w:rPr>
      </w:pPr>
    </w:p>
    <w:p xmlns:wp14="http://schemas.microsoft.com/office/word/2010/wordml" w:rsidRPr="00BB64BD" w:rsidR="00872A94" w:rsidP="00872A94" w:rsidRDefault="00872A94" w14:paraId="7ED63683" wp14:textId="77777777">
      <w:pPr>
        <w:shd w:val="clear" w:color="auto" w:fill="FFFFFF"/>
        <w:autoSpaceDE w:val="0"/>
        <w:autoSpaceDN w:val="0"/>
        <w:adjustRightInd w:val="0"/>
        <w:spacing w:after="0"/>
        <w:ind w:left="425" w:right="-234"/>
        <w:jc w:val="both"/>
        <w:rPr>
          <w:rFonts w:eastAsia="Times New Roman" w:cs="Century Gothic"/>
          <w:color w:val="222222"/>
          <w:sz w:val="24"/>
          <w:szCs w:val="24"/>
        </w:rPr>
      </w:pPr>
      <w:r w:rsidRPr="00BB64BD">
        <w:rPr>
          <w:rFonts w:eastAsia="Times New Roman" w:cs="Century Gothic"/>
          <w:color w:val="222222"/>
          <w:sz w:val="24"/>
          <w:szCs w:val="24"/>
        </w:rPr>
        <w:t>Resolución</w:t>
      </w:r>
    </w:p>
    <w:p xmlns:wp14="http://schemas.microsoft.com/office/word/2010/wordml" w:rsidRPr="00BB64BD" w:rsidR="00872A94" w:rsidP="00872A94" w:rsidRDefault="00872A94" w14:paraId="0FCF9A35" wp14:textId="77777777">
      <w:pPr>
        <w:shd w:val="clear" w:color="auto" w:fill="FFFFFF"/>
        <w:autoSpaceDE w:val="0"/>
        <w:autoSpaceDN w:val="0"/>
        <w:adjustRightInd w:val="0"/>
        <w:spacing w:after="0"/>
        <w:ind w:left="425" w:right="-234"/>
        <w:jc w:val="both"/>
        <w:rPr>
          <w:rFonts w:eastAsia="Times New Roman" w:cs="Century Gothic"/>
          <w:color w:val="222222"/>
          <w:sz w:val="24"/>
          <w:szCs w:val="24"/>
        </w:rPr>
      </w:pPr>
      <w:r w:rsidRPr="00BB64BD">
        <w:rPr>
          <w:rFonts w:eastAsia="Times New Roman" w:cs="Century Gothic"/>
          <w:color w:val="222222"/>
          <w:sz w:val="24"/>
          <w:szCs w:val="24"/>
        </w:rPr>
        <w:t xml:space="preserve">n = </w:t>
      </w:r>
      <m:oMath>
        <m:f>
          <m:fPr>
            <m:ctrlPr>
              <w:rPr>
                <w:rFonts w:ascii="Cambria Math" w:hAnsi="Cambria Math" w:eastAsia="Times New Roman" w:cs="Century Gothic"/>
                <w:i/>
                <w:color w:val="222222"/>
                <w:sz w:val="24"/>
                <w:szCs w:val="24"/>
                <w:lang w:eastAsia="en-US"/>
              </w:rPr>
            </m:ctrlPr>
          </m:fPr>
          <m:num>
            <m:r>
              <m:rPr>
                <m:sty m:val="p"/>
              </m:rPr>
              <w:rPr>
                <w:rFonts w:ascii="Cambria Math" w:hAnsi="Cambria Math" w:eastAsia="Times New Roman" w:cs="Century Gothic"/>
                <w:color w:val="222222"/>
                <w:sz w:val="24"/>
                <w:szCs w:val="24"/>
              </w:rPr>
              <m:t>138.348*(</m:t>
            </m:r>
            <m:sSup>
              <m:sSupPr>
                <m:ctrlPr>
                  <w:rPr>
                    <w:rFonts w:ascii="Cambria Math" w:hAnsi="Cambria Math" w:eastAsia="Times New Roman" w:cs="Century Gothic"/>
                    <w:i/>
                    <w:color w:val="222222"/>
                    <w:sz w:val="24"/>
                    <w:szCs w:val="24"/>
                    <w:lang w:eastAsia="en-US"/>
                  </w:rPr>
                </m:ctrlPr>
              </m:sSupPr>
              <m:e>
                <m:r>
                  <w:rPr>
                    <w:rFonts w:ascii="Cambria Math" w:hAnsi="Cambria Math" w:eastAsia="Times New Roman" w:cs="Century Gothic"/>
                    <w:color w:val="222222"/>
                    <w:sz w:val="24"/>
                    <w:szCs w:val="24"/>
                  </w:rPr>
                  <m:t>1,962)</m:t>
                </m:r>
              </m:e>
              <m:sup>
                <m:r>
                  <w:rPr>
                    <w:rFonts w:ascii="Cambria Math" w:hAnsi="Cambria Math" w:eastAsia="Times New Roman" w:cs="Century Gothic"/>
                    <w:color w:val="222222"/>
                    <w:sz w:val="24"/>
                    <w:szCs w:val="24"/>
                  </w:rPr>
                  <m:t>2</m:t>
                </m:r>
              </m:sup>
            </m:sSup>
            <m:r>
              <m:rPr>
                <m:sty m:val="p"/>
              </m:rPr>
              <w:rPr>
                <w:rFonts w:ascii="Cambria Math" w:hAnsi="Cambria Math" w:eastAsia="Times New Roman" w:cs="Century Gothic"/>
                <w:color w:val="222222"/>
                <w:sz w:val="24"/>
                <w:szCs w:val="24"/>
              </w:rPr>
              <m:t xml:space="preserve"> *0,5*0,5</m:t>
            </m:r>
            <m:r>
              <w:rPr>
                <w:rFonts w:ascii="Cambria Math" w:hAnsi="Cambria Math" w:eastAsia="Times New Roman" w:cs="Century Gothic"/>
                <w:color w:val="222222"/>
                <w:sz w:val="24"/>
                <w:szCs w:val="24"/>
              </w:rPr>
              <m:t xml:space="preserve"> </m:t>
            </m:r>
          </m:num>
          <m:den>
            <m:r>
              <w:rPr>
                <w:rFonts w:ascii="Cambria Math" w:hAnsi="Cambria Math" w:eastAsia="Times New Roman" w:cs="Century Gothic"/>
                <w:color w:val="222222"/>
                <w:sz w:val="24"/>
                <w:szCs w:val="24"/>
              </w:rPr>
              <m:t>(</m:t>
            </m:r>
            <m:sSup>
              <m:sSupPr>
                <m:ctrlPr>
                  <w:rPr>
                    <w:rFonts w:ascii="Cambria Math" w:hAnsi="Cambria Math" w:eastAsia="Times New Roman" w:cs="Century Gothic"/>
                    <w:i/>
                    <w:color w:val="222222"/>
                    <w:sz w:val="24"/>
                    <w:szCs w:val="24"/>
                    <w:lang w:eastAsia="en-US"/>
                  </w:rPr>
                </m:ctrlPr>
              </m:sSupPr>
              <m:e>
                <m:r>
                  <w:rPr>
                    <w:rFonts w:ascii="Cambria Math" w:hAnsi="Cambria Math" w:eastAsia="Times New Roman" w:cs="Century Gothic"/>
                    <w:color w:val="222222"/>
                    <w:sz w:val="24"/>
                    <w:szCs w:val="24"/>
                  </w:rPr>
                  <m:t>0,05)</m:t>
                </m:r>
              </m:e>
              <m:sup>
                <m:r>
                  <w:rPr>
                    <w:rFonts w:ascii="Cambria Math" w:hAnsi="Cambria Math" w:eastAsia="Times New Roman" w:cs="Century Gothic"/>
                    <w:color w:val="222222"/>
                    <w:sz w:val="24"/>
                    <w:szCs w:val="24"/>
                  </w:rPr>
                  <m:t>2</m:t>
                </m:r>
              </m:sup>
            </m:sSup>
            <m:r>
              <w:rPr>
                <w:rFonts w:ascii="Cambria Math" w:hAnsi="Cambria Math" w:eastAsia="Times New Roman" w:cs="Century Gothic"/>
                <w:color w:val="222222"/>
                <w:sz w:val="24"/>
                <w:szCs w:val="24"/>
              </w:rPr>
              <m:t xml:space="preserve"> * (138.348-1)+</m:t>
            </m:r>
            <m:sSup>
              <m:sSupPr>
                <m:ctrlPr>
                  <w:rPr>
                    <w:rFonts w:ascii="Cambria Math" w:hAnsi="Cambria Math" w:eastAsia="Times New Roman" w:cs="Century Gothic"/>
                    <w:i/>
                    <w:color w:val="222222"/>
                    <w:sz w:val="24"/>
                    <w:szCs w:val="24"/>
                    <w:lang w:eastAsia="en-US"/>
                  </w:rPr>
                </m:ctrlPr>
              </m:sSupPr>
              <m:e>
                <m:r>
                  <w:rPr>
                    <w:rFonts w:ascii="Cambria Math" w:hAnsi="Cambria Math" w:eastAsia="Times New Roman" w:cs="Century Gothic"/>
                    <w:color w:val="222222"/>
                    <w:sz w:val="24"/>
                    <w:szCs w:val="24"/>
                  </w:rPr>
                  <m:t>(1,962)</m:t>
                </m:r>
              </m:e>
              <m:sup>
                <m:r>
                  <w:rPr>
                    <w:rFonts w:ascii="Cambria Math" w:hAnsi="Cambria Math" w:eastAsia="Times New Roman" w:cs="Century Gothic"/>
                    <w:color w:val="222222"/>
                    <w:sz w:val="24"/>
                    <w:szCs w:val="24"/>
                  </w:rPr>
                  <m:t>2</m:t>
                </m:r>
              </m:sup>
            </m:sSup>
            <m:r>
              <w:rPr>
                <w:rFonts w:ascii="Cambria Math" w:hAnsi="Cambria Math" w:eastAsia="Times New Roman" w:cs="Century Gothic"/>
                <w:color w:val="222222"/>
                <w:sz w:val="24"/>
                <w:szCs w:val="24"/>
              </w:rPr>
              <m:t xml:space="preserve"> *0,5*0,5</m:t>
            </m:r>
          </m:den>
        </m:f>
      </m:oMath>
    </w:p>
    <w:p xmlns:wp14="http://schemas.microsoft.com/office/word/2010/wordml" w:rsidRPr="00BB64BD" w:rsidR="00872A94" w:rsidP="00872A94" w:rsidRDefault="00872A94" w14:paraId="7B10202B" wp14:textId="77777777">
      <w:pPr>
        <w:shd w:val="clear" w:color="auto" w:fill="FFFFFF"/>
        <w:autoSpaceDE w:val="0"/>
        <w:autoSpaceDN w:val="0"/>
        <w:adjustRightInd w:val="0"/>
        <w:spacing w:after="0"/>
        <w:ind w:left="425" w:right="-234"/>
        <w:jc w:val="both"/>
        <w:rPr>
          <w:rFonts w:eastAsia="Times New Roman" w:cs="Century Gothic"/>
          <w:color w:val="222222"/>
          <w:sz w:val="18"/>
          <w:szCs w:val="18"/>
        </w:rPr>
      </w:pPr>
      <w:r w:rsidRPr="00BB64BD">
        <w:rPr>
          <w:rFonts w:eastAsia="Times New Roman" w:cs="Century Gothic"/>
          <w:color w:val="222222"/>
          <w:sz w:val="24"/>
          <w:szCs w:val="24"/>
        </w:rPr>
        <w:t xml:space="preserve">n = </w:t>
      </w:r>
      <w:r w:rsidRPr="00BB64BD">
        <w:rPr>
          <w:rFonts w:eastAsia="Times New Roman" w:cs="Century Gothic"/>
          <w:color w:val="222222"/>
          <w:sz w:val="18"/>
          <w:szCs w:val="18"/>
        </w:rPr>
        <w:t>384</w:t>
      </w:r>
    </w:p>
    <w:p xmlns:wp14="http://schemas.microsoft.com/office/word/2010/wordml" w:rsidRPr="00BB64BD" w:rsidR="00872A94" w:rsidP="00872A94" w:rsidRDefault="00872A94" w14:paraId="6A2BC585" wp14:textId="77777777">
      <w:pPr>
        <w:shd w:val="clear" w:color="auto" w:fill="FFFFFF"/>
        <w:autoSpaceDE w:val="0"/>
        <w:autoSpaceDN w:val="0"/>
        <w:adjustRightInd w:val="0"/>
        <w:spacing w:after="0"/>
        <w:ind w:left="425" w:right="-234"/>
        <w:jc w:val="both"/>
        <w:rPr>
          <w:rFonts w:cs="Century Gothic"/>
          <w:color w:val="000000"/>
          <w:sz w:val="24"/>
          <w:szCs w:val="24"/>
        </w:rPr>
      </w:pPr>
    </w:p>
    <w:p xmlns:wp14="http://schemas.microsoft.com/office/word/2010/wordml" w:rsidRPr="00BB64BD" w:rsidR="00872A94" w:rsidP="00872A94" w:rsidRDefault="00872A94" w14:paraId="49A616B1" wp14:textId="77777777">
      <w:pPr>
        <w:shd w:val="clear" w:color="auto" w:fill="FFFFFF"/>
        <w:autoSpaceDE w:val="0"/>
        <w:autoSpaceDN w:val="0"/>
        <w:adjustRightInd w:val="0"/>
        <w:spacing w:after="0"/>
        <w:ind w:left="425" w:right="-234"/>
        <w:jc w:val="both"/>
        <w:rPr>
          <w:rFonts w:cs="Century Gothic"/>
          <w:color w:val="000000"/>
          <w:sz w:val="24"/>
          <w:szCs w:val="24"/>
        </w:rPr>
      </w:pPr>
    </w:p>
    <w:p xmlns:wp14="http://schemas.microsoft.com/office/word/2010/wordml" w:rsidRPr="00BB64BD" w:rsidR="00872A94" w:rsidP="00167390" w:rsidRDefault="00872A94" w14:paraId="2FEE07FA" wp14:textId="77777777">
      <w:pPr>
        <w:shd w:val="clear" w:color="auto" w:fill="FFFFFF"/>
        <w:autoSpaceDE w:val="0"/>
        <w:autoSpaceDN w:val="0"/>
        <w:adjustRightInd w:val="0"/>
        <w:spacing w:after="0"/>
        <w:ind w:right="-234"/>
        <w:jc w:val="both"/>
        <w:rPr>
          <w:rFonts w:eastAsia="Times New Roman" w:cs="Century Gothic"/>
          <w:color w:val="000000"/>
          <w:sz w:val="20"/>
        </w:rPr>
      </w:pPr>
      <w:r w:rsidRPr="00BB64BD">
        <w:rPr>
          <w:rFonts w:cs="Century Gothic"/>
          <w:color w:val="000000"/>
          <w:sz w:val="24"/>
          <w:szCs w:val="24"/>
        </w:rPr>
        <w:t xml:space="preserve">Nivel de </w:t>
      </w:r>
      <w:r w:rsidRPr="00BB64BD" w:rsidR="00167390">
        <w:rPr>
          <w:rFonts w:cs="Century Gothic"/>
          <w:color w:val="000000"/>
          <w:sz w:val="24"/>
          <w:szCs w:val="24"/>
        </w:rPr>
        <w:t>confianza 95</w:t>
      </w:r>
      <w:r w:rsidRPr="00BB64BD">
        <w:rPr>
          <w:rFonts w:cs="Century Gothic"/>
          <w:color w:val="000000"/>
          <w:sz w:val="20"/>
        </w:rPr>
        <w:t xml:space="preserve"> % </w:t>
      </w:r>
      <w:r w:rsidRPr="00BB64BD">
        <w:rPr>
          <w:rFonts w:cs="Century Gothic"/>
          <w:color w:val="000000"/>
          <w:sz w:val="24"/>
          <w:szCs w:val="24"/>
        </w:rPr>
        <w:t>que tiene como puntos críticos en</w:t>
      </w:r>
      <w:r w:rsidRPr="00BB64BD" w:rsidR="00167390">
        <w:rPr>
          <w:rFonts w:cs="Century Gothic"/>
          <w:color w:val="000000"/>
          <w:sz w:val="20"/>
        </w:rPr>
        <w:t xml:space="preserve"> </w:t>
      </w:r>
      <w:r w:rsidRPr="00BB64BD">
        <w:rPr>
          <w:rFonts w:cs="Century Gothic"/>
          <w:color w:val="000000"/>
          <w:sz w:val="20"/>
        </w:rPr>
        <w:t>( -Z</w:t>
      </w:r>
      <m:oMath>
        <m:r>
          <w:rPr>
            <w:rFonts w:ascii="Cambria Math" w:hAnsi="Cambria Math" w:cs="Century Gothic"/>
            <w:color w:val="000000"/>
            <w:sz w:val="20"/>
          </w:rPr>
          <m:t xml:space="preserve">α/2 , </m:t>
        </m:r>
      </m:oMath>
      <w:r w:rsidRPr="00BB64BD">
        <w:rPr>
          <w:rFonts w:cs="Century Gothic"/>
          <w:color w:val="000000"/>
          <w:sz w:val="20"/>
        </w:rPr>
        <w:t>Z</w:t>
      </w:r>
      <m:oMath>
        <m:r>
          <w:rPr>
            <w:rFonts w:ascii="Cambria Math" w:hAnsi="Cambria Math" w:cs="Century Gothic"/>
            <w:color w:val="000000"/>
            <w:sz w:val="20"/>
          </w:rPr>
          <m:t xml:space="preserve">α/2 </m:t>
        </m:r>
      </m:oMath>
      <w:r w:rsidRPr="00BB64BD">
        <w:rPr>
          <w:rFonts w:eastAsia="Times New Roman" w:cs="Century Gothic"/>
          <w:color w:val="000000"/>
          <w:sz w:val="20"/>
        </w:rPr>
        <w:t>)</w:t>
      </w:r>
    </w:p>
    <w:p xmlns:wp14="http://schemas.microsoft.com/office/word/2010/wordml" w:rsidRPr="00BB64BD" w:rsidR="00872A94" w:rsidP="00872A94" w:rsidRDefault="00872A94" w14:paraId="3B4B52B0" wp14:textId="77777777">
      <w:pPr>
        <w:shd w:val="clear" w:color="auto" w:fill="FFFFFF"/>
        <w:autoSpaceDE w:val="0"/>
        <w:autoSpaceDN w:val="0"/>
        <w:adjustRightInd w:val="0"/>
        <w:spacing w:after="0"/>
        <w:ind w:left="425" w:right="-234"/>
        <w:jc w:val="both"/>
        <w:rPr>
          <w:rFonts w:eastAsia="Times New Roman" w:cs="Century Gothic"/>
          <w:color w:val="000000"/>
          <w:sz w:val="20"/>
        </w:rPr>
      </w:pPr>
    </w:p>
    <w:p xmlns:wp14="http://schemas.microsoft.com/office/word/2010/wordml" w:rsidRPr="00BB64BD" w:rsidR="00872A94" w:rsidP="00872A94" w:rsidRDefault="00872A94" w14:paraId="6A8F822E" wp14:textId="77777777">
      <w:pPr>
        <w:shd w:val="clear" w:color="auto" w:fill="FFFFFF"/>
        <w:autoSpaceDE w:val="0"/>
        <w:autoSpaceDN w:val="0"/>
        <w:adjustRightInd w:val="0"/>
        <w:spacing w:after="0"/>
        <w:ind w:left="425" w:right="-234"/>
        <w:jc w:val="both"/>
        <w:rPr>
          <w:rFonts w:eastAsia="Times New Roman" w:cs="Century Gothic"/>
          <w:color w:val="000000"/>
          <w:sz w:val="20"/>
        </w:rPr>
      </w:pPr>
    </w:p>
    <w:p xmlns:wp14="http://schemas.microsoft.com/office/word/2010/wordml" w:rsidRPr="00BB64BD" w:rsidR="00872A94" w:rsidP="00872A94" w:rsidRDefault="00261062" w14:paraId="2EA75E83" wp14:textId="77777777">
      <w:pPr>
        <w:shd w:val="clear" w:color="auto" w:fill="FFFFFF"/>
        <w:autoSpaceDE w:val="0"/>
        <w:autoSpaceDN w:val="0"/>
        <w:adjustRightInd w:val="0"/>
        <w:spacing w:after="0"/>
        <w:ind w:left="425" w:right="-234"/>
        <w:jc w:val="center"/>
        <w:rPr>
          <w:rFonts w:cs="Century Gothic"/>
          <w:color w:val="000000"/>
          <w:sz w:val="24"/>
          <w:szCs w:val="24"/>
        </w:rPr>
      </w:pPr>
      <w:r>
        <w:rPr>
          <w:rFonts w:cs="Century Gothic"/>
          <w:noProof/>
          <w:color w:val="000000"/>
          <w:sz w:val="24"/>
          <w:szCs w:val="24"/>
          <w:lang w:val="es-ES" w:eastAsia="es-ES"/>
        </w:rPr>
        <w:drawing>
          <wp:inline xmlns:wp14="http://schemas.microsoft.com/office/word/2010/wordprocessingDrawing" distT="0" distB="0" distL="0" distR="0" wp14:anchorId="166F8E94" wp14:editId="7777777">
            <wp:extent cx="3551555" cy="1456690"/>
            <wp:effectExtent l="19050" t="0" r="0" b="0"/>
            <wp:docPr id="51" name="Imagen 21" descr="Descripción: distribuc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Descripción: distribucion.png"/>
                    <pic:cNvPicPr>
                      <a:picLocks noChangeAspect="1" noChangeArrowheads="1"/>
                    </pic:cNvPicPr>
                  </pic:nvPicPr>
                  <pic:blipFill>
                    <a:blip r:embed="rId79"/>
                    <a:srcRect/>
                    <a:stretch>
                      <a:fillRect/>
                    </a:stretch>
                  </pic:blipFill>
                  <pic:spPr bwMode="auto">
                    <a:xfrm>
                      <a:off x="0" y="0"/>
                      <a:ext cx="3551555" cy="1456690"/>
                    </a:xfrm>
                    <a:prstGeom prst="rect">
                      <a:avLst/>
                    </a:prstGeom>
                    <a:noFill/>
                    <a:ln w="9525">
                      <a:noFill/>
                      <a:miter lim="800000"/>
                      <a:headEnd/>
                      <a:tailEnd/>
                    </a:ln>
                  </pic:spPr>
                </pic:pic>
              </a:graphicData>
            </a:graphic>
          </wp:inline>
        </w:drawing>
      </w:r>
    </w:p>
    <w:p xmlns:wp14="http://schemas.microsoft.com/office/word/2010/wordml" w:rsidRPr="00BB64BD" w:rsidR="00872A94" w:rsidP="00872A94" w:rsidRDefault="00855CAF" w14:paraId="4AC4FE2F" wp14:textId="77777777">
      <w:pPr>
        <w:shd w:val="clear" w:color="auto" w:fill="FFFFFF"/>
        <w:autoSpaceDE w:val="0"/>
        <w:autoSpaceDN w:val="0"/>
        <w:adjustRightInd w:val="0"/>
        <w:spacing w:after="0"/>
        <w:ind w:left="425" w:right="-234"/>
        <w:jc w:val="both"/>
        <w:rPr>
          <w:rFonts w:cs="Century Gothic"/>
          <w:color w:val="000000"/>
          <w:sz w:val="24"/>
          <w:szCs w:val="24"/>
        </w:rPr>
      </w:pPr>
      <w:r w:rsidRPr="00BB64BD">
        <w:rPr>
          <w:noProof/>
          <w:sz w:val="22"/>
          <w:szCs w:val="22"/>
        </w:rPr>
        <w:pict w14:anchorId="40D16ED6">
          <v:shapetype id="_x0000_t67" coordsize="21600,21600" o:spt="67" adj="16200,5400" path="m0@0l@1@0@1,0@2,0@2@0,21600@0,10800,21600xe">
            <v:stroke joinstyle="miter"/>
            <v:formulas>
              <v:f eqn="val #0"/>
              <v:f eqn="val #1"/>
              <v:f eqn="sum height 0 #1"/>
              <v:f eqn="sum 10800 0 #1"/>
              <v:f eqn="sum width 0 #0"/>
              <v:f eqn="prod @4 @3 10800"/>
              <v:f eqn="sum width 0 @5"/>
            </v:formulas>
            <v:path textboxrect="@1,0,@2,@6" o:connecttype="custom" o:connectlocs="10800,0;0,@0;10800,21600;21600,@0" o:connectangles="270,180,90,0"/>
            <v:handles>
              <v:h position="#1,#0" xrange="0,10800" yrange="0,21600"/>
            </v:handles>
          </v:shapetype>
          <v:shape id="Flecha: hacia abajo 24" style="position:absolute;left:0;text-align:left;margin-left:214.2pt;margin-top:1pt;width:13.5pt;height:24.75pt;flip:y;z-index:251660800;visibility:visible" o:spid="_x0000_s1027" type="#_x0000_t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">
            <v:textbox style="layout-flow:vertical-ideographic"/>
          </v:shape>
        </w:pict>
      </w:r>
    </w:p>
    <w:p xmlns:wp14="http://schemas.microsoft.com/office/word/2010/wordml" w:rsidRPr="00BB64BD" w:rsidR="00872A94" w:rsidP="00872A94" w:rsidRDefault="00872A94" w14:paraId="5B09ED56" wp14:textId="77777777">
      <w:pPr>
        <w:shd w:val="clear" w:color="auto" w:fill="FFFFFF"/>
        <w:autoSpaceDE w:val="0"/>
        <w:autoSpaceDN w:val="0"/>
        <w:adjustRightInd w:val="0"/>
        <w:spacing w:after="0"/>
        <w:ind w:left="425" w:right="-234"/>
        <w:jc w:val="both"/>
        <w:rPr>
          <w:rFonts w:cs="Century Gothic"/>
          <w:color w:val="000000"/>
          <w:sz w:val="24"/>
          <w:szCs w:val="24"/>
        </w:rPr>
      </w:pPr>
    </w:p>
    <w:p xmlns:wp14="http://schemas.microsoft.com/office/word/2010/wordml" w:rsidRPr="00BB64BD" w:rsidR="00872A94" w:rsidP="00872A94" w:rsidRDefault="00872A94" w14:paraId="5812E170" wp14:textId="77777777">
      <w:pPr>
        <w:shd w:val="clear" w:color="auto" w:fill="FFFFFF"/>
        <w:autoSpaceDE w:val="0"/>
        <w:autoSpaceDN w:val="0"/>
        <w:adjustRightInd w:val="0"/>
        <w:spacing w:after="0"/>
        <w:ind w:left="425" w:right="-234"/>
        <w:jc w:val="both"/>
        <w:rPr>
          <w:rFonts w:cs="Century Gothic"/>
          <w:color w:val="000000"/>
          <w:sz w:val="24"/>
          <w:szCs w:val="24"/>
        </w:rPr>
      </w:pPr>
    </w:p>
    <w:p xmlns:wp14="http://schemas.microsoft.com/office/word/2010/wordml" w:rsidRPr="00BB64BD" w:rsidR="00872A94" w:rsidP="00167390" w:rsidRDefault="00872A94" w14:paraId="7697BA65" wp14:textId="77777777">
      <w:pPr>
        <w:shd w:val="clear" w:color="auto" w:fill="FFFFFF"/>
        <w:autoSpaceDE w:val="0"/>
        <w:autoSpaceDN w:val="0"/>
        <w:adjustRightInd w:val="0"/>
        <w:spacing w:after="0"/>
        <w:ind w:right="-234"/>
        <w:jc w:val="both"/>
        <w:rPr>
          <w:rFonts w:cs="Century Gothic"/>
          <w:color w:val="000000"/>
          <w:sz w:val="24"/>
          <w:szCs w:val="24"/>
        </w:rPr>
      </w:pPr>
      <w:r w:rsidRPr="00BB64BD">
        <w:rPr>
          <w:rFonts w:cs="Century Gothic"/>
          <w:color w:val="000000"/>
          <w:sz w:val="24"/>
          <w:szCs w:val="24"/>
        </w:rPr>
        <w:t>Este valor se encuentra con una probabilidad de 0,95 (95%)</w:t>
      </w:r>
    </w:p>
    <w:p xmlns:wp14="http://schemas.microsoft.com/office/word/2010/wordml" w:rsidRPr="00BB64BD" w:rsidR="00872A94" w:rsidP="00167390" w:rsidRDefault="00872A94" w14:paraId="278AFD40" wp14:textId="77777777">
      <w:pPr>
        <w:shd w:val="clear" w:color="auto" w:fill="FFFFFF"/>
        <w:autoSpaceDE w:val="0"/>
        <w:autoSpaceDN w:val="0"/>
        <w:adjustRightInd w:val="0"/>
        <w:spacing w:after="0"/>
        <w:ind w:right="-234"/>
        <w:jc w:val="both"/>
        <w:rPr>
          <w:rFonts w:cs="Century Gothic"/>
          <w:color w:val="000000"/>
          <w:sz w:val="24"/>
          <w:szCs w:val="24"/>
        </w:rPr>
      </w:pPr>
    </w:p>
    <w:p xmlns:wp14="http://schemas.microsoft.com/office/word/2010/wordml" w:rsidRPr="00BB64BD" w:rsidR="00872A94" w:rsidP="00167390" w:rsidRDefault="00261062" w14:paraId="05D5653C" wp14:textId="77777777">
      <w:pPr>
        <w:shd w:val="clear" w:color="auto" w:fill="FFFFFF"/>
        <w:autoSpaceDE w:val="0"/>
        <w:autoSpaceDN w:val="0"/>
        <w:adjustRightInd w:val="0"/>
        <w:spacing w:after="0"/>
        <w:ind w:right="-234"/>
        <w:jc w:val="both"/>
        <w:rPr>
          <w:rFonts w:cs="Century Gothic"/>
          <w:color w:val="000000"/>
          <w:sz w:val="24"/>
          <w:szCs w:val="24"/>
        </w:rPr>
      </w:pPr>
      <m:oMathPara>
        <m:oMath>
          <m:r>
            <w:rPr>
              <w:rFonts w:ascii="Cambria Math" w:hAnsi="Cambria Math" w:cs="Century Gothic"/>
              <w:color w:val="000000"/>
              <w:sz w:val="24"/>
              <w:szCs w:val="24"/>
            </w:rPr>
            <m:t>ρ = 0,950 = 1- α</m:t>
          </m:r>
        </m:oMath>
      </m:oMathPara>
    </w:p>
    <w:p xmlns:wp14="http://schemas.microsoft.com/office/word/2010/wordml" w:rsidRPr="00BB64BD" w:rsidR="00872A94" w:rsidP="00167390" w:rsidRDefault="00261062" w14:paraId="19116DE9" wp14:textId="77777777">
      <w:pPr>
        <w:shd w:val="clear" w:color="auto" w:fill="FFFFFF"/>
        <w:autoSpaceDE w:val="0"/>
        <w:autoSpaceDN w:val="0"/>
        <w:adjustRightInd w:val="0"/>
        <w:spacing w:after="0"/>
        <w:ind w:right="-234"/>
        <w:jc w:val="both"/>
        <w:rPr>
          <w:rFonts w:eastAsia="Times New Roman" w:cs="Century Gothic"/>
          <w:color w:val="000000"/>
          <w:sz w:val="24"/>
          <w:szCs w:val="24"/>
        </w:rPr>
      </w:pPr>
      <m:oMathPara>
        <m:oMath>
          <m:r>
            <w:rPr>
              <w:rFonts w:ascii="Cambria Math" w:hAnsi="Cambria Math" w:cs="Century Gothic"/>
              <w:color w:val="000000"/>
              <w:sz w:val="24"/>
              <w:szCs w:val="24"/>
            </w:rPr>
            <m:t>α= 1- 0,950 =0,05</m:t>
          </m:r>
        </m:oMath>
      </m:oMathPara>
    </w:p>
    <w:p xmlns:wp14="http://schemas.microsoft.com/office/word/2010/wordml" w:rsidRPr="00BB64BD" w:rsidR="00872A94" w:rsidP="00167390" w:rsidRDefault="00261062" w14:paraId="3BB681FB" wp14:textId="77777777">
      <w:pPr>
        <w:shd w:val="clear" w:color="auto" w:fill="FFFFFF"/>
        <w:autoSpaceDE w:val="0"/>
        <w:autoSpaceDN w:val="0"/>
        <w:adjustRightInd w:val="0"/>
        <w:spacing w:after="0"/>
        <w:ind w:right="-234"/>
        <w:jc w:val="both"/>
        <w:rPr>
          <w:rFonts w:eastAsia="Times New Roman" w:cs="Century Gothic"/>
          <w:color w:val="000000"/>
          <w:sz w:val="24"/>
          <w:szCs w:val="24"/>
        </w:rPr>
      </w:pPr>
      <m:oMathPara>
        <m:oMath>
          <m:r>
            <w:rPr>
              <w:rFonts w:ascii="Cambria Math" w:hAnsi="Cambria Math" w:eastAsia="Times New Roman" w:cs="Century Gothic"/>
              <w:color w:val="000000"/>
              <w:sz w:val="24"/>
              <w:szCs w:val="24"/>
            </w:rPr>
            <m:t>α/2 = 0,05/2 =0,025</m:t>
          </m:r>
        </m:oMath>
      </m:oMathPara>
    </w:p>
    <w:p xmlns:wp14="http://schemas.microsoft.com/office/word/2010/wordml" w:rsidRPr="00BB64BD" w:rsidR="00872A94" w:rsidP="00167390" w:rsidRDefault="00872A94" w14:paraId="29DB5971" wp14:textId="77777777">
      <w:pPr>
        <w:shd w:val="clear" w:color="auto" w:fill="FFFFFF"/>
        <w:autoSpaceDE w:val="0"/>
        <w:autoSpaceDN w:val="0"/>
        <w:adjustRightInd w:val="0"/>
        <w:spacing w:after="0"/>
        <w:ind w:right="-234"/>
        <w:jc w:val="both"/>
        <w:rPr>
          <w:rFonts w:eastAsia="Times New Roman" w:cs="Century Gothic"/>
          <w:color w:val="000000"/>
          <w:sz w:val="24"/>
          <w:szCs w:val="24"/>
        </w:rPr>
      </w:pPr>
    </w:p>
    <w:p xmlns:wp14="http://schemas.microsoft.com/office/word/2010/wordml" w:rsidRPr="00BB64BD" w:rsidR="00872A94" w:rsidP="00167390" w:rsidRDefault="00872A94" w14:paraId="5FDEAEC8" wp14:textId="77777777">
      <w:pPr>
        <w:shd w:val="clear" w:color="auto" w:fill="FFFFFF"/>
        <w:autoSpaceDE w:val="0"/>
        <w:autoSpaceDN w:val="0"/>
        <w:adjustRightInd w:val="0"/>
        <w:spacing w:after="0"/>
        <w:ind w:right="-234"/>
        <w:jc w:val="both"/>
        <w:rPr>
          <w:rFonts w:eastAsia="Times New Roman" w:cs="Century Gothic"/>
          <w:color w:val="000000"/>
          <w:sz w:val="24"/>
          <w:szCs w:val="24"/>
        </w:rPr>
      </w:pPr>
      <w:r w:rsidRPr="00BB64BD">
        <w:rPr>
          <w:rFonts w:eastAsia="Times New Roman" w:cs="Century Gothic"/>
          <w:color w:val="000000"/>
          <w:sz w:val="24"/>
          <w:szCs w:val="24"/>
        </w:rPr>
        <w:t xml:space="preserve">Entonces la probabilidad que </w:t>
      </w:r>
      <m:oMath>
        <m:r>
          <w:rPr>
            <w:rFonts w:ascii="Cambria Math" w:hAnsi="Cambria Math" w:eastAsia="Times New Roman" w:cs="Century Gothic"/>
            <w:color w:val="000000"/>
            <w:sz w:val="24"/>
            <w:szCs w:val="24"/>
          </w:rPr>
          <m:t>ρ(z&lt; zα/2)</m:t>
        </m:r>
      </m:oMath>
    </w:p>
    <w:p xmlns:wp14="http://schemas.microsoft.com/office/word/2010/wordml" w:rsidRPr="00BB64BD" w:rsidR="00872A94" w:rsidP="00167390" w:rsidRDefault="00872A94" w14:paraId="70F35735" wp14:textId="77777777">
      <w:pPr>
        <w:shd w:val="clear" w:color="auto" w:fill="FFFFFF"/>
        <w:autoSpaceDE w:val="0"/>
        <w:autoSpaceDN w:val="0"/>
        <w:adjustRightInd w:val="0"/>
        <w:spacing w:after="0"/>
        <w:ind w:right="-234"/>
        <w:jc w:val="both"/>
        <w:rPr>
          <w:rFonts w:cs="Century Gothic"/>
          <w:color w:val="000000"/>
          <w:sz w:val="24"/>
          <w:szCs w:val="24"/>
        </w:rPr>
      </w:pPr>
    </w:p>
    <w:p xmlns:wp14="http://schemas.microsoft.com/office/word/2010/wordml" w:rsidRPr="00BB64BD" w:rsidR="00872A94" w:rsidP="00167390" w:rsidRDefault="00261062" w14:paraId="3A4EF52B" wp14:textId="77777777">
      <w:pPr>
        <w:shd w:val="clear" w:color="auto" w:fill="FFFFFF"/>
        <w:autoSpaceDE w:val="0"/>
        <w:autoSpaceDN w:val="0"/>
        <w:adjustRightInd w:val="0"/>
        <w:spacing w:after="0"/>
        <w:ind w:right="-234"/>
        <w:jc w:val="both"/>
        <w:rPr>
          <w:rFonts w:cs="Century Gothic"/>
          <w:color w:val="000000"/>
          <w:sz w:val="24"/>
          <w:szCs w:val="24"/>
        </w:rPr>
      </w:pPr>
      <m:oMathPara>
        <m:oMath>
          <m:r>
            <w:rPr>
              <w:rFonts w:ascii="Cambria Math" w:hAnsi="Cambria Math" w:cs="Century Gothic"/>
              <w:color w:val="000000"/>
              <w:sz w:val="24"/>
              <w:szCs w:val="24"/>
            </w:rPr>
            <m:t>ρ(z&lt;zα/2)=∅(1-α/2)=∅(1-0.025)=∅ 0,975</m:t>
          </m:r>
        </m:oMath>
      </m:oMathPara>
    </w:p>
    <w:p xmlns:wp14="http://schemas.microsoft.com/office/word/2010/wordml" w:rsidRPr="00BB64BD" w:rsidR="00872A94" w:rsidP="00872A94" w:rsidRDefault="00872A94" w14:paraId="5D255343" wp14:textId="77777777">
      <w:pPr>
        <w:shd w:val="clear" w:color="auto" w:fill="FFFFFF"/>
        <w:autoSpaceDE w:val="0"/>
        <w:autoSpaceDN w:val="0"/>
        <w:adjustRightInd w:val="0"/>
        <w:spacing w:after="0"/>
        <w:ind w:left="425" w:right="-234"/>
        <w:jc w:val="both"/>
        <w:rPr>
          <w:rFonts w:cs="Century Gothic"/>
          <w:color w:val="000000"/>
          <w:sz w:val="24"/>
          <w:szCs w:val="24"/>
        </w:rPr>
      </w:pPr>
    </w:p>
    <w:p xmlns:wp14="http://schemas.microsoft.com/office/word/2010/wordml" w:rsidRPr="004112DA" w:rsidR="00872A94" w:rsidP="00167390" w:rsidRDefault="00872A94" w14:paraId="3C327555" wp14:textId="77777777">
      <w:pPr>
        <w:shd w:val="clear" w:color="auto" w:fill="FFFFFF"/>
        <w:autoSpaceDE w:val="0"/>
        <w:autoSpaceDN w:val="0"/>
        <w:adjustRightInd w:val="0"/>
        <w:spacing w:after="0"/>
        <w:ind w:right="-234"/>
        <w:jc w:val="both"/>
        <w:rPr>
          <w:rFonts w:cs="Century Gothic"/>
          <w:color w:val="000000"/>
          <w:sz w:val="24"/>
          <w:szCs w:val="24"/>
        </w:rPr>
      </w:pPr>
      <w:r w:rsidRPr="004112DA">
        <w:rPr>
          <w:rFonts w:cs="Century Gothic"/>
          <w:color w:val="000000"/>
          <w:sz w:val="24"/>
          <w:szCs w:val="24"/>
        </w:rPr>
        <w:t>Entonces según tabla de distribución el intervalo de confianza seria de ( -1,</w:t>
      </w:r>
      <w:r w:rsidRPr="004112DA" w:rsidR="00167390">
        <w:rPr>
          <w:rFonts w:cs="Century Gothic"/>
          <w:color w:val="000000"/>
          <w:sz w:val="24"/>
          <w:szCs w:val="24"/>
        </w:rPr>
        <w:t>96;</w:t>
      </w:r>
      <w:r w:rsidRPr="004112DA">
        <w:rPr>
          <w:rFonts w:cs="Century Gothic"/>
          <w:color w:val="000000"/>
          <w:sz w:val="24"/>
          <w:szCs w:val="24"/>
        </w:rPr>
        <w:t xml:space="preserve"> 1,</w:t>
      </w:r>
      <w:r w:rsidRPr="004112DA" w:rsidR="00167390">
        <w:rPr>
          <w:rFonts w:cs="Century Gothic"/>
          <w:color w:val="000000"/>
          <w:sz w:val="24"/>
          <w:szCs w:val="24"/>
        </w:rPr>
        <w:t>96).</w:t>
      </w:r>
    </w:p>
    <w:p xmlns:wp14="http://schemas.microsoft.com/office/word/2010/wordml" w:rsidRPr="004112DA" w:rsidR="00872A94" w:rsidP="00872A94" w:rsidRDefault="00872A94" w14:paraId="552C276D" wp14:textId="77777777">
      <w:pPr>
        <w:shd w:val="clear" w:color="auto" w:fill="FFFFFF"/>
        <w:autoSpaceDE w:val="0"/>
        <w:autoSpaceDN w:val="0"/>
        <w:adjustRightInd w:val="0"/>
        <w:spacing w:after="0"/>
        <w:ind w:right="-234"/>
        <w:jc w:val="both"/>
        <w:rPr>
          <w:rFonts w:cs="Century Gothic"/>
          <w:color w:val="000000"/>
          <w:sz w:val="24"/>
          <w:szCs w:val="24"/>
        </w:rPr>
      </w:pPr>
    </w:p>
    <w:p xmlns:wp14="http://schemas.microsoft.com/office/word/2010/wordml" w:rsidRPr="004112DA" w:rsidR="00872A94" w:rsidP="00167390" w:rsidRDefault="00872A94" w14:paraId="40FC262E" wp14:textId="77777777">
      <w:pPr>
        <w:shd w:val="clear" w:color="auto" w:fill="FFFFFF"/>
        <w:autoSpaceDE w:val="0"/>
        <w:autoSpaceDN w:val="0"/>
        <w:adjustRightInd w:val="0"/>
        <w:spacing w:after="0" w:line="360" w:lineRule="auto"/>
        <w:ind w:right="-234"/>
        <w:jc w:val="both"/>
        <w:rPr>
          <w:rFonts w:cs="Century Gothic"/>
          <w:color w:val="000000"/>
          <w:sz w:val="24"/>
          <w:szCs w:val="24"/>
        </w:rPr>
      </w:pPr>
      <w:r w:rsidRPr="004112DA">
        <w:rPr>
          <w:rFonts w:cs="Century Gothic"/>
          <w:color w:val="000000"/>
          <w:sz w:val="24"/>
          <w:szCs w:val="24"/>
        </w:rPr>
        <w:t>El territorio encuestado es el sector urbano de la comun</w:t>
      </w:r>
      <w:r w:rsidRPr="004112DA" w:rsidR="00560413">
        <w:rPr>
          <w:rFonts w:cs="Century Gothic"/>
          <w:color w:val="000000"/>
          <w:sz w:val="24"/>
          <w:szCs w:val="24"/>
        </w:rPr>
        <w:t>a, que para estos efectos fue dividido</w:t>
      </w:r>
      <w:r w:rsidRPr="004112DA">
        <w:rPr>
          <w:rFonts w:cs="Century Gothic"/>
          <w:color w:val="000000"/>
          <w:sz w:val="24"/>
          <w:szCs w:val="24"/>
        </w:rPr>
        <w:t xml:space="preserve"> en 5 puntos fijos, con ciertos grados de homogeneidad, en los ámbitos territorial, socioeconómico y cultural. Los puntos f</w:t>
      </w:r>
      <w:r w:rsidRPr="004112DA" w:rsidR="00560413">
        <w:rPr>
          <w:rFonts w:cs="Century Gothic"/>
          <w:color w:val="000000"/>
          <w:sz w:val="24"/>
          <w:szCs w:val="24"/>
        </w:rPr>
        <w:t>ueron el P</w:t>
      </w:r>
      <w:r w:rsidRPr="004112DA">
        <w:rPr>
          <w:rFonts w:cs="Century Gothic"/>
          <w:color w:val="000000"/>
          <w:sz w:val="24"/>
          <w:szCs w:val="24"/>
        </w:rPr>
        <w:t xml:space="preserve">aseo </w:t>
      </w:r>
      <w:r w:rsidRPr="004112DA" w:rsidR="00167390">
        <w:rPr>
          <w:rFonts w:cs="Century Gothic"/>
          <w:color w:val="000000"/>
          <w:sz w:val="24"/>
          <w:szCs w:val="24"/>
        </w:rPr>
        <w:t>Latorre,</w:t>
      </w:r>
      <w:r w:rsidRPr="004112DA">
        <w:rPr>
          <w:rFonts w:cs="Century Gothic"/>
          <w:color w:val="000000"/>
          <w:sz w:val="24"/>
          <w:szCs w:val="24"/>
        </w:rPr>
        <w:t xml:space="preserve"> Teatro Pompeya y C</w:t>
      </w:r>
      <w:r w:rsidRPr="004112DA" w:rsidR="00560413">
        <w:rPr>
          <w:rFonts w:cs="Century Gothic"/>
          <w:color w:val="000000"/>
          <w:sz w:val="24"/>
          <w:szCs w:val="24"/>
        </w:rPr>
        <w:t>entro Cultural Gabriela Mistral.</w:t>
      </w:r>
    </w:p>
    <w:p xmlns:wp14="http://schemas.microsoft.com/office/word/2010/wordml" w:rsidRPr="004112DA" w:rsidR="00872A94" w:rsidP="00167390" w:rsidRDefault="00872A94" w14:paraId="1F8AFB83" wp14:textId="77777777">
      <w:pPr>
        <w:shd w:val="clear" w:color="auto" w:fill="FFFFFF"/>
        <w:autoSpaceDE w:val="0"/>
        <w:autoSpaceDN w:val="0"/>
        <w:adjustRightInd w:val="0"/>
        <w:spacing w:after="0" w:line="360" w:lineRule="auto"/>
        <w:ind w:right="-234"/>
        <w:jc w:val="both"/>
        <w:rPr>
          <w:rFonts w:cs="Century Gothic"/>
          <w:color w:val="000000"/>
          <w:sz w:val="24"/>
          <w:szCs w:val="24"/>
        </w:rPr>
      </w:pPr>
    </w:p>
    <w:p xmlns:wp14="http://schemas.microsoft.com/office/word/2010/wordml" w:rsidRPr="00BB64BD" w:rsidR="00872A94" w:rsidP="00167390" w:rsidRDefault="00872A94" w14:paraId="1928BD3F" wp14:textId="77777777">
      <w:pPr>
        <w:shd w:val="clear" w:color="auto" w:fill="FFFFFF"/>
        <w:autoSpaceDE w:val="0"/>
        <w:autoSpaceDN w:val="0"/>
        <w:adjustRightInd w:val="0"/>
        <w:spacing w:after="0" w:line="360" w:lineRule="auto"/>
        <w:jc w:val="both"/>
        <w:rPr>
          <w:rFonts w:cs="Century Gothic"/>
          <w:color w:val="000000"/>
          <w:sz w:val="24"/>
          <w:szCs w:val="24"/>
        </w:rPr>
      </w:pPr>
      <w:r w:rsidRPr="004112DA">
        <w:rPr>
          <w:rFonts w:cs="Century Gothic"/>
          <w:color w:val="000000"/>
          <w:sz w:val="24"/>
          <w:szCs w:val="24"/>
        </w:rPr>
        <w:t xml:space="preserve">La encuesta podía ser aplicada a cualquier mayor o igual a 14 años. La encuesta se aplicó </w:t>
      </w:r>
      <w:r w:rsidRPr="004112DA" w:rsidR="00167390">
        <w:rPr>
          <w:rFonts w:cs="Century Gothic"/>
          <w:color w:val="000000"/>
          <w:sz w:val="24"/>
          <w:szCs w:val="24"/>
        </w:rPr>
        <w:t>el sábado 29 de julio,</w:t>
      </w:r>
      <w:r w:rsidRPr="004112DA">
        <w:rPr>
          <w:rFonts w:cs="Century Gothic"/>
          <w:color w:val="000000"/>
          <w:sz w:val="24"/>
          <w:szCs w:val="24"/>
        </w:rPr>
        <w:t xml:space="preserve"> por un equipo encuestadores compuesto por estudiantes de la Escuela de Administración Pública de la Universidad de Valparaíso, bajo la dirección de Francis Villagrán.</w:t>
      </w:r>
    </w:p>
    <w:p xmlns:wp14="http://schemas.microsoft.com/office/word/2010/wordml" w:rsidRPr="00BB64BD" w:rsidR="0053514C" w:rsidP="00167390" w:rsidRDefault="0053514C" w14:paraId="68342FE7" wp14:textId="77777777">
      <w:pPr>
        <w:shd w:val="clear" w:color="auto" w:fill="FFFFFF"/>
        <w:autoSpaceDE w:val="0"/>
        <w:autoSpaceDN w:val="0"/>
        <w:adjustRightInd w:val="0"/>
        <w:spacing w:after="0" w:line="360" w:lineRule="auto"/>
        <w:jc w:val="both"/>
        <w:rPr>
          <w:rFonts w:cs="Century Gothic"/>
          <w:color w:val="000000"/>
          <w:sz w:val="24"/>
          <w:szCs w:val="24"/>
        </w:rPr>
      </w:pPr>
    </w:p>
    <w:p xmlns:wp14="http://schemas.microsoft.com/office/word/2010/wordml" w:rsidR="00CD0B37" w:rsidP="00CD0B37" w:rsidRDefault="00CD0B37" w14:paraId="56F1C4EC" wp14:textId="77777777">
      <w:pPr>
        <w:pStyle w:val="Ttulo2"/>
      </w:pPr>
      <w:bookmarkStart w:name="_Toc494749498" w:id="103"/>
      <w:bookmarkStart w:name="_Toc494842751" w:id="104"/>
      <w:bookmarkStart w:name="_Toc494842822" w:id="105"/>
      <w:bookmarkStart w:name="_Toc494883497" w:id="106"/>
      <w:bookmarkStart w:name="_Toc494909556" w:id="107"/>
      <w:bookmarkStart w:name="_Toc494910576" w:id="108"/>
      <w:r>
        <w:t>2.6 Resultados Encuesta Patrimonial</w:t>
      </w:r>
      <w:bookmarkEnd w:id="103"/>
      <w:bookmarkEnd w:id="104"/>
      <w:bookmarkEnd w:id="105"/>
      <w:bookmarkEnd w:id="106"/>
      <w:bookmarkEnd w:id="107"/>
      <w:bookmarkEnd w:id="108"/>
    </w:p>
    <w:p xmlns:wp14="http://schemas.microsoft.com/office/word/2010/wordml" w:rsidR="00CD0B37" w:rsidP="00CD0B37" w:rsidRDefault="00CD0B37" w14:paraId="40776332" wp14:textId="77777777">
      <w:pPr>
        <w:autoSpaceDE w:val="0"/>
        <w:autoSpaceDN w:val="0"/>
        <w:adjustRightInd w:val="0"/>
        <w:spacing w:after="0" w:line="240" w:lineRule="auto"/>
        <w:ind w:left="720"/>
        <w:jc w:val="both"/>
        <w:rPr>
          <w:b/>
          <w:color w:val="000000"/>
          <w:sz w:val="24"/>
          <w:szCs w:val="24"/>
        </w:rPr>
      </w:pPr>
    </w:p>
    <w:p xmlns:wp14="http://schemas.microsoft.com/office/word/2010/wordml" w:rsidRPr="00BB64BD" w:rsidR="00CD0B37" w:rsidP="00CD0B37" w:rsidRDefault="00CD0B37" w14:paraId="0DFE9E28" wp14:textId="77777777">
      <w:pPr>
        <w:autoSpaceDE w:val="0"/>
        <w:autoSpaceDN w:val="0"/>
        <w:adjustRightInd w:val="0"/>
        <w:spacing w:after="0" w:line="240" w:lineRule="auto"/>
        <w:jc w:val="both"/>
        <w:rPr>
          <w:rFonts w:cs="Century Gothic"/>
          <w:color w:val="521708"/>
          <w:sz w:val="24"/>
          <w:szCs w:val="24"/>
        </w:rPr>
      </w:pPr>
      <w:r w:rsidRPr="00BB64BD">
        <w:rPr>
          <w:rFonts w:cs="Century Gothic"/>
          <w:color w:val="521708"/>
          <w:sz w:val="24"/>
          <w:szCs w:val="24"/>
        </w:rPr>
        <w:t>Antecedentes demográficos de la muestra.</w:t>
      </w:r>
    </w:p>
    <w:p xmlns:wp14="http://schemas.microsoft.com/office/word/2010/wordml" w:rsidR="00CD0B37" w:rsidP="00CD0B37" w:rsidRDefault="00CD0B37" w14:paraId="107E9FD5" wp14:textId="77777777">
      <w:pPr>
        <w:shd w:val="clear" w:color="auto" w:fill="FFFFFF"/>
        <w:autoSpaceDE w:val="0"/>
        <w:autoSpaceDN w:val="0"/>
        <w:adjustRightInd w:val="0"/>
        <w:spacing w:after="0"/>
        <w:ind w:left="426"/>
        <w:jc w:val="both"/>
        <w:rPr>
          <w:rFonts w:eastAsia="Times New Roman" w:cs="Arial"/>
          <w:color w:val="222222"/>
          <w:sz w:val="24"/>
          <w:szCs w:val="24"/>
        </w:rPr>
      </w:pPr>
    </w:p>
    <w:p xmlns:wp14="http://schemas.microsoft.com/office/word/2010/wordml" w:rsidR="00872A94" w:rsidP="00167390" w:rsidRDefault="00872A94" w14:paraId="66839BEC" wp14:textId="77777777">
      <w:pPr>
        <w:shd w:val="clear" w:color="auto" w:fill="FFFFFF"/>
        <w:autoSpaceDE w:val="0"/>
        <w:autoSpaceDN w:val="0"/>
        <w:adjustRightInd w:val="0"/>
        <w:spacing w:after="0"/>
        <w:jc w:val="both"/>
        <w:rPr>
          <w:rFonts w:eastAsia="Times New Roman" w:cs="Arial"/>
          <w:color w:val="222222"/>
          <w:sz w:val="24"/>
          <w:szCs w:val="24"/>
        </w:rPr>
      </w:pPr>
      <w:r>
        <w:rPr>
          <w:rFonts w:eastAsia="Times New Roman" w:cs="Arial"/>
          <w:color w:val="222222"/>
          <w:sz w:val="24"/>
          <w:szCs w:val="24"/>
        </w:rPr>
        <w:t xml:space="preserve">La muestra estuvo conformada por 384 individuos, con una distribución etaria diversa, que se extendió entre los intervalos de las edades </w:t>
      </w:r>
      <w:r w:rsidR="00167390">
        <w:rPr>
          <w:rFonts w:eastAsia="Times New Roman" w:cs="Arial"/>
          <w:color w:val="222222"/>
          <w:sz w:val="24"/>
          <w:szCs w:val="24"/>
        </w:rPr>
        <w:t>seleccionadas.</w:t>
      </w:r>
    </w:p>
    <w:p xmlns:wp14="http://schemas.microsoft.com/office/word/2010/wordml" w:rsidR="00872A94" w:rsidP="00872A94" w:rsidRDefault="00872A94" w14:paraId="564A82CB" wp14:textId="77777777">
      <w:pPr>
        <w:shd w:val="clear" w:color="auto" w:fill="FFFFFF"/>
        <w:autoSpaceDE w:val="0"/>
        <w:autoSpaceDN w:val="0"/>
        <w:adjustRightInd w:val="0"/>
        <w:spacing w:after="0"/>
        <w:ind w:left="426"/>
        <w:jc w:val="both"/>
        <w:rPr>
          <w:rFonts w:eastAsia="Times New Roman" w:cs="Arial"/>
          <w:color w:val="222222"/>
          <w:sz w:val="24"/>
          <w:szCs w:val="24"/>
        </w:rPr>
      </w:pPr>
    </w:p>
    <w:tbl>
      <w:tblPr>
        <w:tblW w:w="4184" w:type="dxa"/>
        <w:jc w:val="center"/>
        <w:tblBorders>
          <w:top w:val="single" w:color="ED6D4A" w:sz="4" w:space="0"/>
          <w:left w:val="single" w:color="ED6D4A" w:sz="4" w:space="0"/>
          <w:bottom w:val="single" w:color="ED6D4A" w:sz="4" w:space="0"/>
          <w:right w:val="single" w:color="ED6D4A" w:sz="4" w:space="0"/>
          <w:insideH w:val="single" w:color="ED6D4A" w:sz="4" w:space="0"/>
          <w:insideV w:val="single" w:color="ED6D4A" w:sz="4" w:space="0"/>
        </w:tblBorders>
        <w:tblLook w:val="04A0"/>
      </w:tblPr>
      <w:tblGrid>
        <w:gridCol w:w="4184"/>
      </w:tblGrid>
      <w:tr xmlns:wp14="http://schemas.microsoft.com/office/word/2010/wordml" w:rsidRPr="00BB64BD" w:rsidR="00872A94" w:rsidTr="00BB64BD" w14:paraId="40B012B4" wp14:textId="77777777">
        <w:trPr>
          <w:trHeight w:val="300"/>
          <w:jc w:val="center"/>
        </w:trPr>
        <w:tc>
          <w:tcPr>
            <w:tcW w:w="4184" w:type="dxa"/>
            <w:tcBorders>
              <w:top w:val="single" w:color="A53010" w:sz="4" w:space="0"/>
              <w:left w:val="single" w:color="A53010" w:sz="4" w:space="0"/>
              <w:bottom w:val="single" w:color="A53010" w:sz="4" w:space="0"/>
              <w:right w:val="single" w:color="A53010" w:sz="4" w:space="0"/>
            </w:tcBorders>
            <w:shd w:val="clear" w:color="auto" w:fill="A53010"/>
            <w:noWrap/>
            <w:hideMark/>
          </w:tcPr>
          <w:p w:rsidRPr="00BB64BD" w:rsidR="00872A94" w:rsidP="00BB64BD" w:rsidRDefault="00872A94" w14:paraId="20044623" wp14:textId="77777777">
            <w:pPr>
              <w:widowControl w:val="0"/>
              <w:spacing w:after="0" w:line="240" w:lineRule="auto"/>
              <w:jc w:val="center"/>
              <w:rPr>
                <w:rFonts w:ascii="Calibri" w:hAnsi="Calibri" w:eastAsia="Times New Roman" w:cs="Calibri"/>
                <w:b/>
                <w:bCs/>
                <w:color w:val="000000"/>
                <w:sz w:val="22"/>
                <w:szCs w:val="22"/>
                <w:lang w:val="es-ES" w:eastAsia="es-ES"/>
              </w:rPr>
            </w:pPr>
            <w:r w:rsidRPr="00BB64BD">
              <w:rPr>
                <w:rFonts w:ascii="Calibri" w:hAnsi="Calibri" w:eastAsia="Times New Roman" w:cs="Calibri"/>
                <w:b/>
                <w:bCs/>
                <w:color w:val="FFFFFF"/>
                <w:sz w:val="24"/>
                <w:lang w:val="es-ES" w:eastAsia="es-ES"/>
              </w:rPr>
              <w:t>Intervalos de edades</w:t>
            </w:r>
          </w:p>
        </w:tc>
      </w:tr>
      <w:tr xmlns:wp14="http://schemas.microsoft.com/office/word/2010/wordml" w:rsidRPr="00BB64BD" w:rsidR="00872A94" w:rsidTr="00BB64BD" w14:paraId="30222B74" wp14:textId="77777777">
        <w:trPr>
          <w:trHeight w:val="300"/>
          <w:jc w:val="center"/>
        </w:trPr>
        <w:tc>
          <w:tcPr>
            <w:tcW w:w="4184" w:type="dxa"/>
            <w:shd w:val="clear" w:color="auto" w:fill="F9CEC2"/>
            <w:noWrap/>
            <w:hideMark/>
          </w:tcPr>
          <w:p w:rsidRPr="00BB64BD" w:rsidR="00872A94" w:rsidP="00BB64BD" w:rsidRDefault="00872A94" w14:paraId="31A455A0" wp14:textId="77777777">
            <w:pPr>
              <w:widowControl w:val="0"/>
              <w:spacing w:after="0" w:line="240" w:lineRule="auto"/>
              <w:jc w:val="center"/>
              <w:rPr>
                <w:rFonts w:ascii="Calibri" w:hAnsi="Calibri" w:eastAsia="Times New Roman" w:cs="Calibri"/>
                <w:b/>
                <w:bCs/>
                <w:color w:val="000000"/>
                <w:lang w:val="es-ES" w:eastAsia="es-ES"/>
              </w:rPr>
            </w:pPr>
            <w:r w:rsidRPr="00BB64BD">
              <w:rPr>
                <w:rFonts w:ascii="Calibri" w:hAnsi="Calibri" w:eastAsia="Times New Roman" w:cs="Calibri"/>
                <w:b/>
                <w:bCs/>
                <w:color w:val="000000"/>
                <w:lang w:val="es-ES" w:eastAsia="es-ES"/>
              </w:rPr>
              <w:t>14-29 años</w:t>
            </w:r>
          </w:p>
        </w:tc>
      </w:tr>
      <w:tr xmlns:wp14="http://schemas.microsoft.com/office/word/2010/wordml" w:rsidRPr="00BB64BD" w:rsidR="00872A94" w:rsidTr="00BB64BD" w14:paraId="7108369E" wp14:textId="77777777">
        <w:trPr>
          <w:trHeight w:val="300"/>
          <w:jc w:val="center"/>
        </w:trPr>
        <w:tc>
          <w:tcPr>
            <w:tcW w:w="4184" w:type="dxa"/>
            <w:shd w:val="clear" w:color="auto" w:fill="auto"/>
            <w:noWrap/>
            <w:hideMark/>
          </w:tcPr>
          <w:p w:rsidRPr="00BB64BD" w:rsidR="00872A94" w:rsidP="00BB64BD" w:rsidRDefault="00872A94" w14:paraId="531ECA4E" wp14:textId="77777777">
            <w:pPr>
              <w:widowControl w:val="0"/>
              <w:spacing w:after="0" w:line="240" w:lineRule="auto"/>
              <w:jc w:val="center"/>
              <w:rPr>
                <w:rFonts w:ascii="Calibri" w:hAnsi="Calibri" w:eastAsia="Times New Roman" w:cs="Calibri"/>
                <w:b/>
                <w:bCs/>
                <w:color w:val="000000"/>
                <w:lang w:val="es-ES" w:eastAsia="es-ES"/>
              </w:rPr>
            </w:pPr>
            <w:r w:rsidRPr="00BB64BD">
              <w:rPr>
                <w:rFonts w:ascii="Calibri" w:hAnsi="Calibri" w:eastAsia="Times New Roman" w:cs="Calibri"/>
                <w:b/>
                <w:bCs/>
                <w:color w:val="000000"/>
                <w:lang w:val="es-ES" w:eastAsia="es-ES"/>
              </w:rPr>
              <w:t>30-59 años</w:t>
            </w:r>
          </w:p>
        </w:tc>
      </w:tr>
      <w:tr xmlns:wp14="http://schemas.microsoft.com/office/word/2010/wordml" w:rsidRPr="00BB64BD" w:rsidR="00872A94" w:rsidTr="00BB64BD" w14:paraId="2558424E" wp14:textId="77777777">
        <w:trPr>
          <w:trHeight w:val="300"/>
          <w:jc w:val="center"/>
        </w:trPr>
        <w:tc>
          <w:tcPr>
            <w:tcW w:w="4184" w:type="dxa"/>
            <w:shd w:val="clear" w:color="auto" w:fill="F9CEC2"/>
            <w:noWrap/>
            <w:hideMark/>
          </w:tcPr>
          <w:p w:rsidRPr="00BB64BD" w:rsidR="00872A94" w:rsidP="00BB64BD" w:rsidRDefault="00872A94" w14:paraId="1C4C9A26" wp14:textId="77777777">
            <w:pPr>
              <w:widowControl w:val="0"/>
              <w:spacing w:after="0" w:line="240" w:lineRule="auto"/>
              <w:jc w:val="center"/>
              <w:rPr>
                <w:rFonts w:ascii="Calibri" w:hAnsi="Calibri" w:eastAsia="Times New Roman" w:cs="Calibri"/>
                <w:b/>
                <w:bCs/>
                <w:color w:val="000000"/>
                <w:lang w:val="es-ES" w:eastAsia="es-ES"/>
              </w:rPr>
            </w:pPr>
            <w:r w:rsidRPr="00BB64BD">
              <w:rPr>
                <w:rFonts w:ascii="Calibri" w:hAnsi="Calibri" w:eastAsia="Times New Roman" w:cs="Calibri"/>
                <w:b/>
                <w:bCs/>
                <w:color w:val="000000"/>
                <w:lang w:val="es-ES" w:eastAsia="es-ES"/>
              </w:rPr>
              <w:t xml:space="preserve">60- </w:t>
            </w:r>
            <w:r w:rsidRPr="00BB64BD" w:rsidR="00167390">
              <w:rPr>
                <w:rFonts w:ascii="Calibri" w:hAnsi="Calibri" w:eastAsia="Times New Roman" w:cs="Calibri"/>
                <w:b/>
                <w:bCs/>
                <w:color w:val="000000"/>
                <w:lang w:eastAsia="es-ES"/>
              </w:rPr>
              <w:t>más</w:t>
            </w:r>
            <w:r w:rsidRPr="00BB64BD">
              <w:rPr>
                <w:rFonts w:ascii="Calibri" w:hAnsi="Calibri" w:eastAsia="Times New Roman" w:cs="Calibri"/>
                <w:b/>
                <w:bCs/>
                <w:color w:val="000000"/>
                <w:lang w:val="es-ES" w:eastAsia="es-ES"/>
              </w:rPr>
              <w:t xml:space="preserve"> años</w:t>
            </w:r>
          </w:p>
        </w:tc>
      </w:tr>
    </w:tbl>
    <w:p xmlns:wp14="http://schemas.microsoft.com/office/word/2010/wordml" w:rsidR="00872A94" w:rsidP="00872A94" w:rsidRDefault="00872A94" w14:paraId="3CE28D4A" wp14:textId="77777777">
      <w:pPr>
        <w:shd w:val="clear" w:color="auto" w:fill="FFFFFF"/>
        <w:autoSpaceDE w:val="0"/>
        <w:autoSpaceDN w:val="0"/>
        <w:adjustRightInd w:val="0"/>
        <w:spacing w:after="0"/>
        <w:ind w:left="426"/>
        <w:jc w:val="both"/>
        <w:rPr>
          <w:rFonts w:eastAsia="Times New Roman" w:cs="Arial"/>
          <w:color w:val="222222"/>
          <w:sz w:val="24"/>
          <w:szCs w:val="24"/>
        </w:rPr>
      </w:pPr>
    </w:p>
    <w:p xmlns:wp14="http://schemas.microsoft.com/office/word/2010/wordml" w:rsidR="00872A94" w:rsidP="0072440A" w:rsidRDefault="00872A94" w14:paraId="794C9F5F"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 xml:space="preserve">La muestra estuvo conformada por 384 individuos, con una distribución etaria diversa, que se extendió entre los 14 años hasta los 60 años y más. </w:t>
      </w:r>
    </w:p>
    <w:p xmlns:wp14="http://schemas.microsoft.com/office/word/2010/wordml" w:rsidR="00872A94" w:rsidP="0072440A" w:rsidRDefault="00872A94" w14:paraId="1E1F3B7E"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La muestra tendió a feminizarse levemente, llegando al 55% de la muestra el segmento de sexo femenino y un 45% de sexo masculino.</w:t>
      </w:r>
    </w:p>
    <w:p xmlns:wp14="http://schemas.microsoft.com/office/word/2010/wordml" w:rsidR="004C6EB9" w:rsidP="0072440A" w:rsidRDefault="004C6EB9" w14:paraId="03E60B2D" wp14:textId="77777777">
      <w:pPr>
        <w:shd w:val="clear" w:color="auto" w:fill="FFFFFF"/>
        <w:autoSpaceDE w:val="0"/>
        <w:autoSpaceDN w:val="0"/>
        <w:adjustRightInd w:val="0"/>
        <w:spacing w:after="0" w:line="360" w:lineRule="auto"/>
        <w:jc w:val="both"/>
        <w:rPr>
          <w:rFonts w:eastAsia="Times New Roman" w:cs="Arial"/>
          <w:color w:val="222222"/>
          <w:sz w:val="24"/>
          <w:szCs w:val="24"/>
        </w:rPr>
      </w:pPr>
    </w:p>
    <w:p xmlns:wp14="http://schemas.microsoft.com/office/word/2010/wordml" w:rsidR="00872A94" w:rsidP="00872A94" w:rsidRDefault="00872A94" w14:paraId="41A1092D" wp14:textId="77777777">
      <w:pPr>
        <w:shd w:val="clear" w:color="auto" w:fill="FFFFFF"/>
        <w:autoSpaceDE w:val="0"/>
        <w:autoSpaceDN w:val="0"/>
        <w:adjustRightInd w:val="0"/>
        <w:spacing w:after="0"/>
        <w:ind w:left="426"/>
        <w:jc w:val="both"/>
        <w:rPr>
          <w:rFonts w:eastAsia="Times New Roman" w:cs="Arial"/>
          <w:color w:val="222222"/>
          <w:sz w:val="24"/>
          <w:szCs w:val="24"/>
        </w:rPr>
      </w:pPr>
    </w:p>
    <w:p xmlns:wp14="http://schemas.microsoft.com/office/word/2010/wordml" w:rsidR="002F0114" w:rsidP="00872A94" w:rsidRDefault="002F0114" w14:paraId="03CC5A65" wp14:textId="77777777">
      <w:pPr>
        <w:shd w:val="clear" w:color="auto" w:fill="FFFFFF"/>
        <w:autoSpaceDE w:val="0"/>
        <w:autoSpaceDN w:val="0"/>
        <w:adjustRightInd w:val="0"/>
        <w:spacing w:after="0"/>
        <w:ind w:left="426"/>
        <w:jc w:val="both"/>
        <w:rPr>
          <w:rFonts w:eastAsia="Times New Roman" w:cs="Arial"/>
          <w:color w:val="222222"/>
          <w:sz w:val="24"/>
          <w:szCs w:val="24"/>
        </w:rPr>
      </w:pPr>
    </w:p>
    <w:p xmlns:wp14="http://schemas.microsoft.com/office/word/2010/wordml" w:rsidR="002F0114" w:rsidP="00872A94" w:rsidRDefault="002F0114" w14:paraId="63ACB6A2" wp14:textId="77777777">
      <w:pPr>
        <w:shd w:val="clear" w:color="auto" w:fill="FFFFFF"/>
        <w:autoSpaceDE w:val="0"/>
        <w:autoSpaceDN w:val="0"/>
        <w:adjustRightInd w:val="0"/>
        <w:spacing w:after="0"/>
        <w:ind w:left="426"/>
        <w:jc w:val="both"/>
        <w:rPr>
          <w:rFonts w:eastAsia="Times New Roman" w:cs="Arial"/>
          <w:color w:val="222222"/>
          <w:sz w:val="24"/>
          <w:szCs w:val="24"/>
        </w:rPr>
      </w:pPr>
    </w:p>
    <w:p xmlns:wp14="http://schemas.microsoft.com/office/word/2010/wordml" w:rsidR="002F0114" w:rsidP="00872A94" w:rsidRDefault="002F0114" w14:paraId="2C8D472F" wp14:textId="77777777">
      <w:pPr>
        <w:shd w:val="clear" w:color="auto" w:fill="FFFFFF"/>
        <w:autoSpaceDE w:val="0"/>
        <w:autoSpaceDN w:val="0"/>
        <w:adjustRightInd w:val="0"/>
        <w:spacing w:after="0"/>
        <w:ind w:left="426"/>
        <w:jc w:val="both"/>
        <w:rPr>
          <w:rFonts w:eastAsia="Times New Roman" w:cs="Arial"/>
          <w:color w:val="222222"/>
          <w:sz w:val="24"/>
          <w:szCs w:val="24"/>
        </w:rPr>
      </w:pPr>
    </w:p>
    <w:tbl>
      <w:tblPr>
        <w:tblW w:w="0" w:type="auto"/>
        <w:jc w:val="center"/>
        <w:tblBorders>
          <w:top w:val="single" w:color="ED6D4A" w:sz="4" w:space="0"/>
          <w:left w:val="single" w:color="ED6D4A" w:sz="4" w:space="0"/>
          <w:bottom w:val="single" w:color="ED6D4A" w:sz="4" w:space="0"/>
          <w:right w:val="single" w:color="ED6D4A" w:sz="4" w:space="0"/>
          <w:insideH w:val="single" w:color="ED6D4A" w:sz="4" w:space="0"/>
          <w:insideV w:val="single" w:color="ED6D4A" w:sz="4" w:space="0"/>
        </w:tblBorders>
        <w:tblLook w:val="04A0"/>
      </w:tblPr>
      <w:tblGrid>
        <w:gridCol w:w="2105"/>
        <w:gridCol w:w="2097"/>
      </w:tblGrid>
      <w:tr xmlns:wp14="http://schemas.microsoft.com/office/word/2010/wordml" w:rsidRPr="00BB64BD" w:rsidR="00BB64BD" w:rsidTr="00BB64BD" w14:paraId="7A74CAAE" wp14:textId="77777777">
        <w:trPr>
          <w:jc w:val="center"/>
        </w:trPr>
        <w:tc>
          <w:tcPr>
            <w:tcW w:w="2105" w:type="dxa"/>
            <w:tcBorders>
              <w:top w:val="single" w:color="A53010" w:sz="4" w:space="0"/>
              <w:left w:val="single" w:color="A53010" w:sz="4" w:space="0"/>
              <w:bottom w:val="single" w:color="A53010" w:sz="4" w:space="0"/>
              <w:right w:val="nil"/>
            </w:tcBorders>
            <w:shd w:val="clear" w:color="auto" w:fill="A53010"/>
            <w:hideMark/>
          </w:tcPr>
          <w:p w:rsidRPr="00BB64BD" w:rsidR="00872A94" w:rsidP="00BB64BD" w:rsidRDefault="00872A94" w14:paraId="0CBA024D" wp14:textId="77777777">
            <w:pPr>
              <w:autoSpaceDE w:val="0"/>
              <w:autoSpaceDN w:val="0"/>
              <w:adjustRightInd w:val="0"/>
              <w:spacing w:after="0"/>
              <w:jc w:val="center"/>
              <w:rPr>
                <w:rFonts w:ascii="Calibri" w:hAnsi="Calibri" w:eastAsia="Times New Roman" w:cs="Calibri"/>
                <w:b/>
                <w:bCs/>
                <w:color w:val="FFFFFF"/>
                <w:sz w:val="24"/>
                <w:szCs w:val="22"/>
                <w:lang w:val="es-ES"/>
              </w:rPr>
            </w:pPr>
            <w:r w:rsidRPr="00BB64BD">
              <w:rPr>
                <w:rFonts w:ascii="Calibri" w:hAnsi="Calibri" w:eastAsia="Times New Roman" w:cs="Calibri"/>
                <w:b/>
                <w:bCs/>
                <w:color w:val="FFFFFF"/>
                <w:sz w:val="24"/>
                <w:lang w:val="es-ES"/>
              </w:rPr>
              <w:t>Sexo</w:t>
            </w:r>
          </w:p>
        </w:tc>
        <w:tc>
          <w:tcPr>
            <w:tcW w:w="2097" w:type="dxa"/>
            <w:tcBorders>
              <w:top w:val="single" w:color="A53010" w:sz="4" w:space="0"/>
              <w:left w:val="nil"/>
              <w:bottom w:val="single" w:color="A53010" w:sz="4" w:space="0"/>
              <w:right w:val="single" w:color="A53010" w:sz="4" w:space="0"/>
            </w:tcBorders>
            <w:shd w:val="clear" w:color="auto" w:fill="A53010"/>
            <w:hideMark/>
          </w:tcPr>
          <w:p w:rsidRPr="00BB64BD" w:rsidR="00872A94" w:rsidP="00BB64BD" w:rsidRDefault="00872A94" w14:paraId="64575996" wp14:textId="77777777">
            <w:pPr>
              <w:autoSpaceDE w:val="0"/>
              <w:autoSpaceDN w:val="0"/>
              <w:adjustRightInd w:val="0"/>
              <w:spacing w:after="0"/>
              <w:jc w:val="center"/>
              <w:rPr>
                <w:rFonts w:ascii="Calibri" w:hAnsi="Calibri" w:eastAsia="Times New Roman" w:cs="Calibri"/>
                <w:b/>
                <w:bCs/>
                <w:color w:val="FFFFFF"/>
                <w:sz w:val="24"/>
                <w:lang w:val="es-ES"/>
              </w:rPr>
            </w:pPr>
            <w:r w:rsidRPr="00BB64BD">
              <w:rPr>
                <w:rFonts w:ascii="Calibri" w:hAnsi="Calibri" w:eastAsia="Times New Roman" w:cs="Calibri"/>
                <w:b/>
                <w:bCs/>
                <w:color w:val="FFFFFF"/>
                <w:sz w:val="24"/>
                <w:lang w:val="es-ES"/>
              </w:rPr>
              <w:t>Cantidad</w:t>
            </w:r>
          </w:p>
        </w:tc>
      </w:tr>
      <w:tr xmlns:wp14="http://schemas.microsoft.com/office/word/2010/wordml" w:rsidRPr="00BB64BD" w:rsidR="00872A94" w:rsidTr="00BB64BD" w14:paraId="70B05DC5" wp14:textId="77777777">
        <w:trPr>
          <w:jc w:val="center"/>
        </w:trPr>
        <w:tc>
          <w:tcPr>
            <w:tcW w:w="2105" w:type="dxa"/>
            <w:shd w:val="clear" w:color="auto" w:fill="F9CEC2"/>
            <w:hideMark/>
          </w:tcPr>
          <w:p w:rsidRPr="00BB64BD" w:rsidR="00872A94" w:rsidP="00BB64BD" w:rsidRDefault="00872A94" w14:paraId="7A185673" wp14:textId="77777777">
            <w:pPr>
              <w:autoSpaceDE w:val="0"/>
              <w:autoSpaceDN w:val="0"/>
              <w:adjustRightInd w:val="0"/>
              <w:spacing w:after="0"/>
              <w:jc w:val="both"/>
              <w:rPr>
                <w:rFonts w:ascii="Calibri" w:hAnsi="Calibri" w:eastAsia="Times New Roman" w:cs="Calibri"/>
                <w:b/>
                <w:bCs/>
                <w:color w:val="222222"/>
                <w:lang w:val="es-ES"/>
              </w:rPr>
            </w:pPr>
            <w:r w:rsidRPr="00BB64BD">
              <w:rPr>
                <w:rFonts w:ascii="Calibri" w:hAnsi="Calibri" w:eastAsia="Times New Roman" w:cs="Calibri"/>
                <w:b/>
                <w:bCs/>
                <w:color w:val="222222"/>
                <w:lang w:val="es-ES"/>
              </w:rPr>
              <w:t>Femenino</w:t>
            </w:r>
          </w:p>
        </w:tc>
        <w:tc>
          <w:tcPr>
            <w:tcW w:w="2097" w:type="dxa"/>
            <w:shd w:val="clear" w:color="auto" w:fill="F9CEC2"/>
            <w:hideMark/>
          </w:tcPr>
          <w:p w:rsidRPr="00BB64BD" w:rsidR="00872A94" w:rsidP="00BB64BD" w:rsidRDefault="00872A94" w14:paraId="1C9AB277" wp14:textId="77777777">
            <w:pPr>
              <w:autoSpaceDE w:val="0"/>
              <w:autoSpaceDN w:val="0"/>
              <w:adjustRightInd w:val="0"/>
              <w:spacing w:after="0"/>
              <w:jc w:val="both"/>
              <w:rPr>
                <w:rFonts w:ascii="Calibri" w:hAnsi="Calibri" w:eastAsia="Times New Roman" w:cs="Calibri"/>
                <w:color w:val="222222"/>
                <w:lang w:val="es-ES"/>
              </w:rPr>
            </w:pPr>
            <w:r w:rsidRPr="00BB64BD">
              <w:rPr>
                <w:rFonts w:ascii="Calibri" w:hAnsi="Calibri" w:eastAsia="Times New Roman" w:cs="Calibri"/>
                <w:color w:val="222222"/>
                <w:lang w:val="es-ES"/>
              </w:rPr>
              <w:t>210</w:t>
            </w:r>
          </w:p>
        </w:tc>
      </w:tr>
      <w:tr xmlns:wp14="http://schemas.microsoft.com/office/word/2010/wordml" w:rsidRPr="00BB64BD" w:rsidR="00872A94" w:rsidTr="00BB64BD" w14:paraId="473B0A01" wp14:textId="77777777">
        <w:trPr>
          <w:jc w:val="center"/>
        </w:trPr>
        <w:tc>
          <w:tcPr>
            <w:tcW w:w="2105" w:type="dxa"/>
            <w:shd w:val="clear" w:color="auto" w:fill="auto"/>
            <w:hideMark/>
          </w:tcPr>
          <w:p w:rsidRPr="00BB64BD" w:rsidR="00872A94" w:rsidP="00BB64BD" w:rsidRDefault="00872A94" w14:paraId="3AE700C6" wp14:textId="77777777">
            <w:pPr>
              <w:autoSpaceDE w:val="0"/>
              <w:autoSpaceDN w:val="0"/>
              <w:adjustRightInd w:val="0"/>
              <w:spacing w:after="0"/>
              <w:jc w:val="both"/>
              <w:rPr>
                <w:rFonts w:ascii="Calibri" w:hAnsi="Calibri" w:eastAsia="Times New Roman" w:cs="Calibri"/>
                <w:b/>
                <w:bCs/>
                <w:color w:val="222222"/>
                <w:lang w:val="es-ES"/>
              </w:rPr>
            </w:pPr>
            <w:r w:rsidRPr="00BB64BD">
              <w:rPr>
                <w:rFonts w:ascii="Calibri" w:hAnsi="Calibri" w:eastAsia="Times New Roman" w:cs="Calibri"/>
                <w:b/>
                <w:bCs/>
                <w:color w:val="222222"/>
                <w:lang w:val="es-ES"/>
              </w:rPr>
              <w:t>Masculino</w:t>
            </w:r>
          </w:p>
        </w:tc>
        <w:tc>
          <w:tcPr>
            <w:tcW w:w="2097" w:type="dxa"/>
            <w:shd w:val="clear" w:color="auto" w:fill="auto"/>
            <w:hideMark/>
          </w:tcPr>
          <w:p w:rsidRPr="00BB64BD" w:rsidR="00872A94" w:rsidP="00BB64BD" w:rsidRDefault="00872A94" w14:paraId="6696E785" wp14:textId="77777777">
            <w:pPr>
              <w:autoSpaceDE w:val="0"/>
              <w:autoSpaceDN w:val="0"/>
              <w:adjustRightInd w:val="0"/>
              <w:spacing w:after="0"/>
              <w:jc w:val="both"/>
              <w:rPr>
                <w:rFonts w:ascii="Calibri" w:hAnsi="Calibri" w:eastAsia="Times New Roman" w:cs="Calibri"/>
                <w:color w:val="222222"/>
                <w:lang w:val="es-ES"/>
              </w:rPr>
            </w:pPr>
            <w:r w:rsidRPr="00BB64BD">
              <w:rPr>
                <w:rFonts w:ascii="Calibri" w:hAnsi="Calibri" w:eastAsia="Times New Roman" w:cs="Calibri"/>
                <w:color w:val="222222"/>
                <w:lang w:val="es-ES"/>
              </w:rPr>
              <w:t>174</w:t>
            </w:r>
          </w:p>
        </w:tc>
      </w:tr>
      <w:tr xmlns:wp14="http://schemas.microsoft.com/office/word/2010/wordml" w:rsidRPr="00BB64BD" w:rsidR="00872A94" w:rsidTr="00BB64BD" w14:paraId="3F10DE0C" wp14:textId="77777777">
        <w:trPr>
          <w:jc w:val="center"/>
        </w:trPr>
        <w:tc>
          <w:tcPr>
            <w:tcW w:w="2105" w:type="dxa"/>
            <w:shd w:val="clear" w:color="auto" w:fill="F9CEC2"/>
            <w:hideMark/>
          </w:tcPr>
          <w:p w:rsidRPr="00BB64BD" w:rsidR="00872A94" w:rsidP="00BB64BD" w:rsidRDefault="00872A94" w14:paraId="4580CDB5" wp14:textId="77777777">
            <w:pPr>
              <w:autoSpaceDE w:val="0"/>
              <w:autoSpaceDN w:val="0"/>
              <w:adjustRightInd w:val="0"/>
              <w:spacing w:after="0"/>
              <w:jc w:val="both"/>
              <w:rPr>
                <w:rFonts w:ascii="Calibri" w:hAnsi="Calibri" w:eastAsia="Times New Roman" w:cs="Calibri"/>
                <w:b/>
                <w:bCs/>
                <w:color w:val="222222"/>
                <w:lang w:val="es-ES"/>
              </w:rPr>
            </w:pPr>
            <w:r w:rsidRPr="00BB64BD">
              <w:rPr>
                <w:rFonts w:ascii="Calibri" w:hAnsi="Calibri" w:eastAsia="Times New Roman" w:cs="Calibri"/>
                <w:b/>
                <w:bCs/>
                <w:color w:val="222222"/>
                <w:lang w:val="es-ES"/>
              </w:rPr>
              <w:t xml:space="preserve">Total </w:t>
            </w:r>
          </w:p>
        </w:tc>
        <w:tc>
          <w:tcPr>
            <w:tcW w:w="2097" w:type="dxa"/>
            <w:shd w:val="clear" w:color="auto" w:fill="F9CEC2"/>
            <w:hideMark/>
          </w:tcPr>
          <w:p w:rsidRPr="00BB64BD" w:rsidR="00872A94" w:rsidP="00BB64BD" w:rsidRDefault="00872A94" w14:paraId="2FCC41B5" wp14:textId="77777777">
            <w:pPr>
              <w:autoSpaceDE w:val="0"/>
              <w:autoSpaceDN w:val="0"/>
              <w:adjustRightInd w:val="0"/>
              <w:spacing w:after="0"/>
              <w:jc w:val="both"/>
              <w:rPr>
                <w:rFonts w:ascii="Calibri" w:hAnsi="Calibri" w:eastAsia="Times New Roman" w:cs="Calibri"/>
                <w:color w:val="222222"/>
                <w:lang w:val="es-ES"/>
              </w:rPr>
            </w:pPr>
            <w:r w:rsidRPr="00BB64BD">
              <w:rPr>
                <w:rFonts w:ascii="Calibri" w:hAnsi="Calibri" w:eastAsia="Times New Roman" w:cs="Calibri"/>
                <w:color w:val="222222"/>
                <w:lang w:val="es-ES"/>
              </w:rPr>
              <w:t>384</w:t>
            </w:r>
          </w:p>
        </w:tc>
      </w:tr>
    </w:tbl>
    <w:p xmlns:wp14="http://schemas.microsoft.com/office/word/2010/wordml" w:rsidR="00872A94" w:rsidP="00872A94" w:rsidRDefault="00872A94" w14:paraId="4EE55097" wp14:textId="77777777">
      <w:pPr>
        <w:shd w:val="clear" w:color="auto" w:fill="FFFFFF"/>
        <w:autoSpaceDE w:val="0"/>
        <w:autoSpaceDN w:val="0"/>
        <w:adjustRightInd w:val="0"/>
        <w:spacing w:after="0"/>
        <w:ind w:left="426"/>
        <w:jc w:val="both"/>
        <w:rPr>
          <w:rFonts w:eastAsia="Times New Roman" w:cs="Arial"/>
          <w:color w:val="222222"/>
          <w:sz w:val="24"/>
          <w:szCs w:val="24"/>
        </w:rPr>
      </w:pPr>
    </w:p>
    <w:p xmlns:wp14="http://schemas.microsoft.com/office/word/2010/wordml" w:rsidR="00872A94" w:rsidP="00872A94" w:rsidRDefault="00872A94" w14:paraId="68AE7378" wp14:textId="77777777">
      <w:pPr>
        <w:shd w:val="clear" w:color="auto" w:fill="FFFFFF"/>
        <w:autoSpaceDE w:val="0"/>
        <w:autoSpaceDN w:val="0"/>
        <w:adjustRightInd w:val="0"/>
        <w:spacing w:after="0"/>
        <w:ind w:left="426"/>
        <w:jc w:val="both"/>
        <w:rPr>
          <w:rFonts w:eastAsia="Times New Roman" w:cs="Arial"/>
          <w:color w:val="222222"/>
          <w:sz w:val="24"/>
          <w:szCs w:val="24"/>
        </w:rPr>
      </w:pPr>
    </w:p>
    <w:p xmlns:wp14="http://schemas.microsoft.com/office/word/2010/wordml" w:rsidR="00872A94" w:rsidP="00872A94" w:rsidRDefault="00872A94" w14:paraId="33CE2273" wp14:textId="77777777">
      <w:pPr>
        <w:shd w:val="clear" w:color="auto" w:fill="FFFFFF"/>
        <w:autoSpaceDE w:val="0"/>
        <w:autoSpaceDN w:val="0"/>
        <w:adjustRightInd w:val="0"/>
        <w:spacing w:after="0"/>
        <w:ind w:left="426"/>
        <w:jc w:val="both"/>
        <w:rPr>
          <w:rFonts w:eastAsia="Times New Roman" w:cs="Arial"/>
          <w:color w:val="222222"/>
          <w:sz w:val="24"/>
          <w:szCs w:val="24"/>
        </w:rPr>
      </w:pPr>
    </w:p>
    <w:p xmlns:wp14="http://schemas.microsoft.com/office/word/2010/wordml" w:rsidRPr="00BB64BD" w:rsidR="00872A94" w:rsidP="00872A94" w:rsidRDefault="00261062" w14:paraId="59CA3B16" wp14:textId="77777777">
      <w:pPr>
        <w:shd w:val="clear" w:color="auto" w:fill="FFFFFF"/>
        <w:autoSpaceDE w:val="0"/>
        <w:autoSpaceDN w:val="0"/>
        <w:adjustRightInd w:val="0"/>
        <w:spacing w:after="0"/>
        <w:ind w:right="1772"/>
        <w:jc w:val="both"/>
        <w:rPr>
          <w:rFonts w:cs="Century Gothic"/>
          <w:color w:val="000000"/>
          <w:sz w:val="24"/>
          <w:szCs w:val="24"/>
          <w:lang w:eastAsia="en-US"/>
        </w:rPr>
      </w:pPr>
      <w:r>
        <w:rPr>
          <w:rFonts w:cs="Century Gothic"/>
          <w:noProof/>
          <w:color w:val="000000"/>
          <w:sz w:val="24"/>
          <w:szCs w:val="24"/>
          <w:lang w:val="es-ES" w:eastAsia="es-ES"/>
        </w:rPr>
        <w:drawing>
          <wp:inline xmlns:wp14="http://schemas.microsoft.com/office/word/2010/wordprocessingDrawing" distT="0" distB="0" distL="0" distR="0" wp14:anchorId="37F3C4F7" wp14:editId="7777777">
            <wp:extent cx="5549900" cy="2764155"/>
            <wp:effectExtent l="19050" t="0" r="0" b="0"/>
            <wp:docPr id="58" name="Gráfico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239"/>
                    <pic:cNvPicPr>
                      <a:picLocks noChangeArrowheads="1"/>
                    </pic:cNvPicPr>
                  </pic:nvPicPr>
                  <pic:blipFill>
                    <a:blip r:embed="rId80"/>
                    <a:srcRect/>
                    <a:stretch>
                      <a:fillRect/>
                    </a:stretch>
                  </pic:blipFill>
                  <pic:spPr bwMode="auto">
                    <a:xfrm>
                      <a:off x="0" y="0"/>
                      <a:ext cx="5549900" cy="2764155"/>
                    </a:xfrm>
                    <a:prstGeom prst="rect">
                      <a:avLst/>
                    </a:prstGeom>
                    <a:noFill/>
                    <a:ln w="9525">
                      <a:noFill/>
                      <a:miter lim="800000"/>
                      <a:headEnd/>
                      <a:tailEnd/>
                    </a:ln>
                  </pic:spPr>
                </pic:pic>
              </a:graphicData>
            </a:graphic>
          </wp:inline>
        </w:drawing>
      </w:r>
    </w:p>
    <w:p xmlns:wp14="http://schemas.microsoft.com/office/word/2010/wordml" w:rsidRPr="00BB64BD" w:rsidR="00872A94" w:rsidP="00167390" w:rsidRDefault="00872A94" w14:paraId="5CF92296" wp14:textId="77777777">
      <w:pPr>
        <w:shd w:val="clear" w:color="auto" w:fill="FFFFFF"/>
        <w:autoSpaceDE w:val="0"/>
        <w:autoSpaceDN w:val="0"/>
        <w:adjustRightInd w:val="0"/>
        <w:spacing w:after="0" w:line="360" w:lineRule="auto"/>
        <w:ind w:right="1772"/>
        <w:jc w:val="both"/>
        <w:rPr>
          <w:rFonts w:cs="Century Gothic"/>
          <w:color w:val="000000"/>
          <w:sz w:val="24"/>
          <w:szCs w:val="24"/>
        </w:rPr>
      </w:pPr>
    </w:p>
    <w:p xmlns:wp14="http://schemas.microsoft.com/office/word/2010/wordml" w:rsidR="00872A94" w:rsidP="00167390" w:rsidRDefault="00872A94" w14:paraId="3E9545B5"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 xml:space="preserve">En cuanto a la edad de la muestra, esta se distribuyó en forma más categórica para dos intervalos, siendo estos, las dos grandes mayorías, como se observa en el cuadro N°1, con una mayor sobre representación del segmento ubicado entre </w:t>
      </w:r>
      <w:r w:rsidR="00167390">
        <w:rPr>
          <w:rFonts w:eastAsia="Times New Roman" w:cs="Arial"/>
          <w:color w:val="222222"/>
          <w:sz w:val="24"/>
          <w:szCs w:val="24"/>
        </w:rPr>
        <w:t>los 30 y 59 años</w:t>
      </w:r>
      <w:r>
        <w:rPr>
          <w:rFonts w:eastAsia="Times New Roman" w:cs="Arial"/>
          <w:color w:val="222222"/>
          <w:sz w:val="24"/>
          <w:szCs w:val="24"/>
        </w:rPr>
        <w:t>.</w:t>
      </w:r>
    </w:p>
    <w:p xmlns:wp14="http://schemas.microsoft.com/office/word/2010/wordml" w:rsidR="004C6EB9" w:rsidP="00167390" w:rsidRDefault="004C6EB9" w14:paraId="3BCBCB4C" wp14:textId="77777777">
      <w:pPr>
        <w:shd w:val="clear" w:color="auto" w:fill="FFFFFF"/>
        <w:autoSpaceDE w:val="0"/>
        <w:autoSpaceDN w:val="0"/>
        <w:adjustRightInd w:val="0"/>
        <w:spacing w:after="0" w:line="360" w:lineRule="auto"/>
        <w:jc w:val="both"/>
        <w:rPr>
          <w:rFonts w:eastAsia="Times New Roman" w:cs="Arial"/>
          <w:color w:val="222222"/>
          <w:sz w:val="24"/>
          <w:szCs w:val="24"/>
        </w:rPr>
      </w:pPr>
    </w:p>
    <w:p xmlns:wp14="http://schemas.microsoft.com/office/word/2010/wordml" w:rsidR="004C6EB9" w:rsidP="004C6EB9" w:rsidRDefault="004C6EB9" w14:paraId="4E167146" wp14:textId="77777777">
      <w:pPr>
        <w:shd w:val="clear" w:color="auto" w:fill="FFFFFF"/>
        <w:autoSpaceDE w:val="0"/>
        <w:autoSpaceDN w:val="0"/>
        <w:adjustRightInd w:val="0"/>
        <w:spacing w:after="0" w:line="360" w:lineRule="auto"/>
        <w:jc w:val="center"/>
        <w:rPr>
          <w:rFonts w:eastAsia="Times New Roman" w:cs="Arial"/>
          <w:color w:val="222222"/>
          <w:sz w:val="24"/>
          <w:szCs w:val="24"/>
        </w:rPr>
      </w:pPr>
      <w:r w:rsidRPr="004C6EB9">
        <w:rPr>
          <w:rFonts w:eastAsia="Times New Roman" w:cs="Arial"/>
          <w:color w:val="222222"/>
          <w:sz w:val="24"/>
          <w:szCs w:val="24"/>
        </w:rPr>
        <w:t>Cuadro Nº 1 Edad de la Muestra</w:t>
      </w:r>
    </w:p>
    <w:tbl>
      <w:tblPr>
        <w:tblW w:w="0" w:type="auto"/>
        <w:jc w:val="center"/>
        <w:tblBorders>
          <w:top w:val="single" w:color="ED6D4A" w:sz="4" w:space="0"/>
          <w:left w:val="single" w:color="ED6D4A" w:sz="4" w:space="0"/>
          <w:bottom w:val="single" w:color="ED6D4A" w:sz="4" w:space="0"/>
          <w:right w:val="single" w:color="ED6D4A" w:sz="4" w:space="0"/>
          <w:insideH w:val="single" w:color="ED6D4A" w:sz="4" w:space="0"/>
          <w:insideV w:val="single" w:color="ED6D4A" w:sz="4" w:space="0"/>
        </w:tblBorders>
        <w:tblLook w:val="04A0"/>
      </w:tblPr>
      <w:tblGrid>
        <w:gridCol w:w="2296"/>
        <w:gridCol w:w="2097"/>
      </w:tblGrid>
      <w:tr xmlns:wp14="http://schemas.microsoft.com/office/word/2010/wordml" w:rsidRPr="00BB64BD" w:rsidR="00BB64BD" w:rsidTr="00BB64BD" w14:paraId="4D81D15D" wp14:textId="77777777">
        <w:trPr>
          <w:jc w:val="center"/>
        </w:trPr>
        <w:tc>
          <w:tcPr>
            <w:tcW w:w="2296" w:type="dxa"/>
            <w:tcBorders>
              <w:top w:val="single" w:color="A53010" w:sz="4" w:space="0"/>
              <w:left w:val="single" w:color="A53010" w:sz="4" w:space="0"/>
              <w:bottom w:val="single" w:color="A53010" w:sz="4" w:space="0"/>
              <w:right w:val="nil"/>
            </w:tcBorders>
            <w:shd w:val="clear" w:color="auto" w:fill="A53010"/>
            <w:hideMark/>
          </w:tcPr>
          <w:p w:rsidRPr="00BB64BD" w:rsidR="00872A94" w:rsidP="00BB64BD" w:rsidRDefault="00872A94" w14:paraId="390B10A6" wp14:textId="77777777">
            <w:pPr>
              <w:autoSpaceDE w:val="0"/>
              <w:autoSpaceDN w:val="0"/>
              <w:adjustRightInd w:val="0"/>
              <w:spacing w:after="0"/>
              <w:jc w:val="both"/>
              <w:rPr>
                <w:rFonts w:ascii="Calibri" w:hAnsi="Calibri" w:eastAsia="Times New Roman" w:cs="Calibri"/>
                <w:b/>
                <w:bCs/>
                <w:color w:val="FFFFFF"/>
                <w:sz w:val="24"/>
                <w:lang w:val="es-ES"/>
              </w:rPr>
            </w:pPr>
            <w:r w:rsidRPr="00BB64BD">
              <w:rPr>
                <w:rFonts w:ascii="Calibri" w:hAnsi="Calibri" w:eastAsia="Times New Roman" w:cs="Calibri"/>
                <w:b/>
                <w:bCs/>
                <w:color w:val="FFFFFF"/>
                <w:sz w:val="24"/>
                <w:lang w:val="es-ES"/>
              </w:rPr>
              <w:t>Intervalos de edades</w:t>
            </w:r>
          </w:p>
        </w:tc>
        <w:tc>
          <w:tcPr>
            <w:tcW w:w="2097" w:type="dxa"/>
            <w:tcBorders>
              <w:top w:val="single" w:color="A53010" w:sz="4" w:space="0"/>
              <w:left w:val="nil"/>
              <w:bottom w:val="single" w:color="A53010" w:sz="4" w:space="0"/>
              <w:right w:val="single" w:color="A53010" w:sz="4" w:space="0"/>
            </w:tcBorders>
            <w:shd w:val="clear" w:color="auto" w:fill="A53010"/>
            <w:hideMark/>
          </w:tcPr>
          <w:p w:rsidRPr="00BB64BD" w:rsidR="00872A94" w:rsidP="00BB64BD" w:rsidRDefault="00872A94" w14:paraId="17E631DD" wp14:textId="77777777">
            <w:pPr>
              <w:autoSpaceDE w:val="0"/>
              <w:autoSpaceDN w:val="0"/>
              <w:adjustRightInd w:val="0"/>
              <w:spacing w:after="0"/>
              <w:jc w:val="both"/>
              <w:rPr>
                <w:rFonts w:ascii="Calibri" w:hAnsi="Calibri" w:eastAsia="Times New Roman" w:cs="Calibri"/>
                <w:b/>
                <w:bCs/>
                <w:color w:val="FFFFFF"/>
                <w:sz w:val="24"/>
                <w:lang w:val="es-ES"/>
              </w:rPr>
            </w:pPr>
            <w:r w:rsidRPr="00BB64BD">
              <w:rPr>
                <w:rFonts w:ascii="Calibri" w:hAnsi="Calibri" w:eastAsia="Times New Roman" w:cs="Calibri"/>
                <w:b/>
                <w:bCs/>
                <w:color w:val="FFFFFF"/>
                <w:sz w:val="24"/>
                <w:lang w:val="es-ES"/>
              </w:rPr>
              <w:t>Cantidad</w:t>
            </w:r>
          </w:p>
        </w:tc>
      </w:tr>
      <w:tr xmlns:wp14="http://schemas.microsoft.com/office/word/2010/wordml" w:rsidRPr="00BB64BD" w:rsidR="00872A94" w:rsidTr="00BB64BD" w14:paraId="378C454A" wp14:textId="77777777">
        <w:trPr>
          <w:jc w:val="center"/>
        </w:trPr>
        <w:tc>
          <w:tcPr>
            <w:tcW w:w="2296" w:type="dxa"/>
            <w:shd w:val="clear" w:color="auto" w:fill="F9CEC2"/>
            <w:hideMark/>
          </w:tcPr>
          <w:p w:rsidRPr="00BB64BD" w:rsidR="00872A94" w:rsidP="00BB64BD" w:rsidRDefault="00872A94" w14:paraId="499430E1" wp14:textId="77777777">
            <w:pPr>
              <w:autoSpaceDE w:val="0"/>
              <w:autoSpaceDN w:val="0"/>
              <w:adjustRightInd w:val="0"/>
              <w:spacing w:after="0"/>
              <w:jc w:val="both"/>
              <w:rPr>
                <w:rFonts w:ascii="Calibri" w:hAnsi="Calibri" w:eastAsia="Times New Roman" w:cs="Calibri"/>
                <w:b/>
                <w:bCs/>
                <w:color w:val="222222"/>
                <w:lang w:val="es-ES"/>
              </w:rPr>
            </w:pPr>
            <w:r w:rsidRPr="00BB64BD">
              <w:rPr>
                <w:rFonts w:ascii="Calibri" w:hAnsi="Calibri" w:eastAsia="Times New Roman" w:cs="Calibri"/>
                <w:b/>
                <w:bCs/>
                <w:color w:val="222222"/>
                <w:lang w:val="es-ES"/>
              </w:rPr>
              <w:t>14-29 años</w:t>
            </w:r>
          </w:p>
        </w:tc>
        <w:tc>
          <w:tcPr>
            <w:tcW w:w="2097" w:type="dxa"/>
            <w:shd w:val="clear" w:color="auto" w:fill="F9CEC2"/>
            <w:hideMark/>
          </w:tcPr>
          <w:p w:rsidRPr="00BB64BD" w:rsidR="00872A94" w:rsidP="00BB64BD" w:rsidRDefault="00872A94" w14:paraId="4F5DFF28" wp14:textId="77777777">
            <w:pPr>
              <w:autoSpaceDE w:val="0"/>
              <w:autoSpaceDN w:val="0"/>
              <w:adjustRightInd w:val="0"/>
              <w:spacing w:after="0"/>
              <w:jc w:val="both"/>
              <w:rPr>
                <w:rFonts w:ascii="Calibri" w:hAnsi="Calibri" w:eastAsia="Times New Roman" w:cs="Calibri"/>
                <w:color w:val="222222"/>
                <w:lang w:val="es-ES"/>
              </w:rPr>
            </w:pPr>
            <w:r w:rsidRPr="00BB64BD">
              <w:rPr>
                <w:rFonts w:ascii="Calibri" w:hAnsi="Calibri" w:eastAsia="Times New Roman" w:cs="Calibri"/>
                <w:color w:val="222222"/>
                <w:lang w:val="es-ES"/>
              </w:rPr>
              <w:t>111</w:t>
            </w:r>
          </w:p>
        </w:tc>
      </w:tr>
      <w:tr xmlns:wp14="http://schemas.microsoft.com/office/word/2010/wordml" w:rsidRPr="00BB64BD" w:rsidR="00872A94" w:rsidTr="00BB64BD" w14:paraId="037AA69C" wp14:textId="77777777">
        <w:trPr>
          <w:jc w:val="center"/>
        </w:trPr>
        <w:tc>
          <w:tcPr>
            <w:tcW w:w="2296" w:type="dxa"/>
            <w:shd w:val="clear" w:color="auto" w:fill="auto"/>
            <w:hideMark/>
          </w:tcPr>
          <w:p w:rsidRPr="00BB64BD" w:rsidR="00872A94" w:rsidP="00BB64BD" w:rsidRDefault="00872A94" w14:paraId="26B92F31" wp14:textId="77777777">
            <w:pPr>
              <w:autoSpaceDE w:val="0"/>
              <w:autoSpaceDN w:val="0"/>
              <w:adjustRightInd w:val="0"/>
              <w:spacing w:after="0"/>
              <w:jc w:val="both"/>
              <w:rPr>
                <w:rFonts w:ascii="Calibri" w:hAnsi="Calibri" w:eastAsia="Times New Roman" w:cs="Calibri"/>
                <w:b/>
                <w:bCs/>
                <w:color w:val="222222"/>
                <w:lang w:val="es-ES"/>
              </w:rPr>
            </w:pPr>
            <w:r w:rsidRPr="00BB64BD">
              <w:rPr>
                <w:rFonts w:ascii="Calibri" w:hAnsi="Calibri" w:eastAsia="Times New Roman" w:cs="Calibri"/>
                <w:b/>
                <w:bCs/>
                <w:color w:val="222222"/>
                <w:lang w:val="es-ES"/>
              </w:rPr>
              <w:t>30-59 años</w:t>
            </w:r>
          </w:p>
        </w:tc>
        <w:tc>
          <w:tcPr>
            <w:tcW w:w="2097" w:type="dxa"/>
            <w:shd w:val="clear" w:color="auto" w:fill="auto"/>
            <w:hideMark/>
          </w:tcPr>
          <w:p w:rsidRPr="00BB64BD" w:rsidR="00872A94" w:rsidP="00BB64BD" w:rsidRDefault="00872A94" w14:paraId="4577D9C7" wp14:textId="77777777">
            <w:pPr>
              <w:autoSpaceDE w:val="0"/>
              <w:autoSpaceDN w:val="0"/>
              <w:adjustRightInd w:val="0"/>
              <w:spacing w:after="0"/>
              <w:jc w:val="both"/>
              <w:rPr>
                <w:rFonts w:ascii="Calibri" w:hAnsi="Calibri" w:eastAsia="Times New Roman" w:cs="Calibri"/>
                <w:color w:val="222222"/>
                <w:lang w:val="es-ES"/>
              </w:rPr>
            </w:pPr>
            <w:r w:rsidRPr="00BB64BD">
              <w:rPr>
                <w:rFonts w:ascii="Calibri" w:hAnsi="Calibri" w:eastAsia="Times New Roman" w:cs="Calibri"/>
                <w:color w:val="222222"/>
                <w:lang w:val="es-ES"/>
              </w:rPr>
              <w:t>210</w:t>
            </w:r>
          </w:p>
        </w:tc>
      </w:tr>
      <w:tr xmlns:wp14="http://schemas.microsoft.com/office/word/2010/wordml" w:rsidRPr="00BB64BD" w:rsidR="00872A94" w:rsidTr="00BB64BD" w14:paraId="77C8D7D7" wp14:textId="77777777">
        <w:trPr>
          <w:jc w:val="center"/>
        </w:trPr>
        <w:tc>
          <w:tcPr>
            <w:tcW w:w="2296" w:type="dxa"/>
            <w:shd w:val="clear" w:color="auto" w:fill="F9CEC2"/>
            <w:hideMark/>
          </w:tcPr>
          <w:p w:rsidRPr="00BB64BD" w:rsidR="00872A94" w:rsidP="00BB64BD" w:rsidRDefault="00872A94" w14:paraId="658D29AF" wp14:textId="77777777">
            <w:pPr>
              <w:autoSpaceDE w:val="0"/>
              <w:autoSpaceDN w:val="0"/>
              <w:adjustRightInd w:val="0"/>
              <w:spacing w:after="0"/>
              <w:jc w:val="both"/>
              <w:rPr>
                <w:rFonts w:ascii="Calibri" w:hAnsi="Calibri" w:eastAsia="Times New Roman" w:cs="Calibri"/>
                <w:b/>
                <w:bCs/>
                <w:color w:val="222222"/>
                <w:lang w:val="es-ES"/>
              </w:rPr>
            </w:pPr>
            <w:r w:rsidRPr="00BB64BD">
              <w:rPr>
                <w:rFonts w:ascii="Calibri" w:hAnsi="Calibri" w:eastAsia="Times New Roman" w:cs="Calibri"/>
                <w:b/>
                <w:bCs/>
                <w:color w:val="222222"/>
                <w:lang w:val="es-ES"/>
              </w:rPr>
              <w:t xml:space="preserve">60 a </w:t>
            </w:r>
            <w:r w:rsidRPr="00BB64BD" w:rsidR="00167390">
              <w:rPr>
                <w:rFonts w:ascii="Calibri" w:hAnsi="Calibri" w:eastAsia="Times New Roman" w:cs="Calibri"/>
                <w:b/>
                <w:bCs/>
                <w:color w:val="222222"/>
                <w:lang w:val="es-ES"/>
              </w:rPr>
              <w:t>más</w:t>
            </w:r>
            <w:r w:rsidRPr="00BB64BD">
              <w:rPr>
                <w:rFonts w:ascii="Calibri" w:hAnsi="Calibri" w:eastAsia="Times New Roman" w:cs="Calibri"/>
                <w:b/>
                <w:bCs/>
                <w:color w:val="222222"/>
                <w:lang w:val="es-ES"/>
              </w:rPr>
              <w:t xml:space="preserve"> años </w:t>
            </w:r>
          </w:p>
        </w:tc>
        <w:tc>
          <w:tcPr>
            <w:tcW w:w="2097" w:type="dxa"/>
            <w:shd w:val="clear" w:color="auto" w:fill="F9CEC2"/>
            <w:hideMark/>
          </w:tcPr>
          <w:p w:rsidRPr="00BB64BD" w:rsidR="00872A94" w:rsidP="00BB64BD" w:rsidRDefault="00872A94" w14:paraId="43028211" wp14:textId="77777777">
            <w:pPr>
              <w:autoSpaceDE w:val="0"/>
              <w:autoSpaceDN w:val="0"/>
              <w:adjustRightInd w:val="0"/>
              <w:spacing w:after="0"/>
              <w:jc w:val="both"/>
              <w:rPr>
                <w:rFonts w:ascii="Calibri" w:hAnsi="Calibri" w:eastAsia="Times New Roman" w:cs="Calibri"/>
                <w:color w:val="222222"/>
                <w:lang w:val="es-ES"/>
              </w:rPr>
            </w:pPr>
            <w:r w:rsidRPr="00BB64BD">
              <w:rPr>
                <w:rFonts w:ascii="Calibri" w:hAnsi="Calibri" w:eastAsia="Times New Roman" w:cs="Calibri"/>
                <w:color w:val="222222"/>
                <w:lang w:val="es-ES"/>
              </w:rPr>
              <w:t>63</w:t>
            </w:r>
          </w:p>
        </w:tc>
      </w:tr>
      <w:tr xmlns:wp14="http://schemas.microsoft.com/office/word/2010/wordml" w:rsidRPr="00BB64BD" w:rsidR="00872A94" w:rsidTr="00BB64BD" w14:paraId="6C05DF1A" wp14:textId="77777777">
        <w:trPr>
          <w:jc w:val="center"/>
        </w:trPr>
        <w:tc>
          <w:tcPr>
            <w:tcW w:w="2296" w:type="dxa"/>
            <w:shd w:val="clear" w:color="auto" w:fill="auto"/>
            <w:hideMark/>
          </w:tcPr>
          <w:p w:rsidRPr="00BB64BD" w:rsidR="00872A94" w:rsidP="00BB64BD" w:rsidRDefault="00872A94" w14:paraId="51E8FDB7" wp14:textId="77777777">
            <w:pPr>
              <w:autoSpaceDE w:val="0"/>
              <w:autoSpaceDN w:val="0"/>
              <w:adjustRightInd w:val="0"/>
              <w:spacing w:after="0"/>
              <w:jc w:val="both"/>
              <w:rPr>
                <w:rFonts w:ascii="Calibri" w:hAnsi="Calibri" w:eastAsia="Times New Roman" w:cs="Calibri"/>
                <w:b/>
                <w:bCs/>
                <w:color w:val="222222"/>
                <w:lang w:val="es-ES"/>
              </w:rPr>
            </w:pPr>
            <w:r w:rsidRPr="00BB64BD">
              <w:rPr>
                <w:rFonts w:ascii="Calibri" w:hAnsi="Calibri" w:eastAsia="Times New Roman" w:cs="Calibri"/>
                <w:b/>
                <w:bCs/>
                <w:color w:val="222222"/>
                <w:lang w:val="es-ES"/>
              </w:rPr>
              <w:t>Total</w:t>
            </w:r>
          </w:p>
        </w:tc>
        <w:tc>
          <w:tcPr>
            <w:tcW w:w="2097" w:type="dxa"/>
            <w:shd w:val="clear" w:color="auto" w:fill="auto"/>
            <w:hideMark/>
          </w:tcPr>
          <w:p w:rsidRPr="00BB64BD" w:rsidR="00872A94" w:rsidP="00BB64BD" w:rsidRDefault="00872A94" w14:paraId="56784261" wp14:textId="77777777">
            <w:pPr>
              <w:autoSpaceDE w:val="0"/>
              <w:autoSpaceDN w:val="0"/>
              <w:adjustRightInd w:val="0"/>
              <w:spacing w:after="0"/>
              <w:jc w:val="both"/>
              <w:rPr>
                <w:rFonts w:ascii="Calibri" w:hAnsi="Calibri" w:eastAsia="Times New Roman" w:cs="Calibri"/>
                <w:color w:val="222222"/>
                <w:lang w:val="es-ES"/>
              </w:rPr>
            </w:pPr>
            <w:r w:rsidRPr="00BB64BD">
              <w:rPr>
                <w:rFonts w:ascii="Calibri" w:hAnsi="Calibri" w:eastAsia="Times New Roman" w:cs="Calibri"/>
                <w:color w:val="222222"/>
                <w:lang w:val="es-ES"/>
              </w:rPr>
              <w:t>384</w:t>
            </w:r>
          </w:p>
        </w:tc>
      </w:tr>
    </w:tbl>
    <w:p xmlns:wp14="http://schemas.microsoft.com/office/word/2010/wordml" w:rsidR="001955E0" w:rsidP="00872A94" w:rsidRDefault="00872A94" w14:paraId="5C9C294A" wp14:textId="77777777">
      <w:pPr>
        <w:jc w:val="both"/>
      </w:pPr>
      <w:r>
        <w:tab/>
      </w:r>
      <w:r>
        <w:tab/>
      </w:r>
      <w:r>
        <w:t xml:space="preserve">                                 </w:t>
      </w:r>
    </w:p>
    <w:p xmlns:wp14="http://schemas.microsoft.com/office/word/2010/wordml" w:rsidR="004C6EB9" w:rsidP="00872A94" w:rsidRDefault="004C6EB9" w14:paraId="5B48A671" wp14:textId="77777777">
      <w:pPr>
        <w:jc w:val="both"/>
      </w:pPr>
    </w:p>
    <w:p xmlns:wp14="http://schemas.microsoft.com/office/word/2010/wordml" w:rsidRPr="00BB64BD" w:rsidR="00872A94" w:rsidP="00872A94" w:rsidRDefault="00872A94" w14:paraId="675380AA" wp14:textId="77777777">
      <w:pPr>
        <w:jc w:val="both"/>
        <w:rPr>
          <w:sz w:val="18"/>
          <w:szCs w:val="18"/>
          <w:lang w:eastAsia="en-US"/>
        </w:rPr>
      </w:pPr>
    </w:p>
    <w:p xmlns:wp14="http://schemas.microsoft.com/office/word/2010/wordml" w:rsidR="00872A94" w:rsidP="00872A94" w:rsidRDefault="00261062" w14:paraId="2D830042" wp14:textId="77777777">
      <w:pPr>
        <w:jc w:val="both"/>
        <w:rPr>
          <w:sz w:val="18"/>
          <w:szCs w:val="18"/>
        </w:rPr>
      </w:pPr>
      <w:r>
        <w:rPr>
          <w:noProof/>
          <w:sz w:val="18"/>
          <w:szCs w:val="18"/>
          <w:lang w:val="es-ES" w:eastAsia="es-ES"/>
        </w:rPr>
        <w:drawing>
          <wp:inline xmlns:wp14="http://schemas.microsoft.com/office/word/2010/wordprocessingDrawing" distT="0" distB="0" distL="0" distR="0" wp14:anchorId="14E0D13C" wp14:editId="7777777">
            <wp:extent cx="5592445" cy="2764155"/>
            <wp:effectExtent l="19050" t="0" r="8255" b="0"/>
            <wp:docPr id="59" name="Gráfico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29"/>
                    <pic:cNvPicPr>
                      <a:picLocks noChangeArrowheads="1"/>
                    </pic:cNvPicPr>
                  </pic:nvPicPr>
                  <pic:blipFill>
                    <a:blip r:embed="rId81"/>
                    <a:srcRect/>
                    <a:stretch>
                      <a:fillRect/>
                    </a:stretch>
                  </pic:blipFill>
                  <pic:spPr bwMode="auto">
                    <a:xfrm>
                      <a:off x="0" y="0"/>
                      <a:ext cx="5592445" cy="2764155"/>
                    </a:xfrm>
                    <a:prstGeom prst="rect">
                      <a:avLst/>
                    </a:prstGeom>
                    <a:noFill/>
                    <a:ln w="9525">
                      <a:noFill/>
                      <a:miter lim="800000"/>
                      <a:headEnd/>
                      <a:tailEnd/>
                    </a:ln>
                  </pic:spPr>
                </pic:pic>
              </a:graphicData>
            </a:graphic>
          </wp:inline>
        </w:drawing>
      </w:r>
    </w:p>
    <w:p xmlns:wp14="http://schemas.microsoft.com/office/word/2010/wordml" w:rsidR="00872A94" w:rsidP="00872A94" w:rsidRDefault="00872A94" w14:paraId="46CCE917" wp14:textId="77777777">
      <w:pPr>
        <w:jc w:val="both"/>
        <w:rPr>
          <w:sz w:val="18"/>
          <w:szCs w:val="18"/>
        </w:rPr>
      </w:pPr>
    </w:p>
    <w:p xmlns:wp14="http://schemas.microsoft.com/office/word/2010/wordml" w:rsidR="00872A94" w:rsidP="0072440A" w:rsidRDefault="00872A94" w14:paraId="2FB63187" wp14:textId="77777777">
      <w:pPr>
        <w:shd w:val="clear" w:color="auto" w:fill="FFFFFF"/>
        <w:autoSpaceDE w:val="0"/>
        <w:autoSpaceDN w:val="0"/>
        <w:adjustRightInd w:val="0"/>
        <w:spacing w:after="0" w:line="360" w:lineRule="auto"/>
        <w:jc w:val="both"/>
        <w:rPr>
          <w:rFonts w:eastAsia="Times New Roman" w:cs="Arial"/>
          <w:color w:val="222222"/>
          <w:sz w:val="24"/>
          <w:szCs w:val="24"/>
        </w:rPr>
      </w:pPr>
      <w:r>
        <w:rPr>
          <w:rFonts w:eastAsia="Times New Roman" w:cs="Arial"/>
          <w:color w:val="222222"/>
          <w:sz w:val="24"/>
          <w:szCs w:val="24"/>
        </w:rPr>
        <w:t>En cuanto al desglose por sexo de la muestra, en ambas cohortes se aprecia una leve sobre representación del segmento etario de entre 30 y 59 años, como se observa en los gráficos N°3 y N°4.</w:t>
      </w:r>
    </w:p>
    <w:p xmlns:wp14="http://schemas.microsoft.com/office/word/2010/wordml" w:rsidR="00872A94" w:rsidP="00872A94" w:rsidRDefault="00872A94" w14:paraId="70D96B49" wp14:textId="77777777">
      <w:pPr>
        <w:shd w:val="clear" w:color="auto" w:fill="FFFFFF"/>
        <w:autoSpaceDE w:val="0"/>
        <w:autoSpaceDN w:val="0"/>
        <w:adjustRightInd w:val="0"/>
        <w:spacing w:after="0"/>
        <w:ind w:left="426"/>
        <w:jc w:val="both"/>
        <w:rPr>
          <w:rFonts w:eastAsia="Times New Roman" w:cs="Arial"/>
          <w:color w:val="222222"/>
          <w:sz w:val="24"/>
          <w:szCs w:val="24"/>
        </w:rPr>
      </w:pPr>
    </w:p>
    <w:p xmlns:wp14="http://schemas.microsoft.com/office/word/2010/wordml" w:rsidRPr="00BB64BD" w:rsidR="00872A94" w:rsidP="00872A94" w:rsidRDefault="00261062" w14:paraId="162343FA" wp14:textId="77777777">
      <w:pPr>
        <w:jc w:val="both"/>
        <w:rPr>
          <w:sz w:val="18"/>
          <w:szCs w:val="18"/>
          <w:lang w:eastAsia="en-US"/>
        </w:rPr>
      </w:pPr>
      <w:r>
        <w:rPr>
          <w:noProof/>
          <w:sz w:val="18"/>
          <w:szCs w:val="18"/>
          <w:lang w:val="es-ES" w:eastAsia="es-ES"/>
        </w:rPr>
        <w:drawing>
          <wp:inline xmlns:wp14="http://schemas.microsoft.com/office/word/2010/wordprocessingDrawing" distT="0" distB="0" distL="0" distR="0" wp14:anchorId="5F3E2159" wp14:editId="7777777">
            <wp:extent cx="5656580" cy="2764155"/>
            <wp:effectExtent l="19050" t="0" r="1270" b="0"/>
            <wp:docPr id="60" name="Gráfico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27"/>
                    <pic:cNvPicPr>
                      <a:picLocks noChangeArrowheads="1"/>
                    </pic:cNvPicPr>
                  </pic:nvPicPr>
                  <pic:blipFill>
                    <a:blip r:embed="rId82"/>
                    <a:srcRect/>
                    <a:stretch>
                      <a:fillRect/>
                    </a:stretch>
                  </pic:blipFill>
                  <pic:spPr bwMode="auto">
                    <a:xfrm>
                      <a:off x="0" y="0"/>
                      <a:ext cx="5656580" cy="2764155"/>
                    </a:xfrm>
                    <a:prstGeom prst="rect">
                      <a:avLst/>
                    </a:prstGeom>
                    <a:noFill/>
                    <a:ln w="9525">
                      <a:noFill/>
                      <a:miter lim="800000"/>
                      <a:headEnd/>
                      <a:tailEnd/>
                    </a:ln>
                  </pic:spPr>
                </pic:pic>
              </a:graphicData>
            </a:graphic>
          </wp:inline>
        </w:drawing>
      </w:r>
    </w:p>
    <w:p xmlns:wp14="http://schemas.microsoft.com/office/word/2010/wordml" w:rsidR="00872A94" w:rsidP="00872A94" w:rsidRDefault="00872A94" w14:paraId="44CD0D84" wp14:textId="77777777">
      <w:pPr>
        <w:jc w:val="both"/>
        <w:rPr>
          <w:sz w:val="18"/>
          <w:szCs w:val="18"/>
        </w:rPr>
      </w:pPr>
    </w:p>
    <w:p xmlns:wp14="http://schemas.microsoft.com/office/word/2010/wordml" w:rsidR="00872A94" w:rsidP="00872A94" w:rsidRDefault="00872A94" w14:paraId="0E5EEF3F" wp14:textId="77777777">
      <w:pPr>
        <w:jc w:val="both"/>
        <w:rPr>
          <w:sz w:val="18"/>
          <w:szCs w:val="18"/>
        </w:rPr>
      </w:pPr>
    </w:p>
    <w:p xmlns:wp14="http://schemas.microsoft.com/office/word/2010/wordml" w:rsidR="00872A94" w:rsidP="00872A94" w:rsidRDefault="00261062" w14:paraId="017DFA3C" wp14:textId="77777777">
      <w:pPr>
        <w:jc w:val="both"/>
        <w:rPr>
          <w:sz w:val="18"/>
          <w:szCs w:val="18"/>
        </w:rPr>
      </w:pPr>
      <w:r>
        <w:rPr>
          <w:noProof/>
          <w:sz w:val="18"/>
          <w:szCs w:val="18"/>
          <w:lang w:val="es-ES" w:eastAsia="es-ES"/>
        </w:rPr>
        <w:drawing>
          <wp:inline xmlns:wp14="http://schemas.microsoft.com/office/word/2010/wordprocessingDrawing" distT="0" distB="0" distL="0" distR="0" wp14:anchorId="5BC8EEE2" wp14:editId="7777777">
            <wp:extent cx="5614035" cy="2275205"/>
            <wp:effectExtent l="19050" t="0" r="5715" b="0"/>
            <wp:docPr id="61" name="Gráfico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25"/>
                    <pic:cNvPicPr>
                      <a:picLocks noChangeArrowheads="1"/>
                    </pic:cNvPicPr>
                  </pic:nvPicPr>
                  <pic:blipFill>
                    <a:blip r:embed="rId83"/>
                    <a:srcRect/>
                    <a:stretch>
                      <a:fillRect/>
                    </a:stretch>
                  </pic:blipFill>
                  <pic:spPr bwMode="auto">
                    <a:xfrm>
                      <a:off x="0" y="0"/>
                      <a:ext cx="5614035" cy="2275205"/>
                    </a:xfrm>
                    <a:prstGeom prst="rect">
                      <a:avLst/>
                    </a:prstGeom>
                    <a:noFill/>
                    <a:ln w="9525">
                      <a:noFill/>
                      <a:miter lim="800000"/>
                      <a:headEnd/>
                      <a:tailEnd/>
                    </a:ln>
                  </pic:spPr>
                </pic:pic>
              </a:graphicData>
            </a:graphic>
          </wp:inline>
        </w:drawing>
      </w:r>
    </w:p>
    <w:p xmlns:wp14="http://schemas.microsoft.com/office/word/2010/wordml" w:rsidR="00CD0B37" w:rsidP="00CD0B37" w:rsidRDefault="00CD0B37" w14:paraId="486D2828" wp14:textId="77777777">
      <w:pPr>
        <w:jc w:val="both"/>
        <w:rPr>
          <w:sz w:val="18"/>
          <w:szCs w:val="18"/>
        </w:rPr>
      </w:pPr>
    </w:p>
    <w:p xmlns:wp14="http://schemas.microsoft.com/office/word/2010/wordml" w:rsidRPr="00BB64BD" w:rsidR="00CD0B37" w:rsidP="00CD0B37" w:rsidRDefault="00CD0B37" w14:paraId="3E0B45DD" wp14:textId="77777777">
      <w:pPr>
        <w:jc w:val="both"/>
        <w:rPr>
          <w:rFonts w:cs="Century Gothic"/>
          <w:color w:val="521708"/>
          <w:sz w:val="24"/>
          <w:szCs w:val="24"/>
        </w:rPr>
      </w:pPr>
      <w:r w:rsidRPr="00BB64BD">
        <w:rPr>
          <w:rFonts w:cs="Century Gothic"/>
          <w:color w:val="521708"/>
          <w:sz w:val="24"/>
          <w:szCs w:val="24"/>
        </w:rPr>
        <w:t xml:space="preserve">Percepción del Patrimonio </w:t>
      </w:r>
      <w:r w:rsidRPr="00BB64BD" w:rsidR="005E4D67">
        <w:rPr>
          <w:rFonts w:cs="Century Gothic"/>
          <w:color w:val="521708"/>
          <w:sz w:val="24"/>
          <w:szCs w:val="24"/>
        </w:rPr>
        <w:t>Cultural Material e I</w:t>
      </w:r>
      <w:r w:rsidRPr="00BB64BD">
        <w:rPr>
          <w:rFonts w:cs="Century Gothic"/>
          <w:color w:val="521708"/>
          <w:sz w:val="24"/>
          <w:szCs w:val="24"/>
        </w:rPr>
        <w:t xml:space="preserve">nmaterial de la comuna de Villa Alemana según los encuestados </w:t>
      </w:r>
    </w:p>
    <w:p xmlns:wp14="http://schemas.microsoft.com/office/word/2010/wordml" w:rsidRPr="00BB64BD" w:rsidR="005E4D67" w:rsidP="00CD0B37" w:rsidRDefault="005E4D67" w14:paraId="6DE2FEB1" wp14:textId="77777777">
      <w:pPr>
        <w:jc w:val="both"/>
        <w:rPr>
          <w:rFonts w:cs="Century Gothic"/>
          <w:color w:val="521708"/>
          <w:sz w:val="24"/>
          <w:szCs w:val="24"/>
        </w:rPr>
      </w:pPr>
    </w:p>
    <w:p xmlns:wp14="http://schemas.microsoft.com/office/word/2010/wordml" w:rsidRPr="00761D33" w:rsidR="00761D33" w:rsidP="00761D33" w:rsidRDefault="00761D33" w14:paraId="47F99A1E" wp14:textId="77777777">
      <w:pPr>
        <w:autoSpaceDE w:val="0"/>
        <w:autoSpaceDN w:val="0"/>
        <w:adjustRightInd w:val="0"/>
        <w:spacing w:after="0" w:line="360" w:lineRule="auto"/>
        <w:jc w:val="both"/>
        <w:rPr>
          <w:rFonts w:eastAsia="Times New Roman" w:cs="Arial"/>
          <w:color w:val="222222"/>
          <w:sz w:val="24"/>
          <w:szCs w:val="24"/>
        </w:rPr>
      </w:pPr>
      <w:r w:rsidRPr="00761D33">
        <w:rPr>
          <w:rFonts w:eastAsia="Times New Roman" w:cs="Arial"/>
          <w:color w:val="222222"/>
          <w:sz w:val="24"/>
          <w:szCs w:val="24"/>
        </w:rPr>
        <w:t>La pregunta inicial del instrumento aplicado estuvo orientada a establecer como perciben los habitantes los principales Patrimonios</w:t>
      </w:r>
      <w:r w:rsidR="005E4D67">
        <w:rPr>
          <w:rFonts w:eastAsia="Times New Roman" w:cs="Arial"/>
          <w:color w:val="222222"/>
          <w:sz w:val="24"/>
          <w:szCs w:val="24"/>
        </w:rPr>
        <w:t xml:space="preserve"> Culturales M</w:t>
      </w:r>
      <w:r w:rsidRPr="00761D33">
        <w:rPr>
          <w:rFonts w:eastAsia="Times New Roman" w:cs="Arial"/>
          <w:color w:val="222222"/>
          <w:sz w:val="24"/>
          <w:szCs w:val="24"/>
        </w:rPr>
        <w:t>ateriales de la comuna, para lo cual se aplicó una pregunta semi abierta, en donde se presentó un total de 8 alternativas de cu</w:t>
      </w:r>
      <w:r w:rsidR="005E4D67">
        <w:rPr>
          <w:rFonts w:eastAsia="Times New Roman" w:cs="Arial"/>
          <w:color w:val="222222"/>
          <w:sz w:val="24"/>
          <w:szCs w:val="24"/>
        </w:rPr>
        <w:t>áles podrían ser elegidas como P</w:t>
      </w:r>
      <w:r w:rsidRPr="00761D33">
        <w:rPr>
          <w:rFonts w:eastAsia="Times New Roman" w:cs="Arial"/>
          <w:color w:val="222222"/>
          <w:sz w:val="24"/>
          <w:szCs w:val="24"/>
        </w:rPr>
        <w:t>atrimonio</w:t>
      </w:r>
      <w:r w:rsidR="005E4D67">
        <w:rPr>
          <w:rFonts w:eastAsia="Times New Roman" w:cs="Arial"/>
          <w:color w:val="222222"/>
          <w:sz w:val="24"/>
          <w:szCs w:val="24"/>
        </w:rPr>
        <w:t xml:space="preserve"> Cultural M</w:t>
      </w:r>
      <w:r w:rsidRPr="00761D33">
        <w:rPr>
          <w:rFonts w:eastAsia="Times New Roman" w:cs="Arial"/>
          <w:color w:val="222222"/>
          <w:sz w:val="24"/>
          <w:szCs w:val="24"/>
        </w:rPr>
        <w:t>aterial de Villa Alemana, dejando la alternativa de que los encuestados señalaran otra característica.</w:t>
      </w:r>
    </w:p>
    <w:p xmlns:wp14="http://schemas.microsoft.com/office/word/2010/wordml" w:rsidRPr="00BB64BD" w:rsidR="00872A94" w:rsidP="00872A94" w:rsidRDefault="00872A94" w14:paraId="7287B6D4" wp14:textId="77777777">
      <w:pPr>
        <w:jc w:val="both"/>
        <w:rPr>
          <w:rFonts w:cs="Century Gothic"/>
          <w:color w:val="521708"/>
          <w:sz w:val="24"/>
          <w:szCs w:val="24"/>
        </w:rPr>
      </w:pPr>
    </w:p>
    <w:p xmlns:wp14="http://schemas.microsoft.com/office/word/2010/wordml" w:rsidRPr="00BB64BD" w:rsidR="00872A94" w:rsidP="00872A94" w:rsidRDefault="00872A94" w14:paraId="5022F28E" wp14:textId="77777777">
      <w:pPr>
        <w:jc w:val="both"/>
        <w:rPr>
          <w:sz w:val="18"/>
          <w:szCs w:val="18"/>
        </w:rPr>
      </w:pPr>
    </w:p>
    <w:p xmlns:wp14="http://schemas.microsoft.com/office/word/2010/wordml" w:rsidR="00872A94" w:rsidP="0072440A" w:rsidRDefault="00872A94" w14:paraId="6B7FF49D" wp14:textId="77777777">
      <w:pPr>
        <w:jc w:val="center"/>
        <w:rPr>
          <w:sz w:val="18"/>
          <w:szCs w:val="18"/>
        </w:rPr>
      </w:pPr>
    </w:p>
    <w:p xmlns:wp14="http://schemas.microsoft.com/office/word/2010/wordml" w:rsidR="009E1802" w:rsidP="0072440A" w:rsidRDefault="009E1802" w14:paraId="4CC059DA" wp14:textId="77777777">
      <w:pPr>
        <w:jc w:val="center"/>
        <w:rPr>
          <w:sz w:val="18"/>
          <w:szCs w:val="18"/>
        </w:rPr>
      </w:pPr>
    </w:p>
    <w:p xmlns:wp14="http://schemas.microsoft.com/office/word/2010/wordml" w:rsidR="00872A94" w:rsidP="00872A94" w:rsidRDefault="00261062" w14:paraId="41DA1215" wp14:textId="77777777">
      <w:pPr>
        <w:jc w:val="both"/>
        <w:rPr>
          <w:sz w:val="18"/>
          <w:szCs w:val="18"/>
        </w:rPr>
      </w:pPr>
      <w:r>
        <w:rPr>
          <w:noProof/>
          <w:sz w:val="18"/>
          <w:szCs w:val="18"/>
          <w:lang w:val="es-ES" w:eastAsia="es-ES"/>
        </w:rPr>
        <w:drawing>
          <wp:inline xmlns:wp14="http://schemas.microsoft.com/office/word/2010/wordprocessingDrawing" distT="0" distB="0" distL="0" distR="0" wp14:anchorId="22CAD316" wp14:editId="7777777">
            <wp:extent cx="5614035" cy="3498215"/>
            <wp:effectExtent l="19050" t="0" r="5715" b="0"/>
            <wp:docPr id="62" name="Imagen 240" descr="Descripción: Imagen que contiene captura de pantalla&#10;&#10;Descripción generada con confianza muy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0" descr="Descripción: Imagen que contiene captura de pantalla&#10;&#10;Descripción generada con confianza muy alta"/>
                    <pic:cNvPicPr>
                      <a:picLocks noChangeAspect="1" noChangeArrowheads="1"/>
                    </pic:cNvPicPr>
                  </pic:nvPicPr>
                  <pic:blipFill>
                    <a:blip r:embed="rId84"/>
                    <a:srcRect/>
                    <a:stretch>
                      <a:fillRect/>
                    </a:stretch>
                  </pic:blipFill>
                  <pic:spPr bwMode="auto">
                    <a:xfrm>
                      <a:off x="0" y="0"/>
                      <a:ext cx="5614035" cy="3498215"/>
                    </a:xfrm>
                    <a:prstGeom prst="rect">
                      <a:avLst/>
                    </a:prstGeom>
                    <a:noFill/>
                    <a:ln w="9525">
                      <a:noFill/>
                      <a:miter lim="800000"/>
                      <a:headEnd/>
                      <a:tailEnd/>
                    </a:ln>
                  </pic:spPr>
                </pic:pic>
              </a:graphicData>
            </a:graphic>
          </wp:inline>
        </w:drawing>
      </w:r>
    </w:p>
    <w:p xmlns:wp14="http://schemas.microsoft.com/office/word/2010/wordml" w:rsidR="00761D33" w:rsidP="00872A94" w:rsidRDefault="00261062" w14:paraId="4CF13355" wp14:textId="77777777">
      <w:pPr>
        <w:jc w:val="both"/>
        <w:rPr>
          <w:sz w:val="18"/>
          <w:szCs w:val="18"/>
        </w:rPr>
      </w:pPr>
      <w:r>
        <w:rPr>
          <w:noProof/>
          <w:sz w:val="18"/>
          <w:szCs w:val="18"/>
          <w:lang w:val="es-ES" w:eastAsia="es-ES"/>
        </w:rPr>
        <w:drawing>
          <wp:inline xmlns:wp14="http://schemas.microsoft.com/office/word/2010/wordprocessingDrawing" distT="0" distB="0" distL="0" distR="0" wp14:anchorId="0AD75166" wp14:editId="7777777">
            <wp:extent cx="5603240" cy="3041015"/>
            <wp:effectExtent l="19050" t="0" r="0" b="0"/>
            <wp:docPr id="63"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2"/>
                    <pic:cNvPicPr>
                      <a:picLocks noChangeAspect="1" noChangeArrowheads="1"/>
                    </pic:cNvPicPr>
                  </pic:nvPicPr>
                  <pic:blipFill>
                    <a:blip r:embed="rId85"/>
                    <a:srcRect/>
                    <a:stretch>
                      <a:fillRect/>
                    </a:stretch>
                  </pic:blipFill>
                  <pic:spPr bwMode="auto">
                    <a:xfrm>
                      <a:off x="0" y="0"/>
                      <a:ext cx="5603240" cy="3041015"/>
                    </a:xfrm>
                    <a:prstGeom prst="rect">
                      <a:avLst/>
                    </a:prstGeom>
                    <a:noFill/>
                    <a:ln w="9525">
                      <a:noFill/>
                      <a:miter lim="800000"/>
                      <a:headEnd/>
                      <a:tailEnd/>
                    </a:ln>
                  </pic:spPr>
                </pic:pic>
              </a:graphicData>
            </a:graphic>
          </wp:inline>
        </w:drawing>
      </w:r>
    </w:p>
    <w:p xmlns:wp14="http://schemas.microsoft.com/office/word/2010/wordml" w:rsidR="00872A94" w:rsidP="00167390" w:rsidRDefault="00872A94" w14:paraId="2A71BC6F" wp14:textId="77777777">
      <w:pPr>
        <w:pStyle w:val="Prrafodelista"/>
        <w:shd w:val="clear" w:color="auto" w:fill="FFFFFF"/>
        <w:autoSpaceDE w:val="0"/>
        <w:autoSpaceDN w:val="0"/>
        <w:adjustRightInd w:val="0"/>
        <w:spacing w:after="0" w:line="360" w:lineRule="auto"/>
        <w:ind w:left="0"/>
        <w:jc w:val="both"/>
        <w:rPr>
          <w:rFonts w:eastAsia="Times New Roman" w:cs="Arial"/>
          <w:color w:val="222222"/>
          <w:sz w:val="24"/>
          <w:szCs w:val="24"/>
        </w:rPr>
      </w:pPr>
      <w:r>
        <w:rPr>
          <w:rFonts w:eastAsia="Times New Roman" w:cs="Arial"/>
          <w:color w:val="222222"/>
          <w:sz w:val="24"/>
          <w:szCs w:val="24"/>
        </w:rPr>
        <w:t>De acuerdo con los resultados obtenidos, el Teatro Muni</w:t>
      </w:r>
      <w:r w:rsidR="00761D33">
        <w:rPr>
          <w:rFonts w:eastAsia="Times New Roman" w:cs="Arial"/>
          <w:color w:val="222222"/>
          <w:sz w:val="24"/>
          <w:szCs w:val="24"/>
        </w:rPr>
        <w:t xml:space="preserve">cipal Pompeya es la </w:t>
      </w:r>
      <w:r>
        <w:rPr>
          <w:rFonts w:eastAsia="Times New Roman" w:cs="Arial"/>
          <w:color w:val="222222"/>
          <w:sz w:val="24"/>
          <w:szCs w:val="24"/>
        </w:rPr>
        <w:t>primera alternativa de la</w:t>
      </w:r>
      <w:r w:rsidR="00761D33">
        <w:rPr>
          <w:rFonts w:eastAsia="Times New Roman" w:cs="Arial"/>
          <w:color w:val="222222"/>
          <w:sz w:val="24"/>
          <w:szCs w:val="24"/>
        </w:rPr>
        <w:t xml:space="preserve"> comuna (55%), seguido por los Molinos de V</w:t>
      </w:r>
      <w:r>
        <w:rPr>
          <w:rFonts w:eastAsia="Times New Roman" w:cs="Arial"/>
          <w:color w:val="222222"/>
          <w:sz w:val="24"/>
          <w:szCs w:val="24"/>
        </w:rPr>
        <w:t xml:space="preserve">iento (con el 28%), concentrando estas categorías cerca del 83% de la muestra. </w:t>
      </w:r>
    </w:p>
    <w:p xmlns:wp14="http://schemas.microsoft.com/office/word/2010/wordml" w:rsidR="00872A94" w:rsidP="00167390" w:rsidRDefault="00872A94" w14:paraId="63FB6590" wp14:textId="77777777">
      <w:pPr>
        <w:pStyle w:val="Prrafodelista"/>
        <w:shd w:val="clear" w:color="auto" w:fill="FFFFFF"/>
        <w:autoSpaceDE w:val="0"/>
        <w:autoSpaceDN w:val="0"/>
        <w:adjustRightInd w:val="0"/>
        <w:spacing w:after="0" w:line="360" w:lineRule="auto"/>
        <w:ind w:left="0"/>
        <w:jc w:val="both"/>
        <w:rPr>
          <w:rFonts w:eastAsia="Times New Roman" w:cs="Arial"/>
          <w:color w:val="222222"/>
          <w:sz w:val="24"/>
          <w:szCs w:val="24"/>
        </w:rPr>
      </w:pPr>
      <w:r>
        <w:rPr>
          <w:rFonts w:eastAsia="Times New Roman" w:cs="Arial"/>
          <w:color w:val="222222"/>
          <w:sz w:val="24"/>
          <w:szCs w:val="24"/>
        </w:rPr>
        <w:t>En otros se consideró la opción no sabe/ no responde (1%), otras no indicadas (2%) las cuales son la Biblioteca</w:t>
      </w:r>
      <w:r w:rsidR="005E4D67">
        <w:rPr>
          <w:rFonts w:eastAsia="Times New Roman" w:cs="Arial"/>
          <w:color w:val="222222"/>
          <w:sz w:val="24"/>
          <w:szCs w:val="24"/>
        </w:rPr>
        <w:t xml:space="preserve"> Pública Paul Harris</w:t>
      </w:r>
      <w:r>
        <w:rPr>
          <w:rFonts w:eastAsia="Times New Roman" w:cs="Arial"/>
          <w:color w:val="222222"/>
          <w:sz w:val="24"/>
          <w:szCs w:val="24"/>
        </w:rPr>
        <w:t xml:space="preserve"> y </w:t>
      </w:r>
      <w:r w:rsidR="005E4D67">
        <w:rPr>
          <w:rFonts w:eastAsia="Times New Roman" w:cs="Arial"/>
          <w:color w:val="222222"/>
          <w:sz w:val="24"/>
          <w:szCs w:val="24"/>
        </w:rPr>
        <w:t xml:space="preserve">el </w:t>
      </w:r>
      <w:r>
        <w:rPr>
          <w:rFonts w:eastAsia="Times New Roman" w:cs="Arial"/>
          <w:color w:val="222222"/>
          <w:sz w:val="24"/>
          <w:szCs w:val="24"/>
        </w:rPr>
        <w:t>C</w:t>
      </w:r>
      <w:r w:rsidR="0072440A">
        <w:rPr>
          <w:rFonts w:eastAsia="Times New Roman" w:cs="Arial"/>
          <w:color w:val="222222"/>
          <w:sz w:val="24"/>
          <w:szCs w:val="24"/>
        </w:rPr>
        <w:t>entro Cultural Gabriela Mistral.</w:t>
      </w:r>
    </w:p>
    <w:p xmlns:wp14="http://schemas.microsoft.com/office/word/2010/wordml" w:rsidR="00872A94" w:rsidP="00872A94" w:rsidRDefault="00872A94" w14:paraId="3DA529F9" wp14:textId="77777777">
      <w:pPr>
        <w:pStyle w:val="Prrafodelista"/>
        <w:shd w:val="clear" w:color="auto" w:fill="FFFFFF"/>
        <w:autoSpaceDE w:val="0"/>
        <w:autoSpaceDN w:val="0"/>
        <w:adjustRightInd w:val="0"/>
        <w:spacing w:after="0"/>
        <w:ind w:left="360"/>
        <w:jc w:val="both"/>
        <w:rPr>
          <w:rFonts w:eastAsia="Times New Roman" w:cs="Arial"/>
          <w:color w:val="222222"/>
          <w:sz w:val="24"/>
          <w:szCs w:val="24"/>
        </w:rPr>
      </w:pPr>
    </w:p>
    <w:p xmlns:wp14="http://schemas.microsoft.com/office/word/2010/wordml" w:rsidR="00872A94" w:rsidP="00872A94" w:rsidRDefault="00872A94" w14:paraId="6CD137CE" wp14:textId="77777777">
      <w:pPr>
        <w:pStyle w:val="Prrafodelista"/>
        <w:shd w:val="clear" w:color="auto" w:fill="FFFFFF"/>
        <w:autoSpaceDE w:val="0"/>
        <w:autoSpaceDN w:val="0"/>
        <w:adjustRightInd w:val="0"/>
        <w:spacing w:after="0"/>
        <w:ind w:left="360"/>
        <w:jc w:val="both"/>
        <w:rPr>
          <w:rFonts w:eastAsia="Times New Roman" w:cs="Arial"/>
          <w:color w:val="222222"/>
          <w:sz w:val="24"/>
          <w:szCs w:val="24"/>
        </w:rPr>
      </w:pPr>
    </w:p>
    <w:p xmlns:wp14="http://schemas.microsoft.com/office/word/2010/wordml" w:rsidR="00F72807" w:rsidP="003A6B5B" w:rsidRDefault="00261062" w14:paraId="07E4BC8B" wp14:textId="77777777">
      <w:pPr>
        <w:pStyle w:val="Prrafodelista"/>
        <w:shd w:val="clear" w:color="auto" w:fill="FFFFFF"/>
        <w:autoSpaceDE w:val="0"/>
        <w:autoSpaceDN w:val="0"/>
        <w:adjustRightInd w:val="0"/>
        <w:spacing w:after="0"/>
        <w:ind w:left="0"/>
        <w:jc w:val="center"/>
        <w:rPr>
          <w:rFonts w:eastAsia="Times New Roman" w:cs="Arial"/>
          <w:color w:val="222222"/>
          <w:sz w:val="24"/>
          <w:szCs w:val="24"/>
        </w:rPr>
      </w:pPr>
      <w:r>
        <w:rPr>
          <w:rFonts w:eastAsia="Times New Roman" w:cs="Arial"/>
          <w:noProof/>
          <w:color w:val="222222"/>
          <w:sz w:val="24"/>
          <w:szCs w:val="24"/>
          <w:lang w:val="es-ES" w:eastAsia="es-ES"/>
        </w:rPr>
        <w:drawing>
          <wp:inline xmlns:wp14="http://schemas.microsoft.com/office/word/2010/wordprocessingDrawing" distT="0" distB="0" distL="0" distR="0" wp14:anchorId="690D13B7" wp14:editId="7777777">
            <wp:extent cx="5177790" cy="2849245"/>
            <wp:effectExtent l="19050" t="0" r="3810" b="0"/>
            <wp:docPr id="64"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3"/>
                    <pic:cNvPicPr>
                      <a:picLocks noChangeAspect="1" noChangeArrowheads="1"/>
                    </pic:cNvPicPr>
                  </pic:nvPicPr>
                  <pic:blipFill>
                    <a:blip r:embed="rId86"/>
                    <a:srcRect/>
                    <a:stretch>
                      <a:fillRect/>
                    </a:stretch>
                  </pic:blipFill>
                  <pic:spPr bwMode="auto">
                    <a:xfrm>
                      <a:off x="0" y="0"/>
                      <a:ext cx="5177790" cy="2849245"/>
                    </a:xfrm>
                    <a:prstGeom prst="rect">
                      <a:avLst/>
                    </a:prstGeom>
                    <a:noFill/>
                    <a:ln w="9525">
                      <a:noFill/>
                      <a:miter lim="800000"/>
                      <a:headEnd/>
                      <a:tailEnd/>
                    </a:ln>
                  </pic:spPr>
                </pic:pic>
              </a:graphicData>
            </a:graphic>
          </wp:inline>
        </w:drawing>
      </w:r>
    </w:p>
    <w:p xmlns:wp14="http://schemas.microsoft.com/office/word/2010/wordml" w:rsidR="00872A94" w:rsidP="0072440A" w:rsidRDefault="00872A94" w14:paraId="1C49FF1F" wp14:textId="77777777">
      <w:pPr>
        <w:pStyle w:val="Prrafodelista"/>
        <w:shd w:val="clear" w:color="auto" w:fill="FFFFFF"/>
        <w:autoSpaceDE w:val="0"/>
        <w:autoSpaceDN w:val="0"/>
        <w:adjustRightInd w:val="0"/>
        <w:spacing w:after="0" w:line="360" w:lineRule="auto"/>
        <w:ind w:left="0"/>
        <w:jc w:val="both"/>
        <w:rPr>
          <w:rFonts w:eastAsia="Times New Roman" w:cs="Arial"/>
          <w:color w:val="222222"/>
          <w:sz w:val="24"/>
          <w:szCs w:val="24"/>
        </w:rPr>
      </w:pPr>
      <w:r>
        <w:rPr>
          <w:rFonts w:eastAsia="Times New Roman" w:cs="Arial"/>
          <w:color w:val="222222"/>
          <w:sz w:val="24"/>
          <w:szCs w:val="24"/>
        </w:rPr>
        <w:t xml:space="preserve">La opinión del género femenino sigue la tendencia </w:t>
      </w:r>
      <w:r w:rsidR="0072440A">
        <w:rPr>
          <w:rFonts w:eastAsia="Times New Roman" w:cs="Arial"/>
          <w:color w:val="222222"/>
          <w:sz w:val="24"/>
          <w:szCs w:val="24"/>
        </w:rPr>
        <w:t>general,</w:t>
      </w:r>
      <w:r w:rsidR="00761D33">
        <w:rPr>
          <w:rFonts w:eastAsia="Times New Roman" w:cs="Arial"/>
          <w:color w:val="222222"/>
          <w:sz w:val="24"/>
          <w:szCs w:val="24"/>
        </w:rPr>
        <w:t xml:space="preserve"> Teatro M</w:t>
      </w:r>
      <w:r>
        <w:rPr>
          <w:rFonts w:eastAsia="Times New Roman" w:cs="Arial"/>
          <w:color w:val="222222"/>
          <w:sz w:val="24"/>
          <w:szCs w:val="24"/>
        </w:rPr>
        <w:t>unicipal Pompeya con (</w:t>
      </w:r>
      <w:r w:rsidR="00761D33">
        <w:rPr>
          <w:rFonts w:eastAsia="Times New Roman" w:cs="Arial"/>
          <w:color w:val="222222"/>
          <w:sz w:val="24"/>
          <w:szCs w:val="24"/>
        </w:rPr>
        <w:t>58%) y le sigue los Molinos de V</w:t>
      </w:r>
      <w:r>
        <w:rPr>
          <w:rFonts w:eastAsia="Times New Roman" w:cs="Arial"/>
          <w:color w:val="222222"/>
          <w:sz w:val="24"/>
          <w:szCs w:val="24"/>
        </w:rPr>
        <w:t>iento con un (28%) y en un tercer lugar Paseo Latorre con un (5%).</w:t>
      </w:r>
    </w:p>
    <w:p xmlns:wp14="http://schemas.microsoft.com/office/word/2010/wordml" w:rsidR="00872A94" w:rsidP="00872A94" w:rsidRDefault="00872A94" w14:paraId="34F1C49A" wp14:textId="77777777">
      <w:pPr>
        <w:pStyle w:val="Prrafodelista"/>
        <w:shd w:val="clear" w:color="auto" w:fill="FFFFFF"/>
        <w:autoSpaceDE w:val="0"/>
        <w:autoSpaceDN w:val="0"/>
        <w:adjustRightInd w:val="0"/>
        <w:spacing w:after="0"/>
        <w:ind w:left="360"/>
        <w:jc w:val="both"/>
        <w:rPr>
          <w:rFonts w:eastAsia="Times New Roman" w:cs="Arial"/>
          <w:color w:val="222222"/>
          <w:sz w:val="24"/>
          <w:szCs w:val="24"/>
        </w:rPr>
      </w:pPr>
    </w:p>
    <w:p xmlns:wp14="http://schemas.microsoft.com/office/word/2010/wordml" w:rsidR="00872A94" w:rsidP="00872A94" w:rsidRDefault="00872A94" w14:paraId="6A956623" wp14:textId="77777777">
      <w:pPr>
        <w:pStyle w:val="Prrafodelista"/>
        <w:shd w:val="clear" w:color="auto" w:fill="FFFFFF"/>
        <w:autoSpaceDE w:val="0"/>
        <w:autoSpaceDN w:val="0"/>
        <w:adjustRightInd w:val="0"/>
        <w:spacing w:after="0"/>
        <w:ind w:left="360"/>
        <w:jc w:val="both"/>
        <w:rPr>
          <w:rFonts w:eastAsia="Times New Roman" w:cs="Arial"/>
          <w:color w:val="222222"/>
          <w:sz w:val="24"/>
          <w:szCs w:val="24"/>
        </w:rPr>
      </w:pPr>
    </w:p>
    <w:p xmlns:wp14="http://schemas.microsoft.com/office/word/2010/wordml" w:rsidR="00872A94" w:rsidP="00935929" w:rsidRDefault="00261062" w14:paraId="05DBCD01" wp14:textId="77777777">
      <w:pPr>
        <w:pStyle w:val="Prrafodelista"/>
        <w:shd w:val="clear" w:color="auto" w:fill="FFFFFF"/>
        <w:autoSpaceDE w:val="0"/>
        <w:autoSpaceDN w:val="0"/>
        <w:adjustRightInd w:val="0"/>
        <w:spacing w:after="0"/>
        <w:ind w:left="0"/>
        <w:jc w:val="both"/>
        <w:rPr>
          <w:rFonts w:eastAsia="Times New Roman" w:cs="Arial"/>
          <w:color w:val="222222"/>
          <w:sz w:val="24"/>
          <w:szCs w:val="24"/>
        </w:rPr>
      </w:pPr>
      <w:r>
        <w:rPr>
          <w:noProof/>
          <w:lang w:val="es-ES" w:eastAsia="es-ES"/>
        </w:rPr>
        <w:drawing>
          <wp:inline xmlns:wp14="http://schemas.microsoft.com/office/word/2010/wordprocessingDrawing" distT="0" distB="0" distL="0" distR="0" wp14:anchorId="738373BE" wp14:editId="7777777">
            <wp:extent cx="5614035" cy="3168650"/>
            <wp:effectExtent l="19050" t="0" r="5715" b="0"/>
            <wp:docPr id="65" name="Gráfico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40"/>
                    <pic:cNvPicPr>
                      <a:picLocks noChangeArrowheads="1"/>
                    </pic:cNvPicPr>
                  </pic:nvPicPr>
                  <pic:blipFill>
                    <a:blip r:embed="rId87"/>
                    <a:srcRect/>
                    <a:stretch>
                      <a:fillRect/>
                    </a:stretch>
                  </pic:blipFill>
                  <pic:spPr bwMode="auto">
                    <a:xfrm>
                      <a:off x="0" y="0"/>
                      <a:ext cx="5614035" cy="3168650"/>
                    </a:xfrm>
                    <a:prstGeom prst="rect">
                      <a:avLst/>
                    </a:prstGeom>
                    <a:noFill/>
                    <a:ln w="9525">
                      <a:noFill/>
                      <a:miter lim="800000"/>
                      <a:headEnd/>
                      <a:tailEnd/>
                    </a:ln>
                  </pic:spPr>
                </pic:pic>
              </a:graphicData>
            </a:graphic>
          </wp:inline>
        </w:drawing>
      </w:r>
    </w:p>
    <w:p xmlns:wp14="http://schemas.microsoft.com/office/word/2010/wordml" w:rsidR="00872A94" w:rsidP="0072440A" w:rsidRDefault="00872A94" w14:paraId="71EC3D63" wp14:textId="77777777">
      <w:pPr>
        <w:pStyle w:val="Prrafodelista"/>
        <w:shd w:val="clear" w:color="auto" w:fill="FFFFFF"/>
        <w:autoSpaceDE w:val="0"/>
        <w:autoSpaceDN w:val="0"/>
        <w:adjustRightInd w:val="0"/>
        <w:spacing w:after="0" w:line="360" w:lineRule="auto"/>
        <w:ind w:left="0"/>
        <w:jc w:val="both"/>
        <w:rPr>
          <w:rFonts w:eastAsia="Times New Roman" w:cs="Arial"/>
          <w:color w:val="222222"/>
          <w:sz w:val="24"/>
          <w:szCs w:val="24"/>
        </w:rPr>
      </w:pPr>
      <w:r>
        <w:rPr>
          <w:rFonts w:eastAsia="Times New Roman" w:cs="Arial"/>
          <w:color w:val="222222"/>
          <w:sz w:val="24"/>
          <w:szCs w:val="24"/>
        </w:rPr>
        <w:t>La opinión del género Masculino sigu</w:t>
      </w:r>
      <w:r w:rsidR="00761D33">
        <w:rPr>
          <w:rFonts w:eastAsia="Times New Roman" w:cs="Arial"/>
          <w:color w:val="222222"/>
          <w:sz w:val="24"/>
          <w:szCs w:val="24"/>
        </w:rPr>
        <w:t xml:space="preserve">e la tendencia general, Teatro Municipal Pompeya </w:t>
      </w:r>
      <w:r>
        <w:rPr>
          <w:rFonts w:eastAsia="Times New Roman" w:cs="Arial"/>
          <w:color w:val="222222"/>
          <w:sz w:val="24"/>
          <w:szCs w:val="24"/>
        </w:rPr>
        <w:t>(53%) y le si</w:t>
      </w:r>
      <w:r w:rsidR="00761D33">
        <w:rPr>
          <w:rFonts w:eastAsia="Times New Roman" w:cs="Arial"/>
          <w:color w:val="222222"/>
          <w:sz w:val="24"/>
          <w:szCs w:val="24"/>
        </w:rPr>
        <w:t>gue los Molinos de Viento</w:t>
      </w:r>
      <w:r>
        <w:rPr>
          <w:rFonts w:eastAsia="Times New Roman" w:cs="Arial"/>
          <w:color w:val="222222"/>
          <w:sz w:val="24"/>
          <w:szCs w:val="24"/>
        </w:rPr>
        <w:t xml:space="preserve"> (29%) y se diferencia en el tercer lugar donde aparece Locomotora-Ferrocarril </w:t>
      </w:r>
      <w:r w:rsidR="00761D33">
        <w:rPr>
          <w:rFonts w:eastAsia="Times New Roman" w:cs="Arial"/>
          <w:color w:val="222222"/>
          <w:sz w:val="24"/>
          <w:szCs w:val="24"/>
        </w:rPr>
        <w:t>(</w:t>
      </w:r>
      <w:r>
        <w:rPr>
          <w:rFonts w:eastAsia="Times New Roman" w:cs="Arial"/>
          <w:color w:val="222222"/>
          <w:sz w:val="24"/>
          <w:szCs w:val="24"/>
        </w:rPr>
        <w:t>7%).</w:t>
      </w:r>
    </w:p>
    <w:p xmlns:wp14="http://schemas.microsoft.com/office/word/2010/wordml" w:rsidR="00872A94" w:rsidP="00872A94" w:rsidRDefault="00872A94" w14:paraId="4F027B32" wp14:textId="77777777">
      <w:pPr>
        <w:pStyle w:val="Prrafodelista"/>
        <w:shd w:val="clear" w:color="auto" w:fill="FFFFFF"/>
        <w:autoSpaceDE w:val="0"/>
        <w:autoSpaceDN w:val="0"/>
        <w:adjustRightInd w:val="0"/>
        <w:spacing w:after="0"/>
        <w:ind w:left="360"/>
        <w:jc w:val="both"/>
        <w:rPr>
          <w:rFonts w:eastAsia="Times New Roman" w:cs="Arial"/>
          <w:color w:val="222222"/>
          <w:sz w:val="24"/>
          <w:szCs w:val="24"/>
        </w:rPr>
      </w:pPr>
    </w:p>
    <w:p xmlns:wp14="http://schemas.microsoft.com/office/word/2010/wordml" w:rsidR="00872A94" w:rsidP="001A7DB1" w:rsidRDefault="00261062" w14:paraId="63FF2D74" wp14:textId="77777777">
      <w:pPr>
        <w:pStyle w:val="Prrafodelista"/>
        <w:shd w:val="clear" w:color="auto" w:fill="FFFFFF"/>
        <w:autoSpaceDE w:val="0"/>
        <w:autoSpaceDN w:val="0"/>
        <w:adjustRightInd w:val="0"/>
        <w:spacing w:after="0"/>
        <w:ind w:left="0"/>
        <w:jc w:val="both"/>
        <w:rPr>
          <w:rFonts w:eastAsia="Times New Roman" w:cs="Arial"/>
          <w:color w:val="222222"/>
          <w:sz w:val="24"/>
          <w:szCs w:val="24"/>
        </w:rPr>
      </w:pPr>
      <w:r>
        <w:rPr>
          <w:noProof/>
          <w:lang w:val="es-ES" w:eastAsia="es-ES"/>
        </w:rPr>
        <w:drawing>
          <wp:inline xmlns:wp14="http://schemas.microsoft.com/office/word/2010/wordprocessingDrawing" distT="0" distB="0" distL="0" distR="0" wp14:anchorId="6475F7AA" wp14:editId="7777777">
            <wp:extent cx="5614035" cy="3370580"/>
            <wp:effectExtent l="19050" t="0" r="5715" b="0"/>
            <wp:docPr id="66" name="Gráfico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44"/>
                    <pic:cNvPicPr>
                      <a:picLocks noChangeArrowheads="1"/>
                    </pic:cNvPicPr>
                  </pic:nvPicPr>
                  <pic:blipFill>
                    <a:blip r:embed="rId88"/>
                    <a:srcRect/>
                    <a:stretch>
                      <a:fillRect/>
                    </a:stretch>
                  </pic:blipFill>
                  <pic:spPr bwMode="auto">
                    <a:xfrm>
                      <a:off x="0" y="0"/>
                      <a:ext cx="5614035" cy="3370580"/>
                    </a:xfrm>
                    <a:prstGeom prst="rect">
                      <a:avLst/>
                    </a:prstGeom>
                    <a:noFill/>
                    <a:ln w="9525">
                      <a:noFill/>
                      <a:miter lim="800000"/>
                      <a:headEnd/>
                      <a:tailEnd/>
                    </a:ln>
                  </pic:spPr>
                </pic:pic>
              </a:graphicData>
            </a:graphic>
          </wp:inline>
        </w:drawing>
      </w:r>
    </w:p>
    <w:p xmlns:wp14="http://schemas.microsoft.com/office/word/2010/wordml" w:rsidR="00872A94" w:rsidP="00872A94" w:rsidRDefault="00872A94" w14:paraId="3DCF3892" wp14:textId="77777777">
      <w:pPr>
        <w:pStyle w:val="Prrafodelista"/>
        <w:shd w:val="clear" w:color="auto" w:fill="FFFFFF"/>
        <w:autoSpaceDE w:val="0"/>
        <w:autoSpaceDN w:val="0"/>
        <w:adjustRightInd w:val="0"/>
        <w:spacing w:after="0"/>
        <w:ind w:left="360"/>
        <w:jc w:val="both"/>
        <w:rPr>
          <w:rFonts w:eastAsia="Times New Roman" w:cs="Arial"/>
          <w:color w:val="222222"/>
          <w:sz w:val="24"/>
          <w:szCs w:val="24"/>
        </w:rPr>
      </w:pPr>
    </w:p>
    <w:p xmlns:wp14="http://schemas.microsoft.com/office/word/2010/wordml" w:rsidR="0059629B" w:rsidP="0072440A" w:rsidRDefault="0059629B" w14:paraId="2787F392" wp14:textId="77777777">
      <w:pPr>
        <w:pStyle w:val="Prrafodelista"/>
        <w:shd w:val="clear" w:color="auto" w:fill="FFFFFF"/>
        <w:autoSpaceDE w:val="0"/>
        <w:autoSpaceDN w:val="0"/>
        <w:adjustRightInd w:val="0"/>
        <w:spacing w:after="0" w:line="360" w:lineRule="auto"/>
        <w:ind w:left="0"/>
        <w:jc w:val="both"/>
        <w:rPr>
          <w:rFonts w:eastAsia="Times New Roman" w:cs="Arial"/>
          <w:color w:val="222222"/>
          <w:sz w:val="24"/>
          <w:szCs w:val="24"/>
        </w:rPr>
      </w:pPr>
    </w:p>
    <w:p xmlns:wp14="http://schemas.microsoft.com/office/word/2010/wordml" w:rsidR="00872A94" w:rsidP="0072440A" w:rsidRDefault="00761D33" w14:paraId="29E3F050" wp14:textId="77777777">
      <w:pPr>
        <w:pStyle w:val="Prrafodelista"/>
        <w:shd w:val="clear" w:color="auto" w:fill="FFFFFF"/>
        <w:autoSpaceDE w:val="0"/>
        <w:autoSpaceDN w:val="0"/>
        <w:adjustRightInd w:val="0"/>
        <w:spacing w:after="0" w:line="360" w:lineRule="auto"/>
        <w:ind w:left="0"/>
        <w:jc w:val="both"/>
        <w:rPr>
          <w:rFonts w:eastAsia="Times New Roman" w:cs="Arial"/>
          <w:color w:val="222222"/>
          <w:sz w:val="24"/>
          <w:szCs w:val="24"/>
        </w:rPr>
      </w:pPr>
      <w:r>
        <w:rPr>
          <w:rFonts w:eastAsia="Times New Roman" w:cs="Arial"/>
          <w:color w:val="222222"/>
          <w:sz w:val="24"/>
          <w:szCs w:val="24"/>
        </w:rPr>
        <w:t>Las repuestas del Patrimonio M</w:t>
      </w:r>
      <w:r w:rsidR="00872A94">
        <w:rPr>
          <w:rFonts w:eastAsia="Times New Roman" w:cs="Arial"/>
          <w:color w:val="222222"/>
          <w:sz w:val="24"/>
          <w:szCs w:val="24"/>
        </w:rPr>
        <w:t>aterial en base a los rangos de edades acá definidos,</w:t>
      </w:r>
      <w:r w:rsidR="0072440A">
        <w:rPr>
          <w:rFonts w:eastAsia="Times New Roman" w:cs="Arial"/>
          <w:color w:val="222222"/>
          <w:sz w:val="24"/>
          <w:szCs w:val="24"/>
        </w:rPr>
        <w:t xml:space="preserve"> </w:t>
      </w:r>
      <w:r>
        <w:rPr>
          <w:rFonts w:eastAsia="Times New Roman" w:cs="Arial"/>
          <w:color w:val="222222"/>
          <w:sz w:val="24"/>
          <w:szCs w:val="24"/>
        </w:rPr>
        <w:t>da como resultado en</w:t>
      </w:r>
      <w:r w:rsidR="00872A94">
        <w:rPr>
          <w:rFonts w:eastAsia="Times New Roman" w:cs="Arial"/>
          <w:color w:val="222222"/>
          <w:sz w:val="24"/>
          <w:szCs w:val="24"/>
        </w:rPr>
        <w:t xml:space="preserve"> el primer rango 14 a 29 años una variabilidad de la tendencia dejando en primer lugar a el Teatro</w:t>
      </w:r>
      <w:r w:rsidR="0072440A">
        <w:rPr>
          <w:rFonts w:eastAsia="Times New Roman" w:cs="Arial"/>
          <w:color w:val="222222"/>
          <w:sz w:val="24"/>
          <w:szCs w:val="24"/>
        </w:rPr>
        <w:t xml:space="preserve"> Municipal </w:t>
      </w:r>
      <w:r>
        <w:rPr>
          <w:rFonts w:eastAsia="Times New Roman" w:cs="Arial"/>
          <w:color w:val="222222"/>
          <w:sz w:val="24"/>
          <w:szCs w:val="24"/>
        </w:rPr>
        <w:t xml:space="preserve">Pompeya </w:t>
      </w:r>
      <w:r w:rsidR="0072440A">
        <w:rPr>
          <w:rFonts w:eastAsia="Times New Roman" w:cs="Arial"/>
          <w:color w:val="222222"/>
          <w:sz w:val="24"/>
          <w:szCs w:val="24"/>
        </w:rPr>
        <w:t>(51%)</w:t>
      </w:r>
      <w:r>
        <w:rPr>
          <w:rFonts w:eastAsia="Times New Roman" w:cs="Arial"/>
          <w:color w:val="222222"/>
          <w:sz w:val="24"/>
          <w:szCs w:val="24"/>
        </w:rPr>
        <w:t>, seguido por los Molinos de Viento</w:t>
      </w:r>
      <w:r w:rsidR="00872A94">
        <w:rPr>
          <w:rFonts w:eastAsia="Times New Roman" w:cs="Arial"/>
          <w:color w:val="222222"/>
          <w:sz w:val="24"/>
          <w:szCs w:val="24"/>
        </w:rPr>
        <w:t xml:space="preserve"> (33%) y en tercer lugar el Paseo </w:t>
      </w:r>
      <w:r>
        <w:rPr>
          <w:rFonts w:eastAsia="Times New Roman" w:cs="Arial"/>
          <w:color w:val="222222"/>
          <w:sz w:val="24"/>
          <w:szCs w:val="24"/>
        </w:rPr>
        <w:t>Latorre (9%)</w:t>
      </w:r>
      <w:r w:rsidR="00872A94">
        <w:rPr>
          <w:rFonts w:eastAsia="Times New Roman" w:cs="Arial"/>
          <w:color w:val="222222"/>
          <w:sz w:val="24"/>
          <w:szCs w:val="24"/>
        </w:rPr>
        <w:t>.</w:t>
      </w:r>
    </w:p>
    <w:p xmlns:wp14="http://schemas.microsoft.com/office/word/2010/wordml" w:rsidR="00872A94" w:rsidP="00872A94" w:rsidRDefault="00872A94" w14:paraId="5D068C59" wp14:textId="77777777">
      <w:pPr>
        <w:pStyle w:val="Prrafodelista"/>
        <w:shd w:val="clear" w:color="auto" w:fill="FFFFFF"/>
        <w:autoSpaceDE w:val="0"/>
        <w:autoSpaceDN w:val="0"/>
        <w:adjustRightInd w:val="0"/>
        <w:spacing w:after="0"/>
        <w:ind w:left="360"/>
        <w:jc w:val="both"/>
        <w:rPr>
          <w:rFonts w:eastAsia="Times New Roman" w:cs="Arial"/>
          <w:color w:val="222222"/>
          <w:sz w:val="24"/>
          <w:szCs w:val="24"/>
        </w:rPr>
      </w:pPr>
    </w:p>
    <w:p xmlns:wp14="http://schemas.microsoft.com/office/word/2010/wordml" w:rsidR="00872A94" w:rsidP="00935929" w:rsidRDefault="00261062" w14:paraId="341A276E" wp14:textId="77777777">
      <w:pPr>
        <w:pStyle w:val="Prrafodelista"/>
        <w:shd w:val="clear" w:color="auto" w:fill="FFFFFF"/>
        <w:autoSpaceDE w:val="0"/>
        <w:autoSpaceDN w:val="0"/>
        <w:adjustRightInd w:val="0"/>
        <w:spacing w:after="0"/>
        <w:ind w:left="0"/>
        <w:jc w:val="both"/>
        <w:rPr>
          <w:rFonts w:eastAsia="Times New Roman" w:cs="Arial"/>
          <w:color w:val="222222"/>
          <w:sz w:val="24"/>
          <w:szCs w:val="24"/>
        </w:rPr>
      </w:pPr>
      <w:r>
        <w:rPr>
          <w:rFonts w:eastAsia="Times New Roman" w:cs="Arial"/>
          <w:noProof/>
          <w:color w:val="222222"/>
          <w:sz w:val="24"/>
          <w:szCs w:val="24"/>
          <w:lang w:val="es-ES" w:eastAsia="es-ES"/>
        </w:rPr>
        <w:drawing>
          <wp:inline xmlns:wp14="http://schemas.microsoft.com/office/word/2010/wordprocessingDrawing" distT="0" distB="0" distL="0" distR="0" wp14:anchorId="5F80C64E" wp14:editId="7777777">
            <wp:extent cx="5412105" cy="3253740"/>
            <wp:effectExtent l="19050" t="0" r="0" b="0"/>
            <wp:docPr id="67"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0"/>
                    <pic:cNvPicPr>
                      <a:picLocks noChangeAspect="1" noChangeArrowheads="1"/>
                    </pic:cNvPicPr>
                  </pic:nvPicPr>
                  <pic:blipFill>
                    <a:blip r:embed="rId89"/>
                    <a:srcRect/>
                    <a:stretch>
                      <a:fillRect/>
                    </a:stretch>
                  </pic:blipFill>
                  <pic:spPr bwMode="auto">
                    <a:xfrm>
                      <a:off x="0" y="0"/>
                      <a:ext cx="5412105" cy="3253740"/>
                    </a:xfrm>
                    <a:prstGeom prst="rect">
                      <a:avLst/>
                    </a:prstGeom>
                    <a:noFill/>
                    <a:ln w="9525">
                      <a:noFill/>
                      <a:miter lim="800000"/>
                      <a:headEnd/>
                      <a:tailEnd/>
                    </a:ln>
                  </pic:spPr>
                </pic:pic>
              </a:graphicData>
            </a:graphic>
          </wp:inline>
        </w:drawing>
      </w:r>
    </w:p>
    <w:p xmlns:wp14="http://schemas.microsoft.com/office/word/2010/wordml" w:rsidR="00872A94" w:rsidP="0072440A" w:rsidRDefault="00761D33" w14:paraId="1C1D282E" wp14:textId="77777777">
      <w:pPr>
        <w:pStyle w:val="Prrafodelista"/>
        <w:shd w:val="clear" w:color="auto" w:fill="FFFFFF"/>
        <w:autoSpaceDE w:val="0"/>
        <w:autoSpaceDN w:val="0"/>
        <w:adjustRightInd w:val="0"/>
        <w:spacing w:after="0" w:line="360" w:lineRule="auto"/>
        <w:ind w:left="0"/>
        <w:jc w:val="both"/>
        <w:rPr>
          <w:rFonts w:eastAsia="Times New Roman" w:cs="Arial"/>
          <w:color w:val="222222"/>
          <w:sz w:val="24"/>
          <w:szCs w:val="24"/>
        </w:rPr>
      </w:pPr>
      <w:r>
        <w:rPr>
          <w:rFonts w:eastAsia="Times New Roman" w:cs="Arial"/>
          <w:color w:val="222222"/>
          <w:sz w:val="24"/>
          <w:szCs w:val="24"/>
        </w:rPr>
        <w:t xml:space="preserve">En el </w:t>
      </w:r>
      <w:r w:rsidR="00872A94">
        <w:rPr>
          <w:rFonts w:eastAsia="Times New Roman" w:cs="Arial"/>
          <w:color w:val="222222"/>
          <w:sz w:val="24"/>
          <w:szCs w:val="24"/>
        </w:rPr>
        <w:t>Rango</w:t>
      </w:r>
      <w:r>
        <w:rPr>
          <w:rFonts w:eastAsia="Times New Roman" w:cs="Arial"/>
          <w:color w:val="222222"/>
          <w:sz w:val="24"/>
          <w:szCs w:val="24"/>
        </w:rPr>
        <w:t xml:space="preserve"> de</w:t>
      </w:r>
      <w:r w:rsidR="00872A94">
        <w:rPr>
          <w:rFonts w:eastAsia="Times New Roman" w:cs="Arial"/>
          <w:color w:val="222222"/>
          <w:sz w:val="24"/>
          <w:szCs w:val="24"/>
        </w:rPr>
        <w:t xml:space="preserve"> 30 a 59 años</w:t>
      </w:r>
      <w:r>
        <w:rPr>
          <w:rFonts w:eastAsia="Times New Roman" w:cs="Arial"/>
          <w:color w:val="222222"/>
          <w:sz w:val="24"/>
          <w:szCs w:val="24"/>
        </w:rPr>
        <w:t xml:space="preserve"> se encuentra en primer lugar </w:t>
      </w:r>
      <w:r w:rsidR="00872A94">
        <w:rPr>
          <w:rFonts w:eastAsia="Times New Roman" w:cs="Arial"/>
          <w:color w:val="222222"/>
          <w:sz w:val="24"/>
          <w:szCs w:val="24"/>
        </w:rPr>
        <w:t xml:space="preserve">el </w:t>
      </w:r>
      <w:r>
        <w:rPr>
          <w:rFonts w:eastAsia="Times New Roman" w:cs="Arial"/>
          <w:color w:val="222222"/>
          <w:sz w:val="24"/>
          <w:szCs w:val="24"/>
        </w:rPr>
        <w:t>Teatro Municipal Pompeya</w:t>
      </w:r>
      <w:r w:rsidR="00872A94">
        <w:rPr>
          <w:rFonts w:eastAsia="Times New Roman" w:cs="Arial"/>
          <w:color w:val="222222"/>
          <w:sz w:val="24"/>
          <w:szCs w:val="24"/>
        </w:rPr>
        <w:t xml:space="preserve"> (55</w:t>
      </w:r>
      <w:r w:rsidR="0072440A">
        <w:rPr>
          <w:rFonts w:eastAsia="Times New Roman" w:cs="Arial"/>
          <w:color w:val="222222"/>
          <w:sz w:val="24"/>
          <w:szCs w:val="24"/>
        </w:rPr>
        <w:t>%),</w:t>
      </w:r>
      <w:r w:rsidR="00872A94">
        <w:rPr>
          <w:rFonts w:eastAsia="Times New Roman" w:cs="Arial"/>
          <w:color w:val="222222"/>
          <w:sz w:val="24"/>
          <w:szCs w:val="24"/>
        </w:rPr>
        <w:t xml:space="preserve"> </w:t>
      </w:r>
      <w:r>
        <w:rPr>
          <w:rFonts w:eastAsia="Times New Roman" w:cs="Arial"/>
          <w:color w:val="222222"/>
          <w:sz w:val="24"/>
          <w:szCs w:val="24"/>
        </w:rPr>
        <w:t>seguido de los Molinos de V</w:t>
      </w:r>
      <w:r w:rsidR="00872A94">
        <w:rPr>
          <w:rFonts w:eastAsia="Times New Roman" w:cs="Arial"/>
          <w:color w:val="222222"/>
          <w:sz w:val="24"/>
          <w:szCs w:val="24"/>
        </w:rPr>
        <w:t>iento (29%) y en tercer lugar la Locomotora-Ferrocarril</w:t>
      </w:r>
      <w:r>
        <w:rPr>
          <w:rFonts w:eastAsia="Times New Roman" w:cs="Arial"/>
          <w:color w:val="222222"/>
          <w:sz w:val="24"/>
          <w:szCs w:val="24"/>
        </w:rPr>
        <w:t xml:space="preserve"> (6%)</w:t>
      </w:r>
      <w:r w:rsidR="00872A94">
        <w:rPr>
          <w:rFonts w:eastAsia="Times New Roman" w:cs="Arial"/>
          <w:color w:val="222222"/>
          <w:sz w:val="24"/>
          <w:szCs w:val="24"/>
        </w:rPr>
        <w:t>.</w:t>
      </w:r>
    </w:p>
    <w:p xmlns:wp14="http://schemas.microsoft.com/office/word/2010/wordml" w:rsidR="00872A94" w:rsidP="00872A94" w:rsidRDefault="00872A94" w14:paraId="53BACD0F" wp14:textId="77777777">
      <w:pPr>
        <w:pStyle w:val="Prrafodelista"/>
        <w:shd w:val="clear" w:color="auto" w:fill="FFFFFF"/>
        <w:autoSpaceDE w:val="0"/>
        <w:autoSpaceDN w:val="0"/>
        <w:adjustRightInd w:val="0"/>
        <w:spacing w:after="0"/>
        <w:ind w:left="360"/>
        <w:jc w:val="both"/>
        <w:rPr>
          <w:rFonts w:eastAsia="Times New Roman" w:cs="Arial"/>
          <w:color w:val="222222"/>
          <w:sz w:val="24"/>
          <w:szCs w:val="24"/>
        </w:rPr>
      </w:pPr>
    </w:p>
    <w:p xmlns:wp14="http://schemas.microsoft.com/office/word/2010/wordml" w:rsidR="00617429" w:rsidP="00872A94" w:rsidRDefault="00261062" w14:paraId="4AE6BDC3" wp14:textId="77777777">
      <w:pPr>
        <w:pStyle w:val="Prrafodelista"/>
        <w:shd w:val="clear" w:color="auto" w:fill="FFFFFF"/>
        <w:autoSpaceDE w:val="0"/>
        <w:autoSpaceDN w:val="0"/>
        <w:adjustRightInd w:val="0"/>
        <w:spacing w:after="0"/>
        <w:ind w:left="360"/>
        <w:jc w:val="both"/>
        <w:rPr>
          <w:rFonts w:eastAsia="Times New Roman" w:cs="Arial"/>
          <w:color w:val="222222"/>
          <w:sz w:val="24"/>
          <w:szCs w:val="24"/>
        </w:rPr>
      </w:pPr>
      <w:r>
        <w:rPr>
          <w:rFonts w:eastAsia="Times New Roman" w:cs="Arial"/>
          <w:noProof/>
          <w:color w:val="222222"/>
          <w:sz w:val="24"/>
          <w:szCs w:val="24"/>
          <w:lang w:val="es-ES" w:eastAsia="es-ES"/>
        </w:rPr>
        <w:drawing>
          <wp:inline xmlns:wp14="http://schemas.microsoft.com/office/word/2010/wordprocessingDrawing" distT="0" distB="0" distL="0" distR="0" wp14:anchorId="7BD8B7A4" wp14:editId="7777777">
            <wp:extent cx="5614035" cy="3721100"/>
            <wp:effectExtent l="19050" t="0" r="5715" b="0"/>
            <wp:docPr id="68"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1"/>
                    <pic:cNvPicPr>
                      <a:picLocks noChangeAspect="1" noChangeArrowheads="1"/>
                    </pic:cNvPicPr>
                  </pic:nvPicPr>
                  <pic:blipFill>
                    <a:blip r:embed="rId90"/>
                    <a:srcRect/>
                    <a:stretch>
                      <a:fillRect/>
                    </a:stretch>
                  </pic:blipFill>
                  <pic:spPr bwMode="auto">
                    <a:xfrm>
                      <a:off x="0" y="0"/>
                      <a:ext cx="5614035" cy="3721100"/>
                    </a:xfrm>
                    <a:prstGeom prst="rect">
                      <a:avLst/>
                    </a:prstGeom>
                    <a:noFill/>
                    <a:ln w="9525">
                      <a:noFill/>
                      <a:miter lim="800000"/>
                      <a:headEnd/>
                      <a:tailEnd/>
                    </a:ln>
                  </pic:spPr>
                </pic:pic>
              </a:graphicData>
            </a:graphic>
          </wp:inline>
        </w:drawing>
      </w:r>
    </w:p>
    <w:p xmlns:wp14="http://schemas.microsoft.com/office/word/2010/wordml" w:rsidR="00872A94" w:rsidP="00872A94" w:rsidRDefault="00872A94" w14:paraId="6CDA7058" wp14:textId="77777777">
      <w:pPr>
        <w:pStyle w:val="Prrafodelista"/>
        <w:shd w:val="clear" w:color="auto" w:fill="FFFFFF"/>
        <w:autoSpaceDE w:val="0"/>
        <w:autoSpaceDN w:val="0"/>
        <w:adjustRightInd w:val="0"/>
        <w:spacing w:after="0"/>
        <w:ind w:left="360"/>
        <w:jc w:val="both"/>
        <w:rPr>
          <w:rFonts w:eastAsia="Times New Roman" w:cs="Arial"/>
          <w:color w:val="222222"/>
          <w:sz w:val="24"/>
          <w:szCs w:val="24"/>
        </w:rPr>
      </w:pPr>
    </w:p>
    <w:p xmlns:wp14="http://schemas.microsoft.com/office/word/2010/wordml" w:rsidR="00872A94" w:rsidP="009A3D8B" w:rsidRDefault="009A3D8B" w14:paraId="2192C04A" wp14:textId="77777777">
      <w:pPr>
        <w:pStyle w:val="Prrafodelista"/>
        <w:shd w:val="clear" w:color="auto" w:fill="FFFFFF"/>
        <w:autoSpaceDE w:val="0"/>
        <w:autoSpaceDN w:val="0"/>
        <w:adjustRightInd w:val="0"/>
        <w:spacing w:after="0" w:line="360" w:lineRule="auto"/>
        <w:ind w:left="0"/>
        <w:jc w:val="both"/>
        <w:rPr>
          <w:rFonts w:eastAsia="Times New Roman" w:cs="Arial"/>
          <w:color w:val="222222"/>
          <w:sz w:val="24"/>
          <w:szCs w:val="24"/>
        </w:rPr>
      </w:pPr>
      <w:r w:rsidRPr="009A3D8B">
        <w:rPr>
          <w:rFonts w:eastAsia="Times New Roman" w:cs="Arial"/>
          <w:color w:val="222222"/>
          <w:sz w:val="24"/>
          <w:szCs w:val="24"/>
        </w:rPr>
        <w:t xml:space="preserve">En el </w:t>
      </w:r>
      <w:r w:rsidRPr="009A3D8B" w:rsidR="00872A94">
        <w:rPr>
          <w:rFonts w:eastAsia="Times New Roman" w:cs="Arial"/>
          <w:color w:val="222222"/>
          <w:sz w:val="24"/>
          <w:szCs w:val="24"/>
        </w:rPr>
        <w:t xml:space="preserve">rango 60 a </w:t>
      </w:r>
      <w:r w:rsidRPr="009A3D8B" w:rsidR="0072440A">
        <w:rPr>
          <w:rFonts w:eastAsia="Times New Roman" w:cs="Arial"/>
          <w:color w:val="222222"/>
          <w:sz w:val="24"/>
          <w:szCs w:val="24"/>
        </w:rPr>
        <w:t>más</w:t>
      </w:r>
      <w:r w:rsidRPr="009A3D8B" w:rsidR="00872A94">
        <w:rPr>
          <w:rFonts w:eastAsia="Times New Roman" w:cs="Arial"/>
          <w:color w:val="222222"/>
          <w:sz w:val="24"/>
          <w:szCs w:val="24"/>
        </w:rPr>
        <w:t xml:space="preserve"> años, la tendencia la respuesta es clara hacia el T</w:t>
      </w:r>
      <w:r>
        <w:rPr>
          <w:rFonts w:eastAsia="Times New Roman" w:cs="Arial"/>
          <w:color w:val="222222"/>
          <w:sz w:val="24"/>
          <w:szCs w:val="24"/>
        </w:rPr>
        <w:t>eatro Municipal Pompeya con un 65</w:t>
      </w:r>
      <w:r w:rsidR="00142550">
        <w:rPr>
          <w:rFonts w:eastAsia="Times New Roman" w:cs="Arial"/>
          <w:color w:val="222222"/>
          <w:sz w:val="24"/>
          <w:szCs w:val="24"/>
        </w:rPr>
        <w:t xml:space="preserve">% </w:t>
      </w:r>
      <w:r>
        <w:rPr>
          <w:rFonts w:eastAsia="Times New Roman" w:cs="Arial"/>
          <w:color w:val="222222"/>
          <w:sz w:val="24"/>
          <w:szCs w:val="24"/>
        </w:rPr>
        <w:t>e sigue los Molinos de V</w:t>
      </w:r>
      <w:r w:rsidRPr="009A3D8B" w:rsidR="00872A94">
        <w:rPr>
          <w:rFonts w:eastAsia="Times New Roman" w:cs="Arial"/>
          <w:color w:val="222222"/>
          <w:sz w:val="24"/>
          <w:szCs w:val="24"/>
        </w:rPr>
        <w:t>iento co</w:t>
      </w:r>
      <w:r>
        <w:rPr>
          <w:rFonts w:eastAsia="Times New Roman" w:cs="Arial"/>
          <w:color w:val="222222"/>
          <w:sz w:val="24"/>
          <w:szCs w:val="24"/>
        </w:rPr>
        <w:t>n un 21% y en tercer lugar otros con un 5%.</w:t>
      </w:r>
    </w:p>
    <w:p xmlns:wp14="http://schemas.microsoft.com/office/word/2010/wordml" w:rsidR="00872A94" w:rsidP="00872A94" w:rsidRDefault="00872A94" w14:paraId="1D7BD492" wp14:textId="77777777">
      <w:pPr>
        <w:pStyle w:val="Prrafodelista"/>
        <w:shd w:val="clear" w:color="auto" w:fill="FFFFFF"/>
        <w:autoSpaceDE w:val="0"/>
        <w:autoSpaceDN w:val="0"/>
        <w:adjustRightInd w:val="0"/>
        <w:spacing w:after="0"/>
        <w:ind w:left="360"/>
        <w:jc w:val="both"/>
        <w:rPr>
          <w:rFonts w:eastAsia="Times New Roman" w:cs="Arial"/>
          <w:color w:val="222222"/>
          <w:sz w:val="24"/>
          <w:szCs w:val="24"/>
        </w:rPr>
      </w:pPr>
    </w:p>
    <w:p xmlns:wp14="http://schemas.microsoft.com/office/word/2010/wordml" w:rsidR="00872A94" w:rsidP="00872A94" w:rsidRDefault="00872A94" w14:paraId="1D1F4880" wp14:textId="77777777">
      <w:pPr>
        <w:pStyle w:val="Prrafodelista"/>
        <w:shd w:val="clear" w:color="auto" w:fill="FFFFFF"/>
        <w:autoSpaceDE w:val="0"/>
        <w:autoSpaceDN w:val="0"/>
        <w:adjustRightInd w:val="0"/>
        <w:spacing w:after="0"/>
        <w:ind w:left="360"/>
        <w:jc w:val="both"/>
        <w:rPr>
          <w:rFonts w:eastAsia="Times New Roman" w:cs="Arial"/>
          <w:color w:val="222222"/>
          <w:sz w:val="24"/>
          <w:szCs w:val="24"/>
        </w:rPr>
      </w:pPr>
    </w:p>
    <w:p xmlns:wp14="http://schemas.microsoft.com/office/word/2010/wordml" w:rsidRPr="00BB64BD" w:rsidR="00CD0B37" w:rsidP="00CD0B37" w:rsidRDefault="00CD0B37" w14:paraId="2A0FCE34" wp14:textId="77777777">
      <w:pPr>
        <w:jc w:val="both"/>
        <w:rPr>
          <w:rFonts w:cs="Century Gothic"/>
          <w:color w:val="521708"/>
          <w:sz w:val="24"/>
          <w:szCs w:val="24"/>
        </w:rPr>
      </w:pPr>
      <w:r>
        <w:rPr>
          <w:rFonts w:ascii="Calibri" w:hAnsi="Calibri" w:eastAsia="Times New Roman" w:cs="Arial"/>
          <w:color w:val="222222"/>
          <w:sz w:val="24"/>
          <w:szCs w:val="24"/>
        </w:rPr>
        <w:t>P</w:t>
      </w:r>
      <w:r w:rsidRPr="00BB64BD" w:rsidR="00761D33">
        <w:rPr>
          <w:rFonts w:cs="Century Gothic"/>
          <w:color w:val="521708"/>
          <w:sz w:val="24"/>
          <w:szCs w:val="24"/>
        </w:rPr>
        <w:t xml:space="preserve">ercepción del Patrimonio </w:t>
      </w:r>
      <w:r w:rsidRPr="00BB64BD" w:rsidR="00142550">
        <w:rPr>
          <w:rFonts w:cs="Century Gothic"/>
          <w:color w:val="521708"/>
          <w:sz w:val="24"/>
          <w:szCs w:val="24"/>
        </w:rPr>
        <w:t xml:space="preserve">Cultural </w:t>
      </w:r>
      <w:r w:rsidRPr="00BB64BD" w:rsidR="00761D33">
        <w:rPr>
          <w:rFonts w:cs="Century Gothic"/>
          <w:color w:val="521708"/>
          <w:sz w:val="24"/>
          <w:szCs w:val="24"/>
        </w:rPr>
        <w:t>I</w:t>
      </w:r>
      <w:r w:rsidRPr="00BB64BD">
        <w:rPr>
          <w:rFonts w:cs="Century Gothic"/>
          <w:color w:val="521708"/>
          <w:sz w:val="24"/>
          <w:szCs w:val="24"/>
        </w:rPr>
        <w:t>nmaterial de la comuna de Vill</w:t>
      </w:r>
      <w:r w:rsidRPr="00BB64BD" w:rsidR="00142550">
        <w:rPr>
          <w:rFonts w:cs="Century Gothic"/>
          <w:color w:val="521708"/>
          <w:sz w:val="24"/>
          <w:szCs w:val="24"/>
        </w:rPr>
        <w:t>a Alemana según los encuestados.</w:t>
      </w:r>
    </w:p>
    <w:p xmlns:wp14="http://schemas.microsoft.com/office/word/2010/wordml" w:rsidRPr="00BB64BD" w:rsidR="00142550" w:rsidP="00CD0B37" w:rsidRDefault="00142550" w14:paraId="0612E972" wp14:textId="77777777">
      <w:pPr>
        <w:jc w:val="both"/>
        <w:rPr>
          <w:rFonts w:cs="Century Gothic"/>
          <w:color w:val="521708"/>
          <w:sz w:val="24"/>
          <w:szCs w:val="24"/>
        </w:rPr>
      </w:pPr>
    </w:p>
    <w:p xmlns:wp14="http://schemas.microsoft.com/office/word/2010/wordml" w:rsidRPr="00761D33" w:rsidR="00761D33" w:rsidP="00761D33" w:rsidRDefault="00761D33" w14:paraId="1E0634D5" wp14:textId="77777777">
      <w:pPr>
        <w:autoSpaceDE w:val="0"/>
        <w:autoSpaceDN w:val="0"/>
        <w:adjustRightInd w:val="0"/>
        <w:spacing w:after="0" w:line="360" w:lineRule="auto"/>
        <w:jc w:val="both"/>
        <w:rPr>
          <w:rFonts w:eastAsia="Times New Roman" w:cs="Arial"/>
          <w:color w:val="222222"/>
          <w:sz w:val="24"/>
          <w:szCs w:val="24"/>
        </w:rPr>
      </w:pPr>
      <w:r w:rsidRPr="00761D33">
        <w:rPr>
          <w:rFonts w:eastAsia="Times New Roman" w:cs="Arial"/>
          <w:color w:val="222222"/>
          <w:sz w:val="24"/>
          <w:szCs w:val="24"/>
        </w:rPr>
        <w:t>La segunda pregunta del instrumento aplicado estuvo orientada a establecer</w:t>
      </w:r>
      <w:r>
        <w:rPr>
          <w:rFonts w:eastAsia="Times New Roman" w:cs="Arial"/>
          <w:color w:val="222222"/>
          <w:sz w:val="24"/>
          <w:szCs w:val="24"/>
        </w:rPr>
        <w:t xml:space="preserve"> como perciben los habitantes los principales Patrimonios </w:t>
      </w:r>
      <w:r w:rsidR="00142550">
        <w:rPr>
          <w:rFonts w:eastAsia="Times New Roman" w:cs="Arial"/>
          <w:color w:val="222222"/>
          <w:sz w:val="24"/>
          <w:szCs w:val="24"/>
        </w:rPr>
        <w:t xml:space="preserve">Culturales </w:t>
      </w:r>
      <w:r>
        <w:rPr>
          <w:rFonts w:eastAsia="Times New Roman" w:cs="Arial"/>
          <w:color w:val="222222"/>
          <w:sz w:val="24"/>
          <w:szCs w:val="24"/>
        </w:rPr>
        <w:t>I</w:t>
      </w:r>
      <w:r w:rsidRPr="00761D33">
        <w:rPr>
          <w:rFonts w:eastAsia="Times New Roman" w:cs="Arial"/>
          <w:color w:val="222222"/>
          <w:sz w:val="24"/>
          <w:szCs w:val="24"/>
        </w:rPr>
        <w:t xml:space="preserve">nmateriales de la comuna, para lo cual se aplicó una pregunta semi abierta, en donde se presentó un total de 6 alternativas de cuáles podrían ser elegidas como patrimonio inmaterial de Villa Alemana, dejando la alternativa de que los encuestados puedan señalar </w:t>
      </w:r>
      <w:r>
        <w:rPr>
          <w:rFonts w:eastAsia="Times New Roman" w:cs="Arial"/>
          <w:color w:val="222222"/>
          <w:sz w:val="24"/>
          <w:szCs w:val="24"/>
        </w:rPr>
        <w:t>otra percepción del Patrimonio</w:t>
      </w:r>
      <w:r w:rsidR="00142550">
        <w:rPr>
          <w:rFonts w:eastAsia="Times New Roman" w:cs="Arial"/>
          <w:color w:val="222222"/>
          <w:sz w:val="24"/>
          <w:szCs w:val="24"/>
        </w:rPr>
        <w:t xml:space="preserve"> Cultural </w:t>
      </w:r>
      <w:r>
        <w:rPr>
          <w:rFonts w:eastAsia="Times New Roman" w:cs="Arial"/>
          <w:color w:val="222222"/>
          <w:sz w:val="24"/>
          <w:szCs w:val="24"/>
        </w:rPr>
        <w:t xml:space="preserve"> I</w:t>
      </w:r>
      <w:r w:rsidRPr="00761D33">
        <w:rPr>
          <w:rFonts w:eastAsia="Times New Roman" w:cs="Arial"/>
          <w:color w:val="222222"/>
          <w:sz w:val="24"/>
          <w:szCs w:val="24"/>
        </w:rPr>
        <w:t>nmaterial.</w:t>
      </w:r>
    </w:p>
    <w:p xmlns:wp14="http://schemas.microsoft.com/office/word/2010/wordml" w:rsidR="00872A94" w:rsidP="00872A94" w:rsidRDefault="00872A94" w14:paraId="4DFFF28C" wp14:textId="77777777">
      <w:pPr>
        <w:pStyle w:val="Prrafodelista"/>
        <w:autoSpaceDE w:val="0"/>
        <w:autoSpaceDN w:val="0"/>
        <w:adjustRightInd w:val="0"/>
        <w:spacing w:after="0" w:line="240" w:lineRule="auto"/>
        <w:ind w:left="425"/>
        <w:jc w:val="both"/>
        <w:rPr>
          <w:rFonts w:eastAsia="Times New Roman" w:cs="Arial"/>
          <w:color w:val="222222"/>
          <w:sz w:val="24"/>
          <w:szCs w:val="24"/>
        </w:rPr>
      </w:pPr>
    </w:p>
    <w:p xmlns:wp14="http://schemas.microsoft.com/office/word/2010/wordml" w:rsidR="00872A94" w:rsidP="00617429" w:rsidRDefault="00261062" w14:paraId="66FCFE07" wp14:textId="77777777">
      <w:pPr>
        <w:pStyle w:val="Prrafodelista"/>
        <w:autoSpaceDE w:val="0"/>
        <w:autoSpaceDN w:val="0"/>
        <w:adjustRightInd w:val="0"/>
        <w:spacing w:after="0" w:line="240" w:lineRule="auto"/>
        <w:ind w:left="0"/>
        <w:jc w:val="both"/>
        <w:rPr>
          <w:rFonts w:eastAsia="Times New Roman" w:cs="Arial"/>
          <w:color w:val="222222"/>
          <w:sz w:val="24"/>
          <w:szCs w:val="24"/>
        </w:rPr>
      </w:pPr>
      <w:r>
        <w:rPr>
          <w:noProof/>
          <w:lang w:val="es-ES" w:eastAsia="es-ES"/>
        </w:rPr>
        <w:drawing>
          <wp:inline xmlns:wp14="http://schemas.microsoft.com/office/word/2010/wordprocessingDrawing" distT="0" distB="0" distL="0" distR="0" wp14:anchorId="11F62CF1" wp14:editId="7777777">
            <wp:extent cx="5634990" cy="3157855"/>
            <wp:effectExtent l="19050" t="0" r="3810" b="0"/>
            <wp:docPr id="69" name="Gráfico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248"/>
                    <pic:cNvPicPr>
                      <a:picLocks noChangeArrowheads="1"/>
                    </pic:cNvPicPr>
                  </pic:nvPicPr>
                  <pic:blipFill>
                    <a:blip r:embed="rId91"/>
                    <a:srcRect/>
                    <a:stretch>
                      <a:fillRect/>
                    </a:stretch>
                  </pic:blipFill>
                  <pic:spPr bwMode="auto">
                    <a:xfrm>
                      <a:off x="0" y="0"/>
                      <a:ext cx="5634990" cy="3157855"/>
                    </a:xfrm>
                    <a:prstGeom prst="rect">
                      <a:avLst/>
                    </a:prstGeom>
                    <a:noFill/>
                    <a:ln w="9525">
                      <a:noFill/>
                      <a:miter lim="800000"/>
                      <a:headEnd/>
                      <a:tailEnd/>
                    </a:ln>
                  </pic:spPr>
                </pic:pic>
              </a:graphicData>
            </a:graphic>
          </wp:inline>
        </w:drawing>
      </w:r>
    </w:p>
    <w:p xmlns:wp14="http://schemas.microsoft.com/office/word/2010/wordml" w:rsidR="00872A94" w:rsidP="00872A94" w:rsidRDefault="00872A94" w14:paraId="0CE5CD97" wp14:textId="77777777">
      <w:pPr>
        <w:pStyle w:val="Prrafodelista"/>
        <w:autoSpaceDE w:val="0"/>
        <w:autoSpaceDN w:val="0"/>
        <w:adjustRightInd w:val="0"/>
        <w:spacing w:after="0" w:line="240" w:lineRule="auto"/>
        <w:ind w:left="425"/>
        <w:jc w:val="both"/>
        <w:rPr>
          <w:rFonts w:eastAsia="Times New Roman" w:cs="Arial"/>
          <w:color w:val="222222"/>
          <w:sz w:val="24"/>
          <w:szCs w:val="24"/>
        </w:rPr>
      </w:pPr>
    </w:p>
    <w:p xmlns:wp14="http://schemas.microsoft.com/office/word/2010/wordml" w:rsidRPr="00BB64BD" w:rsidR="00872A94" w:rsidP="00872A94" w:rsidRDefault="00872A94" w14:paraId="33A0AE41" wp14:textId="77777777">
      <w:pPr>
        <w:ind w:left="425"/>
        <w:jc w:val="both"/>
        <w:rPr>
          <w:rFonts w:cs="Century Gothic"/>
          <w:color w:val="521708"/>
          <w:sz w:val="24"/>
          <w:szCs w:val="24"/>
        </w:rPr>
      </w:pPr>
    </w:p>
    <w:p xmlns:wp14="http://schemas.microsoft.com/office/word/2010/wordml" w:rsidRPr="00BB64BD" w:rsidR="00617429" w:rsidP="00617429" w:rsidRDefault="00261062" w14:paraId="061FEB43" wp14:textId="77777777">
      <w:pPr>
        <w:jc w:val="both"/>
        <w:rPr>
          <w:rFonts w:cs="Century Gothic"/>
          <w:color w:val="521708"/>
          <w:sz w:val="24"/>
          <w:szCs w:val="24"/>
        </w:rPr>
      </w:pPr>
      <w:r>
        <w:rPr>
          <w:noProof/>
          <w:lang w:val="es-ES" w:eastAsia="es-ES"/>
        </w:rPr>
        <w:drawing>
          <wp:inline xmlns:wp14="http://schemas.microsoft.com/office/word/2010/wordprocessingDrawing" distT="0" distB="0" distL="0" distR="0" wp14:anchorId="28F87C2E" wp14:editId="7777777">
            <wp:extent cx="5582285" cy="3157855"/>
            <wp:effectExtent l="19050" t="0" r="0" b="0"/>
            <wp:docPr id="70" name="Gráfico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33"/>
                    <pic:cNvPicPr>
                      <a:picLocks noChangeArrowheads="1"/>
                    </pic:cNvPicPr>
                  </pic:nvPicPr>
                  <pic:blipFill>
                    <a:blip r:embed="rId92"/>
                    <a:srcRect/>
                    <a:stretch>
                      <a:fillRect/>
                    </a:stretch>
                  </pic:blipFill>
                  <pic:spPr bwMode="auto">
                    <a:xfrm>
                      <a:off x="0" y="0"/>
                      <a:ext cx="5582285" cy="3157855"/>
                    </a:xfrm>
                    <a:prstGeom prst="rect">
                      <a:avLst/>
                    </a:prstGeom>
                    <a:noFill/>
                    <a:ln w="9525">
                      <a:noFill/>
                      <a:miter lim="800000"/>
                      <a:headEnd/>
                      <a:tailEnd/>
                    </a:ln>
                  </pic:spPr>
                </pic:pic>
              </a:graphicData>
            </a:graphic>
          </wp:inline>
        </w:drawing>
      </w:r>
    </w:p>
    <w:p xmlns:wp14="http://schemas.microsoft.com/office/word/2010/wordml" w:rsidR="00872A94" w:rsidP="00872A94" w:rsidRDefault="00872A94" w14:paraId="188425CC" wp14:textId="77777777">
      <w:pPr>
        <w:pStyle w:val="Prrafodelista"/>
        <w:shd w:val="clear" w:color="auto" w:fill="FFFFFF"/>
        <w:autoSpaceDE w:val="0"/>
        <w:autoSpaceDN w:val="0"/>
        <w:adjustRightInd w:val="0"/>
        <w:spacing w:after="0"/>
        <w:ind w:left="425"/>
        <w:jc w:val="both"/>
        <w:rPr>
          <w:rFonts w:ascii="Calibri" w:hAnsi="Calibri" w:eastAsia="Times New Roman" w:cs="Arial"/>
          <w:color w:val="222222"/>
          <w:sz w:val="24"/>
          <w:szCs w:val="24"/>
        </w:rPr>
      </w:pPr>
    </w:p>
    <w:p xmlns:wp14="http://schemas.microsoft.com/office/word/2010/wordml" w:rsidR="00872A94" w:rsidP="00EA32A5" w:rsidRDefault="00872A94" w14:paraId="21A49244" wp14:textId="77777777">
      <w:pPr>
        <w:pStyle w:val="Prrafodelista"/>
        <w:shd w:val="clear" w:color="auto" w:fill="FFFFFF"/>
        <w:autoSpaceDE w:val="0"/>
        <w:autoSpaceDN w:val="0"/>
        <w:adjustRightInd w:val="0"/>
        <w:spacing w:after="0" w:line="360" w:lineRule="auto"/>
        <w:ind w:left="0"/>
        <w:jc w:val="both"/>
        <w:rPr>
          <w:rFonts w:eastAsia="Times New Roman" w:cs="Arial"/>
          <w:color w:val="222222"/>
          <w:sz w:val="24"/>
          <w:szCs w:val="24"/>
        </w:rPr>
      </w:pPr>
      <w:r>
        <w:rPr>
          <w:rFonts w:eastAsia="Times New Roman" w:cs="Arial"/>
          <w:color w:val="222222"/>
          <w:sz w:val="24"/>
          <w:szCs w:val="24"/>
        </w:rPr>
        <w:t>De acuerdo con los resultados obtenidos, la Cadena Musical Prat</w:t>
      </w:r>
      <w:r w:rsidR="00761D33">
        <w:rPr>
          <w:rFonts w:eastAsia="Times New Roman" w:cs="Arial"/>
          <w:color w:val="222222"/>
          <w:sz w:val="24"/>
          <w:szCs w:val="24"/>
        </w:rPr>
        <w:t xml:space="preserve"> (56%) concentra la primera mayoría seguida de </w:t>
      </w:r>
      <w:r w:rsidR="005757C7">
        <w:rPr>
          <w:rFonts w:eastAsia="Times New Roman" w:cs="Arial"/>
          <w:color w:val="222222"/>
          <w:sz w:val="24"/>
          <w:szCs w:val="24"/>
        </w:rPr>
        <w:t xml:space="preserve">los No sabe / No responde (17%), en tercer lugar, se encuentra </w:t>
      </w:r>
      <w:r>
        <w:rPr>
          <w:rFonts w:eastAsia="Times New Roman" w:cs="Arial"/>
          <w:color w:val="222222"/>
          <w:sz w:val="24"/>
          <w:szCs w:val="24"/>
        </w:rPr>
        <w:t>Ruka</w:t>
      </w:r>
      <w:r w:rsidR="0072440A">
        <w:rPr>
          <w:rFonts w:eastAsia="Times New Roman" w:cs="Arial"/>
          <w:color w:val="222222"/>
          <w:sz w:val="24"/>
          <w:szCs w:val="24"/>
        </w:rPr>
        <w:t xml:space="preserve"> L</w:t>
      </w:r>
      <w:r>
        <w:rPr>
          <w:rFonts w:eastAsia="Times New Roman" w:cs="Arial"/>
          <w:color w:val="222222"/>
          <w:sz w:val="24"/>
          <w:szCs w:val="24"/>
        </w:rPr>
        <w:t>awen (12%). En otros los encue</w:t>
      </w:r>
      <w:r w:rsidR="0072440A">
        <w:rPr>
          <w:rFonts w:eastAsia="Times New Roman" w:cs="Arial"/>
          <w:color w:val="222222"/>
          <w:sz w:val="24"/>
          <w:szCs w:val="24"/>
        </w:rPr>
        <w:t xml:space="preserve">stados indicaron </w:t>
      </w:r>
      <w:r w:rsidR="00142550">
        <w:rPr>
          <w:rFonts w:eastAsia="Times New Roman" w:cs="Arial"/>
          <w:color w:val="222222"/>
          <w:sz w:val="24"/>
          <w:szCs w:val="24"/>
        </w:rPr>
        <w:t>el Parque Cívico Belén</w:t>
      </w:r>
      <w:r>
        <w:rPr>
          <w:rFonts w:eastAsia="Times New Roman" w:cs="Arial"/>
          <w:color w:val="222222"/>
          <w:sz w:val="24"/>
          <w:szCs w:val="24"/>
        </w:rPr>
        <w:t>, vendedores ambulantes</w:t>
      </w:r>
      <w:r w:rsidR="00142550">
        <w:rPr>
          <w:rFonts w:eastAsia="Times New Roman" w:cs="Arial"/>
          <w:color w:val="222222"/>
          <w:sz w:val="24"/>
          <w:szCs w:val="24"/>
        </w:rPr>
        <w:t>,</w:t>
      </w:r>
      <w:r>
        <w:rPr>
          <w:rFonts w:eastAsia="Times New Roman" w:cs="Arial"/>
          <w:color w:val="222222"/>
          <w:sz w:val="24"/>
          <w:szCs w:val="24"/>
        </w:rPr>
        <w:t xml:space="preserve"> </w:t>
      </w:r>
      <w:r w:rsidR="001C537D">
        <w:rPr>
          <w:rFonts w:eastAsia="Times New Roman" w:cs="Arial"/>
          <w:color w:val="222222"/>
          <w:sz w:val="24"/>
          <w:szCs w:val="24"/>
        </w:rPr>
        <w:t>fiestas</w:t>
      </w:r>
      <w:r>
        <w:rPr>
          <w:rFonts w:eastAsia="Times New Roman" w:cs="Arial"/>
          <w:color w:val="222222"/>
          <w:sz w:val="24"/>
          <w:szCs w:val="24"/>
        </w:rPr>
        <w:t xml:space="preserve"> costumbritas y la Interacción social de la gente (3%)</w:t>
      </w:r>
      <w:r w:rsidR="0072440A">
        <w:rPr>
          <w:rFonts w:eastAsia="Times New Roman" w:cs="Arial"/>
          <w:color w:val="222222"/>
          <w:sz w:val="24"/>
          <w:szCs w:val="24"/>
        </w:rPr>
        <w:t>.</w:t>
      </w:r>
    </w:p>
    <w:p xmlns:wp14="http://schemas.microsoft.com/office/word/2010/wordml" w:rsidR="00872A94" w:rsidP="00872A94" w:rsidRDefault="00872A94" w14:paraId="30563357" wp14:textId="77777777">
      <w:pPr>
        <w:pStyle w:val="Prrafodelista"/>
        <w:shd w:val="clear" w:color="auto" w:fill="FFFFFF"/>
        <w:autoSpaceDE w:val="0"/>
        <w:autoSpaceDN w:val="0"/>
        <w:adjustRightInd w:val="0"/>
        <w:spacing w:after="0"/>
        <w:ind w:left="425"/>
        <w:jc w:val="both"/>
        <w:rPr>
          <w:rFonts w:eastAsia="Times New Roman" w:cs="Arial"/>
          <w:color w:val="222222"/>
          <w:sz w:val="24"/>
          <w:szCs w:val="24"/>
        </w:rPr>
      </w:pPr>
    </w:p>
    <w:p xmlns:wp14="http://schemas.microsoft.com/office/word/2010/wordml" w:rsidR="00872A94" w:rsidP="00872A94" w:rsidRDefault="00872A94" w14:paraId="43F804A0" wp14:textId="77777777">
      <w:pPr>
        <w:pStyle w:val="Prrafodelista"/>
        <w:shd w:val="clear" w:color="auto" w:fill="FFFFFF"/>
        <w:autoSpaceDE w:val="0"/>
        <w:autoSpaceDN w:val="0"/>
        <w:adjustRightInd w:val="0"/>
        <w:spacing w:after="0"/>
        <w:ind w:left="425"/>
        <w:jc w:val="both"/>
        <w:rPr>
          <w:rFonts w:eastAsia="Times New Roman" w:cs="Arial"/>
          <w:color w:val="222222"/>
          <w:sz w:val="24"/>
          <w:szCs w:val="24"/>
        </w:rPr>
      </w:pPr>
    </w:p>
    <w:p xmlns:wp14="http://schemas.microsoft.com/office/word/2010/wordml" w:rsidR="00872A94" w:rsidP="00617429" w:rsidRDefault="00261062" w14:paraId="4200D767" wp14:textId="77777777">
      <w:pPr>
        <w:pStyle w:val="Prrafodelista"/>
        <w:shd w:val="clear" w:color="auto" w:fill="FFFFFF"/>
        <w:autoSpaceDE w:val="0"/>
        <w:autoSpaceDN w:val="0"/>
        <w:adjustRightInd w:val="0"/>
        <w:spacing w:after="0"/>
        <w:ind w:left="0"/>
        <w:jc w:val="both"/>
        <w:rPr>
          <w:rFonts w:eastAsia="Times New Roman" w:cs="Arial"/>
          <w:color w:val="222222"/>
          <w:sz w:val="24"/>
          <w:szCs w:val="24"/>
        </w:rPr>
      </w:pPr>
      <w:r>
        <w:rPr>
          <w:noProof/>
          <w:lang w:val="es-ES" w:eastAsia="es-ES"/>
        </w:rPr>
        <w:drawing>
          <wp:inline xmlns:wp14="http://schemas.microsoft.com/office/word/2010/wordprocessingDrawing" distT="0" distB="0" distL="0" distR="0" wp14:anchorId="08DC2987" wp14:editId="7777777">
            <wp:extent cx="5614035" cy="3157855"/>
            <wp:effectExtent l="19050" t="0" r="5715" b="0"/>
            <wp:docPr id="71" name="Gráfico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35"/>
                    <pic:cNvPicPr>
                      <a:picLocks noChangeArrowheads="1"/>
                    </pic:cNvPicPr>
                  </pic:nvPicPr>
                  <pic:blipFill>
                    <a:blip r:embed="rId93"/>
                    <a:srcRect/>
                    <a:stretch>
                      <a:fillRect/>
                    </a:stretch>
                  </pic:blipFill>
                  <pic:spPr bwMode="auto">
                    <a:xfrm>
                      <a:off x="0" y="0"/>
                      <a:ext cx="5614035" cy="3157855"/>
                    </a:xfrm>
                    <a:prstGeom prst="rect">
                      <a:avLst/>
                    </a:prstGeom>
                    <a:noFill/>
                    <a:ln w="9525">
                      <a:noFill/>
                      <a:miter lim="800000"/>
                      <a:headEnd/>
                      <a:tailEnd/>
                    </a:ln>
                  </pic:spPr>
                </pic:pic>
              </a:graphicData>
            </a:graphic>
          </wp:inline>
        </w:drawing>
      </w:r>
    </w:p>
    <w:p xmlns:wp14="http://schemas.microsoft.com/office/word/2010/wordml" w:rsidR="00872A94" w:rsidP="001955E0" w:rsidRDefault="00872A94" w14:paraId="496217B0" wp14:textId="77777777">
      <w:pPr>
        <w:pStyle w:val="Prrafodelista"/>
        <w:shd w:val="clear" w:color="auto" w:fill="FFFFFF"/>
        <w:autoSpaceDE w:val="0"/>
        <w:autoSpaceDN w:val="0"/>
        <w:adjustRightInd w:val="0"/>
        <w:spacing w:after="0" w:line="360" w:lineRule="auto"/>
        <w:ind w:left="425"/>
        <w:jc w:val="both"/>
        <w:rPr>
          <w:rFonts w:eastAsia="Times New Roman" w:cs="Arial"/>
          <w:color w:val="222222"/>
          <w:sz w:val="24"/>
          <w:szCs w:val="24"/>
        </w:rPr>
      </w:pPr>
    </w:p>
    <w:p xmlns:wp14="http://schemas.microsoft.com/office/word/2010/wordml" w:rsidR="00872A94" w:rsidP="001955E0" w:rsidRDefault="00872A94" w14:paraId="63CE0AED" wp14:textId="77777777">
      <w:pPr>
        <w:pStyle w:val="Prrafodelista"/>
        <w:shd w:val="clear" w:color="auto" w:fill="FFFFFF"/>
        <w:autoSpaceDE w:val="0"/>
        <w:autoSpaceDN w:val="0"/>
        <w:adjustRightInd w:val="0"/>
        <w:spacing w:after="0" w:line="360" w:lineRule="auto"/>
        <w:ind w:left="0"/>
        <w:jc w:val="both"/>
        <w:rPr>
          <w:rFonts w:eastAsia="Times New Roman" w:cs="Arial"/>
          <w:color w:val="222222"/>
          <w:sz w:val="24"/>
          <w:szCs w:val="24"/>
        </w:rPr>
      </w:pPr>
      <w:r>
        <w:rPr>
          <w:rFonts w:eastAsia="Times New Roman" w:cs="Arial"/>
          <w:color w:val="222222"/>
          <w:sz w:val="24"/>
          <w:szCs w:val="24"/>
        </w:rPr>
        <w:t>La opinión del género femeni</w:t>
      </w:r>
      <w:r w:rsidR="0072440A">
        <w:rPr>
          <w:rFonts w:eastAsia="Times New Roman" w:cs="Arial"/>
          <w:color w:val="222222"/>
          <w:sz w:val="24"/>
          <w:szCs w:val="24"/>
        </w:rPr>
        <w:t xml:space="preserve">no sigue la tendencia general, </w:t>
      </w:r>
      <w:r w:rsidR="005757C7">
        <w:rPr>
          <w:rFonts w:eastAsia="Times New Roman" w:cs="Arial"/>
          <w:color w:val="222222"/>
          <w:sz w:val="24"/>
          <w:szCs w:val="24"/>
        </w:rPr>
        <w:t xml:space="preserve">Cadena Musical Prat </w:t>
      </w:r>
      <w:r>
        <w:rPr>
          <w:rFonts w:eastAsia="Times New Roman" w:cs="Arial"/>
          <w:color w:val="222222"/>
          <w:sz w:val="24"/>
          <w:szCs w:val="24"/>
        </w:rPr>
        <w:t xml:space="preserve">(59%) y le sigue los No sabe </w:t>
      </w:r>
      <w:r w:rsidR="005757C7">
        <w:rPr>
          <w:rFonts w:eastAsia="Times New Roman" w:cs="Arial"/>
          <w:color w:val="222222"/>
          <w:sz w:val="24"/>
          <w:szCs w:val="24"/>
        </w:rPr>
        <w:t xml:space="preserve">/ No contesta </w:t>
      </w:r>
      <w:r>
        <w:rPr>
          <w:rFonts w:eastAsia="Times New Roman" w:cs="Arial"/>
          <w:color w:val="222222"/>
          <w:sz w:val="24"/>
          <w:szCs w:val="24"/>
        </w:rPr>
        <w:t xml:space="preserve"> (18%) y en un tercer lugar Ruka</w:t>
      </w:r>
      <w:r w:rsidR="0072440A">
        <w:rPr>
          <w:rFonts w:eastAsia="Times New Roman" w:cs="Arial"/>
          <w:color w:val="222222"/>
          <w:sz w:val="24"/>
          <w:szCs w:val="24"/>
        </w:rPr>
        <w:t xml:space="preserve"> L</w:t>
      </w:r>
      <w:r w:rsidR="005757C7">
        <w:rPr>
          <w:rFonts w:eastAsia="Times New Roman" w:cs="Arial"/>
          <w:color w:val="222222"/>
          <w:sz w:val="24"/>
          <w:szCs w:val="24"/>
        </w:rPr>
        <w:t xml:space="preserve">awen </w:t>
      </w:r>
      <w:r>
        <w:rPr>
          <w:rFonts w:eastAsia="Times New Roman" w:cs="Arial"/>
          <w:color w:val="222222"/>
          <w:sz w:val="24"/>
          <w:szCs w:val="24"/>
        </w:rPr>
        <w:t>(12%).</w:t>
      </w:r>
    </w:p>
    <w:p xmlns:wp14="http://schemas.microsoft.com/office/word/2010/wordml" w:rsidR="00872A94" w:rsidP="00872A94" w:rsidRDefault="00872A94" w14:paraId="66C82AA8" wp14:textId="77777777">
      <w:pPr>
        <w:pStyle w:val="Prrafodelista"/>
        <w:shd w:val="clear" w:color="auto" w:fill="FFFFFF"/>
        <w:autoSpaceDE w:val="0"/>
        <w:autoSpaceDN w:val="0"/>
        <w:adjustRightInd w:val="0"/>
        <w:spacing w:after="0"/>
        <w:ind w:left="360"/>
        <w:jc w:val="both"/>
        <w:rPr>
          <w:rFonts w:eastAsia="Times New Roman" w:cs="Arial"/>
          <w:color w:val="222222"/>
          <w:sz w:val="24"/>
          <w:szCs w:val="24"/>
        </w:rPr>
      </w:pPr>
    </w:p>
    <w:p xmlns:wp14="http://schemas.microsoft.com/office/word/2010/wordml" w:rsidR="00872A94" w:rsidP="00617429" w:rsidRDefault="00261062" w14:paraId="4631F88E" wp14:textId="77777777">
      <w:pPr>
        <w:pStyle w:val="Prrafodelista"/>
        <w:shd w:val="clear" w:color="auto" w:fill="FFFFFF"/>
        <w:autoSpaceDE w:val="0"/>
        <w:autoSpaceDN w:val="0"/>
        <w:adjustRightInd w:val="0"/>
        <w:spacing w:after="0"/>
        <w:ind w:left="0"/>
        <w:jc w:val="both"/>
        <w:rPr>
          <w:rFonts w:eastAsia="Times New Roman" w:cs="Arial"/>
          <w:color w:val="222222"/>
          <w:sz w:val="24"/>
          <w:szCs w:val="24"/>
        </w:rPr>
      </w:pPr>
      <w:r>
        <w:rPr>
          <w:noProof/>
          <w:lang w:val="es-ES" w:eastAsia="es-ES"/>
        </w:rPr>
        <w:drawing>
          <wp:inline xmlns:wp14="http://schemas.microsoft.com/office/word/2010/wordprocessingDrawing" distT="0" distB="0" distL="0" distR="0" wp14:anchorId="301CD376" wp14:editId="7777777">
            <wp:extent cx="5720080" cy="3157855"/>
            <wp:effectExtent l="19050" t="0" r="0" b="0"/>
            <wp:docPr id="72" name="Gráfico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37"/>
                    <pic:cNvPicPr>
                      <a:picLocks noChangeArrowheads="1"/>
                    </pic:cNvPicPr>
                  </pic:nvPicPr>
                  <pic:blipFill>
                    <a:blip r:embed="rId94"/>
                    <a:srcRect/>
                    <a:stretch>
                      <a:fillRect/>
                    </a:stretch>
                  </pic:blipFill>
                  <pic:spPr bwMode="auto">
                    <a:xfrm>
                      <a:off x="0" y="0"/>
                      <a:ext cx="5720080" cy="3157855"/>
                    </a:xfrm>
                    <a:prstGeom prst="rect">
                      <a:avLst/>
                    </a:prstGeom>
                    <a:noFill/>
                    <a:ln w="9525">
                      <a:noFill/>
                      <a:miter lim="800000"/>
                      <a:headEnd/>
                      <a:tailEnd/>
                    </a:ln>
                  </pic:spPr>
                </pic:pic>
              </a:graphicData>
            </a:graphic>
          </wp:inline>
        </w:drawing>
      </w:r>
    </w:p>
    <w:p xmlns:wp14="http://schemas.microsoft.com/office/word/2010/wordml" w:rsidR="00872A94" w:rsidP="00872A94" w:rsidRDefault="00872A94" w14:paraId="4AF909B0" wp14:textId="77777777">
      <w:pPr>
        <w:pStyle w:val="Prrafodelista"/>
        <w:shd w:val="clear" w:color="auto" w:fill="FFFFFF"/>
        <w:autoSpaceDE w:val="0"/>
        <w:autoSpaceDN w:val="0"/>
        <w:adjustRightInd w:val="0"/>
        <w:spacing w:after="0"/>
        <w:ind w:left="425"/>
        <w:jc w:val="both"/>
        <w:rPr>
          <w:rFonts w:eastAsia="Times New Roman" w:cs="Arial"/>
          <w:color w:val="222222"/>
          <w:sz w:val="24"/>
          <w:szCs w:val="24"/>
        </w:rPr>
      </w:pPr>
    </w:p>
    <w:p xmlns:wp14="http://schemas.microsoft.com/office/word/2010/wordml" w:rsidR="00872A94" w:rsidP="0072440A" w:rsidRDefault="00872A94" w14:paraId="070F3D37" wp14:textId="77777777">
      <w:pPr>
        <w:pStyle w:val="Prrafodelista"/>
        <w:shd w:val="clear" w:color="auto" w:fill="FFFFFF"/>
        <w:autoSpaceDE w:val="0"/>
        <w:autoSpaceDN w:val="0"/>
        <w:adjustRightInd w:val="0"/>
        <w:spacing w:after="0" w:line="360" w:lineRule="auto"/>
        <w:ind w:left="0"/>
        <w:jc w:val="both"/>
        <w:rPr>
          <w:rFonts w:eastAsia="Times New Roman" w:cs="Arial"/>
          <w:color w:val="222222"/>
          <w:sz w:val="24"/>
          <w:szCs w:val="24"/>
        </w:rPr>
      </w:pPr>
      <w:r>
        <w:rPr>
          <w:rFonts w:eastAsia="Times New Roman" w:cs="Arial"/>
          <w:color w:val="222222"/>
          <w:sz w:val="24"/>
          <w:szCs w:val="24"/>
        </w:rPr>
        <w:t xml:space="preserve">La opinión del género Masculino sigue la tendencia </w:t>
      </w:r>
      <w:r w:rsidR="00167390">
        <w:rPr>
          <w:rFonts w:eastAsia="Times New Roman" w:cs="Arial"/>
          <w:color w:val="222222"/>
          <w:sz w:val="24"/>
          <w:szCs w:val="24"/>
        </w:rPr>
        <w:t>general,</w:t>
      </w:r>
      <w:r w:rsidR="005757C7">
        <w:rPr>
          <w:rFonts w:eastAsia="Times New Roman" w:cs="Arial"/>
          <w:color w:val="222222"/>
          <w:sz w:val="24"/>
          <w:szCs w:val="24"/>
        </w:rPr>
        <w:t xml:space="preserve"> Cadena Musical Prat en primer lugar </w:t>
      </w:r>
      <w:r>
        <w:rPr>
          <w:rFonts w:eastAsia="Times New Roman" w:cs="Arial"/>
          <w:color w:val="222222"/>
          <w:sz w:val="24"/>
          <w:szCs w:val="24"/>
        </w:rPr>
        <w:t xml:space="preserve">(53%) </w:t>
      </w:r>
      <w:r w:rsidR="005757C7">
        <w:rPr>
          <w:rFonts w:eastAsia="Times New Roman" w:cs="Arial"/>
          <w:color w:val="222222"/>
          <w:sz w:val="24"/>
          <w:szCs w:val="24"/>
        </w:rPr>
        <w:t>seguido de los No sabe / No contesta</w:t>
      </w:r>
      <w:r>
        <w:rPr>
          <w:rFonts w:eastAsia="Times New Roman" w:cs="Arial"/>
          <w:color w:val="222222"/>
          <w:sz w:val="24"/>
          <w:szCs w:val="24"/>
        </w:rPr>
        <w:t xml:space="preserve"> (17%) y se diferencia en el </w:t>
      </w:r>
      <w:r w:rsidR="0072440A">
        <w:rPr>
          <w:rFonts w:eastAsia="Times New Roman" w:cs="Arial"/>
          <w:color w:val="222222"/>
          <w:sz w:val="24"/>
          <w:szCs w:val="24"/>
        </w:rPr>
        <w:t>tercer lugar donde aparece Ruka L</w:t>
      </w:r>
      <w:r>
        <w:rPr>
          <w:rFonts w:eastAsia="Times New Roman" w:cs="Arial"/>
          <w:color w:val="222222"/>
          <w:sz w:val="24"/>
          <w:szCs w:val="24"/>
        </w:rPr>
        <w:t>awen con un (11%).</w:t>
      </w:r>
    </w:p>
    <w:p xmlns:wp14="http://schemas.microsoft.com/office/word/2010/wordml" w:rsidR="00872A94" w:rsidP="00872A94" w:rsidRDefault="00872A94" w14:paraId="4885100A" wp14:textId="77777777">
      <w:pPr>
        <w:pStyle w:val="Prrafodelista"/>
        <w:shd w:val="clear" w:color="auto" w:fill="FFFFFF"/>
        <w:autoSpaceDE w:val="0"/>
        <w:autoSpaceDN w:val="0"/>
        <w:adjustRightInd w:val="0"/>
        <w:spacing w:after="0"/>
        <w:ind w:left="360"/>
        <w:jc w:val="both"/>
        <w:rPr>
          <w:rFonts w:eastAsia="Times New Roman" w:cs="Arial"/>
          <w:color w:val="222222"/>
          <w:sz w:val="24"/>
          <w:szCs w:val="24"/>
        </w:rPr>
      </w:pPr>
    </w:p>
    <w:p xmlns:wp14="http://schemas.microsoft.com/office/word/2010/wordml" w:rsidR="00872A94" w:rsidP="00617429" w:rsidRDefault="00261062" w14:paraId="3D7CEA7F" wp14:textId="77777777">
      <w:pPr>
        <w:pStyle w:val="Prrafodelista"/>
        <w:shd w:val="clear" w:color="auto" w:fill="FFFFFF"/>
        <w:autoSpaceDE w:val="0"/>
        <w:autoSpaceDN w:val="0"/>
        <w:adjustRightInd w:val="0"/>
        <w:spacing w:after="0"/>
        <w:ind w:left="0"/>
        <w:jc w:val="both"/>
        <w:rPr>
          <w:rFonts w:eastAsia="Times New Roman" w:cs="Arial"/>
          <w:color w:val="222222"/>
          <w:sz w:val="24"/>
          <w:szCs w:val="24"/>
        </w:rPr>
      </w:pPr>
      <w:r>
        <w:rPr>
          <w:noProof/>
          <w:lang w:val="es-ES" w:eastAsia="es-ES"/>
        </w:rPr>
        <w:drawing>
          <wp:inline xmlns:wp14="http://schemas.microsoft.com/office/word/2010/wordprocessingDrawing" distT="0" distB="0" distL="0" distR="0" wp14:anchorId="6041EE9E" wp14:editId="7777777">
            <wp:extent cx="5634990" cy="3157855"/>
            <wp:effectExtent l="19050" t="0" r="3810" b="0"/>
            <wp:docPr id="73" name="Gráfico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39"/>
                    <pic:cNvPicPr>
                      <a:picLocks noChangeArrowheads="1"/>
                    </pic:cNvPicPr>
                  </pic:nvPicPr>
                  <pic:blipFill>
                    <a:blip r:embed="rId95"/>
                    <a:srcRect/>
                    <a:stretch>
                      <a:fillRect/>
                    </a:stretch>
                  </pic:blipFill>
                  <pic:spPr bwMode="auto">
                    <a:xfrm>
                      <a:off x="0" y="0"/>
                      <a:ext cx="5634990" cy="3157855"/>
                    </a:xfrm>
                    <a:prstGeom prst="rect">
                      <a:avLst/>
                    </a:prstGeom>
                    <a:noFill/>
                    <a:ln w="9525">
                      <a:noFill/>
                      <a:miter lim="800000"/>
                      <a:headEnd/>
                      <a:tailEnd/>
                    </a:ln>
                  </pic:spPr>
                </pic:pic>
              </a:graphicData>
            </a:graphic>
          </wp:inline>
        </w:drawing>
      </w:r>
    </w:p>
    <w:p xmlns:wp14="http://schemas.microsoft.com/office/word/2010/wordml" w:rsidR="00872A94" w:rsidP="00872A94" w:rsidRDefault="00872A94" w14:paraId="6DF670E6" wp14:textId="77777777">
      <w:pPr>
        <w:pStyle w:val="Prrafodelista"/>
        <w:shd w:val="clear" w:color="auto" w:fill="FFFFFF"/>
        <w:autoSpaceDE w:val="0"/>
        <w:autoSpaceDN w:val="0"/>
        <w:adjustRightInd w:val="0"/>
        <w:spacing w:after="0"/>
        <w:ind w:left="360"/>
        <w:jc w:val="both"/>
        <w:rPr>
          <w:rFonts w:eastAsia="Times New Roman" w:cs="Arial"/>
          <w:color w:val="222222"/>
          <w:sz w:val="24"/>
          <w:szCs w:val="24"/>
        </w:rPr>
      </w:pPr>
    </w:p>
    <w:p xmlns:wp14="http://schemas.microsoft.com/office/word/2010/wordml" w:rsidR="00872A94" w:rsidP="0072440A" w:rsidRDefault="00872A94" w14:paraId="1277914C" wp14:textId="77777777">
      <w:pPr>
        <w:pStyle w:val="Prrafodelista"/>
        <w:shd w:val="clear" w:color="auto" w:fill="FFFFFF"/>
        <w:autoSpaceDE w:val="0"/>
        <w:autoSpaceDN w:val="0"/>
        <w:adjustRightInd w:val="0"/>
        <w:spacing w:after="0" w:line="360" w:lineRule="auto"/>
        <w:ind w:left="0"/>
        <w:jc w:val="both"/>
        <w:rPr>
          <w:rFonts w:eastAsia="Times New Roman" w:cs="Arial"/>
          <w:color w:val="222222"/>
          <w:sz w:val="24"/>
          <w:szCs w:val="24"/>
        </w:rPr>
      </w:pPr>
      <w:r>
        <w:rPr>
          <w:rFonts w:eastAsia="Times New Roman" w:cs="Arial"/>
          <w:color w:val="222222"/>
          <w:sz w:val="24"/>
          <w:szCs w:val="24"/>
        </w:rPr>
        <w:t xml:space="preserve">Las repuestas del Patrimonio </w:t>
      </w:r>
      <w:r w:rsidR="00142550">
        <w:rPr>
          <w:rFonts w:eastAsia="Times New Roman" w:cs="Arial"/>
          <w:color w:val="222222"/>
          <w:sz w:val="24"/>
          <w:szCs w:val="24"/>
        </w:rPr>
        <w:t xml:space="preserve">Cultural </w:t>
      </w:r>
      <w:r>
        <w:rPr>
          <w:rFonts w:eastAsia="Times New Roman" w:cs="Arial"/>
          <w:color w:val="222222"/>
          <w:sz w:val="24"/>
          <w:szCs w:val="24"/>
        </w:rPr>
        <w:t xml:space="preserve">Inmaterial en base a los rangos de edades acá </w:t>
      </w:r>
      <w:r w:rsidR="001955E0">
        <w:rPr>
          <w:rFonts w:eastAsia="Times New Roman" w:cs="Arial"/>
          <w:color w:val="222222"/>
          <w:sz w:val="24"/>
          <w:szCs w:val="24"/>
        </w:rPr>
        <w:t>definidos, da</w:t>
      </w:r>
      <w:r w:rsidR="005757C7">
        <w:rPr>
          <w:rFonts w:eastAsia="Times New Roman" w:cs="Arial"/>
          <w:color w:val="222222"/>
          <w:sz w:val="24"/>
          <w:szCs w:val="24"/>
        </w:rPr>
        <w:t xml:space="preserve"> como resultado en</w:t>
      </w:r>
      <w:r>
        <w:rPr>
          <w:rFonts w:eastAsia="Times New Roman" w:cs="Arial"/>
          <w:color w:val="222222"/>
          <w:sz w:val="24"/>
          <w:szCs w:val="24"/>
        </w:rPr>
        <w:t xml:space="preserve"> el primer rango 14 a 29 años una variabilidad de la tendencia dejando en primer lugar a la Cadena Musical Prat con un (48</w:t>
      </w:r>
      <w:r w:rsidR="009A3D8B">
        <w:rPr>
          <w:rFonts w:eastAsia="Times New Roman" w:cs="Arial"/>
          <w:color w:val="222222"/>
          <w:sz w:val="24"/>
          <w:szCs w:val="24"/>
        </w:rPr>
        <w:t>%), seguido</w:t>
      </w:r>
      <w:r w:rsidR="005757C7">
        <w:rPr>
          <w:rFonts w:eastAsia="Times New Roman" w:cs="Arial"/>
          <w:color w:val="222222"/>
          <w:sz w:val="24"/>
          <w:szCs w:val="24"/>
        </w:rPr>
        <w:t xml:space="preserve"> de </w:t>
      </w:r>
      <w:r>
        <w:rPr>
          <w:rFonts w:eastAsia="Times New Roman" w:cs="Arial"/>
          <w:color w:val="222222"/>
          <w:sz w:val="24"/>
          <w:szCs w:val="24"/>
        </w:rPr>
        <w:t>los No sabe / No responde con un (26%) y en tercer lu</w:t>
      </w:r>
      <w:r w:rsidR="005757C7">
        <w:rPr>
          <w:rFonts w:eastAsia="Times New Roman" w:cs="Arial"/>
          <w:color w:val="222222"/>
          <w:sz w:val="24"/>
          <w:szCs w:val="24"/>
        </w:rPr>
        <w:t xml:space="preserve">gar </w:t>
      </w:r>
      <w:r w:rsidR="0072440A">
        <w:rPr>
          <w:rFonts w:eastAsia="Times New Roman" w:cs="Arial"/>
          <w:color w:val="222222"/>
          <w:sz w:val="24"/>
          <w:szCs w:val="24"/>
        </w:rPr>
        <w:t>Ruka L</w:t>
      </w:r>
      <w:r>
        <w:rPr>
          <w:rFonts w:eastAsia="Times New Roman" w:cs="Arial"/>
          <w:color w:val="222222"/>
          <w:sz w:val="24"/>
          <w:szCs w:val="24"/>
        </w:rPr>
        <w:t>awen</w:t>
      </w:r>
      <w:r w:rsidRPr="005757C7" w:rsidR="005757C7">
        <w:rPr>
          <w:rFonts w:eastAsia="Times New Roman" w:cs="Arial"/>
          <w:color w:val="222222"/>
          <w:sz w:val="24"/>
          <w:szCs w:val="24"/>
        </w:rPr>
        <w:t xml:space="preserve"> </w:t>
      </w:r>
      <w:r w:rsidR="005757C7">
        <w:rPr>
          <w:rFonts w:eastAsia="Times New Roman" w:cs="Arial"/>
          <w:color w:val="222222"/>
          <w:sz w:val="24"/>
          <w:szCs w:val="24"/>
        </w:rPr>
        <w:t>con un (13%)</w:t>
      </w:r>
      <w:r>
        <w:rPr>
          <w:rFonts w:eastAsia="Times New Roman" w:cs="Arial"/>
          <w:color w:val="222222"/>
          <w:sz w:val="24"/>
          <w:szCs w:val="24"/>
        </w:rPr>
        <w:t>.</w:t>
      </w:r>
    </w:p>
    <w:p xmlns:wp14="http://schemas.microsoft.com/office/word/2010/wordml" w:rsidR="00872A94" w:rsidP="00872A94" w:rsidRDefault="00872A94" w14:paraId="66597038" wp14:textId="77777777">
      <w:pPr>
        <w:pStyle w:val="Prrafodelista"/>
        <w:shd w:val="clear" w:color="auto" w:fill="FFFFFF"/>
        <w:autoSpaceDE w:val="0"/>
        <w:autoSpaceDN w:val="0"/>
        <w:adjustRightInd w:val="0"/>
        <w:spacing w:after="0"/>
        <w:ind w:left="360"/>
        <w:jc w:val="both"/>
        <w:rPr>
          <w:rFonts w:eastAsia="Times New Roman" w:cs="Arial"/>
          <w:color w:val="222222"/>
          <w:sz w:val="24"/>
          <w:szCs w:val="24"/>
        </w:rPr>
      </w:pPr>
    </w:p>
    <w:p xmlns:wp14="http://schemas.microsoft.com/office/word/2010/wordml" w:rsidR="00872A94" w:rsidP="00872A94" w:rsidRDefault="00872A94" w14:paraId="017458F3" wp14:textId="77777777">
      <w:pPr>
        <w:pStyle w:val="Prrafodelista"/>
        <w:shd w:val="clear" w:color="auto" w:fill="FFFFFF"/>
        <w:autoSpaceDE w:val="0"/>
        <w:autoSpaceDN w:val="0"/>
        <w:adjustRightInd w:val="0"/>
        <w:spacing w:after="0"/>
        <w:ind w:left="360"/>
        <w:jc w:val="both"/>
        <w:rPr>
          <w:rFonts w:eastAsia="Times New Roman" w:cs="Arial"/>
          <w:color w:val="222222"/>
          <w:sz w:val="24"/>
          <w:szCs w:val="24"/>
        </w:rPr>
      </w:pPr>
    </w:p>
    <w:p xmlns:wp14="http://schemas.microsoft.com/office/word/2010/wordml" w:rsidR="00872A94" w:rsidP="00617429" w:rsidRDefault="00261062" w14:paraId="60086500" wp14:textId="77777777">
      <w:pPr>
        <w:pStyle w:val="Prrafodelista"/>
        <w:shd w:val="clear" w:color="auto" w:fill="FFFFFF"/>
        <w:autoSpaceDE w:val="0"/>
        <w:autoSpaceDN w:val="0"/>
        <w:adjustRightInd w:val="0"/>
        <w:spacing w:after="0"/>
        <w:ind w:left="0"/>
        <w:jc w:val="both"/>
        <w:rPr>
          <w:rFonts w:eastAsia="Times New Roman" w:cs="Arial"/>
          <w:color w:val="222222"/>
          <w:sz w:val="24"/>
          <w:szCs w:val="24"/>
        </w:rPr>
      </w:pPr>
      <w:r>
        <w:rPr>
          <w:noProof/>
          <w:lang w:val="es-ES" w:eastAsia="es-ES"/>
        </w:rPr>
        <w:drawing>
          <wp:inline xmlns:wp14="http://schemas.microsoft.com/office/word/2010/wordprocessingDrawing" distT="0" distB="0" distL="0" distR="0" wp14:anchorId="5E3664F7" wp14:editId="7777777">
            <wp:extent cx="5634990" cy="3157855"/>
            <wp:effectExtent l="19050" t="0" r="3810" b="0"/>
            <wp:docPr id="74" name="Gráfico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43"/>
                    <pic:cNvPicPr>
                      <a:picLocks noChangeArrowheads="1"/>
                    </pic:cNvPicPr>
                  </pic:nvPicPr>
                  <pic:blipFill>
                    <a:blip r:embed="rId96"/>
                    <a:srcRect/>
                    <a:stretch>
                      <a:fillRect/>
                    </a:stretch>
                  </pic:blipFill>
                  <pic:spPr bwMode="auto">
                    <a:xfrm>
                      <a:off x="0" y="0"/>
                      <a:ext cx="5634990" cy="3157855"/>
                    </a:xfrm>
                    <a:prstGeom prst="rect">
                      <a:avLst/>
                    </a:prstGeom>
                    <a:noFill/>
                    <a:ln w="9525">
                      <a:noFill/>
                      <a:miter lim="800000"/>
                      <a:headEnd/>
                      <a:tailEnd/>
                    </a:ln>
                  </pic:spPr>
                </pic:pic>
              </a:graphicData>
            </a:graphic>
          </wp:inline>
        </w:drawing>
      </w:r>
    </w:p>
    <w:p xmlns:wp14="http://schemas.microsoft.com/office/word/2010/wordml" w:rsidR="00872A94" w:rsidP="00872A94" w:rsidRDefault="00872A94" w14:paraId="6A9BAC8F" wp14:textId="77777777">
      <w:pPr>
        <w:pStyle w:val="Prrafodelista"/>
        <w:shd w:val="clear" w:color="auto" w:fill="FFFFFF"/>
        <w:autoSpaceDE w:val="0"/>
        <w:autoSpaceDN w:val="0"/>
        <w:adjustRightInd w:val="0"/>
        <w:spacing w:after="0"/>
        <w:ind w:left="425"/>
        <w:jc w:val="both"/>
        <w:rPr>
          <w:rFonts w:eastAsia="Times New Roman" w:cs="Arial"/>
          <w:color w:val="222222"/>
          <w:sz w:val="24"/>
          <w:szCs w:val="24"/>
        </w:rPr>
      </w:pPr>
    </w:p>
    <w:p xmlns:wp14="http://schemas.microsoft.com/office/word/2010/wordml" w:rsidR="00872A94" w:rsidP="0072440A" w:rsidRDefault="005757C7" w14:paraId="3ABE8C3B" wp14:textId="77777777">
      <w:pPr>
        <w:pStyle w:val="Prrafodelista"/>
        <w:shd w:val="clear" w:color="auto" w:fill="FFFFFF"/>
        <w:autoSpaceDE w:val="0"/>
        <w:autoSpaceDN w:val="0"/>
        <w:adjustRightInd w:val="0"/>
        <w:spacing w:after="0" w:line="360" w:lineRule="auto"/>
        <w:ind w:left="0"/>
        <w:jc w:val="both"/>
        <w:rPr>
          <w:rFonts w:eastAsia="Times New Roman" w:cs="Arial"/>
          <w:color w:val="222222"/>
          <w:sz w:val="24"/>
          <w:szCs w:val="24"/>
        </w:rPr>
      </w:pPr>
      <w:r>
        <w:rPr>
          <w:rFonts w:eastAsia="Times New Roman" w:cs="Arial"/>
          <w:color w:val="222222"/>
          <w:sz w:val="24"/>
          <w:szCs w:val="24"/>
        </w:rPr>
        <w:t>En el r</w:t>
      </w:r>
      <w:r w:rsidR="00872A94">
        <w:rPr>
          <w:rFonts w:eastAsia="Times New Roman" w:cs="Arial"/>
          <w:color w:val="222222"/>
          <w:sz w:val="24"/>
          <w:szCs w:val="24"/>
        </w:rPr>
        <w:t xml:space="preserve">ango 30 a 59 años </w:t>
      </w:r>
      <w:r>
        <w:rPr>
          <w:rFonts w:eastAsia="Times New Roman" w:cs="Arial"/>
          <w:color w:val="222222"/>
          <w:sz w:val="24"/>
          <w:szCs w:val="24"/>
        </w:rPr>
        <w:t xml:space="preserve">se encuentra nuevamente en primer lugar </w:t>
      </w:r>
      <w:r w:rsidR="00872A94">
        <w:rPr>
          <w:rFonts w:eastAsia="Times New Roman" w:cs="Arial"/>
          <w:color w:val="222222"/>
          <w:sz w:val="24"/>
          <w:szCs w:val="24"/>
        </w:rPr>
        <w:t>la Cade</w:t>
      </w:r>
      <w:r>
        <w:rPr>
          <w:rFonts w:eastAsia="Times New Roman" w:cs="Arial"/>
          <w:color w:val="222222"/>
          <w:sz w:val="24"/>
          <w:szCs w:val="24"/>
        </w:rPr>
        <w:t>na Musical Prat con un (57%), seguido de</w:t>
      </w:r>
      <w:r w:rsidR="00872A94">
        <w:rPr>
          <w:rFonts w:eastAsia="Times New Roman" w:cs="Arial"/>
          <w:color w:val="222222"/>
          <w:sz w:val="24"/>
          <w:szCs w:val="24"/>
        </w:rPr>
        <w:t xml:space="preserve"> los No sabe / No responde con un (14%) y en terc</w:t>
      </w:r>
      <w:r>
        <w:rPr>
          <w:rFonts w:eastAsia="Times New Roman" w:cs="Arial"/>
          <w:color w:val="222222"/>
          <w:sz w:val="24"/>
          <w:szCs w:val="24"/>
        </w:rPr>
        <w:t xml:space="preserve">er lugar con un (12%) la </w:t>
      </w:r>
      <w:r w:rsidR="00872A94">
        <w:rPr>
          <w:rFonts w:eastAsia="Times New Roman" w:cs="Arial"/>
          <w:color w:val="222222"/>
          <w:sz w:val="24"/>
          <w:szCs w:val="24"/>
        </w:rPr>
        <w:t>Ruka</w:t>
      </w:r>
      <w:r w:rsidR="0072440A">
        <w:rPr>
          <w:rFonts w:eastAsia="Times New Roman" w:cs="Arial"/>
          <w:color w:val="222222"/>
          <w:sz w:val="24"/>
          <w:szCs w:val="24"/>
        </w:rPr>
        <w:t xml:space="preserve"> L</w:t>
      </w:r>
      <w:r w:rsidR="00872A94">
        <w:rPr>
          <w:rFonts w:eastAsia="Times New Roman" w:cs="Arial"/>
          <w:color w:val="222222"/>
          <w:sz w:val="24"/>
          <w:szCs w:val="24"/>
        </w:rPr>
        <w:t>awen teniendo una estrecha d</w:t>
      </w:r>
      <w:r w:rsidR="0072440A">
        <w:rPr>
          <w:rFonts w:eastAsia="Times New Roman" w:cs="Arial"/>
          <w:color w:val="222222"/>
          <w:sz w:val="24"/>
          <w:szCs w:val="24"/>
        </w:rPr>
        <w:t>iferencia con el segundo puesto.</w:t>
      </w:r>
    </w:p>
    <w:p xmlns:wp14="http://schemas.microsoft.com/office/word/2010/wordml" w:rsidR="00872A94" w:rsidP="00872A94" w:rsidRDefault="00872A94" w14:paraId="2C28ACFC" wp14:textId="77777777">
      <w:pPr>
        <w:pStyle w:val="Prrafodelista"/>
        <w:shd w:val="clear" w:color="auto" w:fill="FFFFFF"/>
        <w:autoSpaceDE w:val="0"/>
        <w:autoSpaceDN w:val="0"/>
        <w:adjustRightInd w:val="0"/>
        <w:spacing w:after="0"/>
        <w:ind w:left="360"/>
        <w:jc w:val="both"/>
        <w:rPr>
          <w:rFonts w:eastAsia="Times New Roman" w:cs="Arial"/>
          <w:color w:val="222222"/>
          <w:sz w:val="24"/>
          <w:szCs w:val="24"/>
        </w:rPr>
      </w:pPr>
    </w:p>
    <w:p xmlns:wp14="http://schemas.microsoft.com/office/word/2010/wordml" w:rsidR="00872A94" w:rsidP="00617429" w:rsidRDefault="00261062" w14:paraId="67525D00" wp14:textId="77777777">
      <w:pPr>
        <w:pStyle w:val="Prrafodelista"/>
        <w:shd w:val="clear" w:color="auto" w:fill="FFFFFF"/>
        <w:autoSpaceDE w:val="0"/>
        <w:autoSpaceDN w:val="0"/>
        <w:adjustRightInd w:val="0"/>
        <w:spacing w:after="0"/>
        <w:ind w:left="0"/>
        <w:jc w:val="both"/>
        <w:rPr>
          <w:rFonts w:eastAsia="Times New Roman" w:cs="Arial"/>
          <w:color w:val="222222"/>
          <w:sz w:val="24"/>
          <w:szCs w:val="24"/>
        </w:rPr>
      </w:pPr>
      <w:r>
        <w:rPr>
          <w:noProof/>
          <w:lang w:val="es-ES" w:eastAsia="es-ES"/>
        </w:rPr>
        <w:drawing>
          <wp:inline xmlns:wp14="http://schemas.microsoft.com/office/word/2010/wordprocessingDrawing" distT="0" distB="0" distL="0" distR="0" wp14:anchorId="2106A9A0" wp14:editId="7777777">
            <wp:extent cx="5634990" cy="3157855"/>
            <wp:effectExtent l="19050" t="0" r="3810" b="0"/>
            <wp:docPr id="75" name="Gráfico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45"/>
                    <pic:cNvPicPr>
                      <a:picLocks noChangeArrowheads="1"/>
                    </pic:cNvPicPr>
                  </pic:nvPicPr>
                  <pic:blipFill>
                    <a:blip r:embed="rId97"/>
                    <a:srcRect/>
                    <a:stretch>
                      <a:fillRect/>
                    </a:stretch>
                  </pic:blipFill>
                  <pic:spPr bwMode="auto">
                    <a:xfrm>
                      <a:off x="0" y="0"/>
                      <a:ext cx="5634990" cy="3157855"/>
                    </a:xfrm>
                    <a:prstGeom prst="rect">
                      <a:avLst/>
                    </a:prstGeom>
                    <a:noFill/>
                    <a:ln w="9525">
                      <a:noFill/>
                      <a:miter lim="800000"/>
                      <a:headEnd/>
                      <a:tailEnd/>
                    </a:ln>
                  </pic:spPr>
                </pic:pic>
              </a:graphicData>
            </a:graphic>
          </wp:inline>
        </w:drawing>
      </w:r>
    </w:p>
    <w:p xmlns:wp14="http://schemas.microsoft.com/office/word/2010/wordml" w:rsidR="0072440A" w:rsidP="0072440A" w:rsidRDefault="0072440A" w14:paraId="02A3EDED" wp14:textId="77777777">
      <w:pPr>
        <w:pStyle w:val="Prrafodelista"/>
        <w:shd w:val="clear" w:color="auto" w:fill="FFFFFF"/>
        <w:autoSpaceDE w:val="0"/>
        <w:autoSpaceDN w:val="0"/>
        <w:adjustRightInd w:val="0"/>
        <w:spacing w:after="0" w:line="360" w:lineRule="auto"/>
        <w:ind w:left="0"/>
        <w:jc w:val="both"/>
        <w:rPr>
          <w:rFonts w:eastAsia="Times New Roman" w:cs="Arial"/>
          <w:color w:val="222222"/>
          <w:sz w:val="24"/>
          <w:szCs w:val="24"/>
        </w:rPr>
      </w:pPr>
    </w:p>
    <w:p xmlns:wp14="http://schemas.microsoft.com/office/word/2010/wordml" w:rsidR="00872A94" w:rsidP="0072440A" w:rsidRDefault="005757C7" w14:paraId="3E45AE5E" wp14:textId="77777777">
      <w:pPr>
        <w:pStyle w:val="Prrafodelista"/>
        <w:shd w:val="clear" w:color="auto" w:fill="FFFFFF"/>
        <w:autoSpaceDE w:val="0"/>
        <w:autoSpaceDN w:val="0"/>
        <w:adjustRightInd w:val="0"/>
        <w:spacing w:after="0" w:line="360" w:lineRule="auto"/>
        <w:ind w:left="0"/>
        <w:jc w:val="both"/>
        <w:rPr>
          <w:rFonts w:eastAsia="Times New Roman" w:cs="Arial"/>
          <w:color w:val="222222"/>
          <w:sz w:val="24"/>
          <w:szCs w:val="24"/>
        </w:rPr>
      </w:pPr>
      <w:r>
        <w:rPr>
          <w:rFonts w:eastAsia="Times New Roman" w:cs="Arial"/>
          <w:color w:val="222222"/>
          <w:sz w:val="24"/>
          <w:szCs w:val="24"/>
        </w:rPr>
        <w:t xml:space="preserve">En el rango de 60 años o </w:t>
      </w:r>
      <w:r w:rsidR="009A3D8B">
        <w:rPr>
          <w:rFonts w:eastAsia="Times New Roman" w:cs="Arial"/>
          <w:color w:val="222222"/>
          <w:sz w:val="24"/>
          <w:szCs w:val="24"/>
        </w:rPr>
        <w:t>más hay</w:t>
      </w:r>
      <w:r w:rsidR="00872A94">
        <w:rPr>
          <w:rFonts w:eastAsia="Times New Roman" w:cs="Arial"/>
          <w:color w:val="222222"/>
          <w:sz w:val="24"/>
          <w:szCs w:val="24"/>
        </w:rPr>
        <w:t xml:space="preserve"> una variabilid</w:t>
      </w:r>
      <w:r>
        <w:rPr>
          <w:rFonts w:eastAsia="Times New Roman" w:cs="Arial"/>
          <w:color w:val="222222"/>
          <w:sz w:val="24"/>
          <w:szCs w:val="24"/>
        </w:rPr>
        <w:t>ad más notoria</w:t>
      </w:r>
      <w:r w:rsidR="00872A94">
        <w:rPr>
          <w:rFonts w:eastAsia="Times New Roman" w:cs="Arial"/>
          <w:color w:val="222222"/>
          <w:sz w:val="24"/>
          <w:szCs w:val="24"/>
        </w:rPr>
        <w:t xml:space="preserve">, la tendencia </w:t>
      </w:r>
      <w:r>
        <w:rPr>
          <w:rFonts w:eastAsia="Times New Roman" w:cs="Arial"/>
          <w:color w:val="222222"/>
          <w:sz w:val="24"/>
          <w:szCs w:val="24"/>
        </w:rPr>
        <w:t>es clara hacia la repuesta de la</w:t>
      </w:r>
      <w:r w:rsidR="00872A94">
        <w:rPr>
          <w:rFonts w:eastAsia="Times New Roman" w:cs="Arial"/>
          <w:color w:val="222222"/>
          <w:sz w:val="24"/>
          <w:szCs w:val="24"/>
        </w:rPr>
        <w:t xml:space="preserve"> C</w:t>
      </w:r>
      <w:r w:rsidR="0072440A">
        <w:rPr>
          <w:rFonts w:eastAsia="Times New Roman" w:cs="Arial"/>
          <w:color w:val="222222"/>
          <w:sz w:val="24"/>
          <w:szCs w:val="24"/>
        </w:rPr>
        <w:t>adena Musical Prat con un (68%)</w:t>
      </w:r>
      <w:r>
        <w:rPr>
          <w:rFonts w:eastAsia="Times New Roman" w:cs="Arial"/>
          <w:color w:val="222222"/>
          <w:sz w:val="24"/>
          <w:szCs w:val="24"/>
        </w:rPr>
        <w:t>, seguido de</w:t>
      </w:r>
      <w:r w:rsidR="00872A94">
        <w:rPr>
          <w:rFonts w:eastAsia="Times New Roman" w:cs="Arial"/>
          <w:color w:val="222222"/>
          <w:sz w:val="24"/>
          <w:szCs w:val="24"/>
        </w:rPr>
        <w:t xml:space="preserve"> los No sabe / No responde con un (11</w:t>
      </w:r>
      <w:r w:rsidR="001955E0">
        <w:rPr>
          <w:rFonts w:eastAsia="Times New Roman" w:cs="Arial"/>
          <w:color w:val="222222"/>
          <w:sz w:val="24"/>
          <w:szCs w:val="24"/>
        </w:rPr>
        <w:t>%),</w:t>
      </w:r>
      <w:r w:rsidR="00872A94">
        <w:rPr>
          <w:rFonts w:eastAsia="Times New Roman" w:cs="Arial"/>
          <w:color w:val="222222"/>
          <w:sz w:val="24"/>
          <w:szCs w:val="24"/>
        </w:rPr>
        <w:t xml:space="preserve"> en tercer </w:t>
      </w:r>
      <w:r w:rsidR="001955E0">
        <w:rPr>
          <w:rFonts w:eastAsia="Times New Roman" w:cs="Arial"/>
          <w:color w:val="222222"/>
          <w:sz w:val="24"/>
          <w:szCs w:val="24"/>
        </w:rPr>
        <w:t>lugar,</w:t>
      </w:r>
      <w:r w:rsidR="00872A94">
        <w:rPr>
          <w:rFonts w:eastAsia="Times New Roman" w:cs="Arial"/>
          <w:color w:val="222222"/>
          <w:sz w:val="24"/>
          <w:szCs w:val="24"/>
        </w:rPr>
        <w:t xml:space="preserve"> con un (10%) el restaur</w:t>
      </w:r>
      <w:r w:rsidR="0072440A">
        <w:rPr>
          <w:rFonts w:eastAsia="Times New Roman" w:cs="Arial"/>
          <w:color w:val="222222"/>
          <w:sz w:val="24"/>
          <w:szCs w:val="24"/>
        </w:rPr>
        <w:t xml:space="preserve">ant Gallo Giro y </w:t>
      </w:r>
      <w:r w:rsidR="00142550">
        <w:rPr>
          <w:rFonts w:eastAsia="Times New Roman" w:cs="Arial"/>
          <w:color w:val="222222"/>
          <w:sz w:val="24"/>
          <w:szCs w:val="24"/>
        </w:rPr>
        <w:t>la</w:t>
      </w:r>
      <w:r w:rsidR="0072440A">
        <w:rPr>
          <w:rFonts w:eastAsia="Times New Roman" w:cs="Arial"/>
          <w:color w:val="222222"/>
          <w:sz w:val="24"/>
          <w:szCs w:val="24"/>
        </w:rPr>
        <w:t xml:space="preserve"> Ruka L</w:t>
      </w:r>
      <w:r w:rsidR="00872A94">
        <w:rPr>
          <w:rFonts w:eastAsia="Times New Roman" w:cs="Arial"/>
          <w:color w:val="222222"/>
          <w:sz w:val="24"/>
          <w:szCs w:val="24"/>
        </w:rPr>
        <w:t xml:space="preserve">awen con un (9%).Cabe destacar que el restaurant Gallo Giro es </w:t>
      </w:r>
      <w:r w:rsidR="0072440A">
        <w:rPr>
          <w:rFonts w:eastAsia="Times New Roman" w:cs="Arial"/>
          <w:color w:val="222222"/>
          <w:sz w:val="24"/>
          <w:szCs w:val="24"/>
        </w:rPr>
        <w:t>más</w:t>
      </w:r>
      <w:r w:rsidR="00872A94">
        <w:rPr>
          <w:rFonts w:eastAsia="Times New Roman" w:cs="Arial"/>
          <w:color w:val="222222"/>
          <w:sz w:val="24"/>
          <w:szCs w:val="24"/>
        </w:rPr>
        <w:t xml:space="preserve"> recordado por la tercera edad</w:t>
      </w:r>
      <w:r w:rsidR="0072440A">
        <w:rPr>
          <w:rFonts w:eastAsia="Times New Roman" w:cs="Arial"/>
          <w:color w:val="222222"/>
          <w:sz w:val="24"/>
          <w:szCs w:val="24"/>
        </w:rPr>
        <w:t>.</w:t>
      </w:r>
    </w:p>
    <w:p xmlns:wp14="http://schemas.microsoft.com/office/word/2010/wordml" w:rsidR="00872A94" w:rsidP="00872A94" w:rsidRDefault="00872A94" w14:paraId="63B496E2" wp14:textId="77777777">
      <w:pPr>
        <w:pStyle w:val="Prrafodelista"/>
        <w:shd w:val="clear" w:color="auto" w:fill="FFFFFF"/>
        <w:autoSpaceDE w:val="0"/>
        <w:autoSpaceDN w:val="0"/>
        <w:adjustRightInd w:val="0"/>
        <w:spacing w:after="0"/>
        <w:ind w:left="360"/>
        <w:jc w:val="both"/>
        <w:rPr>
          <w:rFonts w:eastAsia="Times New Roman" w:cs="Arial"/>
          <w:color w:val="222222"/>
          <w:sz w:val="24"/>
          <w:szCs w:val="24"/>
        </w:rPr>
      </w:pPr>
    </w:p>
    <w:p xmlns:wp14="http://schemas.microsoft.com/office/word/2010/wordml" w:rsidRPr="00BB64BD" w:rsidR="00CD0B37" w:rsidP="00CD0B37" w:rsidRDefault="00CD0B37" w14:paraId="1E247CF6" wp14:textId="77777777">
      <w:pPr>
        <w:spacing w:line="360" w:lineRule="auto"/>
        <w:jc w:val="both"/>
        <w:rPr>
          <w:rFonts w:cs="Century Gothic"/>
          <w:color w:val="521708"/>
          <w:sz w:val="24"/>
          <w:szCs w:val="24"/>
        </w:rPr>
      </w:pPr>
      <w:r w:rsidRPr="00BB64BD">
        <w:rPr>
          <w:rFonts w:cs="Century Gothic"/>
          <w:color w:val="521708"/>
          <w:sz w:val="24"/>
          <w:szCs w:val="24"/>
        </w:rPr>
        <w:t xml:space="preserve">Percepción del Patrimonio Natural de la comuna de Villa Alemana según los encuestados </w:t>
      </w:r>
    </w:p>
    <w:p xmlns:wp14="http://schemas.microsoft.com/office/word/2010/wordml" w:rsidR="00872A94" w:rsidP="0072440A" w:rsidRDefault="00872A94" w14:paraId="49334CC5" wp14:textId="77777777">
      <w:pPr>
        <w:pStyle w:val="Prrafodelista"/>
        <w:autoSpaceDE w:val="0"/>
        <w:autoSpaceDN w:val="0"/>
        <w:adjustRightInd w:val="0"/>
        <w:spacing w:after="0" w:line="360" w:lineRule="auto"/>
        <w:ind w:left="0"/>
        <w:jc w:val="both"/>
        <w:rPr>
          <w:rFonts w:eastAsia="Times New Roman" w:cs="Arial"/>
          <w:color w:val="222222"/>
          <w:sz w:val="24"/>
          <w:szCs w:val="24"/>
        </w:rPr>
      </w:pPr>
      <w:r>
        <w:rPr>
          <w:rFonts w:eastAsia="Times New Roman" w:cs="Arial"/>
          <w:color w:val="222222"/>
          <w:sz w:val="24"/>
          <w:szCs w:val="24"/>
        </w:rPr>
        <w:t>La tercera pregunta del instr</w:t>
      </w:r>
      <w:r w:rsidR="005757C7">
        <w:rPr>
          <w:rFonts w:eastAsia="Times New Roman" w:cs="Arial"/>
          <w:color w:val="222222"/>
          <w:sz w:val="24"/>
          <w:szCs w:val="24"/>
        </w:rPr>
        <w:t xml:space="preserve">umento aplicado estuvo </w:t>
      </w:r>
      <w:r w:rsidR="00FD5AC0">
        <w:rPr>
          <w:rFonts w:eastAsia="Times New Roman" w:cs="Arial"/>
          <w:color w:val="222222"/>
          <w:sz w:val="24"/>
          <w:szCs w:val="24"/>
        </w:rPr>
        <w:t>orientada</w:t>
      </w:r>
      <w:r>
        <w:rPr>
          <w:rFonts w:eastAsia="Times New Roman" w:cs="Arial"/>
          <w:color w:val="222222"/>
          <w:sz w:val="24"/>
          <w:szCs w:val="24"/>
        </w:rPr>
        <w:t xml:space="preserve"> a establecer como perciben los habitantes los principales Patrimonios </w:t>
      </w:r>
      <w:r w:rsidR="005757C7">
        <w:rPr>
          <w:rFonts w:eastAsia="Times New Roman" w:cs="Arial"/>
          <w:color w:val="222222"/>
          <w:sz w:val="24"/>
          <w:szCs w:val="24"/>
        </w:rPr>
        <w:t>N</w:t>
      </w:r>
      <w:r>
        <w:rPr>
          <w:rFonts w:eastAsia="Times New Roman" w:cs="Arial"/>
          <w:color w:val="222222"/>
          <w:sz w:val="24"/>
          <w:szCs w:val="24"/>
        </w:rPr>
        <w:t>aturales de la comuna, para lo cual se aplicó una pregunta semi abierta, en donde se presentó un total de 6 alternativas de cu</w:t>
      </w:r>
      <w:r w:rsidR="007B27B9">
        <w:rPr>
          <w:rFonts w:eastAsia="Times New Roman" w:cs="Arial"/>
          <w:color w:val="222222"/>
          <w:sz w:val="24"/>
          <w:szCs w:val="24"/>
        </w:rPr>
        <w:t>áles podrían ser elegidas como P</w:t>
      </w:r>
      <w:r>
        <w:rPr>
          <w:rFonts w:eastAsia="Times New Roman" w:cs="Arial"/>
          <w:color w:val="222222"/>
          <w:sz w:val="24"/>
          <w:szCs w:val="24"/>
        </w:rPr>
        <w:t>atrimonio</w:t>
      </w:r>
      <w:r w:rsidR="007B27B9">
        <w:rPr>
          <w:rFonts w:eastAsia="Times New Roman" w:cs="Arial"/>
          <w:color w:val="222222"/>
          <w:sz w:val="24"/>
          <w:szCs w:val="24"/>
        </w:rPr>
        <w:t xml:space="preserve"> Natural</w:t>
      </w:r>
      <w:r>
        <w:rPr>
          <w:rFonts w:eastAsia="Times New Roman" w:cs="Arial"/>
          <w:color w:val="222222"/>
          <w:sz w:val="24"/>
          <w:szCs w:val="24"/>
        </w:rPr>
        <w:t xml:space="preserve"> de Villa Alemana (previamente sondeadas en el pre </w:t>
      </w:r>
      <w:r>
        <w:rPr>
          <w:sz w:val="24"/>
          <w:szCs w:val="24"/>
        </w:rPr>
        <w:t>test</w:t>
      </w:r>
      <w:r>
        <w:rPr>
          <w:rFonts w:eastAsia="Times New Roman" w:cs="Arial"/>
          <w:color w:val="222222"/>
          <w:sz w:val="24"/>
          <w:szCs w:val="24"/>
        </w:rPr>
        <w:t xml:space="preserve">), dejando la alternativa de que los encuestados puedan señalar </w:t>
      </w:r>
      <w:r w:rsidR="007B27B9">
        <w:rPr>
          <w:rFonts w:eastAsia="Times New Roman" w:cs="Arial"/>
          <w:color w:val="222222"/>
          <w:sz w:val="24"/>
          <w:szCs w:val="24"/>
        </w:rPr>
        <w:t>otra percepción del Patrimonio N</w:t>
      </w:r>
      <w:r>
        <w:rPr>
          <w:rFonts w:eastAsia="Times New Roman" w:cs="Arial"/>
          <w:color w:val="222222"/>
          <w:sz w:val="24"/>
          <w:szCs w:val="24"/>
        </w:rPr>
        <w:t>atural.</w:t>
      </w:r>
    </w:p>
    <w:p xmlns:wp14="http://schemas.microsoft.com/office/word/2010/wordml" w:rsidR="00872A94" w:rsidP="00872A94" w:rsidRDefault="00872A94" w14:paraId="3A871899" wp14:textId="77777777">
      <w:pPr>
        <w:pStyle w:val="Prrafodelista"/>
        <w:autoSpaceDE w:val="0"/>
        <w:autoSpaceDN w:val="0"/>
        <w:adjustRightInd w:val="0"/>
        <w:spacing w:after="0" w:line="240" w:lineRule="auto"/>
        <w:ind w:left="425"/>
        <w:jc w:val="both"/>
        <w:rPr>
          <w:rFonts w:eastAsia="Times New Roman" w:cs="Arial"/>
          <w:color w:val="222222"/>
          <w:sz w:val="24"/>
          <w:szCs w:val="24"/>
        </w:rPr>
      </w:pPr>
    </w:p>
    <w:p xmlns:wp14="http://schemas.microsoft.com/office/word/2010/wordml" w:rsidR="00872A94" w:rsidP="00872A94" w:rsidRDefault="00872A94" w14:paraId="2F6D4EFB" wp14:textId="77777777">
      <w:pPr>
        <w:pStyle w:val="Prrafodelista"/>
        <w:autoSpaceDE w:val="0"/>
        <w:autoSpaceDN w:val="0"/>
        <w:adjustRightInd w:val="0"/>
        <w:spacing w:after="0" w:line="240" w:lineRule="auto"/>
        <w:ind w:left="425"/>
        <w:jc w:val="both"/>
        <w:rPr>
          <w:rFonts w:eastAsia="Times New Roman" w:cs="Arial"/>
          <w:color w:val="222222"/>
          <w:sz w:val="24"/>
          <w:szCs w:val="24"/>
        </w:rPr>
      </w:pPr>
    </w:p>
    <w:p xmlns:wp14="http://schemas.microsoft.com/office/word/2010/wordml" w:rsidR="00872A94" w:rsidP="00617429" w:rsidRDefault="00261062" w14:paraId="035A956E" wp14:textId="77777777">
      <w:pPr>
        <w:pStyle w:val="Prrafodelista"/>
        <w:autoSpaceDE w:val="0"/>
        <w:autoSpaceDN w:val="0"/>
        <w:adjustRightInd w:val="0"/>
        <w:spacing w:after="0" w:line="240" w:lineRule="auto"/>
        <w:ind w:left="0"/>
        <w:jc w:val="both"/>
        <w:rPr>
          <w:rFonts w:eastAsia="Times New Roman" w:cs="Arial"/>
          <w:color w:val="222222"/>
          <w:sz w:val="24"/>
          <w:szCs w:val="24"/>
        </w:rPr>
      </w:pPr>
      <w:r>
        <w:rPr>
          <w:rFonts w:eastAsia="Times New Roman" w:cs="Arial"/>
          <w:noProof/>
          <w:color w:val="222222"/>
          <w:sz w:val="24"/>
          <w:szCs w:val="24"/>
          <w:lang w:val="es-ES" w:eastAsia="es-ES"/>
        </w:rPr>
        <w:drawing>
          <wp:inline xmlns:wp14="http://schemas.microsoft.com/office/word/2010/wordprocessingDrawing" distT="0" distB="0" distL="0" distR="0" wp14:anchorId="159A7F33" wp14:editId="7777777">
            <wp:extent cx="5624830" cy="2976880"/>
            <wp:effectExtent l="19050" t="0" r="0" b="0"/>
            <wp:docPr id="76" name="Gráfico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273"/>
                    <pic:cNvPicPr>
                      <a:picLocks noChangeArrowheads="1"/>
                    </pic:cNvPicPr>
                  </pic:nvPicPr>
                  <pic:blipFill>
                    <a:blip r:embed="rId98"/>
                    <a:srcRect/>
                    <a:stretch>
                      <a:fillRect/>
                    </a:stretch>
                  </pic:blipFill>
                  <pic:spPr bwMode="auto">
                    <a:xfrm>
                      <a:off x="0" y="0"/>
                      <a:ext cx="5624830" cy="2976880"/>
                    </a:xfrm>
                    <a:prstGeom prst="rect">
                      <a:avLst/>
                    </a:prstGeom>
                    <a:noFill/>
                    <a:ln w="9525">
                      <a:noFill/>
                      <a:miter lim="800000"/>
                      <a:headEnd/>
                      <a:tailEnd/>
                    </a:ln>
                  </pic:spPr>
                </pic:pic>
              </a:graphicData>
            </a:graphic>
          </wp:inline>
        </w:drawing>
      </w:r>
    </w:p>
    <w:p xmlns:wp14="http://schemas.microsoft.com/office/word/2010/wordml" w:rsidR="00FD5AC0" w:rsidP="00872A94" w:rsidRDefault="00FD5AC0" w14:paraId="7BC35E71" wp14:textId="77777777">
      <w:pPr>
        <w:pStyle w:val="Prrafodelista"/>
        <w:autoSpaceDE w:val="0"/>
        <w:autoSpaceDN w:val="0"/>
        <w:adjustRightInd w:val="0"/>
        <w:spacing w:after="0" w:line="240" w:lineRule="auto"/>
        <w:ind w:left="425"/>
        <w:jc w:val="both"/>
        <w:rPr>
          <w:rFonts w:eastAsia="Times New Roman" w:cs="Arial"/>
          <w:color w:val="222222"/>
          <w:sz w:val="24"/>
          <w:szCs w:val="24"/>
        </w:rPr>
      </w:pPr>
    </w:p>
    <w:p xmlns:wp14="http://schemas.microsoft.com/office/word/2010/wordml" w:rsidR="00872A94" w:rsidP="00617429" w:rsidRDefault="00261062" w14:paraId="264C1A0E" wp14:textId="77777777">
      <w:pPr>
        <w:pStyle w:val="Prrafodelista"/>
        <w:autoSpaceDE w:val="0"/>
        <w:autoSpaceDN w:val="0"/>
        <w:adjustRightInd w:val="0"/>
        <w:spacing w:after="0" w:line="240" w:lineRule="auto"/>
        <w:ind w:left="0"/>
        <w:jc w:val="both"/>
        <w:rPr>
          <w:rFonts w:eastAsia="Times New Roman" w:cs="Arial"/>
          <w:color w:val="222222"/>
          <w:sz w:val="24"/>
          <w:szCs w:val="24"/>
        </w:rPr>
      </w:pPr>
      <w:r>
        <w:rPr>
          <w:rFonts w:eastAsia="Times New Roman" w:cs="Arial"/>
          <w:noProof/>
          <w:color w:val="222222"/>
          <w:sz w:val="24"/>
          <w:szCs w:val="24"/>
          <w:lang w:val="es-ES" w:eastAsia="es-ES"/>
        </w:rPr>
        <w:drawing>
          <wp:inline xmlns:wp14="http://schemas.microsoft.com/office/word/2010/wordprocessingDrawing" distT="0" distB="0" distL="0" distR="0" wp14:anchorId="4404B7A5" wp14:editId="7777777">
            <wp:extent cx="5667375" cy="2891790"/>
            <wp:effectExtent l="19050" t="0" r="9525" b="0"/>
            <wp:docPr id="77" name="Gráfico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272"/>
                    <pic:cNvPicPr>
                      <a:picLocks noChangeArrowheads="1"/>
                    </pic:cNvPicPr>
                  </pic:nvPicPr>
                  <pic:blipFill>
                    <a:blip r:embed="rId99"/>
                    <a:srcRect/>
                    <a:stretch>
                      <a:fillRect/>
                    </a:stretch>
                  </pic:blipFill>
                  <pic:spPr bwMode="auto">
                    <a:xfrm>
                      <a:off x="0" y="0"/>
                      <a:ext cx="5667375" cy="2891790"/>
                    </a:xfrm>
                    <a:prstGeom prst="rect">
                      <a:avLst/>
                    </a:prstGeom>
                    <a:noFill/>
                    <a:ln w="9525">
                      <a:noFill/>
                      <a:miter lim="800000"/>
                      <a:headEnd/>
                      <a:tailEnd/>
                    </a:ln>
                  </pic:spPr>
                </pic:pic>
              </a:graphicData>
            </a:graphic>
          </wp:inline>
        </w:drawing>
      </w:r>
    </w:p>
    <w:p xmlns:wp14="http://schemas.microsoft.com/office/word/2010/wordml" w:rsidR="00872A94" w:rsidP="00872A94" w:rsidRDefault="00872A94" w14:paraId="3DC20B7F" wp14:textId="77777777">
      <w:pPr>
        <w:pStyle w:val="Prrafodelista"/>
        <w:autoSpaceDE w:val="0"/>
        <w:autoSpaceDN w:val="0"/>
        <w:adjustRightInd w:val="0"/>
        <w:spacing w:after="0" w:line="240" w:lineRule="auto"/>
        <w:ind w:left="425"/>
        <w:jc w:val="both"/>
        <w:rPr>
          <w:rFonts w:eastAsia="Times New Roman" w:cs="Arial"/>
          <w:color w:val="222222"/>
          <w:sz w:val="24"/>
          <w:szCs w:val="24"/>
        </w:rPr>
      </w:pPr>
    </w:p>
    <w:p xmlns:wp14="http://schemas.microsoft.com/office/word/2010/wordml" w:rsidR="0072440A" w:rsidP="00872A94" w:rsidRDefault="0072440A" w14:paraId="222C0D7E" wp14:textId="77777777">
      <w:pPr>
        <w:pStyle w:val="Prrafodelista"/>
        <w:autoSpaceDE w:val="0"/>
        <w:autoSpaceDN w:val="0"/>
        <w:adjustRightInd w:val="0"/>
        <w:spacing w:after="0" w:line="240" w:lineRule="auto"/>
        <w:ind w:left="425"/>
        <w:jc w:val="both"/>
        <w:rPr>
          <w:rFonts w:eastAsia="Times New Roman" w:cs="Arial"/>
          <w:color w:val="222222"/>
          <w:sz w:val="24"/>
          <w:szCs w:val="24"/>
        </w:rPr>
      </w:pPr>
    </w:p>
    <w:p xmlns:wp14="http://schemas.microsoft.com/office/word/2010/wordml" w:rsidR="00872A94" w:rsidP="001955E0" w:rsidRDefault="00872A94" w14:paraId="3FCAAF4C" wp14:textId="77777777">
      <w:pPr>
        <w:pStyle w:val="Prrafodelista"/>
        <w:shd w:val="clear" w:color="auto" w:fill="FFFFFF"/>
        <w:autoSpaceDE w:val="0"/>
        <w:autoSpaceDN w:val="0"/>
        <w:adjustRightInd w:val="0"/>
        <w:spacing w:after="0" w:line="360" w:lineRule="auto"/>
        <w:ind w:left="0"/>
        <w:jc w:val="both"/>
        <w:rPr>
          <w:rFonts w:eastAsia="Times New Roman" w:cs="Arial"/>
          <w:color w:val="222222"/>
          <w:sz w:val="24"/>
          <w:szCs w:val="24"/>
        </w:rPr>
      </w:pPr>
      <w:r>
        <w:rPr>
          <w:rFonts w:eastAsia="Times New Roman" w:cs="Arial"/>
          <w:color w:val="222222"/>
          <w:sz w:val="24"/>
          <w:szCs w:val="24"/>
        </w:rPr>
        <w:t>De acuerdo con los resultados obteni</w:t>
      </w:r>
      <w:r w:rsidR="005757C7">
        <w:rPr>
          <w:rFonts w:eastAsia="Times New Roman" w:cs="Arial"/>
          <w:color w:val="222222"/>
          <w:sz w:val="24"/>
          <w:szCs w:val="24"/>
        </w:rPr>
        <w:t>dos, la Quebrada Escobares (39%) y sus</w:t>
      </w:r>
      <w:r>
        <w:rPr>
          <w:rFonts w:eastAsia="Times New Roman" w:cs="Arial"/>
          <w:color w:val="222222"/>
          <w:sz w:val="24"/>
          <w:szCs w:val="24"/>
        </w:rPr>
        <w:t xml:space="preserve"> cerros</w:t>
      </w:r>
      <w:r w:rsidR="005757C7">
        <w:rPr>
          <w:rFonts w:eastAsia="Times New Roman" w:cs="Arial"/>
          <w:color w:val="222222"/>
          <w:sz w:val="24"/>
          <w:szCs w:val="24"/>
        </w:rPr>
        <w:t xml:space="preserve"> (24%) </w:t>
      </w:r>
      <w:r>
        <w:rPr>
          <w:rFonts w:eastAsia="Times New Roman" w:cs="Arial"/>
          <w:color w:val="222222"/>
          <w:sz w:val="24"/>
          <w:szCs w:val="24"/>
        </w:rPr>
        <w:t xml:space="preserve">son, las primeras alternativas de la comuna </w:t>
      </w:r>
      <w:r w:rsidR="005757C7">
        <w:rPr>
          <w:rFonts w:eastAsia="Times New Roman" w:cs="Arial"/>
          <w:color w:val="222222"/>
          <w:sz w:val="24"/>
          <w:szCs w:val="24"/>
        </w:rPr>
        <w:t>concen</w:t>
      </w:r>
      <w:r>
        <w:rPr>
          <w:rFonts w:eastAsia="Times New Roman" w:cs="Arial"/>
          <w:color w:val="222222"/>
          <w:sz w:val="24"/>
          <w:szCs w:val="24"/>
        </w:rPr>
        <w:t xml:space="preserve">trando estas categorías cerca del 63% de la muestra. </w:t>
      </w:r>
      <w:r w:rsidR="005757C7">
        <w:rPr>
          <w:rFonts w:eastAsia="Times New Roman" w:cs="Arial"/>
          <w:color w:val="222222"/>
          <w:sz w:val="24"/>
          <w:szCs w:val="24"/>
        </w:rPr>
        <w:t>En tercer lugar, se encuentran los Este</w:t>
      </w:r>
      <w:r>
        <w:rPr>
          <w:rFonts w:eastAsia="Times New Roman" w:cs="Arial"/>
          <w:color w:val="222222"/>
          <w:sz w:val="24"/>
          <w:szCs w:val="24"/>
        </w:rPr>
        <w:t xml:space="preserve">ros de Villa alemana </w:t>
      </w:r>
      <w:r w:rsidR="005757C7">
        <w:rPr>
          <w:rFonts w:eastAsia="Times New Roman" w:cs="Arial"/>
          <w:color w:val="222222"/>
          <w:sz w:val="24"/>
          <w:szCs w:val="24"/>
        </w:rPr>
        <w:t>con un 20%</w:t>
      </w:r>
      <w:r>
        <w:rPr>
          <w:rFonts w:eastAsia="Times New Roman" w:cs="Arial"/>
          <w:color w:val="222222"/>
          <w:sz w:val="24"/>
          <w:szCs w:val="24"/>
        </w:rPr>
        <w:t xml:space="preserve"> de las pre</w:t>
      </w:r>
      <w:r w:rsidR="005757C7">
        <w:rPr>
          <w:rFonts w:eastAsia="Times New Roman" w:cs="Arial"/>
          <w:color w:val="222222"/>
          <w:sz w:val="24"/>
          <w:szCs w:val="24"/>
        </w:rPr>
        <w:t>ferencias. Cabe Señalar que en la categoría o</w:t>
      </w:r>
      <w:r>
        <w:rPr>
          <w:rFonts w:eastAsia="Times New Roman" w:cs="Arial"/>
          <w:color w:val="222222"/>
          <w:sz w:val="24"/>
          <w:szCs w:val="24"/>
        </w:rPr>
        <w:t xml:space="preserve">tros los encuestados indicaron los Humedales, El </w:t>
      </w:r>
      <w:r w:rsidR="0072440A">
        <w:rPr>
          <w:rFonts w:eastAsia="Times New Roman" w:cs="Arial"/>
          <w:color w:val="222222"/>
          <w:sz w:val="24"/>
          <w:szCs w:val="24"/>
        </w:rPr>
        <w:t>Patagual,</w:t>
      </w:r>
      <w:r>
        <w:rPr>
          <w:rFonts w:eastAsia="Times New Roman" w:cs="Arial"/>
          <w:color w:val="222222"/>
          <w:sz w:val="24"/>
          <w:szCs w:val="24"/>
        </w:rPr>
        <w:t xml:space="preserve"> el Monte Carmelo y los Arboles (1%)</w:t>
      </w:r>
      <w:r w:rsidR="0072440A">
        <w:rPr>
          <w:rFonts w:eastAsia="Times New Roman" w:cs="Arial"/>
          <w:color w:val="222222"/>
          <w:sz w:val="24"/>
          <w:szCs w:val="24"/>
        </w:rPr>
        <w:t>.</w:t>
      </w:r>
    </w:p>
    <w:p xmlns:wp14="http://schemas.microsoft.com/office/word/2010/wordml" w:rsidRPr="00990E4D" w:rsidR="00FD5AC0" w:rsidP="00990E4D" w:rsidRDefault="00FD5AC0" w14:paraId="2DE00C70" wp14:textId="77777777">
      <w:pPr>
        <w:autoSpaceDE w:val="0"/>
        <w:autoSpaceDN w:val="0"/>
        <w:adjustRightInd w:val="0"/>
        <w:spacing w:after="0" w:line="240" w:lineRule="auto"/>
        <w:jc w:val="both"/>
        <w:rPr>
          <w:rFonts w:eastAsia="Times New Roman" w:cs="Arial"/>
          <w:color w:val="222222"/>
          <w:sz w:val="24"/>
          <w:szCs w:val="24"/>
        </w:rPr>
      </w:pPr>
    </w:p>
    <w:p xmlns:wp14="http://schemas.microsoft.com/office/word/2010/wordml" w:rsidR="00FD5AC0" w:rsidP="00872A94" w:rsidRDefault="00FD5AC0" w14:paraId="0828AFE0" wp14:textId="77777777">
      <w:pPr>
        <w:pStyle w:val="Prrafodelista"/>
        <w:autoSpaceDE w:val="0"/>
        <w:autoSpaceDN w:val="0"/>
        <w:adjustRightInd w:val="0"/>
        <w:spacing w:after="0" w:line="240" w:lineRule="auto"/>
        <w:ind w:left="425"/>
        <w:jc w:val="both"/>
        <w:rPr>
          <w:rFonts w:eastAsia="Times New Roman" w:cs="Arial"/>
          <w:color w:val="222222"/>
          <w:sz w:val="24"/>
          <w:szCs w:val="24"/>
        </w:rPr>
      </w:pPr>
    </w:p>
    <w:p xmlns:wp14="http://schemas.microsoft.com/office/word/2010/wordml" w:rsidRPr="00BB64BD" w:rsidR="00872A94" w:rsidP="00617429" w:rsidRDefault="00261062" w14:paraId="7BBBDB27" wp14:textId="77777777">
      <w:pPr>
        <w:jc w:val="both"/>
        <w:rPr>
          <w:rFonts w:cs="Century Gothic"/>
          <w:color w:val="521708"/>
          <w:sz w:val="24"/>
          <w:szCs w:val="24"/>
        </w:rPr>
      </w:pPr>
      <w:r>
        <w:rPr>
          <w:rFonts w:cs="Century Gothic"/>
          <w:noProof/>
          <w:color w:val="521708"/>
          <w:sz w:val="24"/>
          <w:szCs w:val="24"/>
          <w:lang w:val="es-ES" w:eastAsia="es-ES"/>
        </w:rPr>
        <w:drawing>
          <wp:inline xmlns:wp14="http://schemas.microsoft.com/office/word/2010/wordprocessingDrawing" distT="0" distB="0" distL="0" distR="0" wp14:anchorId="01F65F0E" wp14:editId="7777777">
            <wp:extent cx="5709920" cy="3136900"/>
            <wp:effectExtent l="19050" t="0" r="5080" b="0"/>
            <wp:docPr id="78" name="Gráfico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271"/>
                    <pic:cNvPicPr>
                      <a:picLocks noChangeArrowheads="1"/>
                    </pic:cNvPicPr>
                  </pic:nvPicPr>
                  <pic:blipFill>
                    <a:blip r:embed="rId100"/>
                    <a:srcRect/>
                    <a:stretch>
                      <a:fillRect/>
                    </a:stretch>
                  </pic:blipFill>
                  <pic:spPr bwMode="auto">
                    <a:xfrm>
                      <a:off x="0" y="0"/>
                      <a:ext cx="5709920" cy="3136900"/>
                    </a:xfrm>
                    <a:prstGeom prst="rect">
                      <a:avLst/>
                    </a:prstGeom>
                    <a:noFill/>
                    <a:ln w="9525">
                      <a:noFill/>
                      <a:miter lim="800000"/>
                      <a:headEnd/>
                      <a:tailEnd/>
                    </a:ln>
                  </pic:spPr>
                </pic:pic>
              </a:graphicData>
            </a:graphic>
          </wp:inline>
        </w:drawing>
      </w:r>
    </w:p>
    <w:p xmlns:wp14="http://schemas.microsoft.com/office/word/2010/wordml" w:rsidR="00872A94" w:rsidP="001955E0" w:rsidRDefault="00872A94" w14:paraId="2B62810B" wp14:textId="77777777">
      <w:pPr>
        <w:pStyle w:val="Prrafodelista"/>
        <w:shd w:val="clear" w:color="auto" w:fill="FFFFFF"/>
        <w:autoSpaceDE w:val="0"/>
        <w:autoSpaceDN w:val="0"/>
        <w:adjustRightInd w:val="0"/>
        <w:spacing w:after="0" w:line="360" w:lineRule="auto"/>
        <w:ind w:left="0"/>
        <w:jc w:val="both"/>
        <w:rPr>
          <w:rFonts w:ascii="Calibri" w:hAnsi="Calibri" w:eastAsia="Times New Roman" w:cs="Arial"/>
          <w:color w:val="222222"/>
          <w:sz w:val="24"/>
          <w:szCs w:val="24"/>
        </w:rPr>
      </w:pPr>
      <w:r>
        <w:rPr>
          <w:rFonts w:eastAsia="Times New Roman" w:cs="Arial"/>
          <w:color w:val="222222"/>
          <w:sz w:val="24"/>
          <w:szCs w:val="24"/>
        </w:rPr>
        <w:t xml:space="preserve">La opinión del género femenino sigue la tendencia </w:t>
      </w:r>
      <w:r w:rsidR="00167390">
        <w:rPr>
          <w:rFonts w:eastAsia="Times New Roman" w:cs="Arial"/>
          <w:color w:val="222222"/>
          <w:sz w:val="24"/>
          <w:szCs w:val="24"/>
        </w:rPr>
        <w:t>general,</w:t>
      </w:r>
      <w:r>
        <w:rPr>
          <w:rFonts w:eastAsia="Times New Roman" w:cs="Arial"/>
          <w:color w:val="222222"/>
          <w:sz w:val="24"/>
          <w:szCs w:val="24"/>
        </w:rPr>
        <w:t xml:space="preserve"> </w:t>
      </w:r>
      <w:r w:rsidR="005757C7">
        <w:rPr>
          <w:rFonts w:eastAsia="Times New Roman" w:cs="Arial"/>
          <w:color w:val="222222"/>
          <w:sz w:val="24"/>
          <w:szCs w:val="24"/>
        </w:rPr>
        <w:t xml:space="preserve">ubicando la </w:t>
      </w:r>
      <w:r>
        <w:rPr>
          <w:rFonts w:eastAsia="Times New Roman" w:cs="Arial"/>
          <w:color w:val="222222"/>
          <w:sz w:val="24"/>
          <w:szCs w:val="24"/>
        </w:rPr>
        <w:t xml:space="preserve">Quebrada Escobares </w:t>
      </w:r>
      <w:r w:rsidR="005757C7">
        <w:rPr>
          <w:rFonts w:eastAsia="Times New Roman" w:cs="Arial"/>
          <w:color w:val="222222"/>
          <w:sz w:val="24"/>
          <w:szCs w:val="24"/>
        </w:rPr>
        <w:t xml:space="preserve">en primer lugar </w:t>
      </w:r>
      <w:r>
        <w:rPr>
          <w:rFonts w:eastAsia="Times New Roman" w:cs="Arial"/>
          <w:color w:val="222222"/>
          <w:sz w:val="24"/>
          <w:szCs w:val="24"/>
        </w:rPr>
        <w:t>con</w:t>
      </w:r>
      <w:r w:rsidR="005757C7">
        <w:rPr>
          <w:rFonts w:eastAsia="Times New Roman" w:cs="Arial"/>
          <w:color w:val="222222"/>
          <w:sz w:val="24"/>
          <w:szCs w:val="24"/>
        </w:rPr>
        <w:t xml:space="preserve"> un 38%, seguido de los cerros con un </w:t>
      </w:r>
      <w:r>
        <w:rPr>
          <w:rFonts w:eastAsia="Times New Roman" w:cs="Arial"/>
          <w:color w:val="222222"/>
          <w:sz w:val="24"/>
          <w:szCs w:val="24"/>
        </w:rPr>
        <w:t>23</w:t>
      </w:r>
      <w:r w:rsidR="005757C7">
        <w:rPr>
          <w:rFonts w:eastAsia="Times New Roman" w:cs="Arial"/>
          <w:color w:val="222222"/>
          <w:sz w:val="24"/>
          <w:szCs w:val="24"/>
        </w:rPr>
        <w:t>%</w:t>
      </w:r>
      <w:r w:rsidR="001955E0">
        <w:rPr>
          <w:rFonts w:eastAsia="Times New Roman" w:cs="Arial"/>
          <w:color w:val="222222"/>
          <w:sz w:val="24"/>
          <w:szCs w:val="24"/>
        </w:rPr>
        <w:t>,</w:t>
      </w:r>
      <w:r>
        <w:rPr>
          <w:rFonts w:eastAsia="Times New Roman" w:cs="Arial"/>
          <w:color w:val="222222"/>
          <w:sz w:val="24"/>
          <w:szCs w:val="24"/>
        </w:rPr>
        <w:t xml:space="preserve"> los cuales </w:t>
      </w:r>
      <w:r w:rsidR="005757C7">
        <w:rPr>
          <w:rFonts w:eastAsia="Times New Roman" w:cs="Arial"/>
          <w:color w:val="222222"/>
          <w:sz w:val="24"/>
          <w:szCs w:val="24"/>
        </w:rPr>
        <w:t xml:space="preserve">suman el </w:t>
      </w:r>
      <w:r>
        <w:rPr>
          <w:rFonts w:eastAsia="Times New Roman" w:cs="Arial"/>
          <w:color w:val="222222"/>
          <w:sz w:val="24"/>
          <w:szCs w:val="24"/>
        </w:rPr>
        <w:t>61%</w:t>
      </w:r>
      <w:r w:rsidR="005757C7">
        <w:rPr>
          <w:rFonts w:eastAsia="Times New Roman" w:cs="Arial"/>
          <w:color w:val="222222"/>
          <w:sz w:val="24"/>
          <w:szCs w:val="24"/>
        </w:rPr>
        <w:t xml:space="preserve"> de las preferencias, finalmente en el te</w:t>
      </w:r>
      <w:r>
        <w:rPr>
          <w:rFonts w:eastAsia="Times New Roman" w:cs="Arial"/>
          <w:color w:val="222222"/>
          <w:sz w:val="24"/>
          <w:szCs w:val="24"/>
        </w:rPr>
        <w:t xml:space="preserve">rcer lugar </w:t>
      </w:r>
      <w:r w:rsidR="005757C7">
        <w:rPr>
          <w:rFonts w:eastAsia="Times New Roman" w:cs="Arial"/>
          <w:color w:val="222222"/>
          <w:sz w:val="24"/>
          <w:szCs w:val="24"/>
        </w:rPr>
        <w:t>se encuentra el Estero</w:t>
      </w:r>
      <w:r w:rsidR="00990E4D">
        <w:rPr>
          <w:rFonts w:eastAsia="Times New Roman" w:cs="Arial"/>
          <w:color w:val="222222"/>
          <w:sz w:val="24"/>
          <w:szCs w:val="24"/>
        </w:rPr>
        <w:t>s</w:t>
      </w:r>
      <w:r w:rsidR="005757C7">
        <w:rPr>
          <w:rFonts w:eastAsia="Times New Roman" w:cs="Arial"/>
          <w:color w:val="222222"/>
          <w:sz w:val="24"/>
          <w:szCs w:val="24"/>
        </w:rPr>
        <w:t xml:space="preserve"> de Villa Alemana con un 21%</w:t>
      </w:r>
      <w:r>
        <w:rPr>
          <w:rFonts w:eastAsia="Times New Roman" w:cs="Arial"/>
          <w:color w:val="222222"/>
          <w:sz w:val="24"/>
          <w:szCs w:val="24"/>
        </w:rPr>
        <w:t xml:space="preserve">. </w:t>
      </w:r>
    </w:p>
    <w:p xmlns:wp14="http://schemas.microsoft.com/office/word/2010/wordml" w:rsidR="00872A94" w:rsidP="00872A94" w:rsidRDefault="00872A94" w14:paraId="68285AC0" wp14:textId="77777777">
      <w:pPr>
        <w:pStyle w:val="Prrafodelista"/>
        <w:shd w:val="clear" w:color="auto" w:fill="FFFFFF"/>
        <w:autoSpaceDE w:val="0"/>
        <w:autoSpaceDN w:val="0"/>
        <w:adjustRightInd w:val="0"/>
        <w:spacing w:after="0"/>
        <w:ind w:left="360"/>
        <w:jc w:val="both"/>
        <w:rPr>
          <w:rFonts w:eastAsia="Times New Roman" w:cs="Arial"/>
          <w:color w:val="222222"/>
          <w:sz w:val="24"/>
          <w:szCs w:val="24"/>
        </w:rPr>
      </w:pPr>
    </w:p>
    <w:p xmlns:wp14="http://schemas.microsoft.com/office/word/2010/wordml" w:rsidR="00872A94" w:rsidP="00617429" w:rsidRDefault="00261062" w14:paraId="63ED297C" wp14:textId="77777777">
      <w:pPr>
        <w:pStyle w:val="Prrafodelista"/>
        <w:shd w:val="clear" w:color="auto" w:fill="FFFFFF"/>
        <w:autoSpaceDE w:val="0"/>
        <w:autoSpaceDN w:val="0"/>
        <w:adjustRightInd w:val="0"/>
        <w:spacing w:after="0"/>
        <w:ind w:left="0"/>
        <w:jc w:val="both"/>
        <w:rPr>
          <w:rFonts w:eastAsia="Times New Roman" w:cs="Arial"/>
          <w:color w:val="222222"/>
          <w:sz w:val="24"/>
          <w:szCs w:val="24"/>
        </w:rPr>
      </w:pPr>
      <w:r>
        <w:rPr>
          <w:rFonts w:eastAsia="Times New Roman" w:cs="Arial"/>
          <w:noProof/>
          <w:color w:val="222222"/>
          <w:sz w:val="24"/>
          <w:szCs w:val="24"/>
          <w:lang w:val="es-ES" w:eastAsia="es-ES"/>
        </w:rPr>
        <w:drawing>
          <wp:inline xmlns:wp14="http://schemas.microsoft.com/office/word/2010/wordprocessingDrawing" distT="0" distB="0" distL="0" distR="0" wp14:anchorId="7010F991" wp14:editId="7777777">
            <wp:extent cx="5709920" cy="2774950"/>
            <wp:effectExtent l="19050" t="0" r="5080" b="0"/>
            <wp:docPr id="79" name="Gráfico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264"/>
                    <pic:cNvPicPr>
                      <a:picLocks noChangeArrowheads="1"/>
                    </pic:cNvPicPr>
                  </pic:nvPicPr>
                  <pic:blipFill>
                    <a:blip r:embed="rId101"/>
                    <a:srcRect/>
                    <a:stretch>
                      <a:fillRect/>
                    </a:stretch>
                  </pic:blipFill>
                  <pic:spPr bwMode="auto">
                    <a:xfrm>
                      <a:off x="0" y="0"/>
                      <a:ext cx="5709920" cy="2774950"/>
                    </a:xfrm>
                    <a:prstGeom prst="rect">
                      <a:avLst/>
                    </a:prstGeom>
                    <a:noFill/>
                    <a:ln w="9525">
                      <a:noFill/>
                      <a:miter lim="800000"/>
                      <a:headEnd/>
                      <a:tailEnd/>
                    </a:ln>
                  </pic:spPr>
                </pic:pic>
              </a:graphicData>
            </a:graphic>
          </wp:inline>
        </w:drawing>
      </w:r>
    </w:p>
    <w:p xmlns:wp14="http://schemas.microsoft.com/office/word/2010/wordml" w:rsidR="00872A94" w:rsidP="00872A94" w:rsidRDefault="00872A94" w14:paraId="700A880C" wp14:textId="77777777">
      <w:pPr>
        <w:pStyle w:val="Prrafodelista"/>
        <w:shd w:val="clear" w:color="auto" w:fill="FFFFFF"/>
        <w:autoSpaceDE w:val="0"/>
        <w:autoSpaceDN w:val="0"/>
        <w:adjustRightInd w:val="0"/>
        <w:spacing w:after="0"/>
        <w:ind w:left="360"/>
        <w:jc w:val="both"/>
        <w:rPr>
          <w:rFonts w:eastAsia="Times New Roman" w:cs="Arial"/>
          <w:color w:val="222222"/>
          <w:sz w:val="24"/>
          <w:szCs w:val="24"/>
        </w:rPr>
      </w:pPr>
    </w:p>
    <w:p xmlns:wp14="http://schemas.microsoft.com/office/word/2010/wordml" w:rsidR="00872A94" w:rsidP="001955E0" w:rsidRDefault="00872A94" w14:paraId="1ACB7CB9" wp14:textId="77777777">
      <w:pPr>
        <w:pStyle w:val="Prrafodelista"/>
        <w:shd w:val="clear" w:color="auto" w:fill="FFFFFF"/>
        <w:autoSpaceDE w:val="0"/>
        <w:autoSpaceDN w:val="0"/>
        <w:adjustRightInd w:val="0"/>
        <w:spacing w:after="0" w:line="360" w:lineRule="auto"/>
        <w:ind w:left="0"/>
        <w:jc w:val="both"/>
        <w:rPr>
          <w:rFonts w:eastAsia="Times New Roman" w:cs="Arial"/>
          <w:color w:val="222222"/>
          <w:sz w:val="24"/>
          <w:szCs w:val="24"/>
        </w:rPr>
      </w:pPr>
      <w:r>
        <w:rPr>
          <w:rFonts w:eastAsia="Times New Roman" w:cs="Arial"/>
          <w:color w:val="222222"/>
          <w:sz w:val="24"/>
          <w:szCs w:val="24"/>
        </w:rPr>
        <w:t xml:space="preserve">La opinión del género Masculino sigue la tendencia </w:t>
      </w:r>
      <w:r w:rsidR="0072440A">
        <w:rPr>
          <w:rFonts w:eastAsia="Times New Roman" w:cs="Arial"/>
          <w:color w:val="222222"/>
          <w:sz w:val="24"/>
          <w:szCs w:val="24"/>
        </w:rPr>
        <w:t>general,</w:t>
      </w:r>
      <w:r>
        <w:rPr>
          <w:rFonts w:eastAsia="Times New Roman" w:cs="Arial"/>
          <w:color w:val="222222"/>
          <w:sz w:val="24"/>
          <w:szCs w:val="24"/>
        </w:rPr>
        <w:t xml:space="preserve"> </w:t>
      </w:r>
      <w:r w:rsidR="005757C7">
        <w:rPr>
          <w:rFonts w:eastAsia="Times New Roman" w:cs="Arial"/>
          <w:color w:val="222222"/>
          <w:sz w:val="24"/>
          <w:szCs w:val="24"/>
        </w:rPr>
        <w:t>ubicando en primer lugar la Quebrada Escobares con un 41%</w:t>
      </w:r>
      <w:r w:rsidR="00FD5AC0">
        <w:rPr>
          <w:rFonts w:eastAsia="Times New Roman" w:cs="Arial"/>
          <w:color w:val="222222"/>
          <w:sz w:val="24"/>
          <w:szCs w:val="24"/>
        </w:rPr>
        <w:t xml:space="preserve"> seguido de los cerros con un 25% finalmente en el tercer lugar se encuentran los E</w:t>
      </w:r>
      <w:r>
        <w:rPr>
          <w:rFonts w:eastAsia="Times New Roman" w:cs="Arial"/>
          <w:color w:val="222222"/>
          <w:sz w:val="24"/>
          <w:szCs w:val="24"/>
        </w:rPr>
        <w:t xml:space="preserve">steros de Villa </w:t>
      </w:r>
      <w:r w:rsidR="00FD5AC0">
        <w:rPr>
          <w:rFonts w:eastAsia="Times New Roman" w:cs="Arial"/>
          <w:color w:val="222222"/>
          <w:sz w:val="24"/>
          <w:szCs w:val="24"/>
        </w:rPr>
        <w:t>Alemana con un 20%</w:t>
      </w:r>
      <w:r>
        <w:rPr>
          <w:rFonts w:eastAsia="Times New Roman" w:cs="Arial"/>
          <w:color w:val="222222"/>
          <w:sz w:val="24"/>
          <w:szCs w:val="24"/>
        </w:rPr>
        <w:t>.</w:t>
      </w:r>
    </w:p>
    <w:p xmlns:wp14="http://schemas.microsoft.com/office/word/2010/wordml" w:rsidR="00872A94" w:rsidP="00872A94" w:rsidRDefault="00872A94" w14:paraId="7D962636" wp14:textId="77777777">
      <w:pPr>
        <w:pStyle w:val="Prrafodelista"/>
        <w:shd w:val="clear" w:color="auto" w:fill="FFFFFF"/>
        <w:autoSpaceDE w:val="0"/>
        <w:autoSpaceDN w:val="0"/>
        <w:adjustRightInd w:val="0"/>
        <w:spacing w:after="0"/>
        <w:ind w:left="360"/>
        <w:jc w:val="both"/>
        <w:rPr>
          <w:rFonts w:eastAsia="Times New Roman" w:cs="Arial"/>
          <w:color w:val="222222"/>
          <w:sz w:val="24"/>
          <w:szCs w:val="24"/>
        </w:rPr>
      </w:pPr>
    </w:p>
    <w:p xmlns:wp14="http://schemas.microsoft.com/office/word/2010/wordml" w:rsidR="00872A94" w:rsidP="00617429" w:rsidRDefault="00261062" w14:paraId="2A552BBE" wp14:textId="77777777">
      <w:pPr>
        <w:pStyle w:val="Prrafodelista"/>
        <w:shd w:val="clear" w:color="auto" w:fill="FFFFFF"/>
        <w:autoSpaceDE w:val="0"/>
        <w:autoSpaceDN w:val="0"/>
        <w:adjustRightInd w:val="0"/>
        <w:spacing w:after="0"/>
        <w:ind w:left="0"/>
        <w:jc w:val="both"/>
        <w:rPr>
          <w:rFonts w:eastAsia="Times New Roman" w:cs="Arial"/>
          <w:color w:val="222222"/>
          <w:sz w:val="24"/>
          <w:szCs w:val="24"/>
        </w:rPr>
      </w:pPr>
      <w:r>
        <w:rPr>
          <w:rFonts w:eastAsia="Times New Roman" w:cs="Arial"/>
          <w:noProof/>
          <w:color w:val="222222"/>
          <w:sz w:val="24"/>
          <w:szCs w:val="24"/>
          <w:lang w:val="es-ES" w:eastAsia="es-ES"/>
        </w:rPr>
        <w:drawing>
          <wp:inline xmlns:wp14="http://schemas.microsoft.com/office/word/2010/wordprocessingDrawing" distT="0" distB="0" distL="0" distR="0" wp14:anchorId="5C394286" wp14:editId="7777777">
            <wp:extent cx="5720080" cy="2976880"/>
            <wp:effectExtent l="19050" t="0" r="0" b="0"/>
            <wp:docPr id="80" name="Gráfico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261"/>
                    <pic:cNvPicPr>
                      <a:picLocks noChangeArrowheads="1"/>
                    </pic:cNvPicPr>
                  </pic:nvPicPr>
                  <pic:blipFill>
                    <a:blip r:embed="rId102"/>
                    <a:srcRect/>
                    <a:stretch>
                      <a:fillRect/>
                    </a:stretch>
                  </pic:blipFill>
                  <pic:spPr bwMode="auto">
                    <a:xfrm>
                      <a:off x="0" y="0"/>
                      <a:ext cx="5720080" cy="2976880"/>
                    </a:xfrm>
                    <a:prstGeom prst="rect">
                      <a:avLst/>
                    </a:prstGeom>
                    <a:noFill/>
                    <a:ln w="9525">
                      <a:noFill/>
                      <a:miter lim="800000"/>
                      <a:headEnd/>
                      <a:tailEnd/>
                    </a:ln>
                  </pic:spPr>
                </pic:pic>
              </a:graphicData>
            </a:graphic>
          </wp:inline>
        </w:drawing>
      </w:r>
    </w:p>
    <w:p xmlns:wp14="http://schemas.microsoft.com/office/word/2010/wordml" w:rsidR="00872A94" w:rsidP="00872A94" w:rsidRDefault="00872A94" w14:paraId="41558D7E" wp14:textId="77777777">
      <w:pPr>
        <w:pStyle w:val="Prrafodelista"/>
        <w:shd w:val="clear" w:color="auto" w:fill="FFFFFF"/>
        <w:autoSpaceDE w:val="0"/>
        <w:autoSpaceDN w:val="0"/>
        <w:adjustRightInd w:val="0"/>
        <w:spacing w:after="0"/>
        <w:ind w:left="360"/>
        <w:jc w:val="both"/>
        <w:rPr>
          <w:rFonts w:eastAsia="Times New Roman" w:cs="Arial"/>
          <w:color w:val="222222"/>
          <w:sz w:val="24"/>
          <w:szCs w:val="24"/>
        </w:rPr>
      </w:pPr>
    </w:p>
    <w:p xmlns:wp14="http://schemas.microsoft.com/office/word/2010/wordml" w:rsidR="00990E4D" w:rsidP="0072440A" w:rsidRDefault="00990E4D" w14:paraId="791C0BC8" wp14:textId="77777777">
      <w:pPr>
        <w:pStyle w:val="Prrafodelista"/>
        <w:shd w:val="clear" w:color="auto" w:fill="FFFFFF"/>
        <w:autoSpaceDE w:val="0"/>
        <w:autoSpaceDN w:val="0"/>
        <w:adjustRightInd w:val="0"/>
        <w:spacing w:after="0" w:line="360" w:lineRule="auto"/>
        <w:ind w:left="0"/>
        <w:jc w:val="both"/>
        <w:rPr>
          <w:rFonts w:eastAsia="Times New Roman" w:cs="Arial"/>
          <w:color w:val="222222"/>
          <w:sz w:val="24"/>
          <w:szCs w:val="24"/>
        </w:rPr>
      </w:pPr>
    </w:p>
    <w:p xmlns:wp14="http://schemas.microsoft.com/office/word/2010/wordml" w:rsidR="00872A94" w:rsidP="0072440A" w:rsidRDefault="00872A94" w14:paraId="1BD84B7D" wp14:textId="77777777">
      <w:pPr>
        <w:pStyle w:val="Prrafodelista"/>
        <w:shd w:val="clear" w:color="auto" w:fill="FFFFFF"/>
        <w:autoSpaceDE w:val="0"/>
        <w:autoSpaceDN w:val="0"/>
        <w:adjustRightInd w:val="0"/>
        <w:spacing w:after="0" w:line="360" w:lineRule="auto"/>
        <w:ind w:left="0"/>
        <w:jc w:val="both"/>
        <w:rPr>
          <w:rFonts w:eastAsia="Times New Roman" w:cs="Arial"/>
          <w:color w:val="222222"/>
          <w:sz w:val="24"/>
          <w:szCs w:val="24"/>
        </w:rPr>
      </w:pPr>
      <w:r>
        <w:rPr>
          <w:rFonts w:eastAsia="Times New Roman" w:cs="Arial"/>
          <w:color w:val="222222"/>
          <w:sz w:val="24"/>
          <w:szCs w:val="24"/>
        </w:rPr>
        <w:t>Las repuestas del Patrimonio Natural en base a los rangos de edades acá definidos,</w:t>
      </w:r>
      <w:r w:rsidR="0072440A">
        <w:rPr>
          <w:rFonts w:eastAsia="Times New Roman" w:cs="Arial"/>
          <w:color w:val="222222"/>
          <w:sz w:val="24"/>
          <w:szCs w:val="24"/>
        </w:rPr>
        <w:t xml:space="preserve"> </w:t>
      </w:r>
      <w:r w:rsidR="00FD5AC0">
        <w:rPr>
          <w:rFonts w:eastAsia="Times New Roman" w:cs="Arial"/>
          <w:color w:val="222222"/>
          <w:sz w:val="24"/>
          <w:szCs w:val="24"/>
        </w:rPr>
        <w:t>da como resultado en</w:t>
      </w:r>
      <w:r>
        <w:rPr>
          <w:rFonts w:eastAsia="Times New Roman" w:cs="Arial"/>
          <w:color w:val="222222"/>
          <w:sz w:val="24"/>
          <w:szCs w:val="24"/>
        </w:rPr>
        <w:t xml:space="preserve"> el primer rango</w:t>
      </w:r>
      <w:r w:rsidR="00FD5AC0">
        <w:rPr>
          <w:rFonts w:eastAsia="Times New Roman" w:cs="Arial"/>
          <w:color w:val="222222"/>
          <w:sz w:val="24"/>
          <w:szCs w:val="24"/>
        </w:rPr>
        <w:t xml:space="preserve"> de</w:t>
      </w:r>
      <w:r>
        <w:rPr>
          <w:rFonts w:eastAsia="Times New Roman" w:cs="Arial"/>
          <w:color w:val="222222"/>
          <w:sz w:val="24"/>
          <w:szCs w:val="24"/>
        </w:rPr>
        <w:t xml:space="preserve"> 14 a 29 años una variabilidad de la tendencia dejando</w:t>
      </w:r>
      <w:r w:rsidR="00FD5AC0">
        <w:rPr>
          <w:rFonts w:eastAsia="Times New Roman" w:cs="Arial"/>
          <w:color w:val="222222"/>
          <w:sz w:val="24"/>
          <w:szCs w:val="24"/>
        </w:rPr>
        <w:t xml:space="preserve"> en</w:t>
      </w:r>
      <w:r w:rsidR="00990E4D">
        <w:rPr>
          <w:rFonts w:eastAsia="Times New Roman" w:cs="Arial"/>
          <w:color w:val="222222"/>
          <w:sz w:val="24"/>
          <w:szCs w:val="24"/>
        </w:rPr>
        <w:t xml:space="preserve"> primer lugar la categoría sus C</w:t>
      </w:r>
      <w:r w:rsidR="00FD5AC0">
        <w:rPr>
          <w:rFonts w:eastAsia="Times New Roman" w:cs="Arial"/>
          <w:color w:val="222222"/>
          <w:sz w:val="24"/>
          <w:szCs w:val="24"/>
        </w:rPr>
        <w:t>erros</w:t>
      </w:r>
      <w:r w:rsidR="00167390">
        <w:rPr>
          <w:rFonts w:eastAsia="Times New Roman" w:cs="Arial"/>
          <w:color w:val="222222"/>
          <w:sz w:val="24"/>
          <w:szCs w:val="24"/>
        </w:rPr>
        <w:t>, y</w:t>
      </w:r>
      <w:r w:rsidR="00FD5AC0">
        <w:rPr>
          <w:rFonts w:eastAsia="Times New Roman" w:cs="Arial"/>
          <w:color w:val="222222"/>
          <w:sz w:val="24"/>
          <w:szCs w:val="24"/>
        </w:rPr>
        <w:t xml:space="preserve"> la Quebrada Escobares cada una con un 32%</w:t>
      </w:r>
      <w:r w:rsidR="00990E4D">
        <w:rPr>
          <w:rFonts w:eastAsia="Times New Roman" w:cs="Arial"/>
          <w:color w:val="222222"/>
          <w:sz w:val="24"/>
          <w:szCs w:val="24"/>
        </w:rPr>
        <w:t>, le sigue la Reserva E</w:t>
      </w:r>
      <w:r>
        <w:rPr>
          <w:rFonts w:eastAsia="Times New Roman" w:cs="Arial"/>
          <w:color w:val="222222"/>
          <w:sz w:val="24"/>
          <w:szCs w:val="24"/>
        </w:rPr>
        <w:t>cológica Pavos Reales co</w:t>
      </w:r>
      <w:r w:rsidR="00FD5AC0">
        <w:rPr>
          <w:rFonts w:eastAsia="Times New Roman" w:cs="Arial"/>
          <w:color w:val="222222"/>
          <w:sz w:val="24"/>
          <w:szCs w:val="24"/>
        </w:rPr>
        <w:t>n un 17% y en tercer lugar con un 14%</w:t>
      </w:r>
      <w:r w:rsidR="00990E4D">
        <w:rPr>
          <w:rFonts w:eastAsia="Times New Roman" w:cs="Arial"/>
          <w:color w:val="222222"/>
          <w:sz w:val="24"/>
          <w:szCs w:val="24"/>
        </w:rPr>
        <w:t xml:space="preserve"> los</w:t>
      </w:r>
      <w:r>
        <w:rPr>
          <w:rFonts w:eastAsia="Times New Roman" w:cs="Arial"/>
          <w:color w:val="222222"/>
          <w:sz w:val="24"/>
          <w:szCs w:val="24"/>
        </w:rPr>
        <w:t xml:space="preserve"> Estero</w:t>
      </w:r>
      <w:r w:rsidR="00990E4D">
        <w:rPr>
          <w:rFonts w:eastAsia="Times New Roman" w:cs="Arial"/>
          <w:color w:val="222222"/>
          <w:sz w:val="24"/>
          <w:szCs w:val="24"/>
        </w:rPr>
        <w:t>s</w:t>
      </w:r>
      <w:r>
        <w:rPr>
          <w:rFonts w:eastAsia="Times New Roman" w:cs="Arial"/>
          <w:color w:val="222222"/>
          <w:sz w:val="24"/>
          <w:szCs w:val="24"/>
        </w:rPr>
        <w:t xml:space="preserve"> de Villa Alemana.</w:t>
      </w:r>
    </w:p>
    <w:p xmlns:wp14="http://schemas.microsoft.com/office/word/2010/wordml" w:rsidR="00990E4D" w:rsidP="0072440A" w:rsidRDefault="00990E4D" w14:paraId="6109F0E2" wp14:textId="77777777">
      <w:pPr>
        <w:pStyle w:val="Prrafodelista"/>
        <w:shd w:val="clear" w:color="auto" w:fill="FFFFFF"/>
        <w:autoSpaceDE w:val="0"/>
        <w:autoSpaceDN w:val="0"/>
        <w:adjustRightInd w:val="0"/>
        <w:spacing w:after="0" w:line="360" w:lineRule="auto"/>
        <w:ind w:left="0"/>
        <w:jc w:val="both"/>
        <w:rPr>
          <w:rFonts w:eastAsia="Times New Roman" w:cs="Arial"/>
          <w:color w:val="222222"/>
          <w:sz w:val="24"/>
          <w:szCs w:val="24"/>
        </w:rPr>
      </w:pPr>
    </w:p>
    <w:p xmlns:wp14="http://schemas.microsoft.com/office/word/2010/wordml" w:rsidR="00872A94" w:rsidP="00617429" w:rsidRDefault="00261062" w14:paraId="39C05CC7" wp14:textId="77777777">
      <w:pPr>
        <w:pStyle w:val="Prrafodelista"/>
        <w:shd w:val="clear" w:color="auto" w:fill="FFFFFF"/>
        <w:autoSpaceDE w:val="0"/>
        <w:autoSpaceDN w:val="0"/>
        <w:adjustRightInd w:val="0"/>
        <w:spacing w:after="0"/>
        <w:ind w:left="0"/>
        <w:jc w:val="both"/>
        <w:rPr>
          <w:rFonts w:ascii="Calibri" w:hAnsi="Calibri" w:eastAsia="Times New Roman" w:cs="Arial"/>
          <w:color w:val="222222"/>
          <w:sz w:val="24"/>
          <w:szCs w:val="24"/>
        </w:rPr>
      </w:pPr>
      <w:r>
        <w:rPr>
          <w:rFonts w:eastAsia="Times New Roman" w:cs="Arial"/>
          <w:noProof/>
          <w:color w:val="222222"/>
          <w:sz w:val="24"/>
          <w:szCs w:val="24"/>
          <w:lang w:val="es-ES" w:eastAsia="es-ES"/>
        </w:rPr>
        <w:drawing>
          <wp:inline xmlns:wp14="http://schemas.microsoft.com/office/word/2010/wordprocessingDrawing" distT="0" distB="0" distL="0" distR="0" wp14:anchorId="434FB292" wp14:editId="7777777">
            <wp:extent cx="5634990" cy="2817495"/>
            <wp:effectExtent l="19050" t="0" r="3810" b="0"/>
            <wp:docPr id="81" name="Gráfico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260"/>
                    <pic:cNvPicPr>
                      <a:picLocks noChangeArrowheads="1"/>
                    </pic:cNvPicPr>
                  </pic:nvPicPr>
                  <pic:blipFill>
                    <a:blip r:embed="rId103"/>
                    <a:srcRect/>
                    <a:stretch>
                      <a:fillRect/>
                    </a:stretch>
                  </pic:blipFill>
                  <pic:spPr bwMode="auto">
                    <a:xfrm>
                      <a:off x="0" y="0"/>
                      <a:ext cx="5634990" cy="2817495"/>
                    </a:xfrm>
                    <a:prstGeom prst="rect">
                      <a:avLst/>
                    </a:prstGeom>
                    <a:noFill/>
                    <a:ln w="9525">
                      <a:noFill/>
                      <a:miter lim="800000"/>
                      <a:headEnd/>
                      <a:tailEnd/>
                    </a:ln>
                  </pic:spPr>
                </pic:pic>
              </a:graphicData>
            </a:graphic>
          </wp:inline>
        </w:drawing>
      </w:r>
    </w:p>
    <w:p xmlns:wp14="http://schemas.microsoft.com/office/word/2010/wordml" w:rsidR="00872A94" w:rsidP="00872A94" w:rsidRDefault="00872A94" w14:paraId="1EF533CB" wp14:textId="77777777">
      <w:pPr>
        <w:pStyle w:val="Prrafodelista"/>
        <w:shd w:val="clear" w:color="auto" w:fill="FFFFFF"/>
        <w:autoSpaceDE w:val="0"/>
        <w:autoSpaceDN w:val="0"/>
        <w:adjustRightInd w:val="0"/>
        <w:spacing w:after="0"/>
        <w:ind w:left="360"/>
        <w:jc w:val="both"/>
        <w:rPr>
          <w:rFonts w:eastAsia="Times New Roman" w:cs="Arial"/>
          <w:color w:val="222222"/>
          <w:sz w:val="24"/>
          <w:szCs w:val="24"/>
        </w:rPr>
      </w:pPr>
    </w:p>
    <w:p xmlns:wp14="http://schemas.microsoft.com/office/word/2010/wordml" w:rsidR="00990E4D" w:rsidP="00FD5AC0" w:rsidRDefault="00990E4D" w14:paraId="22E2EB0F" wp14:textId="77777777">
      <w:pPr>
        <w:pStyle w:val="Prrafodelista"/>
        <w:shd w:val="clear" w:color="auto" w:fill="FFFFFF"/>
        <w:autoSpaceDE w:val="0"/>
        <w:autoSpaceDN w:val="0"/>
        <w:adjustRightInd w:val="0"/>
        <w:spacing w:after="0" w:line="360" w:lineRule="auto"/>
        <w:ind w:left="0"/>
        <w:jc w:val="both"/>
        <w:rPr>
          <w:rFonts w:eastAsia="Times New Roman" w:cs="Arial"/>
          <w:color w:val="222222"/>
          <w:sz w:val="24"/>
          <w:szCs w:val="24"/>
        </w:rPr>
      </w:pPr>
    </w:p>
    <w:p xmlns:wp14="http://schemas.microsoft.com/office/word/2010/wordml" w:rsidR="00872A94" w:rsidP="00FD5AC0" w:rsidRDefault="00FD5AC0" w14:paraId="28788CAC" wp14:textId="77777777">
      <w:pPr>
        <w:pStyle w:val="Prrafodelista"/>
        <w:shd w:val="clear" w:color="auto" w:fill="FFFFFF"/>
        <w:autoSpaceDE w:val="0"/>
        <w:autoSpaceDN w:val="0"/>
        <w:adjustRightInd w:val="0"/>
        <w:spacing w:after="0" w:line="360" w:lineRule="auto"/>
        <w:ind w:left="0"/>
        <w:jc w:val="both"/>
        <w:rPr>
          <w:rFonts w:eastAsia="Times New Roman" w:cs="Arial"/>
          <w:color w:val="222222"/>
          <w:sz w:val="24"/>
          <w:szCs w:val="24"/>
        </w:rPr>
      </w:pPr>
      <w:r>
        <w:rPr>
          <w:rFonts w:eastAsia="Times New Roman" w:cs="Arial"/>
          <w:color w:val="222222"/>
          <w:sz w:val="24"/>
          <w:szCs w:val="24"/>
        </w:rPr>
        <w:t>En el r</w:t>
      </w:r>
      <w:r w:rsidR="00872A94">
        <w:rPr>
          <w:rFonts w:eastAsia="Times New Roman" w:cs="Arial"/>
          <w:color w:val="222222"/>
          <w:sz w:val="24"/>
          <w:szCs w:val="24"/>
        </w:rPr>
        <w:t xml:space="preserve">ango 30 a 59 años </w:t>
      </w:r>
      <w:r>
        <w:rPr>
          <w:rFonts w:eastAsia="Times New Roman" w:cs="Arial"/>
          <w:color w:val="222222"/>
          <w:sz w:val="24"/>
          <w:szCs w:val="24"/>
        </w:rPr>
        <w:t xml:space="preserve">se encuentra en primer lugar Quebrada Escobares con un </w:t>
      </w:r>
      <w:r w:rsidR="00872A94">
        <w:rPr>
          <w:rFonts w:eastAsia="Times New Roman" w:cs="Arial"/>
          <w:color w:val="222222"/>
          <w:sz w:val="24"/>
          <w:szCs w:val="24"/>
        </w:rPr>
        <w:t>42</w:t>
      </w:r>
      <w:r>
        <w:rPr>
          <w:rFonts w:eastAsia="Times New Roman" w:cs="Arial"/>
          <w:color w:val="222222"/>
          <w:sz w:val="24"/>
          <w:szCs w:val="24"/>
        </w:rPr>
        <w:t>%</w:t>
      </w:r>
      <w:r w:rsidR="0072440A">
        <w:rPr>
          <w:rFonts w:eastAsia="Times New Roman" w:cs="Arial"/>
          <w:color w:val="222222"/>
          <w:sz w:val="24"/>
          <w:szCs w:val="24"/>
        </w:rPr>
        <w:t>,</w:t>
      </w:r>
      <w:r>
        <w:rPr>
          <w:rFonts w:eastAsia="Times New Roman" w:cs="Arial"/>
          <w:color w:val="222222"/>
          <w:sz w:val="24"/>
          <w:szCs w:val="24"/>
        </w:rPr>
        <w:t xml:space="preserve"> seguido de </w:t>
      </w:r>
      <w:r w:rsidR="00872A94">
        <w:rPr>
          <w:rFonts w:eastAsia="Times New Roman" w:cs="Arial"/>
          <w:color w:val="222222"/>
          <w:sz w:val="24"/>
          <w:szCs w:val="24"/>
        </w:rPr>
        <w:t xml:space="preserve">los Esteros </w:t>
      </w:r>
      <w:r>
        <w:rPr>
          <w:rFonts w:eastAsia="Times New Roman" w:cs="Arial"/>
          <w:color w:val="222222"/>
          <w:sz w:val="24"/>
          <w:szCs w:val="24"/>
        </w:rPr>
        <w:t>con un 22%</w:t>
      </w:r>
      <w:r w:rsidR="00872A94">
        <w:rPr>
          <w:rFonts w:eastAsia="Times New Roman" w:cs="Arial"/>
          <w:color w:val="222222"/>
          <w:sz w:val="24"/>
          <w:szCs w:val="24"/>
        </w:rPr>
        <w:t xml:space="preserve"> y</w:t>
      </w:r>
      <w:r>
        <w:rPr>
          <w:rFonts w:eastAsia="Times New Roman" w:cs="Arial"/>
          <w:color w:val="222222"/>
          <w:sz w:val="24"/>
          <w:szCs w:val="24"/>
        </w:rPr>
        <w:t xml:space="preserve"> finalmente en tercer lugar con un 21%</w:t>
      </w:r>
      <w:r w:rsidR="00872A94">
        <w:rPr>
          <w:rFonts w:eastAsia="Times New Roman" w:cs="Arial"/>
          <w:color w:val="222222"/>
          <w:sz w:val="24"/>
          <w:szCs w:val="24"/>
        </w:rPr>
        <w:t xml:space="preserve"> </w:t>
      </w:r>
      <w:r>
        <w:rPr>
          <w:rFonts w:eastAsia="Times New Roman" w:cs="Arial"/>
          <w:color w:val="222222"/>
          <w:sz w:val="24"/>
          <w:szCs w:val="24"/>
        </w:rPr>
        <w:t>s</w:t>
      </w:r>
      <w:r w:rsidR="00990E4D">
        <w:rPr>
          <w:rFonts w:eastAsia="Times New Roman" w:cs="Arial"/>
          <w:color w:val="222222"/>
          <w:sz w:val="24"/>
          <w:szCs w:val="24"/>
        </w:rPr>
        <w:t>us C</w:t>
      </w:r>
      <w:r w:rsidR="00872A94">
        <w:rPr>
          <w:rFonts w:eastAsia="Times New Roman" w:cs="Arial"/>
          <w:color w:val="222222"/>
          <w:sz w:val="24"/>
          <w:szCs w:val="24"/>
        </w:rPr>
        <w:t>erros teniendo una estrecha diferencia con el segundo puesto.</w:t>
      </w:r>
    </w:p>
    <w:p xmlns:wp14="http://schemas.microsoft.com/office/word/2010/wordml" w:rsidR="00872A94" w:rsidP="00617429" w:rsidRDefault="00261062" w14:paraId="5F1A1ADB" wp14:textId="77777777">
      <w:pPr>
        <w:pStyle w:val="Prrafodelista"/>
        <w:shd w:val="clear" w:color="auto" w:fill="FFFFFF"/>
        <w:autoSpaceDE w:val="0"/>
        <w:autoSpaceDN w:val="0"/>
        <w:adjustRightInd w:val="0"/>
        <w:spacing w:after="0"/>
        <w:ind w:left="0"/>
        <w:jc w:val="center"/>
        <w:rPr>
          <w:rFonts w:eastAsia="Times New Roman" w:cs="Arial"/>
          <w:color w:val="222222"/>
          <w:sz w:val="24"/>
          <w:szCs w:val="24"/>
        </w:rPr>
      </w:pPr>
      <w:r>
        <w:rPr>
          <w:rFonts w:eastAsia="Times New Roman" w:cs="Arial"/>
          <w:noProof/>
          <w:color w:val="222222"/>
          <w:sz w:val="24"/>
          <w:szCs w:val="24"/>
          <w:lang w:val="es-ES" w:eastAsia="es-ES"/>
        </w:rPr>
        <w:drawing>
          <wp:inline xmlns:wp14="http://schemas.microsoft.com/office/word/2010/wordprocessingDrawing" distT="0" distB="0" distL="0" distR="0" wp14:anchorId="5093948B" wp14:editId="7777777">
            <wp:extent cx="5667375" cy="2976880"/>
            <wp:effectExtent l="19050" t="0" r="9525" b="0"/>
            <wp:docPr id="82" name="Gráfico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256"/>
                    <pic:cNvPicPr>
                      <a:picLocks noChangeArrowheads="1"/>
                    </pic:cNvPicPr>
                  </pic:nvPicPr>
                  <pic:blipFill>
                    <a:blip r:embed="rId104"/>
                    <a:srcRect/>
                    <a:stretch>
                      <a:fillRect/>
                    </a:stretch>
                  </pic:blipFill>
                  <pic:spPr bwMode="auto">
                    <a:xfrm>
                      <a:off x="0" y="0"/>
                      <a:ext cx="5667375" cy="2976880"/>
                    </a:xfrm>
                    <a:prstGeom prst="rect">
                      <a:avLst/>
                    </a:prstGeom>
                    <a:noFill/>
                    <a:ln w="9525">
                      <a:noFill/>
                      <a:miter lim="800000"/>
                      <a:headEnd/>
                      <a:tailEnd/>
                    </a:ln>
                  </pic:spPr>
                </pic:pic>
              </a:graphicData>
            </a:graphic>
          </wp:inline>
        </w:drawing>
      </w:r>
    </w:p>
    <w:p xmlns:wp14="http://schemas.microsoft.com/office/word/2010/wordml" w:rsidR="00990E4D" w:rsidP="001955E0" w:rsidRDefault="00990E4D" w14:paraId="6D013848" wp14:textId="77777777">
      <w:pPr>
        <w:pStyle w:val="Prrafodelista"/>
        <w:shd w:val="clear" w:color="auto" w:fill="FFFFFF"/>
        <w:autoSpaceDE w:val="0"/>
        <w:autoSpaceDN w:val="0"/>
        <w:adjustRightInd w:val="0"/>
        <w:spacing w:after="0" w:line="360" w:lineRule="auto"/>
        <w:ind w:left="0"/>
        <w:jc w:val="both"/>
        <w:rPr>
          <w:rFonts w:eastAsia="Times New Roman" w:cs="Arial"/>
          <w:color w:val="222222"/>
          <w:sz w:val="24"/>
          <w:szCs w:val="24"/>
        </w:rPr>
      </w:pPr>
    </w:p>
    <w:p xmlns:wp14="http://schemas.microsoft.com/office/word/2010/wordml" w:rsidR="00872A94" w:rsidP="001955E0" w:rsidRDefault="00FD5AC0" w14:paraId="3C1C0D62" wp14:textId="77777777">
      <w:pPr>
        <w:pStyle w:val="Prrafodelista"/>
        <w:shd w:val="clear" w:color="auto" w:fill="FFFFFF"/>
        <w:autoSpaceDE w:val="0"/>
        <w:autoSpaceDN w:val="0"/>
        <w:adjustRightInd w:val="0"/>
        <w:spacing w:after="0" w:line="360" w:lineRule="auto"/>
        <w:ind w:left="0"/>
        <w:jc w:val="both"/>
        <w:rPr>
          <w:rFonts w:eastAsia="Times New Roman" w:cs="Arial"/>
          <w:color w:val="222222"/>
          <w:sz w:val="24"/>
          <w:szCs w:val="24"/>
        </w:rPr>
      </w:pPr>
      <w:r>
        <w:rPr>
          <w:rFonts w:eastAsia="Times New Roman" w:cs="Arial"/>
          <w:color w:val="222222"/>
          <w:sz w:val="24"/>
          <w:szCs w:val="24"/>
        </w:rPr>
        <w:t>En el rango de 60 o más año</w:t>
      </w:r>
      <w:r w:rsidR="00872A94">
        <w:rPr>
          <w:rFonts w:eastAsia="Times New Roman" w:cs="Arial"/>
          <w:color w:val="222222"/>
          <w:sz w:val="24"/>
          <w:szCs w:val="24"/>
        </w:rPr>
        <w:t>s, la tendencia es clara hacia la repuesta de Quebrada Escobares con un 41</w:t>
      </w:r>
      <w:r>
        <w:rPr>
          <w:rFonts w:eastAsia="Times New Roman" w:cs="Arial"/>
          <w:color w:val="222222"/>
          <w:sz w:val="24"/>
          <w:szCs w:val="24"/>
        </w:rPr>
        <w:t>%</w:t>
      </w:r>
      <w:r w:rsidR="0072440A">
        <w:rPr>
          <w:rFonts w:eastAsia="Times New Roman" w:cs="Arial"/>
          <w:color w:val="222222"/>
          <w:sz w:val="24"/>
          <w:szCs w:val="24"/>
        </w:rPr>
        <w:t>,</w:t>
      </w:r>
      <w:r>
        <w:rPr>
          <w:rFonts w:eastAsia="Times New Roman" w:cs="Arial"/>
          <w:color w:val="222222"/>
          <w:sz w:val="24"/>
          <w:szCs w:val="24"/>
        </w:rPr>
        <w:t xml:space="preserve"> seguido de los</w:t>
      </w:r>
      <w:r w:rsidR="00872A94">
        <w:rPr>
          <w:rFonts w:eastAsia="Times New Roman" w:cs="Arial"/>
          <w:color w:val="222222"/>
          <w:sz w:val="24"/>
          <w:szCs w:val="24"/>
        </w:rPr>
        <w:t xml:space="preserve"> Estero</w:t>
      </w:r>
      <w:r>
        <w:rPr>
          <w:rFonts w:eastAsia="Times New Roman" w:cs="Arial"/>
          <w:color w:val="222222"/>
          <w:sz w:val="24"/>
          <w:szCs w:val="24"/>
        </w:rPr>
        <w:t>s</w:t>
      </w:r>
      <w:r w:rsidR="00872A94">
        <w:rPr>
          <w:rFonts w:eastAsia="Times New Roman" w:cs="Arial"/>
          <w:color w:val="222222"/>
          <w:sz w:val="24"/>
          <w:szCs w:val="24"/>
        </w:rPr>
        <w:t xml:space="preserve"> </w:t>
      </w:r>
      <w:r>
        <w:rPr>
          <w:rFonts w:eastAsia="Times New Roman" w:cs="Arial"/>
          <w:color w:val="222222"/>
          <w:sz w:val="24"/>
          <w:szCs w:val="24"/>
        </w:rPr>
        <w:t xml:space="preserve">con un </w:t>
      </w:r>
      <w:r w:rsidR="00872A94">
        <w:rPr>
          <w:rFonts w:eastAsia="Times New Roman" w:cs="Arial"/>
          <w:color w:val="222222"/>
          <w:sz w:val="24"/>
          <w:szCs w:val="24"/>
        </w:rPr>
        <w:t>24</w:t>
      </w:r>
      <w:r w:rsidR="00167390">
        <w:rPr>
          <w:rFonts w:eastAsia="Times New Roman" w:cs="Arial"/>
          <w:color w:val="222222"/>
          <w:sz w:val="24"/>
          <w:szCs w:val="24"/>
        </w:rPr>
        <w:t>%,</w:t>
      </w:r>
      <w:r w:rsidR="00872A94">
        <w:rPr>
          <w:rFonts w:eastAsia="Times New Roman" w:cs="Arial"/>
          <w:color w:val="222222"/>
          <w:sz w:val="24"/>
          <w:szCs w:val="24"/>
        </w:rPr>
        <w:t xml:space="preserve"> en </w:t>
      </w:r>
      <w:r>
        <w:rPr>
          <w:rFonts w:eastAsia="Times New Roman" w:cs="Arial"/>
          <w:color w:val="222222"/>
          <w:sz w:val="24"/>
          <w:szCs w:val="24"/>
        </w:rPr>
        <w:t>t</w:t>
      </w:r>
      <w:r w:rsidR="00872A94">
        <w:rPr>
          <w:rFonts w:eastAsia="Times New Roman" w:cs="Arial"/>
          <w:color w:val="222222"/>
          <w:sz w:val="24"/>
          <w:szCs w:val="24"/>
        </w:rPr>
        <w:t xml:space="preserve">ercer </w:t>
      </w:r>
      <w:r w:rsidR="001955E0">
        <w:rPr>
          <w:rFonts w:eastAsia="Times New Roman" w:cs="Arial"/>
          <w:color w:val="222222"/>
          <w:sz w:val="24"/>
          <w:szCs w:val="24"/>
        </w:rPr>
        <w:t>lugar,</w:t>
      </w:r>
      <w:r w:rsidR="00872A94">
        <w:rPr>
          <w:rFonts w:eastAsia="Times New Roman" w:cs="Arial"/>
          <w:color w:val="222222"/>
          <w:sz w:val="24"/>
          <w:szCs w:val="24"/>
        </w:rPr>
        <w:t xml:space="preserve"> </w:t>
      </w:r>
      <w:r>
        <w:rPr>
          <w:rFonts w:eastAsia="Times New Roman" w:cs="Arial"/>
          <w:color w:val="222222"/>
          <w:sz w:val="24"/>
          <w:szCs w:val="24"/>
        </w:rPr>
        <w:t xml:space="preserve">con un </w:t>
      </w:r>
      <w:r w:rsidR="00872A94">
        <w:rPr>
          <w:rFonts w:eastAsia="Times New Roman" w:cs="Arial"/>
          <w:color w:val="222222"/>
          <w:sz w:val="24"/>
          <w:szCs w:val="24"/>
        </w:rPr>
        <w:t>19</w:t>
      </w:r>
      <w:r>
        <w:rPr>
          <w:rFonts w:eastAsia="Times New Roman" w:cs="Arial"/>
          <w:color w:val="222222"/>
          <w:sz w:val="24"/>
          <w:szCs w:val="24"/>
        </w:rPr>
        <w:t>%</w:t>
      </w:r>
      <w:r w:rsidR="001955E0">
        <w:rPr>
          <w:rFonts w:eastAsia="Times New Roman" w:cs="Arial"/>
          <w:color w:val="222222"/>
          <w:sz w:val="24"/>
          <w:szCs w:val="24"/>
        </w:rPr>
        <w:t xml:space="preserve"> sus</w:t>
      </w:r>
      <w:r w:rsidR="00990E4D">
        <w:rPr>
          <w:rFonts w:eastAsia="Times New Roman" w:cs="Arial"/>
          <w:color w:val="222222"/>
          <w:sz w:val="24"/>
          <w:szCs w:val="24"/>
        </w:rPr>
        <w:t xml:space="preserve"> C</w:t>
      </w:r>
      <w:r w:rsidR="00872A94">
        <w:rPr>
          <w:rFonts w:eastAsia="Times New Roman" w:cs="Arial"/>
          <w:color w:val="222222"/>
          <w:sz w:val="24"/>
          <w:szCs w:val="24"/>
        </w:rPr>
        <w:t>erros y la Reserva</w:t>
      </w:r>
      <w:r w:rsidR="00990E4D">
        <w:rPr>
          <w:rFonts w:eastAsia="Times New Roman" w:cs="Arial"/>
          <w:color w:val="222222"/>
          <w:sz w:val="24"/>
          <w:szCs w:val="24"/>
        </w:rPr>
        <w:t xml:space="preserve"> E</w:t>
      </w:r>
      <w:r>
        <w:rPr>
          <w:rFonts w:eastAsia="Times New Roman" w:cs="Arial"/>
          <w:color w:val="222222"/>
          <w:sz w:val="24"/>
          <w:szCs w:val="24"/>
        </w:rPr>
        <w:t xml:space="preserve">cológica Pavos Reales con un </w:t>
      </w:r>
      <w:r w:rsidR="00872A94">
        <w:rPr>
          <w:rFonts w:eastAsia="Times New Roman" w:cs="Arial"/>
          <w:color w:val="222222"/>
          <w:sz w:val="24"/>
          <w:szCs w:val="24"/>
        </w:rPr>
        <w:t>11%.</w:t>
      </w:r>
    </w:p>
    <w:p xmlns:wp14="http://schemas.microsoft.com/office/word/2010/wordml" w:rsidR="00CD0B37" w:rsidP="00CD0B37" w:rsidRDefault="00CD0B37" w14:paraId="16971F48" wp14:textId="77777777">
      <w:pPr>
        <w:pStyle w:val="Ttulo2"/>
      </w:pPr>
      <w:bookmarkStart w:name="_Toc492547870" w:id="109"/>
      <w:bookmarkStart w:name="_Toc494749499" w:id="110"/>
      <w:bookmarkStart w:name="_Toc494842752" w:id="111"/>
      <w:bookmarkStart w:name="_Toc494842823" w:id="112"/>
      <w:bookmarkStart w:name="_Toc494883498" w:id="113"/>
      <w:bookmarkStart w:name="_Toc494909557" w:id="114"/>
      <w:bookmarkStart w:name="_Toc494910577" w:id="115"/>
      <w:r>
        <w:t>2.7 Entrevistas</w:t>
      </w:r>
      <w:bookmarkEnd w:id="109"/>
      <w:bookmarkEnd w:id="110"/>
      <w:bookmarkEnd w:id="111"/>
      <w:bookmarkEnd w:id="112"/>
      <w:bookmarkEnd w:id="113"/>
      <w:bookmarkEnd w:id="114"/>
      <w:bookmarkEnd w:id="115"/>
    </w:p>
    <w:p xmlns:wp14="http://schemas.microsoft.com/office/word/2010/wordml" w:rsidRPr="00CA1B22" w:rsidR="00CD0B37" w:rsidP="00CA1B22" w:rsidRDefault="00CD0B37" w14:paraId="335C0D4B" wp14:textId="77777777">
      <w:pPr>
        <w:spacing w:line="360" w:lineRule="auto"/>
        <w:jc w:val="both"/>
        <w:rPr>
          <w:sz w:val="24"/>
          <w:lang w:val="es-PE"/>
        </w:rPr>
      </w:pPr>
      <w:bookmarkStart w:name="_Toc276573968" w:id="116"/>
      <w:r w:rsidRPr="00CA1B22">
        <w:rPr>
          <w:sz w:val="24"/>
          <w:lang w:val="es-PE"/>
        </w:rPr>
        <w:t>Dimensiones del discurso</w:t>
      </w:r>
      <w:bookmarkEnd w:id="116"/>
      <w:r w:rsidRPr="00CA1B22">
        <w:rPr>
          <w:sz w:val="24"/>
          <w:lang w:val="es-PE"/>
        </w:rPr>
        <w:t>:</w:t>
      </w:r>
    </w:p>
    <w:p xmlns:wp14="http://schemas.microsoft.com/office/word/2010/wordml" w:rsidRPr="00CA1B22" w:rsidR="00CD0B37" w:rsidP="00CA1B22" w:rsidRDefault="00CD0B37" w14:paraId="01D1DB32" wp14:textId="77777777">
      <w:pPr>
        <w:spacing w:line="360" w:lineRule="auto"/>
        <w:jc w:val="both"/>
        <w:rPr>
          <w:rFonts w:cs="Arial"/>
          <w:sz w:val="24"/>
        </w:rPr>
      </w:pPr>
      <w:r w:rsidRPr="00CA1B22">
        <w:rPr>
          <w:rFonts w:cs="Arial"/>
          <w:sz w:val="24"/>
        </w:rPr>
        <w:t>Conocer las percepciones de actores culturales de la comuna de Villa Alemana se fundamenta en la recopilación y sistematización de las representaciones (Moscovici, 1979; Jodelet, 1986) que elaboran determinados sujetos sociales en un espacio territorial, donde interactúan tanto material como simbólicamente. Tales representaciones ocurren y son posibles, en el espacio del lenguaje. Por lo tanto, a través de los discursos se puede acceder a las percepciones de dichos actores.</w:t>
      </w:r>
    </w:p>
    <w:p xmlns:wp14="http://schemas.microsoft.com/office/word/2010/wordml" w:rsidRPr="00CA1B22" w:rsidR="00CD0B37" w:rsidP="00CA1B22" w:rsidRDefault="00CD0B37" w14:paraId="6331C37E" wp14:textId="77777777">
      <w:pPr>
        <w:spacing w:line="360" w:lineRule="auto"/>
        <w:jc w:val="both"/>
        <w:rPr>
          <w:rFonts w:cs="Arial"/>
          <w:sz w:val="24"/>
        </w:rPr>
      </w:pPr>
      <w:r w:rsidRPr="00CA1B22">
        <w:rPr>
          <w:rFonts w:cs="Arial"/>
          <w:sz w:val="24"/>
        </w:rPr>
        <w:t>Desde un punto de vista conceptual, entendemos aquí por discursos, a los actos comunicativos verbales, orales o escritos, en los que se despliegan significados socialmente representativos de grupos o sujetos que comparten una identidad y un espacio común discernible (Van Djik, 1998; Delgado, 1995). Dichos discursos dan cuenta de la representación de la realidad de los actores entrevistados.</w:t>
      </w:r>
    </w:p>
    <w:p xmlns:wp14="http://schemas.microsoft.com/office/word/2010/wordml" w:rsidRPr="00CA1B22" w:rsidR="00CD0B37" w:rsidP="00CA1B22" w:rsidRDefault="00CD0B37" w14:paraId="59B47D0F" wp14:textId="77777777">
      <w:pPr>
        <w:spacing w:line="360" w:lineRule="auto"/>
        <w:jc w:val="both"/>
        <w:rPr>
          <w:rFonts w:cs="Arial"/>
          <w:sz w:val="24"/>
        </w:rPr>
      </w:pPr>
      <w:r w:rsidRPr="00CA1B22">
        <w:rPr>
          <w:rFonts w:cs="Arial"/>
          <w:sz w:val="24"/>
        </w:rPr>
        <w:t>De manera operacional, distinguimos en estos discursos una dimensión de análisis: La Identidad, y tres subdimensiones: Memoria, Reconocimiento y Proyecto Identitario.</w:t>
      </w:r>
    </w:p>
    <w:p xmlns:wp14="http://schemas.microsoft.com/office/word/2010/wordml" w:rsidR="00CD0B37" w:rsidP="00CD0B37" w:rsidRDefault="00CD0B37" w14:paraId="3ED65741" wp14:textId="77777777">
      <w:pPr>
        <w:keepNext/>
        <w:spacing w:line="360" w:lineRule="auto"/>
        <w:jc w:val="center"/>
        <w:rPr>
          <w:rFonts w:cs="Arial"/>
          <w:b/>
          <w:bCs/>
          <w:lang w:val="es-PE"/>
        </w:rPr>
      </w:pPr>
      <w:r>
        <w:rPr>
          <w:rFonts w:cs="Arial"/>
          <w:b/>
          <w:bCs/>
          <w:lang w:val="es-PE"/>
        </w:rPr>
        <w:t xml:space="preserve">Dimensiones </w:t>
      </w:r>
    </w:p>
    <w:tbl>
      <w:tblPr>
        <w:tblW w:w="9660" w:type="dxa"/>
        <w:tblBorders>
          <w:top w:val="single" w:color="ED6D4A" w:sz="4" w:space="0"/>
          <w:left w:val="single" w:color="ED6D4A" w:sz="4" w:space="0"/>
          <w:bottom w:val="single" w:color="ED6D4A" w:sz="4" w:space="0"/>
          <w:right w:val="single" w:color="ED6D4A" w:sz="4" w:space="0"/>
          <w:insideH w:val="single" w:color="ED6D4A" w:sz="4" w:space="0"/>
          <w:insideV w:val="single" w:color="ED6D4A" w:sz="4" w:space="0"/>
        </w:tblBorders>
        <w:tblLayout w:type="fixed"/>
        <w:tblLook w:val="04A0"/>
      </w:tblPr>
      <w:tblGrid>
        <w:gridCol w:w="2080"/>
        <w:gridCol w:w="7580"/>
      </w:tblGrid>
      <w:tr xmlns:wp14="http://schemas.microsoft.com/office/word/2010/wordml" w:rsidRPr="00BB64BD" w:rsidR="00BB64BD" w:rsidTr="00BB64BD" w14:paraId="291D70DE" wp14:textId="77777777">
        <w:trPr>
          <w:trHeight w:val="426"/>
        </w:trPr>
        <w:tc>
          <w:tcPr>
            <w:tcW w:w="2081" w:type="dxa"/>
            <w:tcBorders>
              <w:top w:val="single" w:color="A53010" w:sz="4" w:space="0"/>
              <w:left w:val="single" w:color="A53010" w:sz="4" w:space="0"/>
              <w:bottom w:val="single" w:color="A53010" w:sz="4" w:space="0"/>
              <w:right w:val="nil"/>
            </w:tcBorders>
            <w:shd w:val="clear" w:color="auto" w:fill="A53010"/>
            <w:hideMark/>
          </w:tcPr>
          <w:p w:rsidRPr="00BB64BD" w:rsidR="00CD0B37" w:rsidP="00BB64BD" w:rsidRDefault="00CD0B37" w14:paraId="1C7F22FF" wp14:textId="77777777">
            <w:pPr>
              <w:snapToGrid w:val="0"/>
              <w:spacing w:line="360" w:lineRule="auto"/>
              <w:jc w:val="center"/>
              <w:rPr>
                <w:rFonts w:cs="Arial"/>
                <w:bCs/>
                <w:caps/>
                <w:color w:val="FFFFFF"/>
              </w:rPr>
            </w:pPr>
            <w:r w:rsidRPr="00BB64BD">
              <w:rPr>
                <w:rFonts w:cs="Arial"/>
                <w:bCs/>
                <w:caps/>
                <w:color w:val="FFFFFF"/>
              </w:rPr>
              <w:t>DIMENSION</w:t>
            </w:r>
          </w:p>
        </w:tc>
        <w:tc>
          <w:tcPr>
            <w:tcW w:w="7586" w:type="dxa"/>
            <w:tcBorders>
              <w:top w:val="single" w:color="A53010" w:sz="4" w:space="0"/>
              <w:left w:val="nil"/>
              <w:bottom w:val="single" w:color="A53010" w:sz="4" w:space="0"/>
              <w:right w:val="single" w:color="A53010" w:sz="4" w:space="0"/>
            </w:tcBorders>
            <w:shd w:val="clear" w:color="auto" w:fill="A53010"/>
            <w:hideMark/>
          </w:tcPr>
          <w:p w:rsidRPr="00BB64BD" w:rsidR="00CD0B37" w:rsidP="00BB64BD" w:rsidRDefault="00CD0B37" w14:paraId="319D2C09" wp14:textId="77777777">
            <w:pPr>
              <w:snapToGrid w:val="0"/>
              <w:spacing w:line="360" w:lineRule="auto"/>
              <w:jc w:val="center"/>
              <w:rPr>
                <w:rFonts w:cs="Arial"/>
                <w:bCs/>
                <w:color w:val="FFFFFF"/>
              </w:rPr>
            </w:pPr>
            <w:r w:rsidRPr="00BB64BD">
              <w:rPr>
                <w:rFonts w:cs="Arial"/>
                <w:bCs/>
                <w:color w:val="FFFFFF"/>
              </w:rPr>
              <w:t>INDICADORES</w:t>
            </w:r>
          </w:p>
        </w:tc>
      </w:tr>
      <w:tr xmlns:wp14="http://schemas.microsoft.com/office/word/2010/wordml" w:rsidRPr="00BB64BD" w:rsidR="00CD0B37" w:rsidTr="00BB64BD" w14:paraId="79C335C8" wp14:textId="77777777">
        <w:trPr>
          <w:trHeight w:val="916"/>
        </w:trPr>
        <w:tc>
          <w:tcPr>
            <w:tcW w:w="2081" w:type="dxa"/>
            <w:shd w:val="clear" w:color="auto" w:fill="F9CEC2"/>
            <w:hideMark/>
          </w:tcPr>
          <w:p w:rsidRPr="00BB64BD" w:rsidR="001E7EB9" w:rsidP="00BB64BD" w:rsidRDefault="001E7EB9" w14:paraId="104D497C" wp14:textId="77777777">
            <w:pPr>
              <w:snapToGrid w:val="0"/>
              <w:spacing w:line="360" w:lineRule="auto"/>
              <w:rPr>
                <w:rFonts w:cs="Arial"/>
                <w:bCs/>
                <w:caps/>
              </w:rPr>
            </w:pPr>
          </w:p>
          <w:p w:rsidRPr="00BB64BD" w:rsidR="00CD0B37" w:rsidP="00BB64BD" w:rsidRDefault="00CD0B37" w14:paraId="4672C3FA" wp14:textId="77777777">
            <w:pPr>
              <w:snapToGrid w:val="0"/>
              <w:spacing w:line="360" w:lineRule="auto"/>
              <w:jc w:val="center"/>
              <w:rPr>
                <w:rFonts w:cs="Arial"/>
                <w:bCs/>
                <w:caps/>
              </w:rPr>
            </w:pPr>
            <w:r w:rsidRPr="00BB64BD">
              <w:rPr>
                <w:rFonts w:cs="Arial"/>
                <w:bCs/>
                <w:caps/>
              </w:rPr>
              <w:t>Identidad</w:t>
            </w:r>
          </w:p>
        </w:tc>
        <w:tc>
          <w:tcPr>
            <w:tcW w:w="7586" w:type="dxa"/>
            <w:shd w:val="clear" w:color="auto" w:fill="F9CEC2"/>
          </w:tcPr>
          <w:p w:rsidRPr="00BB64BD" w:rsidR="00CD0B37" w:rsidP="00BB64BD" w:rsidRDefault="00CD0B37" w14:paraId="4A33CCC9" wp14:textId="77777777">
            <w:pPr>
              <w:snapToGrid w:val="0"/>
              <w:spacing w:before="40" w:after="40" w:line="360" w:lineRule="auto"/>
              <w:rPr>
                <w:rFonts w:cs="Arial"/>
                <w:bCs/>
              </w:rPr>
            </w:pPr>
            <w:r w:rsidRPr="00BB64BD">
              <w:rPr>
                <w:rFonts w:cs="Arial"/>
                <w:b/>
                <w:bCs/>
              </w:rPr>
              <w:t xml:space="preserve">Adscripción declarada: </w:t>
            </w:r>
            <w:r w:rsidRPr="00BB64BD">
              <w:rPr>
                <w:rFonts w:cs="Arial"/>
                <w:bCs/>
              </w:rPr>
              <w:t>Pertenencia asumida por el sujeto como identidad propia: de la comunidad, habitante, etc.</w:t>
            </w:r>
          </w:p>
          <w:p w:rsidRPr="00BB64BD" w:rsidR="00CD0B37" w:rsidP="00BB64BD" w:rsidRDefault="00CD0B37" w14:paraId="2E28C3B7" wp14:textId="77777777">
            <w:pPr>
              <w:snapToGrid w:val="0"/>
              <w:spacing w:before="40" w:after="40" w:line="360" w:lineRule="auto"/>
              <w:rPr>
                <w:rFonts w:cs="Arial"/>
                <w:color w:val="000000"/>
              </w:rPr>
            </w:pPr>
            <w:r w:rsidRPr="00BB64BD">
              <w:rPr>
                <w:rFonts w:cs="Arial"/>
                <w:b/>
                <w:bCs/>
              </w:rPr>
              <w:t xml:space="preserve">Elementos materiales de identificación: </w:t>
            </w:r>
            <w:r w:rsidRPr="00BB64BD">
              <w:rPr>
                <w:rFonts w:cs="Arial"/>
                <w:bCs/>
              </w:rPr>
              <w:t>Ocupación de los sujetos</w:t>
            </w:r>
          </w:p>
          <w:p w:rsidRPr="00BB64BD" w:rsidR="00CD0B37" w:rsidP="00BB64BD" w:rsidRDefault="00CD0B37" w14:paraId="2C344184" wp14:textId="77777777">
            <w:pPr>
              <w:snapToGrid w:val="0"/>
              <w:spacing w:before="40" w:after="40" w:line="360" w:lineRule="auto"/>
              <w:rPr>
                <w:rFonts w:cs="Arial"/>
                <w:color w:val="000000"/>
              </w:rPr>
            </w:pPr>
          </w:p>
        </w:tc>
      </w:tr>
    </w:tbl>
    <w:p xmlns:wp14="http://schemas.microsoft.com/office/word/2010/wordml" w:rsidR="00FD5AC0" w:rsidP="00CD0B37" w:rsidRDefault="00FD5AC0" w14:paraId="13AA0B87" wp14:textId="77777777">
      <w:pPr>
        <w:rPr>
          <w:rFonts w:cs="Arial"/>
        </w:rPr>
      </w:pPr>
    </w:p>
    <w:p xmlns:wp14="http://schemas.microsoft.com/office/word/2010/wordml" w:rsidR="0068188C" w:rsidP="00CD0B37" w:rsidRDefault="0068188C" w14:paraId="0E474E68" wp14:textId="77777777">
      <w:pPr>
        <w:rPr>
          <w:rFonts w:cs="Arial"/>
        </w:rPr>
      </w:pPr>
    </w:p>
    <w:p xmlns:wp14="http://schemas.microsoft.com/office/word/2010/wordml" w:rsidR="004B22E2" w:rsidP="00CD0B37" w:rsidRDefault="004B22E2" w14:paraId="50DF6546" wp14:textId="77777777">
      <w:pPr>
        <w:rPr>
          <w:rFonts w:cs="Arial"/>
        </w:rPr>
      </w:pPr>
    </w:p>
    <w:p xmlns:wp14="http://schemas.microsoft.com/office/word/2010/wordml" w:rsidR="004B22E2" w:rsidP="00CD0B37" w:rsidRDefault="004B22E2" w14:paraId="740FBA26" wp14:textId="77777777">
      <w:pPr>
        <w:rPr>
          <w:rFonts w:cs="Arial"/>
        </w:rPr>
      </w:pPr>
    </w:p>
    <w:p xmlns:wp14="http://schemas.microsoft.com/office/word/2010/wordml" w:rsidR="00CD0B37" w:rsidP="00CD0B37" w:rsidRDefault="00CD0B37" w14:paraId="3B320106" wp14:textId="77777777">
      <w:pPr>
        <w:jc w:val="center"/>
        <w:rPr>
          <w:rFonts w:cs="Arial"/>
          <w:b/>
        </w:rPr>
      </w:pPr>
      <w:r>
        <w:rPr>
          <w:rFonts w:cs="Arial"/>
          <w:b/>
        </w:rPr>
        <w:t>Subdimensiones</w:t>
      </w:r>
    </w:p>
    <w:tbl>
      <w:tblPr>
        <w:tblW w:w="9639" w:type="dxa"/>
        <w:tblBorders>
          <w:top w:val="single" w:color="ED6D4A" w:sz="4" w:space="0"/>
          <w:left w:val="single" w:color="ED6D4A" w:sz="4" w:space="0"/>
          <w:bottom w:val="single" w:color="ED6D4A" w:sz="4" w:space="0"/>
          <w:right w:val="single" w:color="ED6D4A" w:sz="4" w:space="0"/>
          <w:insideH w:val="single" w:color="ED6D4A" w:sz="4" w:space="0"/>
          <w:insideV w:val="single" w:color="ED6D4A" w:sz="4" w:space="0"/>
        </w:tblBorders>
        <w:tblLook w:val="04A0"/>
      </w:tblPr>
      <w:tblGrid>
        <w:gridCol w:w="2127"/>
        <w:gridCol w:w="7512"/>
      </w:tblGrid>
      <w:tr xmlns:wp14="http://schemas.microsoft.com/office/word/2010/wordml" w:rsidRPr="00BB64BD" w:rsidR="00BB64BD" w:rsidTr="00BB64BD" w14:paraId="1A8AC6D0" wp14:textId="77777777">
        <w:tc>
          <w:tcPr>
            <w:tcW w:w="2127" w:type="dxa"/>
            <w:tcBorders>
              <w:top w:val="single" w:color="A53010" w:sz="4" w:space="0"/>
              <w:left w:val="single" w:color="A53010" w:sz="4" w:space="0"/>
              <w:bottom w:val="single" w:color="A53010" w:sz="4" w:space="0"/>
              <w:right w:val="nil"/>
            </w:tcBorders>
            <w:shd w:val="clear" w:color="auto" w:fill="A53010"/>
            <w:hideMark/>
          </w:tcPr>
          <w:p w:rsidRPr="00BB64BD" w:rsidR="00CD0B37" w:rsidRDefault="00CD0B37" w14:paraId="420F04DE" wp14:textId="77777777">
            <w:pPr>
              <w:rPr>
                <w:rFonts w:cs="Arial"/>
                <w:bCs/>
                <w:color w:val="FFFFFF"/>
              </w:rPr>
            </w:pPr>
            <w:r w:rsidRPr="00BB64BD">
              <w:rPr>
                <w:rFonts w:cs="Arial"/>
                <w:bCs/>
                <w:color w:val="FFFFFF"/>
              </w:rPr>
              <w:t>Memoria</w:t>
            </w:r>
          </w:p>
        </w:tc>
        <w:tc>
          <w:tcPr>
            <w:tcW w:w="7512" w:type="dxa"/>
            <w:tcBorders>
              <w:top w:val="single" w:color="A53010" w:sz="4" w:space="0"/>
              <w:left w:val="nil"/>
              <w:bottom w:val="single" w:color="A53010" w:sz="4" w:space="0"/>
              <w:right w:val="single" w:color="A53010" w:sz="4" w:space="0"/>
            </w:tcBorders>
            <w:shd w:val="clear" w:color="auto" w:fill="A53010"/>
            <w:hideMark/>
          </w:tcPr>
          <w:p w:rsidRPr="00BB64BD" w:rsidR="00CD0B37" w:rsidRDefault="00CD0B37" w14:paraId="6BCAE9F0" wp14:textId="77777777">
            <w:pPr>
              <w:rPr>
                <w:rFonts w:cs="Arial"/>
                <w:b/>
                <w:bCs/>
                <w:color w:val="FFFFFF"/>
              </w:rPr>
            </w:pPr>
            <w:r w:rsidRPr="00BB64BD">
              <w:rPr>
                <w:rFonts w:cs="Arial"/>
                <w:b/>
                <w:bCs/>
                <w:color w:val="FFFFFF"/>
              </w:rPr>
              <w:t>Hechos o situaciones pasadas</w:t>
            </w:r>
          </w:p>
        </w:tc>
      </w:tr>
      <w:tr xmlns:wp14="http://schemas.microsoft.com/office/word/2010/wordml" w:rsidRPr="00BB64BD" w:rsidR="00CD0B37" w:rsidTr="00BB64BD" w14:paraId="6E4CD006" wp14:textId="77777777">
        <w:tc>
          <w:tcPr>
            <w:tcW w:w="2127" w:type="dxa"/>
            <w:shd w:val="clear" w:color="auto" w:fill="F9CEC2"/>
            <w:hideMark/>
          </w:tcPr>
          <w:p w:rsidRPr="00BB64BD" w:rsidR="001E7EB9" w:rsidRDefault="001E7EB9" w14:paraId="025E7F4C" wp14:textId="77777777">
            <w:pPr>
              <w:rPr>
                <w:rFonts w:cs="Arial"/>
                <w:bCs/>
              </w:rPr>
            </w:pPr>
          </w:p>
          <w:p w:rsidRPr="00BB64BD" w:rsidR="00CD0B37" w:rsidP="00BB64BD" w:rsidRDefault="00CD0B37" w14:paraId="111CAA6D" wp14:textId="77777777">
            <w:pPr>
              <w:jc w:val="center"/>
              <w:rPr>
                <w:rFonts w:cs="Arial"/>
                <w:bCs/>
              </w:rPr>
            </w:pPr>
            <w:r w:rsidRPr="00BB64BD">
              <w:rPr>
                <w:rFonts w:cs="Arial"/>
                <w:bCs/>
              </w:rPr>
              <w:t>Reconocimiento</w:t>
            </w:r>
          </w:p>
        </w:tc>
        <w:tc>
          <w:tcPr>
            <w:tcW w:w="7512" w:type="dxa"/>
            <w:shd w:val="clear" w:color="auto" w:fill="F9CEC2"/>
            <w:hideMark/>
          </w:tcPr>
          <w:p w:rsidRPr="00BB64BD" w:rsidR="00CD0B37" w:rsidRDefault="00CD0B37" w14:paraId="31293859" wp14:textId="77777777">
            <w:pPr>
              <w:rPr>
                <w:rFonts w:cs="Arial"/>
              </w:rPr>
            </w:pPr>
            <w:r w:rsidRPr="00BB64BD">
              <w:rPr>
                <w:rFonts w:cs="Arial"/>
              </w:rPr>
              <w:t>Distinción de la diferencia de rasgos propios-</w:t>
            </w:r>
            <w:r w:rsidRPr="00BB64BD">
              <w:t xml:space="preserve"> </w:t>
            </w:r>
            <w:r w:rsidRPr="00BB64BD">
              <w:rPr>
                <w:rFonts w:cs="Arial"/>
              </w:rPr>
              <w:t>Diferenciación: Distinción de “otros” que hace el sujeto, para establecer los límites de su identidad: los de Valparaíso, de Limache, etc.</w:t>
            </w:r>
          </w:p>
        </w:tc>
      </w:tr>
      <w:tr xmlns:wp14="http://schemas.microsoft.com/office/word/2010/wordml" w:rsidRPr="00BB64BD" w:rsidR="00CD0B37" w:rsidTr="00BB64BD" w14:paraId="03A8B09F" wp14:textId="77777777">
        <w:tc>
          <w:tcPr>
            <w:tcW w:w="2127" w:type="dxa"/>
            <w:shd w:val="clear" w:color="auto" w:fill="auto"/>
            <w:hideMark/>
          </w:tcPr>
          <w:p w:rsidRPr="00BB64BD" w:rsidR="00CD0B37" w:rsidP="00BB64BD" w:rsidRDefault="00CD0B37" w14:paraId="1E42F973" wp14:textId="77777777">
            <w:pPr>
              <w:jc w:val="center"/>
              <w:rPr>
                <w:rFonts w:cs="Arial"/>
                <w:bCs/>
              </w:rPr>
            </w:pPr>
            <w:r w:rsidRPr="00BB64BD">
              <w:rPr>
                <w:rFonts w:cs="Arial"/>
                <w:bCs/>
              </w:rPr>
              <w:t>Proyecto Identitario</w:t>
            </w:r>
          </w:p>
        </w:tc>
        <w:tc>
          <w:tcPr>
            <w:tcW w:w="7512" w:type="dxa"/>
            <w:shd w:val="clear" w:color="auto" w:fill="auto"/>
            <w:hideMark/>
          </w:tcPr>
          <w:p w:rsidRPr="00BB64BD" w:rsidR="00CD0B37" w:rsidRDefault="00CD0B37" w14:paraId="5AE716FE" wp14:textId="77777777">
            <w:pPr>
              <w:rPr>
                <w:rFonts w:cs="Arial"/>
              </w:rPr>
            </w:pPr>
            <w:r w:rsidRPr="00BB64BD">
              <w:rPr>
                <w:rFonts w:cs="Arial"/>
              </w:rPr>
              <w:t xml:space="preserve">Ideas o situaciones que podrían suceder e intencionar </w:t>
            </w:r>
          </w:p>
        </w:tc>
      </w:tr>
    </w:tbl>
    <w:p xmlns:wp14="http://schemas.microsoft.com/office/word/2010/wordml" w:rsidR="00CD0B37" w:rsidP="00CD0B37" w:rsidRDefault="00CD0B37" w14:paraId="526139AB" wp14:textId="77777777">
      <w:pPr>
        <w:rPr>
          <w:rFonts w:cs="Arial"/>
        </w:rPr>
      </w:pPr>
    </w:p>
    <w:p xmlns:wp14="http://schemas.microsoft.com/office/word/2010/wordml" w:rsidR="00CD0B37" w:rsidP="00CD0B37" w:rsidRDefault="00CD0B37" w14:paraId="6E4E1FAD" wp14:textId="77777777">
      <w:pPr>
        <w:jc w:val="center"/>
        <w:rPr>
          <w:rFonts w:cs="Arial"/>
          <w:b/>
        </w:rPr>
      </w:pPr>
      <w:r>
        <w:rPr>
          <w:rFonts w:cs="Arial"/>
          <w:b/>
        </w:rPr>
        <w:t>Ítems</w:t>
      </w:r>
    </w:p>
    <w:p xmlns:wp14="http://schemas.microsoft.com/office/word/2010/wordml" w:rsidR="00CD0B37" w:rsidP="00CD0B37" w:rsidRDefault="00CD0B37" w14:paraId="60A5ECF6" wp14:textId="77777777">
      <w:pPr>
        <w:rPr>
          <w:rFonts w:cs="Arial"/>
        </w:rPr>
      </w:pPr>
    </w:p>
    <w:tbl>
      <w:tblPr>
        <w:tblW w:w="9747" w:type="dxa"/>
        <w:tblBorders>
          <w:top w:val="single" w:color="ED6D4A" w:sz="4" w:space="0"/>
          <w:left w:val="single" w:color="ED6D4A" w:sz="4" w:space="0"/>
          <w:bottom w:val="single" w:color="ED6D4A" w:sz="4" w:space="0"/>
          <w:right w:val="single" w:color="ED6D4A" w:sz="4" w:space="0"/>
          <w:insideH w:val="single" w:color="ED6D4A" w:sz="4" w:space="0"/>
          <w:insideV w:val="single" w:color="ED6D4A" w:sz="4" w:space="0"/>
        </w:tblBorders>
        <w:tblLook w:val="04A0"/>
      </w:tblPr>
      <w:tblGrid>
        <w:gridCol w:w="9747"/>
      </w:tblGrid>
      <w:tr xmlns:wp14="http://schemas.microsoft.com/office/word/2010/wordml" w:rsidRPr="00BB64BD" w:rsidR="00CD0B37" w:rsidTr="00BB64BD" w14:paraId="657D0476" wp14:textId="77777777">
        <w:tc>
          <w:tcPr>
            <w:tcW w:w="9747" w:type="dxa"/>
            <w:tcBorders>
              <w:top w:val="single" w:color="A53010" w:sz="4" w:space="0"/>
              <w:left w:val="single" w:color="A53010" w:sz="4" w:space="0"/>
              <w:bottom w:val="single" w:color="A53010" w:sz="4" w:space="0"/>
              <w:right w:val="single" w:color="A53010" w:sz="4" w:space="0"/>
            </w:tcBorders>
            <w:shd w:val="clear" w:color="auto" w:fill="A53010"/>
            <w:hideMark/>
          </w:tcPr>
          <w:p w:rsidRPr="00BB64BD" w:rsidR="00CD0B37" w:rsidRDefault="00CD0B37" w14:paraId="674E0DC8" wp14:textId="77777777">
            <w:pPr>
              <w:rPr>
                <w:rFonts w:cs="Arial"/>
                <w:bCs/>
                <w:color w:val="FFFFFF"/>
              </w:rPr>
            </w:pPr>
            <w:r w:rsidRPr="00BB64BD">
              <w:rPr>
                <w:rFonts w:cs="Arial"/>
                <w:bCs/>
                <w:color w:val="FFFFFF"/>
              </w:rPr>
              <w:t>¿Cuáles son los aspectos identitarios, que considera relevantes de la comuna de Villa Alemana?</w:t>
            </w:r>
          </w:p>
        </w:tc>
      </w:tr>
    </w:tbl>
    <w:p xmlns:wp14="http://schemas.microsoft.com/office/word/2010/wordml" w:rsidR="00CD0B37" w:rsidP="00CD0B37" w:rsidRDefault="00CD0B37" w14:paraId="07B15200" wp14:textId="77777777">
      <w:pPr>
        <w:rPr>
          <w:rFonts w:cs="Arial"/>
        </w:rPr>
      </w:pPr>
    </w:p>
    <w:p xmlns:wp14="http://schemas.microsoft.com/office/word/2010/wordml" w:rsidR="00CD0B37" w:rsidP="00CD0B37" w:rsidRDefault="00CD0B37" w14:paraId="74A5971B" wp14:textId="77777777">
      <w:pPr>
        <w:jc w:val="center"/>
        <w:rPr>
          <w:rFonts w:cs="Arial"/>
          <w:b/>
        </w:rPr>
      </w:pPr>
      <w:r>
        <w:rPr>
          <w:rFonts w:cs="Arial"/>
          <w:b/>
        </w:rPr>
        <w:t>Actores culturales</w:t>
      </w:r>
    </w:p>
    <w:p xmlns:wp14="http://schemas.microsoft.com/office/word/2010/wordml" w:rsidR="00CD0B37" w:rsidP="00CD0B37" w:rsidRDefault="00CD0B37" w14:paraId="490E2721" wp14:textId="77777777">
      <w:pPr>
        <w:rPr>
          <w:rFonts w:cs="Arial"/>
        </w:rPr>
      </w:pPr>
    </w:p>
    <w:tbl>
      <w:tblPr>
        <w:tblW w:w="9747" w:type="dxa"/>
        <w:tblBorders>
          <w:top w:val="single" w:color="ED6D4A" w:sz="4" w:space="0"/>
          <w:left w:val="single" w:color="ED6D4A" w:sz="4" w:space="0"/>
          <w:bottom w:val="single" w:color="ED6D4A" w:sz="4" w:space="0"/>
          <w:right w:val="single" w:color="ED6D4A" w:sz="4" w:space="0"/>
          <w:insideH w:val="single" w:color="ED6D4A" w:sz="4" w:space="0"/>
          <w:insideV w:val="single" w:color="ED6D4A" w:sz="4" w:space="0"/>
        </w:tblBorders>
        <w:tblLook w:val="04A0"/>
      </w:tblPr>
      <w:tblGrid>
        <w:gridCol w:w="2881"/>
        <w:gridCol w:w="1622"/>
        <w:gridCol w:w="5244"/>
      </w:tblGrid>
      <w:tr xmlns:wp14="http://schemas.microsoft.com/office/word/2010/wordml" w:rsidRPr="00BB64BD" w:rsidR="00BB64BD" w:rsidTr="00BB64BD" w14:paraId="2C602003" wp14:textId="77777777">
        <w:tc>
          <w:tcPr>
            <w:tcW w:w="2881" w:type="dxa"/>
            <w:tcBorders>
              <w:top w:val="single" w:color="A53010" w:sz="4" w:space="0"/>
              <w:left w:val="single" w:color="A53010" w:sz="4" w:space="0"/>
              <w:bottom w:val="single" w:color="A53010" w:sz="4" w:space="0"/>
              <w:right w:val="nil"/>
            </w:tcBorders>
            <w:shd w:val="clear" w:color="auto" w:fill="A53010"/>
            <w:hideMark/>
          </w:tcPr>
          <w:p w:rsidRPr="00BB64BD" w:rsidR="00CD0B37" w:rsidP="00BB64BD" w:rsidRDefault="00CD0B37" w14:paraId="3CB173ED" wp14:textId="77777777">
            <w:pPr>
              <w:jc w:val="center"/>
              <w:rPr>
                <w:rFonts w:cs="Arial"/>
                <w:bCs/>
                <w:color w:val="FFFFFF"/>
              </w:rPr>
            </w:pPr>
            <w:r w:rsidRPr="00BB64BD">
              <w:rPr>
                <w:rFonts w:cs="Arial"/>
                <w:bCs/>
                <w:color w:val="FFFFFF"/>
              </w:rPr>
              <w:t>Actor</w:t>
            </w:r>
          </w:p>
        </w:tc>
        <w:tc>
          <w:tcPr>
            <w:tcW w:w="1622" w:type="dxa"/>
            <w:tcBorders>
              <w:top w:val="single" w:color="A53010" w:sz="4" w:space="0"/>
              <w:left w:val="nil"/>
              <w:bottom w:val="single" w:color="A53010" w:sz="4" w:space="0"/>
              <w:right w:val="nil"/>
            </w:tcBorders>
            <w:shd w:val="clear" w:color="auto" w:fill="A53010"/>
            <w:hideMark/>
          </w:tcPr>
          <w:p w:rsidRPr="00BB64BD" w:rsidR="00CD0B37" w:rsidP="00BB64BD" w:rsidRDefault="00CD0B37" w14:paraId="2015E731" wp14:textId="77777777">
            <w:pPr>
              <w:jc w:val="center"/>
              <w:rPr>
                <w:rFonts w:cs="Arial"/>
                <w:bCs/>
                <w:color w:val="FFFFFF"/>
              </w:rPr>
            </w:pPr>
            <w:r w:rsidRPr="00BB64BD">
              <w:rPr>
                <w:rFonts w:cs="Arial"/>
                <w:bCs/>
                <w:color w:val="FFFFFF"/>
              </w:rPr>
              <w:t>Género</w:t>
            </w:r>
          </w:p>
        </w:tc>
        <w:tc>
          <w:tcPr>
            <w:tcW w:w="5244" w:type="dxa"/>
            <w:tcBorders>
              <w:top w:val="single" w:color="A53010" w:sz="4" w:space="0"/>
              <w:left w:val="nil"/>
              <w:bottom w:val="single" w:color="A53010" w:sz="4" w:space="0"/>
              <w:right w:val="single" w:color="A53010" w:sz="4" w:space="0"/>
            </w:tcBorders>
            <w:shd w:val="clear" w:color="auto" w:fill="A53010"/>
            <w:hideMark/>
          </w:tcPr>
          <w:p w:rsidRPr="00BB64BD" w:rsidR="00CD0B37" w:rsidP="00BB64BD" w:rsidRDefault="00CD0B37" w14:paraId="076C8727" wp14:textId="77777777">
            <w:pPr>
              <w:jc w:val="center"/>
              <w:rPr>
                <w:rFonts w:cs="Arial"/>
                <w:bCs/>
                <w:color w:val="FFFFFF"/>
              </w:rPr>
            </w:pPr>
            <w:r w:rsidRPr="00BB64BD">
              <w:rPr>
                <w:rFonts w:cs="Arial"/>
                <w:bCs/>
                <w:color w:val="FFFFFF"/>
              </w:rPr>
              <w:t>Cargo</w:t>
            </w:r>
          </w:p>
        </w:tc>
      </w:tr>
      <w:tr xmlns:wp14="http://schemas.microsoft.com/office/word/2010/wordml" w:rsidRPr="00BB64BD" w:rsidR="00BB64BD" w:rsidTr="00BB64BD" w14:paraId="2557FD60" wp14:textId="77777777">
        <w:tc>
          <w:tcPr>
            <w:tcW w:w="2881" w:type="dxa"/>
            <w:shd w:val="clear" w:color="auto" w:fill="F9CEC2"/>
            <w:hideMark/>
          </w:tcPr>
          <w:p w:rsidRPr="00BB64BD" w:rsidR="00CD0B37" w:rsidRDefault="00CD0B37" w14:paraId="0DBFCC5B" wp14:textId="77777777">
            <w:pPr>
              <w:rPr>
                <w:rFonts w:cs="Arial"/>
                <w:b/>
                <w:bCs/>
              </w:rPr>
            </w:pPr>
            <w:r w:rsidRPr="00BB64BD">
              <w:rPr>
                <w:rFonts w:cs="Arial"/>
                <w:b/>
                <w:bCs/>
              </w:rPr>
              <w:t>Marcos Muñoz</w:t>
            </w:r>
          </w:p>
        </w:tc>
        <w:tc>
          <w:tcPr>
            <w:tcW w:w="1622" w:type="dxa"/>
            <w:shd w:val="clear" w:color="auto" w:fill="F9CEC2"/>
            <w:hideMark/>
          </w:tcPr>
          <w:p w:rsidRPr="00BB64BD" w:rsidR="00CD0B37" w:rsidRDefault="00CD0B37" w14:paraId="3D98B292" wp14:textId="77777777">
            <w:pPr>
              <w:rPr>
                <w:rFonts w:cs="Arial"/>
              </w:rPr>
            </w:pPr>
            <w:r w:rsidRPr="00BB64BD">
              <w:rPr>
                <w:rFonts w:cs="Arial"/>
              </w:rPr>
              <w:t>Masculino</w:t>
            </w:r>
          </w:p>
        </w:tc>
        <w:tc>
          <w:tcPr>
            <w:tcW w:w="5244" w:type="dxa"/>
            <w:shd w:val="clear" w:color="auto" w:fill="F9CEC2"/>
            <w:hideMark/>
          </w:tcPr>
          <w:p w:rsidRPr="00BB64BD" w:rsidR="00CD0B37" w:rsidRDefault="00CD0B37" w14:paraId="2BC2D399" wp14:textId="77777777">
            <w:pPr>
              <w:rPr>
                <w:rFonts w:cs="Arial"/>
              </w:rPr>
            </w:pPr>
            <w:r w:rsidRPr="00BB64BD">
              <w:rPr>
                <w:rFonts w:cs="Arial"/>
              </w:rPr>
              <w:t>Director Departamento de Cultura y Turismo I. Municipalidad de Villa Alemana</w:t>
            </w:r>
          </w:p>
        </w:tc>
      </w:tr>
      <w:tr xmlns:wp14="http://schemas.microsoft.com/office/word/2010/wordml" w:rsidRPr="00BB64BD" w:rsidR="00CD0B37" w:rsidTr="00BB64BD" w14:paraId="47BD86B0" wp14:textId="77777777">
        <w:tc>
          <w:tcPr>
            <w:tcW w:w="2881" w:type="dxa"/>
            <w:shd w:val="clear" w:color="auto" w:fill="auto"/>
            <w:hideMark/>
          </w:tcPr>
          <w:p w:rsidRPr="00BB64BD" w:rsidR="00CD0B37" w:rsidRDefault="00CD0B37" w14:paraId="75925C43" wp14:textId="77777777">
            <w:pPr>
              <w:rPr>
                <w:rFonts w:cs="Arial"/>
                <w:b/>
                <w:bCs/>
              </w:rPr>
            </w:pPr>
            <w:r w:rsidRPr="00BB64BD">
              <w:rPr>
                <w:rFonts w:cs="Arial"/>
                <w:b/>
                <w:bCs/>
              </w:rPr>
              <w:t>Nicole Botto</w:t>
            </w:r>
          </w:p>
        </w:tc>
        <w:tc>
          <w:tcPr>
            <w:tcW w:w="1622" w:type="dxa"/>
            <w:shd w:val="clear" w:color="auto" w:fill="auto"/>
            <w:hideMark/>
          </w:tcPr>
          <w:p w:rsidRPr="00BB64BD" w:rsidR="00CD0B37" w:rsidRDefault="00CD0B37" w14:paraId="305BB520" wp14:textId="77777777">
            <w:pPr>
              <w:rPr>
                <w:rFonts w:cs="Arial"/>
              </w:rPr>
            </w:pPr>
            <w:r w:rsidRPr="00BB64BD">
              <w:rPr>
                <w:rFonts w:cs="Arial"/>
              </w:rPr>
              <w:t>Femenino</w:t>
            </w:r>
          </w:p>
        </w:tc>
        <w:tc>
          <w:tcPr>
            <w:tcW w:w="5244" w:type="dxa"/>
            <w:shd w:val="clear" w:color="auto" w:fill="auto"/>
            <w:hideMark/>
          </w:tcPr>
          <w:p w:rsidRPr="00BB64BD" w:rsidR="00CD0B37" w:rsidRDefault="00CD0B37" w14:paraId="6593DC0D" wp14:textId="77777777">
            <w:pPr>
              <w:rPr>
                <w:rFonts w:cs="Arial"/>
              </w:rPr>
            </w:pPr>
            <w:r w:rsidRPr="00BB64BD">
              <w:rPr>
                <w:rFonts w:cs="Arial"/>
              </w:rPr>
              <w:t>Encargada Unidad de Patrimonio. Centro Cultural Gabriela Mistral I. Municipalidad de Villa Alemana</w:t>
            </w:r>
          </w:p>
        </w:tc>
      </w:tr>
      <w:tr xmlns:wp14="http://schemas.microsoft.com/office/word/2010/wordml" w:rsidRPr="00BB64BD" w:rsidR="00BB64BD" w:rsidTr="00BB64BD" w14:paraId="13E90B31" wp14:textId="77777777">
        <w:tc>
          <w:tcPr>
            <w:tcW w:w="2881" w:type="dxa"/>
            <w:shd w:val="clear" w:color="auto" w:fill="F9CEC2"/>
            <w:hideMark/>
          </w:tcPr>
          <w:p w:rsidRPr="00BB64BD" w:rsidR="00CD0B37" w:rsidP="00BB64BD" w:rsidRDefault="00CD0B37" w14:paraId="77F3ABAC" wp14:textId="77777777">
            <w:pPr>
              <w:tabs>
                <w:tab w:val="center" w:pos="1332"/>
              </w:tabs>
              <w:rPr>
                <w:rFonts w:cs="Arial"/>
                <w:b/>
                <w:bCs/>
              </w:rPr>
            </w:pPr>
            <w:r w:rsidRPr="00BB64BD">
              <w:rPr>
                <w:rFonts w:cs="Arial"/>
                <w:b/>
                <w:bCs/>
              </w:rPr>
              <w:t>Francisco Ramírez</w:t>
            </w:r>
          </w:p>
        </w:tc>
        <w:tc>
          <w:tcPr>
            <w:tcW w:w="1622" w:type="dxa"/>
            <w:shd w:val="clear" w:color="auto" w:fill="F9CEC2"/>
            <w:hideMark/>
          </w:tcPr>
          <w:p w:rsidRPr="00BB64BD" w:rsidR="00CD0B37" w:rsidRDefault="00CD0B37" w14:paraId="1600CC71" wp14:textId="77777777">
            <w:pPr>
              <w:rPr>
                <w:rFonts w:cs="Arial"/>
              </w:rPr>
            </w:pPr>
            <w:r w:rsidRPr="00BB64BD">
              <w:rPr>
                <w:rFonts w:cs="Arial"/>
              </w:rPr>
              <w:t>Masculino</w:t>
            </w:r>
          </w:p>
        </w:tc>
        <w:tc>
          <w:tcPr>
            <w:tcW w:w="5244" w:type="dxa"/>
            <w:shd w:val="clear" w:color="auto" w:fill="F9CEC2"/>
            <w:hideMark/>
          </w:tcPr>
          <w:p w:rsidRPr="00BB64BD" w:rsidR="00CD0B37" w:rsidRDefault="00CD0B37" w14:paraId="2D7EADAA" wp14:textId="77777777">
            <w:pPr>
              <w:rPr>
                <w:rFonts w:cs="Arial"/>
              </w:rPr>
            </w:pPr>
            <w:r w:rsidRPr="00BB64BD">
              <w:rPr>
                <w:rFonts w:cs="Arial"/>
              </w:rPr>
              <w:t>Profesional SECPLA - Coordinador Municipal. Programa Recuperación de Barrios. I. Municipalidad de Villa Alemana</w:t>
            </w:r>
          </w:p>
        </w:tc>
      </w:tr>
      <w:tr xmlns:wp14="http://schemas.microsoft.com/office/word/2010/wordml" w:rsidRPr="00BB64BD" w:rsidR="00CD0B37" w:rsidTr="00BB64BD" w14:paraId="28112C51" wp14:textId="77777777">
        <w:tc>
          <w:tcPr>
            <w:tcW w:w="2881" w:type="dxa"/>
            <w:shd w:val="clear" w:color="auto" w:fill="auto"/>
            <w:hideMark/>
          </w:tcPr>
          <w:p w:rsidRPr="00BB64BD" w:rsidR="00CD0B37" w:rsidRDefault="00CD0B37" w14:paraId="2674C972" wp14:textId="77777777">
            <w:pPr>
              <w:rPr>
                <w:rFonts w:cs="Arial"/>
                <w:b/>
                <w:bCs/>
              </w:rPr>
            </w:pPr>
            <w:r w:rsidRPr="00BB64BD">
              <w:rPr>
                <w:rFonts w:cs="Arial"/>
                <w:b/>
                <w:bCs/>
              </w:rPr>
              <w:t>Mirtha Madrid</w:t>
            </w:r>
          </w:p>
        </w:tc>
        <w:tc>
          <w:tcPr>
            <w:tcW w:w="1622" w:type="dxa"/>
            <w:shd w:val="clear" w:color="auto" w:fill="auto"/>
            <w:hideMark/>
          </w:tcPr>
          <w:p w:rsidRPr="00BB64BD" w:rsidR="00CD0B37" w:rsidRDefault="00CD0B37" w14:paraId="3A37B568" wp14:textId="77777777">
            <w:pPr>
              <w:rPr>
                <w:rFonts w:cs="Arial"/>
              </w:rPr>
            </w:pPr>
            <w:r w:rsidRPr="00BB64BD">
              <w:rPr>
                <w:rFonts w:cs="Arial"/>
              </w:rPr>
              <w:t>Femenino</w:t>
            </w:r>
          </w:p>
        </w:tc>
        <w:tc>
          <w:tcPr>
            <w:tcW w:w="5244" w:type="dxa"/>
            <w:shd w:val="clear" w:color="auto" w:fill="auto"/>
            <w:hideMark/>
          </w:tcPr>
          <w:p w:rsidRPr="00BB64BD" w:rsidR="00CD0B37" w:rsidRDefault="00CD0B37" w14:paraId="130AEC3E" wp14:textId="77777777">
            <w:pPr>
              <w:rPr>
                <w:rFonts w:cs="Arial"/>
              </w:rPr>
            </w:pPr>
            <w:r w:rsidRPr="00BB64BD">
              <w:rPr>
                <w:rFonts w:cs="Arial"/>
              </w:rPr>
              <w:t>Presidenta Club Folclórico. Trinos de mi Tierra.</w:t>
            </w:r>
          </w:p>
        </w:tc>
      </w:tr>
      <w:tr xmlns:wp14="http://schemas.microsoft.com/office/word/2010/wordml" w:rsidRPr="00BB64BD" w:rsidR="00BB64BD" w:rsidTr="00BB64BD" w14:paraId="785EB2E8" wp14:textId="77777777">
        <w:tc>
          <w:tcPr>
            <w:tcW w:w="2881" w:type="dxa"/>
            <w:shd w:val="clear" w:color="auto" w:fill="F9CEC2"/>
            <w:hideMark/>
          </w:tcPr>
          <w:p w:rsidRPr="00BB64BD" w:rsidR="00CD0B37" w:rsidRDefault="00CD0B37" w14:paraId="56E2796C" wp14:textId="77777777">
            <w:pPr>
              <w:rPr>
                <w:rFonts w:cs="Arial"/>
                <w:b/>
                <w:bCs/>
              </w:rPr>
            </w:pPr>
            <w:r w:rsidRPr="00BB64BD">
              <w:rPr>
                <w:rFonts w:cs="Arial"/>
                <w:b/>
                <w:bCs/>
              </w:rPr>
              <w:t>Marta Duran</w:t>
            </w:r>
          </w:p>
        </w:tc>
        <w:tc>
          <w:tcPr>
            <w:tcW w:w="1622" w:type="dxa"/>
            <w:shd w:val="clear" w:color="auto" w:fill="F9CEC2"/>
            <w:hideMark/>
          </w:tcPr>
          <w:p w:rsidRPr="00BB64BD" w:rsidR="00CD0B37" w:rsidRDefault="00CD0B37" w14:paraId="04407EC1" wp14:textId="77777777">
            <w:pPr>
              <w:rPr>
                <w:rFonts w:cs="Arial"/>
              </w:rPr>
            </w:pPr>
            <w:r w:rsidRPr="00BB64BD">
              <w:rPr>
                <w:rFonts w:cs="Arial"/>
              </w:rPr>
              <w:t>Femenino</w:t>
            </w:r>
          </w:p>
        </w:tc>
        <w:tc>
          <w:tcPr>
            <w:tcW w:w="5244" w:type="dxa"/>
            <w:shd w:val="clear" w:color="auto" w:fill="F9CEC2"/>
            <w:hideMark/>
          </w:tcPr>
          <w:p w:rsidRPr="00BB64BD" w:rsidR="00CD0B37" w:rsidRDefault="00CD0B37" w14:paraId="24471C16" wp14:textId="77777777">
            <w:pPr>
              <w:rPr>
                <w:rFonts w:cs="Arial"/>
              </w:rPr>
            </w:pPr>
            <w:r w:rsidRPr="00BB64BD">
              <w:rPr>
                <w:rFonts w:cs="Arial"/>
              </w:rPr>
              <w:t>Ilustradora Infantil y Gestora Cultural.</w:t>
            </w:r>
          </w:p>
        </w:tc>
      </w:tr>
    </w:tbl>
    <w:p xmlns:wp14="http://schemas.microsoft.com/office/word/2010/wordml" w:rsidR="00CD0B37" w:rsidP="00CD0B37" w:rsidRDefault="00CD0B37" w14:paraId="5AE6D6BE" wp14:textId="77777777">
      <w:pPr>
        <w:rPr>
          <w:rFonts w:cs="Arial"/>
        </w:rPr>
      </w:pPr>
    </w:p>
    <w:p xmlns:wp14="http://schemas.microsoft.com/office/word/2010/wordml" w:rsidR="00FD5AC0" w:rsidP="00CD0B37" w:rsidRDefault="00FD5AC0" w14:paraId="064791A8" wp14:textId="77777777">
      <w:pPr>
        <w:rPr>
          <w:rFonts w:cs="Arial"/>
        </w:rPr>
      </w:pPr>
    </w:p>
    <w:p xmlns:wp14="http://schemas.microsoft.com/office/word/2010/wordml" w:rsidR="0068188C" w:rsidP="00CD0B37" w:rsidRDefault="0068188C" w14:paraId="4BF6756B" wp14:textId="77777777">
      <w:pPr>
        <w:rPr>
          <w:rFonts w:cs="Arial"/>
        </w:rPr>
      </w:pPr>
    </w:p>
    <w:p xmlns:wp14="http://schemas.microsoft.com/office/word/2010/wordml" w:rsidRPr="00BB64BD" w:rsidR="00CD0B37" w:rsidP="00CD0B37" w:rsidRDefault="00CD0B37" w14:paraId="554C7222" wp14:textId="77777777">
      <w:pPr>
        <w:rPr>
          <w:color w:val="7B230C"/>
          <w:sz w:val="24"/>
          <w:szCs w:val="24"/>
        </w:rPr>
      </w:pPr>
      <w:r w:rsidRPr="00BB64BD">
        <w:rPr>
          <w:color w:val="7B230C"/>
          <w:sz w:val="24"/>
          <w:szCs w:val="24"/>
        </w:rPr>
        <w:t>Matriz de Análisis</w:t>
      </w:r>
    </w:p>
    <w:tbl>
      <w:tblPr>
        <w:tblW w:w="974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tblPr>
      <w:tblGrid>
        <w:gridCol w:w="1972"/>
        <w:gridCol w:w="7775"/>
      </w:tblGrid>
      <w:tr xmlns:wp14="http://schemas.microsoft.com/office/word/2010/wordml" w:rsidRPr="00BB64BD" w:rsidR="00CD0B37" w:rsidTr="0013025E" w14:paraId="50A051D4" wp14:textId="77777777">
        <w:tc>
          <w:tcPr>
            <w:tcW w:w="1700" w:type="dxa"/>
            <w:tcBorders>
              <w:top w:val="single" w:color="auto" w:sz="4" w:space="0"/>
              <w:left w:val="single" w:color="auto" w:sz="4" w:space="0"/>
              <w:bottom w:val="single" w:color="auto" w:sz="4" w:space="0"/>
              <w:right w:val="single" w:color="auto" w:sz="4" w:space="0"/>
            </w:tcBorders>
            <w:shd w:val="clear" w:color="auto" w:fill="A02F10"/>
          </w:tcPr>
          <w:p w:rsidRPr="00BB64BD" w:rsidR="00CD0B37" w:rsidRDefault="00CD0B37" w14:paraId="587D3BE7" wp14:textId="77777777">
            <w:pPr>
              <w:rPr>
                <w:rFonts w:cs="Arial"/>
                <w:sz w:val="20"/>
              </w:rPr>
            </w:pPr>
          </w:p>
          <w:p w:rsidRPr="00BB64BD" w:rsidR="00CD0B37" w:rsidRDefault="00CD0B37" w14:paraId="683DC078" wp14:textId="77777777">
            <w:pPr>
              <w:rPr>
                <w:rFonts w:cs="Arial"/>
                <w:sz w:val="20"/>
              </w:rPr>
            </w:pPr>
          </w:p>
          <w:p w:rsidRPr="00BB64BD" w:rsidR="00CD0B37" w:rsidRDefault="00CD0B37" w14:paraId="69678E1F" wp14:textId="77777777">
            <w:pPr>
              <w:rPr>
                <w:rFonts w:cs="Arial"/>
                <w:sz w:val="20"/>
              </w:rPr>
            </w:pPr>
          </w:p>
          <w:p w:rsidRPr="00BB64BD" w:rsidR="00CD0B37" w:rsidRDefault="00CD0B37" w14:paraId="08C1FDAD" wp14:textId="77777777">
            <w:pPr>
              <w:rPr>
                <w:rFonts w:cs="Arial"/>
                <w:sz w:val="20"/>
              </w:rPr>
            </w:pPr>
          </w:p>
          <w:p w:rsidRPr="00BB64BD" w:rsidR="0068188C" w:rsidRDefault="0068188C" w14:paraId="1084E6F5" wp14:textId="77777777">
            <w:pPr>
              <w:rPr>
                <w:rFonts w:cs="Arial"/>
                <w:b/>
                <w:sz w:val="20"/>
              </w:rPr>
            </w:pPr>
          </w:p>
          <w:p w:rsidRPr="00BB64BD" w:rsidR="0068188C" w:rsidRDefault="0068188C" w14:paraId="364B0712" wp14:textId="77777777">
            <w:pPr>
              <w:rPr>
                <w:rFonts w:cs="Arial"/>
                <w:b/>
                <w:sz w:val="20"/>
              </w:rPr>
            </w:pPr>
          </w:p>
          <w:p w:rsidRPr="00BB64BD" w:rsidR="0068188C" w:rsidRDefault="0068188C" w14:paraId="38A4CB42" wp14:textId="77777777">
            <w:pPr>
              <w:rPr>
                <w:rFonts w:cs="Arial"/>
                <w:b/>
                <w:sz w:val="20"/>
              </w:rPr>
            </w:pPr>
          </w:p>
          <w:p w:rsidRPr="00BB64BD" w:rsidR="0068188C" w:rsidRDefault="0068188C" w14:paraId="46F391E9" wp14:textId="77777777">
            <w:pPr>
              <w:rPr>
                <w:rFonts w:cs="Arial"/>
                <w:b/>
                <w:sz w:val="20"/>
              </w:rPr>
            </w:pPr>
          </w:p>
          <w:p w:rsidRPr="00BB64BD" w:rsidR="0068188C" w:rsidRDefault="0068188C" w14:paraId="28AC1B28" wp14:textId="77777777">
            <w:pPr>
              <w:rPr>
                <w:rFonts w:cs="Arial"/>
                <w:b/>
                <w:sz w:val="20"/>
              </w:rPr>
            </w:pPr>
          </w:p>
          <w:p w:rsidRPr="00BB64BD" w:rsidR="0068188C" w:rsidRDefault="0068188C" w14:paraId="59DE7374" wp14:textId="77777777">
            <w:pPr>
              <w:rPr>
                <w:rFonts w:cs="Arial"/>
                <w:b/>
                <w:sz w:val="20"/>
              </w:rPr>
            </w:pPr>
          </w:p>
          <w:p w:rsidRPr="00BB64BD" w:rsidR="0068188C" w:rsidRDefault="0068188C" w14:paraId="7CB7E4D9" wp14:textId="77777777">
            <w:pPr>
              <w:rPr>
                <w:rFonts w:cs="Arial"/>
                <w:b/>
                <w:sz w:val="20"/>
              </w:rPr>
            </w:pPr>
          </w:p>
          <w:p w:rsidRPr="00BB64BD" w:rsidR="0068188C" w:rsidRDefault="0068188C" w14:paraId="7E62752A" wp14:textId="77777777">
            <w:pPr>
              <w:rPr>
                <w:rFonts w:cs="Arial"/>
                <w:b/>
                <w:sz w:val="20"/>
              </w:rPr>
            </w:pPr>
          </w:p>
          <w:p w:rsidRPr="00BB64BD" w:rsidR="00CD0B37" w:rsidP="0013025E" w:rsidRDefault="00CD0B37" w14:paraId="1E27D235" wp14:textId="77777777">
            <w:pPr>
              <w:jc w:val="center"/>
              <w:rPr>
                <w:rFonts w:cs="Arial"/>
                <w:b/>
                <w:sz w:val="22"/>
                <w:szCs w:val="22"/>
              </w:rPr>
            </w:pPr>
            <w:r w:rsidRPr="00BB64BD">
              <w:rPr>
                <w:rFonts w:cs="Arial"/>
                <w:b/>
                <w:color w:val="FFFFFF"/>
                <w:sz w:val="22"/>
                <w:szCs w:val="22"/>
              </w:rPr>
              <w:t>Memoria</w:t>
            </w:r>
          </w:p>
        </w:tc>
        <w:tc>
          <w:tcPr>
            <w:tcW w:w="8047" w:type="dxa"/>
            <w:tcBorders>
              <w:top w:val="single" w:color="auto" w:sz="4" w:space="0"/>
              <w:left w:val="single" w:color="auto" w:sz="4" w:space="0"/>
              <w:bottom w:val="single" w:color="auto" w:sz="4" w:space="0"/>
              <w:right w:val="single" w:color="auto" w:sz="4" w:space="0"/>
            </w:tcBorders>
          </w:tcPr>
          <w:p w:rsidRPr="00BB64BD" w:rsidR="00CD0B37" w:rsidRDefault="00CD0B37" w14:paraId="0141C8C0" wp14:textId="77777777">
            <w:pPr>
              <w:spacing w:line="360" w:lineRule="auto"/>
              <w:rPr>
                <w:rFonts w:cs="Arial"/>
                <w:sz w:val="20"/>
              </w:rPr>
            </w:pPr>
            <w:r w:rsidRPr="00BB64BD">
              <w:rPr>
                <w:rFonts w:cs="Arial"/>
                <w:i/>
                <w:sz w:val="20"/>
              </w:rPr>
              <w:t>“Uno de los aspectos relevantes, en relación a la identidad de Villa Alemana, es el gran surgimiento de creadores (músicos, pintores, escritores, etc.) al alero de esta comuna, desde hace muchos años</w:t>
            </w:r>
            <w:r w:rsidRPr="00BB64BD">
              <w:rPr>
                <w:rFonts w:cs="Arial"/>
                <w:sz w:val="20"/>
              </w:rPr>
              <w:t>”. (Marta Duran)</w:t>
            </w:r>
          </w:p>
          <w:p w:rsidRPr="00BB64BD" w:rsidR="00CD0B37" w:rsidRDefault="00CD0B37" w14:paraId="65FB4B32" wp14:textId="77777777">
            <w:pPr>
              <w:shd w:val="clear" w:color="auto" w:fill="FFFFFF"/>
              <w:spacing w:after="0" w:line="360" w:lineRule="auto"/>
              <w:rPr>
                <w:rFonts w:cs="Arial"/>
                <w:sz w:val="20"/>
              </w:rPr>
            </w:pPr>
            <w:r w:rsidRPr="00BB64BD">
              <w:rPr>
                <w:rFonts w:cs="Arial"/>
                <w:i/>
                <w:sz w:val="20"/>
              </w:rPr>
              <w:t>“Según lo observado en estos años trabajando en Villa Alemana, uno de los aspectos relevantes del villalemanino es el amor por la ciudad, su historia, sus prácticas y memoria”</w:t>
            </w:r>
            <w:r w:rsidRPr="00BB64BD">
              <w:rPr>
                <w:rFonts w:cs="Arial"/>
                <w:sz w:val="20"/>
              </w:rPr>
              <w:t xml:space="preserve"> (Marcos Muñoz)</w:t>
            </w:r>
          </w:p>
          <w:p w:rsidRPr="00BB64BD" w:rsidR="00CD0B37" w:rsidRDefault="00CD0B37" w14:paraId="5822CD19" wp14:textId="77777777">
            <w:pPr>
              <w:shd w:val="clear" w:color="auto" w:fill="FFFFFF"/>
              <w:spacing w:after="0" w:line="360" w:lineRule="auto"/>
              <w:rPr>
                <w:rFonts w:cs="Arial"/>
                <w:sz w:val="20"/>
              </w:rPr>
            </w:pPr>
          </w:p>
          <w:p w:rsidRPr="00BB64BD" w:rsidR="00CD0B37" w:rsidRDefault="00CD0B37" w14:paraId="4AEE201D" wp14:textId="77777777">
            <w:pPr>
              <w:shd w:val="clear" w:color="auto" w:fill="FFFFFF"/>
              <w:spacing w:after="0" w:line="360" w:lineRule="auto"/>
              <w:rPr>
                <w:rFonts w:cs="Arial"/>
                <w:sz w:val="20"/>
              </w:rPr>
            </w:pPr>
            <w:r w:rsidRPr="00BB64BD">
              <w:rPr>
                <w:rFonts w:cs="Arial"/>
                <w:i/>
                <w:sz w:val="20"/>
              </w:rPr>
              <w:t>“También el sector rural que forma parte de la comuna actualmente refuerza los rasgos identitarios que aún permanecen, y que dieron origen a Villa Alemana, parcelas de agrado destinadas al descanso y al ocio</w:t>
            </w:r>
            <w:r w:rsidRPr="00BB64BD">
              <w:rPr>
                <w:rFonts w:cs="Arial"/>
                <w:sz w:val="20"/>
              </w:rPr>
              <w:t>.”(Marcos Muñoz)</w:t>
            </w:r>
          </w:p>
          <w:p w:rsidRPr="00BB64BD" w:rsidR="00CD0B37" w:rsidRDefault="00CD0B37" w14:paraId="6D47760A" wp14:textId="77777777">
            <w:pPr>
              <w:shd w:val="clear" w:color="auto" w:fill="FFFFFF"/>
              <w:spacing w:after="0" w:line="360" w:lineRule="auto"/>
              <w:rPr>
                <w:rFonts w:cs="Arial"/>
                <w:sz w:val="20"/>
              </w:rPr>
            </w:pPr>
          </w:p>
          <w:p w:rsidRPr="00BB64BD" w:rsidR="00CD0B37" w:rsidRDefault="00CD0B37" w14:paraId="73EEC646" wp14:textId="77777777">
            <w:pPr>
              <w:shd w:val="clear" w:color="auto" w:fill="FFFFFF"/>
              <w:spacing w:after="0" w:line="360" w:lineRule="auto"/>
              <w:rPr>
                <w:rFonts w:cs="Arial"/>
                <w:sz w:val="20"/>
              </w:rPr>
            </w:pPr>
            <w:r w:rsidRPr="00BB64BD">
              <w:rPr>
                <w:rFonts w:cs="Arial"/>
                <w:i/>
                <w:sz w:val="20"/>
              </w:rPr>
              <w:t>“En este mismo contexto se encuentran los molinos de viento de la ciudad, hitos de la comuna que reflejan un carácter urbano único de la ciudad.”</w:t>
            </w:r>
            <w:r w:rsidRPr="00BB64BD">
              <w:rPr>
                <w:rFonts w:cs="Arial"/>
                <w:sz w:val="20"/>
              </w:rPr>
              <w:t xml:space="preserve"> (Francisco Ramírez).</w:t>
            </w:r>
          </w:p>
          <w:p w:rsidRPr="00BB64BD" w:rsidR="00CD0B37" w:rsidRDefault="00CD0B37" w14:paraId="46541FEE" wp14:textId="77777777">
            <w:pPr>
              <w:shd w:val="clear" w:color="auto" w:fill="FFFFFF"/>
              <w:spacing w:after="0" w:line="360" w:lineRule="auto"/>
              <w:rPr>
                <w:rFonts w:cs="Arial"/>
                <w:sz w:val="20"/>
              </w:rPr>
            </w:pPr>
          </w:p>
          <w:p w:rsidRPr="00BB64BD" w:rsidR="0068188C" w:rsidRDefault="00CD0B37" w14:paraId="7E15FEFF" wp14:textId="77777777">
            <w:pPr>
              <w:shd w:val="clear" w:color="auto" w:fill="FFFFFF"/>
              <w:spacing w:after="0" w:line="360" w:lineRule="auto"/>
              <w:rPr>
                <w:rFonts w:cs="Arial"/>
                <w:sz w:val="20"/>
              </w:rPr>
            </w:pPr>
            <w:r w:rsidRPr="00BB64BD">
              <w:rPr>
                <w:rFonts w:cs="Arial"/>
                <w:sz w:val="20"/>
              </w:rPr>
              <w:t>“</w:t>
            </w:r>
            <w:r w:rsidRPr="00BB64BD">
              <w:rPr>
                <w:rFonts w:cs="Arial"/>
                <w:i/>
                <w:sz w:val="20"/>
              </w:rPr>
              <w:t>De los elementos identitarios intangibles puedo señalar el carácter artístico y musical que posee la comuna (principalmente la presencia de numerosas bandas de rock), los personajes de la ciudad como el conocido Miguel Ángel (el vidente de Villa Alemana y sus actos en Monte Carmelo) y la cadena musical Prat, emisora que transmite en el espacio público todos los días (que a los foráneos de la ciudad llama poderosamente la atención)”.</w:t>
            </w:r>
            <w:r w:rsidRPr="00BB64BD">
              <w:rPr>
                <w:rFonts w:cs="Arial"/>
                <w:sz w:val="20"/>
              </w:rPr>
              <w:t xml:space="preserve"> (Francisco Ramírez)</w:t>
            </w:r>
          </w:p>
          <w:p w:rsidRPr="00BB64BD" w:rsidR="00CD0B37" w:rsidRDefault="00CD0B37" w14:paraId="10D7D093" wp14:textId="77777777">
            <w:pPr>
              <w:shd w:val="clear" w:color="auto" w:fill="FFFFFF"/>
              <w:spacing w:before="100" w:beforeAutospacing="1" w:after="100" w:afterAutospacing="1" w:line="360" w:lineRule="auto"/>
              <w:rPr>
                <w:rFonts w:cs="Arial"/>
                <w:sz w:val="20"/>
              </w:rPr>
            </w:pPr>
            <w:r w:rsidRPr="00BB64BD">
              <w:rPr>
                <w:rFonts w:cs="Arial"/>
                <w:i/>
                <w:sz w:val="20"/>
              </w:rPr>
              <w:t>“Poseedora de un clima privilegiado, un aspecto gravitante que ha servido como incentivo para poblar, y habitar, la ciudad a lo largo de su historia. (</w:t>
            </w:r>
            <w:r w:rsidRPr="00BB64BD">
              <w:rPr>
                <w:rFonts w:cs="Arial"/>
                <w:sz w:val="20"/>
              </w:rPr>
              <w:t>Nicole Botto)</w:t>
            </w:r>
          </w:p>
          <w:p w:rsidRPr="00BB64BD" w:rsidR="0068188C" w:rsidRDefault="0068188C" w14:paraId="3D0A7634" wp14:textId="77777777">
            <w:pPr>
              <w:shd w:val="clear" w:color="auto" w:fill="FFFFFF"/>
              <w:spacing w:before="100" w:beforeAutospacing="1" w:after="100" w:afterAutospacing="1" w:line="360" w:lineRule="auto"/>
              <w:rPr>
                <w:rFonts w:cs="Arial"/>
                <w:sz w:val="20"/>
              </w:rPr>
            </w:pPr>
          </w:p>
          <w:p w:rsidRPr="00BB64BD" w:rsidR="0068188C" w:rsidRDefault="0068188C" w14:paraId="480AAAE3" wp14:textId="77777777">
            <w:pPr>
              <w:shd w:val="clear" w:color="auto" w:fill="FFFFFF"/>
              <w:spacing w:before="100" w:beforeAutospacing="1" w:after="100" w:afterAutospacing="1" w:line="360" w:lineRule="auto"/>
              <w:rPr>
                <w:rFonts w:cs="Arial"/>
                <w:sz w:val="20"/>
              </w:rPr>
            </w:pPr>
          </w:p>
          <w:p w:rsidRPr="00BB64BD" w:rsidR="00CD0B37" w:rsidRDefault="00CD0B37" w14:paraId="615D263B" wp14:textId="77777777">
            <w:pPr>
              <w:shd w:val="clear" w:color="auto" w:fill="FFFFFF"/>
              <w:spacing w:after="0" w:line="360" w:lineRule="auto"/>
              <w:rPr>
                <w:rFonts w:cs="Arial"/>
                <w:sz w:val="20"/>
              </w:rPr>
            </w:pPr>
          </w:p>
        </w:tc>
      </w:tr>
      <w:tr xmlns:wp14="http://schemas.microsoft.com/office/word/2010/wordml" w:rsidRPr="00BB64BD" w:rsidR="00CD0B37" w:rsidTr="0013025E" w14:paraId="0BFEBADC" wp14:textId="77777777">
        <w:tc>
          <w:tcPr>
            <w:tcW w:w="1700" w:type="dxa"/>
            <w:tcBorders>
              <w:top w:val="single" w:color="auto" w:sz="4" w:space="0"/>
              <w:left w:val="single" w:color="auto" w:sz="4" w:space="0"/>
              <w:bottom w:val="single" w:color="auto" w:sz="4" w:space="0"/>
              <w:right w:val="single" w:color="auto" w:sz="4" w:space="0"/>
            </w:tcBorders>
            <w:shd w:val="clear" w:color="auto" w:fill="A02F10"/>
          </w:tcPr>
          <w:p w:rsidRPr="00BB64BD" w:rsidR="00CD0B37" w:rsidRDefault="00CD0B37" w14:paraId="5FE46C25" wp14:textId="77777777">
            <w:pPr>
              <w:rPr>
                <w:rFonts w:cs="Arial"/>
                <w:b/>
                <w:sz w:val="20"/>
              </w:rPr>
            </w:pPr>
          </w:p>
          <w:p w:rsidRPr="00BB64BD" w:rsidR="00CD0B37" w:rsidRDefault="00CD0B37" w14:paraId="662E2991" wp14:textId="77777777">
            <w:pPr>
              <w:rPr>
                <w:rFonts w:cs="Arial"/>
                <w:b/>
                <w:sz w:val="20"/>
              </w:rPr>
            </w:pPr>
          </w:p>
          <w:p w:rsidRPr="00BB64BD" w:rsidR="00CD0B37" w:rsidRDefault="00CD0B37" w14:paraId="6F6DCEE7" wp14:textId="77777777">
            <w:pPr>
              <w:rPr>
                <w:rFonts w:cs="Arial"/>
                <w:b/>
                <w:sz w:val="20"/>
              </w:rPr>
            </w:pPr>
          </w:p>
          <w:p w:rsidRPr="00BB64BD" w:rsidR="00CD0B37" w:rsidRDefault="00CD0B37" w14:paraId="738F6CFE" wp14:textId="77777777">
            <w:pPr>
              <w:rPr>
                <w:rFonts w:cs="Arial"/>
                <w:b/>
                <w:sz w:val="20"/>
              </w:rPr>
            </w:pPr>
          </w:p>
          <w:p w:rsidRPr="00BB64BD" w:rsidR="00CD0B37" w:rsidRDefault="00CD0B37" w14:paraId="0E3612C3" wp14:textId="77777777">
            <w:pPr>
              <w:rPr>
                <w:rFonts w:cs="Arial"/>
                <w:b/>
                <w:sz w:val="20"/>
              </w:rPr>
            </w:pPr>
          </w:p>
          <w:p w:rsidRPr="00BB64BD" w:rsidR="00CD0B37" w:rsidRDefault="00CD0B37" w14:paraId="1428F0A7" wp14:textId="77777777">
            <w:pPr>
              <w:rPr>
                <w:rFonts w:cs="Arial"/>
                <w:b/>
                <w:sz w:val="20"/>
              </w:rPr>
            </w:pPr>
          </w:p>
          <w:p w:rsidRPr="00BB64BD" w:rsidR="00CD0B37" w:rsidRDefault="00CD0B37" w14:paraId="2050BD55" wp14:textId="77777777">
            <w:pPr>
              <w:rPr>
                <w:rFonts w:cs="Arial"/>
                <w:b/>
                <w:sz w:val="20"/>
              </w:rPr>
            </w:pPr>
          </w:p>
          <w:p w:rsidRPr="00BB64BD" w:rsidR="00CD0B37" w:rsidRDefault="00CD0B37" w14:paraId="6A22A52B" wp14:textId="77777777">
            <w:pPr>
              <w:rPr>
                <w:rFonts w:cs="Arial"/>
                <w:b/>
                <w:sz w:val="20"/>
              </w:rPr>
            </w:pPr>
          </w:p>
          <w:p w:rsidRPr="00BB64BD" w:rsidR="00CD0B37" w:rsidRDefault="00CD0B37" w14:paraId="45C09875" wp14:textId="77777777">
            <w:pPr>
              <w:rPr>
                <w:rFonts w:cs="Arial"/>
                <w:b/>
                <w:sz w:val="20"/>
              </w:rPr>
            </w:pPr>
          </w:p>
          <w:p w:rsidRPr="00BB64BD" w:rsidR="00CD0B37" w:rsidRDefault="00CD0B37" w14:paraId="6CDC65EB" wp14:textId="77777777">
            <w:pPr>
              <w:rPr>
                <w:rFonts w:cs="Arial"/>
                <w:b/>
                <w:sz w:val="20"/>
              </w:rPr>
            </w:pPr>
          </w:p>
          <w:p w:rsidRPr="00BB64BD" w:rsidR="0068188C" w:rsidRDefault="0068188C" w14:paraId="2D50532D" wp14:textId="77777777">
            <w:pPr>
              <w:rPr>
                <w:rFonts w:cs="Arial"/>
                <w:b/>
                <w:sz w:val="20"/>
              </w:rPr>
            </w:pPr>
          </w:p>
          <w:p w:rsidRPr="00BB64BD" w:rsidR="0068188C" w:rsidRDefault="0068188C" w14:paraId="26746B7D" wp14:textId="77777777">
            <w:pPr>
              <w:rPr>
                <w:rFonts w:cs="Arial"/>
                <w:b/>
                <w:sz w:val="20"/>
              </w:rPr>
            </w:pPr>
          </w:p>
          <w:p w:rsidRPr="00BB64BD" w:rsidR="0068188C" w:rsidRDefault="0068188C" w14:paraId="418800B0" wp14:textId="77777777">
            <w:pPr>
              <w:rPr>
                <w:rFonts w:cs="Arial"/>
                <w:b/>
                <w:color w:val="FFFFFF"/>
                <w:sz w:val="22"/>
                <w:szCs w:val="22"/>
              </w:rPr>
            </w:pPr>
          </w:p>
          <w:p w:rsidRPr="00BB64BD" w:rsidR="00CD0B37" w:rsidRDefault="00CD0B37" w14:paraId="52071313" wp14:textId="77777777">
            <w:pPr>
              <w:rPr>
                <w:rFonts w:cs="Arial"/>
                <w:b/>
                <w:sz w:val="20"/>
              </w:rPr>
            </w:pPr>
            <w:r w:rsidRPr="00BB64BD">
              <w:rPr>
                <w:rFonts w:cs="Arial"/>
                <w:b/>
                <w:color w:val="FFFFFF"/>
                <w:sz w:val="22"/>
                <w:szCs w:val="22"/>
              </w:rPr>
              <w:t>Reconocimiento</w:t>
            </w:r>
          </w:p>
        </w:tc>
        <w:tc>
          <w:tcPr>
            <w:tcW w:w="8047" w:type="dxa"/>
            <w:tcBorders>
              <w:top w:val="single" w:color="auto" w:sz="4" w:space="0"/>
              <w:left w:val="single" w:color="auto" w:sz="4" w:space="0"/>
              <w:bottom w:val="single" w:color="auto" w:sz="4" w:space="0"/>
              <w:right w:val="single" w:color="auto" w:sz="4" w:space="0"/>
            </w:tcBorders>
          </w:tcPr>
          <w:p w:rsidRPr="00BB64BD" w:rsidR="00CD0B37" w:rsidRDefault="00CD0B37" w14:paraId="562855B0" wp14:textId="77777777">
            <w:pPr>
              <w:pStyle w:val="NormalWeb"/>
              <w:shd w:val="clear" w:color="auto" w:fill="FFFFFF"/>
              <w:spacing w:before="0" w:beforeAutospacing="0" w:after="0" w:afterAutospacing="0" w:line="360" w:lineRule="auto"/>
              <w:jc w:val="both"/>
              <w:rPr>
                <w:rFonts w:ascii="Century Gothic" w:hAnsi="Century Gothic" w:cs="Arial"/>
                <w:kern w:val="24"/>
                <w:sz w:val="20"/>
                <w:szCs w:val="20"/>
              </w:rPr>
            </w:pPr>
          </w:p>
          <w:p w:rsidRPr="00BB64BD" w:rsidR="00CD0B37" w:rsidRDefault="00CD0B37" w14:paraId="259A0332" wp14:textId="77777777">
            <w:pPr>
              <w:pStyle w:val="NormalWeb"/>
              <w:shd w:val="clear" w:color="auto" w:fill="FFFFFF"/>
              <w:spacing w:before="0" w:beforeAutospacing="0" w:after="0" w:afterAutospacing="0" w:line="360" w:lineRule="auto"/>
              <w:jc w:val="both"/>
              <w:rPr>
                <w:rFonts w:ascii="Century Gothic" w:hAnsi="Century Gothic" w:cs="Arial"/>
                <w:kern w:val="24"/>
                <w:sz w:val="20"/>
                <w:szCs w:val="20"/>
              </w:rPr>
            </w:pPr>
            <w:r w:rsidRPr="00BB64BD">
              <w:rPr>
                <w:rFonts w:ascii="Century Gothic" w:hAnsi="Century Gothic" w:cs="Arial"/>
                <w:kern w:val="24"/>
                <w:sz w:val="20"/>
                <w:szCs w:val="20"/>
              </w:rPr>
              <w:t>“</w:t>
            </w:r>
            <w:r w:rsidRPr="00BB64BD">
              <w:rPr>
                <w:rFonts w:ascii="Century Gothic" w:hAnsi="Century Gothic" w:cs="Arial"/>
                <w:i/>
                <w:kern w:val="24"/>
                <w:sz w:val="20"/>
                <w:szCs w:val="20"/>
              </w:rPr>
              <w:t>Las personas disfrutan y participan de las actividades culturales  como: folclore, danza, coros y música en vivo, las cuales  se presentan en el Teatro Municipal Pompeya y en el Centro Cultural Gabriela Mistral “</w:t>
            </w:r>
            <w:r w:rsidRPr="00BB64BD">
              <w:rPr>
                <w:rFonts w:ascii="Century Gothic" w:hAnsi="Century Gothic" w:cs="Arial"/>
                <w:kern w:val="24"/>
                <w:sz w:val="20"/>
                <w:szCs w:val="20"/>
              </w:rPr>
              <w:t>. (Mirtha Madrid)</w:t>
            </w:r>
          </w:p>
          <w:p w:rsidRPr="00BB64BD" w:rsidR="00CD0B37" w:rsidRDefault="00CD0B37" w14:paraId="10D85799" wp14:textId="77777777">
            <w:pPr>
              <w:shd w:val="clear" w:color="auto" w:fill="FFFFFF"/>
              <w:spacing w:before="100" w:beforeAutospacing="1" w:after="100" w:afterAutospacing="1" w:line="360" w:lineRule="auto"/>
              <w:rPr>
                <w:rFonts w:cs="Arial"/>
                <w:sz w:val="20"/>
              </w:rPr>
            </w:pPr>
            <w:r w:rsidRPr="00BB64BD">
              <w:rPr>
                <w:rFonts w:cs="Arial"/>
                <w:sz w:val="20"/>
              </w:rPr>
              <w:t>“</w:t>
            </w:r>
            <w:r w:rsidRPr="00BB64BD">
              <w:rPr>
                <w:rFonts w:cs="Arial"/>
                <w:i/>
                <w:sz w:val="20"/>
              </w:rPr>
              <w:t>Posee espacios de encuentro que la comunidad utiliza y su nivel constructivo es a baja escala, a escala de barrio</w:t>
            </w:r>
            <w:r w:rsidRPr="00BB64BD">
              <w:rPr>
                <w:rFonts w:cs="Arial"/>
                <w:sz w:val="20"/>
              </w:rPr>
              <w:t>”. (Nicole Botto)</w:t>
            </w:r>
          </w:p>
          <w:p w:rsidRPr="00BB64BD" w:rsidR="00CD0B37" w:rsidRDefault="00CD0B37" w14:paraId="488EA0CD" wp14:textId="77777777">
            <w:pPr>
              <w:shd w:val="clear" w:color="auto" w:fill="FFFFFF"/>
              <w:spacing w:before="100" w:beforeAutospacing="1" w:after="100" w:afterAutospacing="1" w:line="360" w:lineRule="auto"/>
              <w:rPr>
                <w:rFonts w:cs="Arial"/>
                <w:i/>
                <w:sz w:val="20"/>
              </w:rPr>
            </w:pPr>
            <w:r w:rsidRPr="00BB64BD">
              <w:rPr>
                <w:rFonts w:cs="Arial"/>
                <w:i/>
                <w:sz w:val="20"/>
              </w:rPr>
              <w:t>Elementos históricos identitarios ampliamente reconocidos: el Teatro Municipal Pompeya, los Molinos de Viento y la Locomotora.</w:t>
            </w:r>
            <w:r w:rsidRPr="00BB64BD">
              <w:rPr>
                <w:sz w:val="20"/>
              </w:rPr>
              <w:t xml:space="preserve"> </w:t>
            </w:r>
            <w:r w:rsidRPr="00BB64BD">
              <w:rPr>
                <w:rFonts w:cs="Arial"/>
                <w:sz w:val="20"/>
              </w:rPr>
              <w:t>(Nicole Botto)</w:t>
            </w:r>
          </w:p>
          <w:p w:rsidRPr="00BB64BD" w:rsidR="00CD0B37" w:rsidRDefault="00CD0B37" w14:paraId="451FD66A" wp14:textId="77777777">
            <w:pPr>
              <w:shd w:val="clear" w:color="auto" w:fill="FFFFFF"/>
              <w:spacing w:before="100" w:beforeAutospacing="1" w:after="100" w:afterAutospacing="1" w:line="360" w:lineRule="auto"/>
              <w:rPr>
                <w:rFonts w:cs="Arial"/>
                <w:sz w:val="20"/>
              </w:rPr>
            </w:pPr>
            <w:r w:rsidRPr="00BB64BD">
              <w:rPr>
                <w:rFonts w:cs="Arial"/>
                <w:i/>
                <w:sz w:val="20"/>
              </w:rPr>
              <w:t>Los villamaninos también se reconocen en sus prácticas y desarrollo cultural. Aquí destaca el desarrollo del rock, del folclor, de la literatura, entre otros; propiciando espacios de encuentro y reconocimiento”</w:t>
            </w:r>
            <w:r w:rsidRPr="00BB64BD">
              <w:rPr>
                <w:rFonts w:cs="Arial"/>
                <w:sz w:val="20"/>
              </w:rPr>
              <w:t>. (Nicole Botto)</w:t>
            </w:r>
          </w:p>
          <w:p w:rsidRPr="00BB64BD" w:rsidR="00CD0B37" w:rsidRDefault="00CD0B37" w14:paraId="7E7AB69A" wp14:textId="77777777">
            <w:pPr>
              <w:shd w:val="clear" w:color="auto" w:fill="FFFFFF"/>
              <w:spacing w:before="100" w:beforeAutospacing="1" w:after="100" w:afterAutospacing="1" w:line="360" w:lineRule="auto"/>
              <w:rPr>
                <w:rFonts w:cs="Arial"/>
                <w:sz w:val="20"/>
              </w:rPr>
            </w:pPr>
          </w:p>
          <w:p w:rsidRPr="00BB64BD" w:rsidR="00CD0B37" w:rsidRDefault="00CD0B37" w14:paraId="256321C4" wp14:textId="77777777">
            <w:pPr>
              <w:spacing w:line="360" w:lineRule="auto"/>
              <w:rPr>
                <w:rFonts w:cs="Arial"/>
                <w:sz w:val="20"/>
              </w:rPr>
            </w:pPr>
            <w:r w:rsidRPr="00BB64BD">
              <w:rPr>
                <w:rFonts w:cs="Arial"/>
                <w:i/>
                <w:sz w:val="20"/>
              </w:rPr>
              <w:t>“Alta valoración por su clima privilegiado, su tranquilidad para vivir y la aparición de algunos iconos que se reconocen como parte de la identidad de esta comuna como el Teatro Municipal Pompeya y los molinos de viento”.(</w:t>
            </w:r>
            <w:r w:rsidRPr="00BB64BD">
              <w:rPr>
                <w:rFonts w:cs="Arial"/>
                <w:sz w:val="20"/>
              </w:rPr>
              <w:t>Marcos Muñoz)</w:t>
            </w:r>
          </w:p>
          <w:p w:rsidRPr="00BB64BD" w:rsidR="00CD0B37" w:rsidRDefault="00CD0B37" w14:paraId="205DA8A9" wp14:textId="77777777">
            <w:pPr>
              <w:shd w:val="clear" w:color="auto" w:fill="FFFFFF"/>
              <w:spacing w:after="0" w:line="360" w:lineRule="auto"/>
              <w:rPr>
                <w:rFonts w:cs="Arial"/>
                <w:sz w:val="20"/>
              </w:rPr>
            </w:pPr>
            <w:r w:rsidRPr="00BB64BD">
              <w:rPr>
                <w:rFonts w:cs="Arial"/>
                <w:i/>
                <w:sz w:val="20"/>
              </w:rPr>
              <w:t>“Villa Alemana es una ciudad caminable, a escala humana, buena para vivir. Con un desarrollo cultural que es reconocido desde dentro y fuera de los límites comunales. Con una gran cantidad de artistas y creadores que la han escogido para desarrollar su actividad</w:t>
            </w:r>
            <w:r w:rsidRPr="00BB64BD">
              <w:rPr>
                <w:rFonts w:cs="Arial"/>
                <w:sz w:val="20"/>
              </w:rPr>
              <w:t>”. (Marcos Muñoz)</w:t>
            </w:r>
          </w:p>
          <w:p w:rsidRPr="00BB64BD" w:rsidR="00CD0B37" w:rsidRDefault="00CD0B37" w14:paraId="4611ED66" wp14:textId="77777777">
            <w:pPr>
              <w:spacing w:line="360" w:lineRule="auto"/>
              <w:rPr>
                <w:rFonts w:cs="Arial"/>
                <w:sz w:val="20"/>
              </w:rPr>
            </w:pPr>
            <w:r w:rsidRPr="00BB64BD">
              <w:rPr>
                <w:rFonts w:cs="Arial"/>
                <w:sz w:val="20"/>
              </w:rPr>
              <w:t>“</w:t>
            </w:r>
            <w:r w:rsidRPr="00BB64BD">
              <w:rPr>
                <w:rFonts w:cs="Arial"/>
                <w:i/>
                <w:sz w:val="20"/>
              </w:rPr>
              <w:t>Como elementos tangibles, la relación espacial y urbana conformada entre el tren (estación Villa Alemana) y el pa</w:t>
            </w:r>
            <w:r w:rsidRPr="00BB64BD" w:rsidR="00E85FE5">
              <w:rPr>
                <w:rFonts w:cs="Arial"/>
                <w:i/>
                <w:sz w:val="20"/>
              </w:rPr>
              <w:t>seo Lat</w:t>
            </w:r>
            <w:r w:rsidRPr="00BB64BD">
              <w:rPr>
                <w:rFonts w:cs="Arial"/>
                <w:i/>
                <w:sz w:val="20"/>
              </w:rPr>
              <w:t>orre,  espacio que soporta la realización de diversas actividades e intercambios entre los habitantes de la ciudad. En este aspecto, relevantes para ello son el Teatro Municipal Pompeya, la antigua caseta de la estación Villa Alemana y el Parque</w:t>
            </w:r>
            <w:r w:rsidRPr="00BB64BD">
              <w:rPr>
                <w:rFonts w:eastAsia="Times New Roman" w:cs="Arial"/>
                <w:i/>
                <w:color w:val="222222"/>
                <w:sz w:val="20"/>
              </w:rPr>
              <w:t xml:space="preserve"> Cívico</w:t>
            </w:r>
            <w:r w:rsidRPr="00BB64BD">
              <w:rPr>
                <w:rFonts w:cs="Arial"/>
                <w:i/>
                <w:sz w:val="20"/>
              </w:rPr>
              <w:t xml:space="preserve"> Belén, como también el espacio de juego utilizado por adultos may</w:t>
            </w:r>
            <w:r w:rsidRPr="00BB64BD" w:rsidR="00E85FE5">
              <w:rPr>
                <w:rFonts w:cs="Arial"/>
                <w:i/>
                <w:sz w:val="20"/>
              </w:rPr>
              <w:t>ores en un extremo del paseo Lat</w:t>
            </w:r>
            <w:r w:rsidRPr="00BB64BD">
              <w:rPr>
                <w:rFonts w:cs="Arial"/>
                <w:i/>
                <w:sz w:val="20"/>
              </w:rPr>
              <w:t>orre (con Av. Valparaíso)”</w:t>
            </w:r>
            <w:r w:rsidRPr="00BB64BD">
              <w:rPr>
                <w:rFonts w:cs="Arial"/>
                <w:sz w:val="20"/>
              </w:rPr>
              <w:t>. (Francisco Ramírez)</w:t>
            </w:r>
          </w:p>
          <w:p w:rsidRPr="00BB64BD" w:rsidR="0068188C" w:rsidRDefault="0068188C" w14:paraId="38775929" wp14:textId="77777777">
            <w:pPr>
              <w:spacing w:line="360" w:lineRule="auto"/>
              <w:rPr>
                <w:rFonts w:cs="Arial"/>
                <w:sz w:val="20"/>
              </w:rPr>
            </w:pPr>
          </w:p>
          <w:p w:rsidRPr="00BB64BD" w:rsidR="0068188C" w:rsidRDefault="0068188C" w14:paraId="0E0ED9E8" wp14:textId="77777777">
            <w:pPr>
              <w:spacing w:line="360" w:lineRule="auto"/>
              <w:rPr>
                <w:rFonts w:cs="Arial"/>
                <w:sz w:val="20"/>
              </w:rPr>
            </w:pPr>
          </w:p>
        </w:tc>
      </w:tr>
      <w:tr xmlns:wp14="http://schemas.microsoft.com/office/word/2010/wordml" w:rsidRPr="00BB64BD" w:rsidR="00CD0B37" w:rsidTr="0013025E" w14:paraId="2CF8066C" wp14:textId="77777777">
        <w:tc>
          <w:tcPr>
            <w:tcW w:w="1700" w:type="dxa"/>
            <w:tcBorders>
              <w:top w:val="single" w:color="auto" w:sz="4" w:space="0"/>
              <w:left w:val="single" w:color="auto" w:sz="4" w:space="0"/>
              <w:bottom w:val="single" w:color="auto" w:sz="4" w:space="0"/>
              <w:right w:val="single" w:color="auto" w:sz="4" w:space="0"/>
            </w:tcBorders>
            <w:shd w:val="clear" w:color="auto" w:fill="A02F10"/>
          </w:tcPr>
          <w:p w:rsidRPr="00BB64BD" w:rsidR="00CD0B37" w:rsidRDefault="00CD0B37" w14:paraId="5A4345F3" wp14:textId="77777777">
            <w:pPr>
              <w:rPr>
                <w:rFonts w:cs="Arial"/>
                <w:b/>
                <w:sz w:val="20"/>
              </w:rPr>
            </w:pPr>
          </w:p>
          <w:p w:rsidRPr="00BB64BD" w:rsidR="00CD0B37" w:rsidRDefault="00CD0B37" w14:paraId="472CC082" wp14:textId="77777777">
            <w:pPr>
              <w:rPr>
                <w:rFonts w:cs="Arial"/>
                <w:b/>
                <w:sz w:val="20"/>
              </w:rPr>
            </w:pPr>
          </w:p>
          <w:p w:rsidRPr="00BB64BD" w:rsidR="0068188C" w:rsidRDefault="0068188C" w14:paraId="3675C73A" wp14:textId="77777777">
            <w:pPr>
              <w:rPr>
                <w:rFonts w:cs="Arial"/>
                <w:b/>
                <w:sz w:val="20"/>
              </w:rPr>
            </w:pPr>
          </w:p>
          <w:p w:rsidRPr="00BB64BD" w:rsidR="0068188C" w:rsidRDefault="0068188C" w14:paraId="7277ECC7" wp14:textId="77777777">
            <w:pPr>
              <w:rPr>
                <w:rFonts w:cs="Arial"/>
                <w:b/>
                <w:sz w:val="20"/>
              </w:rPr>
            </w:pPr>
          </w:p>
          <w:p w:rsidRPr="00BB64BD" w:rsidR="00CD0B37" w:rsidP="0013025E" w:rsidRDefault="00CD0B37" w14:paraId="0B64DADA" wp14:textId="77777777">
            <w:pPr>
              <w:jc w:val="center"/>
              <w:rPr>
                <w:rFonts w:cs="Arial"/>
                <w:b/>
                <w:sz w:val="22"/>
                <w:szCs w:val="22"/>
              </w:rPr>
            </w:pPr>
            <w:r w:rsidRPr="00BB64BD">
              <w:rPr>
                <w:rFonts w:cs="Arial"/>
                <w:b/>
                <w:color w:val="FFFFFF"/>
                <w:sz w:val="22"/>
                <w:szCs w:val="22"/>
              </w:rPr>
              <w:t>Proyecto Identitario</w:t>
            </w:r>
          </w:p>
        </w:tc>
        <w:tc>
          <w:tcPr>
            <w:tcW w:w="8047" w:type="dxa"/>
            <w:tcBorders>
              <w:top w:val="single" w:color="auto" w:sz="4" w:space="0"/>
              <w:left w:val="single" w:color="auto" w:sz="4" w:space="0"/>
              <w:bottom w:val="single" w:color="auto" w:sz="4" w:space="0"/>
              <w:right w:val="single" w:color="auto" w:sz="4" w:space="0"/>
            </w:tcBorders>
          </w:tcPr>
          <w:p w:rsidRPr="00BB64BD" w:rsidR="0068188C" w:rsidRDefault="0068188C" w14:paraId="71AE6454" wp14:textId="77777777">
            <w:pPr>
              <w:spacing w:line="360" w:lineRule="auto"/>
              <w:rPr>
                <w:rFonts w:cs="Arial"/>
                <w:sz w:val="20"/>
              </w:rPr>
            </w:pPr>
          </w:p>
          <w:p w:rsidRPr="00BB64BD" w:rsidR="00CD0B37" w:rsidRDefault="00CD0B37" w14:paraId="3B5D539C" wp14:textId="77777777">
            <w:pPr>
              <w:spacing w:line="360" w:lineRule="auto"/>
              <w:rPr>
                <w:rFonts w:cs="Arial"/>
                <w:sz w:val="20"/>
              </w:rPr>
            </w:pPr>
            <w:r w:rsidRPr="00BB64BD">
              <w:rPr>
                <w:rFonts w:cs="Arial"/>
                <w:i/>
                <w:sz w:val="20"/>
              </w:rPr>
              <w:t>“…Ese creciente surgimiento (de creadores), da cuenta de un rasgo particular de nuestra comuna, sobre el que es posible configurar un imaginario que contribuye a la construcción de nuestra identidad local.”</w:t>
            </w:r>
            <w:r w:rsidRPr="00BB64BD">
              <w:rPr>
                <w:rFonts w:cs="Arial"/>
                <w:sz w:val="20"/>
              </w:rPr>
              <w:t xml:space="preserve"> (Marta Duran)</w:t>
            </w:r>
          </w:p>
          <w:p w:rsidRPr="00BB64BD" w:rsidR="00CD0B37" w:rsidRDefault="00CD0B37" w14:paraId="2744BC8B" wp14:textId="77777777">
            <w:pPr>
              <w:shd w:val="clear" w:color="auto" w:fill="FFFFFF"/>
              <w:spacing w:after="0" w:line="360" w:lineRule="auto"/>
              <w:rPr>
                <w:rFonts w:cs="Arial"/>
                <w:sz w:val="20"/>
              </w:rPr>
            </w:pPr>
            <w:r w:rsidRPr="00BB64BD">
              <w:rPr>
                <w:rFonts w:cs="Arial"/>
                <w:i/>
                <w:sz w:val="20"/>
              </w:rPr>
              <w:t>“…Cabe mencionar a la zona rural de la comuna, El Patagual, Lo Hidalgo y Quebrada Escobares, que albergan sitios naturales de gran interés comunal como son la Capilla del Carmen y los fundos y viñas presentes en el sector.</w:t>
            </w:r>
            <w:r w:rsidRPr="00BB64BD">
              <w:rPr>
                <w:rFonts w:cs="Arial"/>
                <w:sz w:val="20"/>
              </w:rPr>
              <w:t>” (Francisco Ramirez)</w:t>
            </w:r>
          </w:p>
          <w:p w:rsidRPr="00BB64BD" w:rsidR="00CD0B37" w:rsidRDefault="00CD0B37" w14:paraId="43136B93" wp14:textId="77777777">
            <w:pPr>
              <w:shd w:val="clear" w:color="auto" w:fill="FFFFFF"/>
              <w:spacing w:after="0" w:line="360" w:lineRule="auto"/>
              <w:rPr>
                <w:rFonts w:cs="Arial"/>
                <w:sz w:val="20"/>
              </w:rPr>
            </w:pPr>
          </w:p>
          <w:p w:rsidRPr="00BB64BD" w:rsidR="00CD0B37" w:rsidRDefault="00CD0B37" w14:paraId="4C47C02C" wp14:textId="77777777">
            <w:pPr>
              <w:shd w:val="clear" w:color="auto" w:fill="FFFFFF"/>
              <w:spacing w:after="0" w:line="360" w:lineRule="auto"/>
              <w:rPr>
                <w:rFonts w:cs="Arial"/>
                <w:sz w:val="20"/>
              </w:rPr>
            </w:pPr>
            <w:r w:rsidRPr="00BB64BD">
              <w:rPr>
                <w:rFonts w:cs="Arial"/>
                <w:i/>
                <w:sz w:val="20"/>
              </w:rPr>
              <w:t>“Ser una ciudad a escala humana y tranquila para vivir</w:t>
            </w:r>
            <w:r w:rsidRPr="00BB64BD">
              <w:rPr>
                <w:rFonts w:cs="Arial"/>
                <w:sz w:val="20"/>
              </w:rPr>
              <w:t>”. (Nicole Botto)</w:t>
            </w:r>
          </w:p>
          <w:p w:rsidRPr="00BB64BD" w:rsidR="00CD0B37" w:rsidRDefault="00CD0B37" w14:paraId="2135056F" wp14:textId="77777777">
            <w:pPr>
              <w:spacing w:line="360" w:lineRule="auto"/>
              <w:rPr>
                <w:rFonts w:cs="Arial"/>
                <w:sz w:val="20"/>
              </w:rPr>
            </w:pPr>
          </w:p>
        </w:tc>
      </w:tr>
    </w:tbl>
    <w:p xmlns:wp14="http://schemas.microsoft.com/office/word/2010/wordml" w:rsidR="00CD0B37" w:rsidP="00CD0B37" w:rsidRDefault="00CD0B37" w14:paraId="00ECADE2" wp14:textId="77777777">
      <w:pPr>
        <w:shd w:val="clear" w:color="auto" w:fill="FFFFFF"/>
        <w:spacing w:after="0" w:line="240" w:lineRule="auto"/>
        <w:rPr>
          <w:rFonts w:cs="Arial"/>
          <w:b/>
        </w:rPr>
      </w:pPr>
    </w:p>
    <w:p xmlns:wp14="http://schemas.microsoft.com/office/word/2010/wordml" w:rsidRPr="00CA1B22" w:rsidR="00CD0B37" w:rsidP="00CD0B37" w:rsidRDefault="00CD0B37" w14:paraId="78A6E5F0" wp14:textId="77777777">
      <w:pPr>
        <w:spacing w:line="360" w:lineRule="auto"/>
        <w:jc w:val="both"/>
        <w:rPr>
          <w:rFonts w:cs="Arial"/>
          <w:sz w:val="24"/>
        </w:rPr>
      </w:pPr>
      <w:r w:rsidRPr="00CA1B22">
        <w:rPr>
          <w:rFonts w:cs="Arial"/>
          <w:sz w:val="24"/>
        </w:rPr>
        <w:t xml:space="preserve">Se busca articular una interpretación, que integre y ligue la diversidad de elementos expuestos y propuestos por los entrevistados, a partir del concepto de Identidad, que reúne en un cuerpo analítico, las memorias, el reconocimiento y el proyecto.  </w:t>
      </w:r>
    </w:p>
    <w:p xmlns:wp14="http://schemas.microsoft.com/office/word/2010/wordml" w:rsidRPr="00CA1B22" w:rsidR="00CD0B37" w:rsidP="00CD0B37" w:rsidRDefault="00CD0B37" w14:paraId="5CBBCF34" wp14:textId="77777777">
      <w:pPr>
        <w:spacing w:line="360" w:lineRule="auto"/>
        <w:jc w:val="both"/>
        <w:rPr>
          <w:rFonts w:cs="Arial"/>
          <w:sz w:val="24"/>
        </w:rPr>
      </w:pPr>
      <w:r w:rsidRPr="00CA1B22">
        <w:rPr>
          <w:rFonts w:cs="Arial"/>
          <w:sz w:val="24"/>
        </w:rPr>
        <w:t xml:space="preserve">La identidad de Villa Alemana, según los entrevistados, se construye en relación con un Nosotros y otros, es un concepto que se construye en la alteridad. El Nosotros se constituye desde la reactualización de elementos patrimoniales y un capital social vinculado a las artes, como un espacio que potencia lo propio y lo común, creando una identidad colectiva vinculada a elementos naturales, inmuebles, movimientos musicales y de creadores en general. Este nosotros definido desde lo público; levantando la idea de comuna para el encuentro ciudadano, distingue a los “otros “, (no residentes u otras comunas) faltos de espacios públicos apropiados para el encuentro y la acción cultural. En este sentido el Teatro Municipal Pompeya, el Centro Cultural y el Parque Cívico Belén, se transforman en iconos identitarios de la comuna de Villa Alemana, ya que se les otorga un uso y valor. </w:t>
      </w:r>
    </w:p>
    <w:p xmlns:wp14="http://schemas.microsoft.com/office/word/2010/wordml" w:rsidRPr="00CA1B22" w:rsidR="00CD0B37" w:rsidP="00CD0B37" w:rsidRDefault="00CD0B37" w14:paraId="2F2DDD77" wp14:textId="77777777">
      <w:pPr>
        <w:tabs>
          <w:tab w:val="left" w:pos="2685"/>
        </w:tabs>
        <w:spacing w:line="360" w:lineRule="auto"/>
        <w:jc w:val="both"/>
        <w:rPr>
          <w:rFonts w:cs="Arial"/>
          <w:sz w:val="24"/>
        </w:rPr>
      </w:pPr>
      <w:r w:rsidRPr="00CA1B22">
        <w:rPr>
          <w:rFonts w:cs="Arial"/>
          <w:sz w:val="24"/>
        </w:rPr>
        <w:t>De este modo, la identidad es construida por un nosotros y otro que depende en gran medida de la reactivación de lo propio y del reconocimiento que les entrega. En relación con lo expresado, destacan elementos como los molinos de viento, la caseta de la estación y la locomotora.</w:t>
      </w:r>
    </w:p>
    <w:p xmlns:wp14="http://schemas.microsoft.com/office/word/2010/wordml" w:rsidRPr="00CA1B22" w:rsidR="00CD0B37" w:rsidP="00CD0B37" w:rsidRDefault="00CD0B37" w14:paraId="33244928" wp14:textId="77777777">
      <w:pPr>
        <w:tabs>
          <w:tab w:val="left" w:pos="2685"/>
        </w:tabs>
        <w:spacing w:line="360" w:lineRule="auto"/>
        <w:jc w:val="both"/>
        <w:rPr>
          <w:rFonts w:cs="Arial"/>
          <w:sz w:val="24"/>
        </w:rPr>
      </w:pPr>
      <w:r w:rsidRPr="00CA1B22">
        <w:rPr>
          <w:rFonts w:cs="Arial"/>
          <w:sz w:val="24"/>
        </w:rPr>
        <w:t xml:space="preserve">Las memorias de los actores nos muestran un territorio vinculado al área rural desde el origen comunal y que hoy sus elementos siguen siendo parte de su identidad ligada a los viñedos y fundos. </w:t>
      </w:r>
    </w:p>
    <w:p xmlns:wp14="http://schemas.microsoft.com/office/word/2010/wordml" w:rsidRPr="00CA1B22" w:rsidR="00CD0B37" w:rsidP="00CD0B37" w:rsidRDefault="00CD0B37" w14:paraId="7DDBDF24" wp14:textId="77777777">
      <w:pPr>
        <w:tabs>
          <w:tab w:val="left" w:pos="2685"/>
        </w:tabs>
        <w:spacing w:line="360" w:lineRule="auto"/>
        <w:jc w:val="both"/>
        <w:rPr>
          <w:rFonts w:cs="Arial"/>
          <w:sz w:val="24"/>
        </w:rPr>
      </w:pPr>
      <w:r w:rsidRPr="00CA1B22">
        <w:rPr>
          <w:rFonts w:cs="Arial"/>
          <w:sz w:val="24"/>
        </w:rPr>
        <w:t>Un papel importante al momento de configurar la identidad de Villa Alemana, lo tiene el clima, ya que es un elemento diferenciador que se encuentra inserto en la memoria colectiva de sus habitantes.</w:t>
      </w:r>
    </w:p>
    <w:p xmlns:wp14="http://schemas.microsoft.com/office/word/2010/wordml" w:rsidR="00CD0B37" w:rsidP="00CD0B37" w:rsidRDefault="00CD0B37" w14:paraId="60461305" wp14:textId="77777777"/>
    <w:p xmlns:wp14="http://schemas.microsoft.com/office/word/2010/wordml" w:rsidR="00FD5AC0" w:rsidP="00CD0B37" w:rsidRDefault="00FD5AC0" w14:paraId="570A21AC" wp14:textId="77777777"/>
    <w:p xmlns:wp14="http://schemas.microsoft.com/office/word/2010/wordml" w:rsidR="00FD5AC0" w:rsidP="00CD0B37" w:rsidRDefault="00FD5AC0" w14:paraId="6E52D402" wp14:textId="77777777"/>
    <w:p xmlns:wp14="http://schemas.microsoft.com/office/word/2010/wordml" w:rsidR="00FD5AC0" w:rsidP="00CD0B37" w:rsidRDefault="00FD5AC0" w14:paraId="0F516707" wp14:textId="77777777"/>
    <w:p xmlns:wp14="http://schemas.microsoft.com/office/word/2010/wordml" w:rsidR="0068188C" w:rsidP="00CD0B37" w:rsidRDefault="0068188C" w14:paraId="6313D4C8" wp14:textId="77777777"/>
    <w:p xmlns:wp14="http://schemas.microsoft.com/office/word/2010/wordml" w:rsidR="0068188C" w:rsidP="00CD0B37" w:rsidRDefault="0068188C" w14:paraId="183D9767" wp14:textId="77777777"/>
    <w:p xmlns:wp14="http://schemas.microsoft.com/office/word/2010/wordml" w:rsidR="0068188C" w:rsidP="00CD0B37" w:rsidRDefault="0068188C" w14:paraId="2C821F3A" wp14:textId="77777777"/>
    <w:p xmlns:wp14="http://schemas.microsoft.com/office/word/2010/wordml" w:rsidR="0068188C" w:rsidP="00CD0B37" w:rsidRDefault="0068188C" w14:paraId="118136F6" wp14:textId="77777777"/>
    <w:p xmlns:wp14="http://schemas.microsoft.com/office/word/2010/wordml" w:rsidR="0068188C" w:rsidP="00CD0B37" w:rsidRDefault="0068188C" w14:paraId="3A6CA74B" wp14:textId="77777777"/>
    <w:p xmlns:wp14="http://schemas.microsoft.com/office/word/2010/wordml" w:rsidR="0068188C" w:rsidP="00CD0B37" w:rsidRDefault="0068188C" w14:paraId="46FE412C" wp14:textId="77777777"/>
    <w:p xmlns:wp14="http://schemas.microsoft.com/office/word/2010/wordml" w:rsidR="0068188C" w:rsidP="00CD0B37" w:rsidRDefault="0068188C" w14:paraId="76F7E902" wp14:textId="77777777"/>
    <w:p xmlns:wp14="http://schemas.microsoft.com/office/word/2010/wordml" w:rsidR="0068188C" w:rsidP="00CD0B37" w:rsidRDefault="0068188C" w14:paraId="1A64B853" wp14:textId="77777777"/>
    <w:p xmlns:wp14="http://schemas.microsoft.com/office/word/2010/wordml" w:rsidR="00852F37" w:rsidP="00CD0B37" w:rsidRDefault="00852F37" w14:paraId="670EA63D" wp14:textId="77777777"/>
    <w:p xmlns:wp14="http://schemas.microsoft.com/office/word/2010/wordml" w:rsidR="00852F37" w:rsidP="00CD0B37" w:rsidRDefault="00852F37" w14:paraId="22C5B2D8" wp14:textId="77777777"/>
    <w:p xmlns:wp14="http://schemas.microsoft.com/office/word/2010/wordml" w:rsidR="00852F37" w:rsidP="00CD0B37" w:rsidRDefault="00852F37" w14:paraId="7829CC3B" wp14:textId="77777777"/>
    <w:p xmlns:wp14="http://schemas.microsoft.com/office/word/2010/wordml" w:rsidR="00852F37" w:rsidP="00CD0B37" w:rsidRDefault="00852F37" w14:paraId="1E0D2375" wp14:textId="77777777"/>
    <w:p xmlns:wp14="http://schemas.microsoft.com/office/word/2010/wordml" w:rsidR="00852F37" w:rsidP="00CD0B37" w:rsidRDefault="00852F37" w14:paraId="16BD86AF" wp14:textId="77777777"/>
    <w:p xmlns:wp14="http://schemas.microsoft.com/office/word/2010/wordml" w:rsidR="0068188C" w:rsidP="00CD0B37" w:rsidRDefault="0068188C" w14:paraId="692CE51E" wp14:textId="77777777"/>
    <w:p xmlns:wp14="http://schemas.microsoft.com/office/word/2010/wordml" w:rsidR="00056F6E" w:rsidP="00DD4DED" w:rsidRDefault="00DD4DED" w14:paraId="0A44A6E8" wp14:textId="77777777">
      <w:pPr>
        <w:pStyle w:val="Ttulo1"/>
      </w:pPr>
      <w:bookmarkStart w:name="_Toc494749500" w:id="117"/>
      <w:bookmarkStart w:name="_Toc494842753" w:id="118"/>
      <w:bookmarkStart w:name="_Toc494842824" w:id="119"/>
      <w:bookmarkStart w:name="_Toc494883499" w:id="120"/>
      <w:bookmarkStart w:name="_Toc494909558" w:id="121"/>
      <w:bookmarkStart w:name="_Toc494910578" w:id="122"/>
      <w:r>
        <w:t>CAPÍTULO III: PLANIFICACIÓN ESTRATÉGICA</w:t>
      </w:r>
      <w:bookmarkEnd w:id="117"/>
      <w:bookmarkEnd w:id="118"/>
      <w:bookmarkEnd w:id="119"/>
      <w:bookmarkEnd w:id="120"/>
      <w:bookmarkEnd w:id="121"/>
      <w:bookmarkEnd w:id="122"/>
    </w:p>
    <w:p xmlns:wp14="http://schemas.microsoft.com/office/word/2010/wordml" w:rsidR="00852602" w:rsidP="00852602" w:rsidRDefault="00852602" w14:paraId="679C0A7E" wp14:textId="77777777">
      <w:pPr>
        <w:pStyle w:val="Ttulo2"/>
      </w:pPr>
      <w:bookmarkStart w:name="_Toc491979223" w:id="123"/>
      <w:bookmarkStart w:name="_Toc494749501" w:id="124"/>
      <w:bookmarkStart w:name="_Toc494842754" w:id="125"/>
      <w:bookmarkStart w:name="_Toc494842825" w:id="126"/>
      <w:bookmarkStart w:name="_Toc494883500" w:id="127"/>
      <w:bookmarkStart w:name="_Toc494909559" w:id="128"/>
      <w:bookmarkStart w:name="_Toc494910579" w:id="129"/>
      <w:bookmarkEnd w:id="0"/>
      <w:r>
        <w:t>3.1 Conceptualización:</w:t>
      </w:r>
      <w:bookmarkEnd w:id="123"/>
      <w:bookmarkEnd w:id="124"/>
      <w:bookmarkEnd w:id="125"/>
      <w:bookmarkEnd w:id="126"/>
      <w:bookmarkEnd w:id="127"/>
      <w:bookmarkEnd w:id="128"/>
      <w:bookmarkEnd w:id="129"/>
    </w:p>
    <w:p xmlns:wp14="http://schemas.microsoft.com/office/word/2010/wordml" w:rsidR="00556F42" w:rsidP="00852602" w:rsidRDefault="00556F42" w14:paraId="45C3DCF2" wp14:textId="77777777">
      <w:pPr>
        <w:spacing w:line="360" w:lineRule="auto"/>
        <w:jc w:val="both"/>
        <w:rPr>
          <w:b/>
        </w:rPr>
      </w:pPr>
    </w:p>
    <w:p xmlns:wp14="http://schemas.microsoft.com/office/word/2010/wordml" w:rsidRPr="00CA1B22" w:rsidR="00852602" w:rsidP="00852602" w:rsidRDefault="00852602" w14:paraId="631FA2E5" wp14:textId="77777777">
      <w:pPr>
        <w:spacing w:line="360" w:lineRule="auto"/>
        <w:jc w:val="both"/>
        <w:rPr>
          <w:b/>
          <w:sz w:val="24"/>
          <w:szCs w:val="24"/>
        </w:rPr>
      </w:pPr>
      <w:r w:rsidRPr="00CA1B22">
        <w:rPr>
          <w:b/>
          <w:sz w:val="24"/>
          <w:szCs w:val="24"/>
        </w:rPr>
        <w:t>¿Qué es un Plan Municipal de Cultura?</w:t>
      </w:r>
    </w:p>
    <w:p xmlns:wp14="http://schemas.microsoft.com/office/word/2010/wordml" w:rsidRPr="00CA1B22" w:rsidR="0068188C" w:rsidP="00056F6E" w:rsidRDefault="00852602" w14:paraId="68DE0C2E" wp14:textId="77777777">
      <w:pPr>
        <w:spacing w:line="360" w:lineRule="auto"/>
        <w:jc w:val="both"/>
        <w:rPr>
          <w:sz w:val="24"/>
          <w:szCs w:val="24"/>
        </w:rPr>
      </w:pPr>
      <w:r w:rsidRPr="00CA1B22">
        <w:rPr>
          <w:sz w:val="24"/>
          <w:szCs w:val="24"/>
        </w:rPr>
        <w:t>El Consejo Nacional de la Cultura y las artes lo define como “un instrumento de gestión municipal que se elabora en base a una planificación estratégica, mediante la cual se definen objetivos de desarrollo cultural para la comuna de mediano y largo plazo, incluida la estrategia para llevarlos a cabo. El logro de dichos objetivos debe ser una tarea que asume el municipio con la participación de la ciudadanía y los actores culturales; lo que a su vez debe partir de la base de la detección de las necesidades culturales y sociales de la comuna, así como de su identidad y potencialidades de desarrollo” (Guía Metodológica para el desarrollo de planes municipales de cultura, Consejo Nacional de la Cultura y las Artes, Valparaíso mayo 2011)</w:t>
      </w:r>
    </w:p>
    <w:p xmlns:wp14="http://schemas.microsoft.com/office/word/2010/wordml" w:rsidRPr="00CA1B22" w:rsidR="00852602" w:rsidP="00056F6E" w:rsidRDefault="00852602" w14:paraId="7FBBF085" wp14:textId="77777777">
      <w:pPr>
        <w:spacing w:line="360" w:lineRule="auto"/>
        <w:jc w:val="both"/>
        <w:rPr>
          <w:sz w:val="24"/>
          <w:szCs w:val="24"/>
        </w:rPr>
      </w:pPr>
      <w:r w:rsidRPr="00CA1B22">
        <w:rPr>
          <w:sz w:val="24"/>
          <w:szCs w:val="24"/>
        </w:rPr>
        <w:t>En la siguiente imagen se puede observar de forma esquemática el paso a paso de la construcción de un plan municipal de cultura.</w:t>
      </w:r>
    </w:p>
    <w:p xmlns:wp14="http://schemas.microsoft.com/office/word/2010/wordml" w:rsidR="00852602" w:rsidP="00DD4DED" w:rsidRDefault="00261062" w14:paraId="42D61353" wp14:textId="77777777">
      <w:pPr>
        <w:spacing w:line="360" w:lineRule="auto"/>
        <w:jc w:val="center"/>
      </w:pPr>
      <w:r>
        <w:rPr>
          <w:noProof/>
          <w:lang w:val="es-ES" w:eastAsia="es-ES"/>
        </w:rPr>
        <w:drawing>
          <wp:inline xmlns:wp14="http://schemas.microsoft.com/office/word/2010/wordprocessingDrawing" distT="0" distB="0" distL="0" distR="0" wp14:anchorId="10886883" wp14:editId="7777777">
            <wp:extent cx="3796030" cy="1945640"/>
            <wp:effectExtent l="0" t="0" r="0" b="0"/>
            <wp:docPr id="8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05"/>
                    <a:srcRect/>
                    <a:stretch>
                      <a:fillRect/>
                    </a:stretch>
                  </pic:blipFill>
                  <pic:spPr bwMode="auto">
                    <a:xfrm>
                      <a:off x="0" y="0"/>
                      <a:ext cx="3796030" cy="1945640"/>
                    </a:xfrm>
                    <a:prstGeom prst="rect">
                      <a:avLst/>
                    </a:prstGeom>
                    <a:noFill/>
                    <a:ln w="9525">
                      <a:noFill/>
                      <a:miter lim="800000"/>
                      <a:headEnd/>
                      <a:tailEnd/>
                    </a:ln>
                  </pic:spPr>
                </pic:pic>
              </a:graphicData>
            </a:graphic>
          </wp:inline>
        </w:drawing>
      </w:r>
      <w:r w:rsidR="00852602">
        <w:br/>
      </w:r>
      <w:r w:rsidRPr="002E75B0" w:rsidR="00852602">
        <w:rPr>
          <w:sz w:val="16"/>
        </w:rPr>
        <w:t>Fuente: Elaboración propia.</w:t>
      </w:r>
    </w:p>
    <w:p xmlns:wp14="http://schemas.microsoft.com/office/word/2010/wordml" w:rsidRPr="00056F6E" w:rsidR="00852602" w:rsidP="00056F6E" w:rsidRDefault="00852602" w14:paraId="33CD0D44" wp14:textId="77777777">
      <w:pPr>
        <w:spacing w:line="360" w:lineRule="auto"/>
        <w:jc w:val="both"/>
        <w:rPr>
          <w:sz w:val="24"/>
          <w:szCs w:val="24"/>
        </w:rPr>
      </w:pPr>
      <w:r w:rsidRPr="00056F6E">
        <w:rPr>
          <w:sz w:val="24"/>
          <w:szCs w:val="24"/>
        </w:rPr>
        <w:t>El Plan Municipal de Cultura de la comuna de Villa Alemana se concibe como una herramienta de planificación que permite que el Departamento de Cultura</w:t>
      </w:r>
      <w:r w:rsidR="00911DF0">
        <w:rPr>
          <w:sz w:val="24"/>
          <w:szCs w:val="24"/>
        </w:rPr>
        <w:t xml:space="preserve"> y Turismo</w:t>
      </w:r>
      <w:r w:rsidRPr="00056F6E">
        <w:rPr>
          <w:sz w:val="24"/>
          <w:szCs w:val="24"/>
        </w:rPr>
        <w:t xml:space="preserve"> tenga una hoja de ruta, la primera de la comuna, respecto al ámbito cultural de la comuna, para de esta forma conocer de forma más profunda la necesidad y demanda cultural de la sociedad civil pero por sobre todo sus intereses y percepciones del trabajo realizado hasta la actualidad, con el fin de que las proyecciones a futuro se realicen de forma informada y responsable, </w:t>
      </w:r>
      <w:r w:rsidR="004F22A2">
        <w:rPr>
          <w:sz w:val="24"/>
          <w:szCs w:val="24"/>
        </w:rPr>
        <w:t>permitiendo una priorización  a</w:t>
      </w:r>
      <w:r w:rsidRPr="00056F6E">
        <w:rPr>
          <w:sz w:val="24"/>
          <w:szCs w:val="24"/>
        </w:rPr>
        <w:t xml:space="preserve">corde a lo manifestado por los ciudadanos, facilitando de esta forma la toma de decisiones y permitiendo que la utilización de los recursos se realice de la forma </w:t>
      </w:r>
      <w:r w:rsidR="0068188C">
        <w:rPr>
          <w:sz w:val="24"/>
          <w:szCs w:val="24"/>
        </w:rPr>
        <w:t xml:space="preserve">más </w:t>
      </w:r>
      <w:r w:rsidRPr="00056F6E">
        <w:rPr>
          <w:sz w:val="24"/>
          <w:szCs w:val="24"/>
        </w:rPr>
        <w:t>eficiente posible</w:t>
      </w:r>
      <w:r w:rsidR="0068188C">
        <w:rPr>
          <w:sz w:val="24"/>
          <w:szCs w:val="24"/>
        </w:rPr>
        <w:t>.</w:t>
      </w:r>
    </w:p>
    <w:p xmlns:wp14="http://schemas.microsoft.com/office/word/2010/wordml" w:rsidRPr="00056F6E" w:rsidR="00852602" w:rsidP="00056F6E" w:rsidRDefault="00852602" w14:paraId="13C9190E" wp14:textId="77777777">
      <w:pPr>
        <w:spacing w:line="360" w:lineRule="auto"/>
        <w:jc w:val="both"/>
        <w:rPr>
          <w:sz w:val="24"/>
          <w:szCs w:val="24"/>
        </w:rPr>
      </w:pPr>
      <w:r w:rsidRPr="00056F6E">
        <w:rPr>
          <w:sz w:val="24"/>
          <w:szCs w:val="24"/>
        </w:rPr>
        <w:t>Para realizar esta planificación estratégica es necesario en una primera etapa realizar un diagnóstico profundo, que en este caso efectuó el equipo consultor recopilando información de diversos servicios públicos, además de una encuesta comunal en terreno y 8 encuentros ciudadanos, con estos antecedentes es posible definir la misión y visión del servicio además de los objetivos estratégicos del Plan Municipal de Cultura.</w:t>
      </w:r>
    </w:p>
    <w:p xmlns:wp14="http://schemas.microsoft.com/office/word/2010/wordml" w:rsidRPr="00056F6E" w:rsidR="00852602" w:rsidP="00056F6E" w:rsidRDefault="00852602" w14:paraId="346036CC" wp14:textId="77777777">
      <w:pPr>
        <w:spacing w:before="100" w:beforeAutospacing="1" w:after="100" w:afterAutospacing="1" w:line="360" w:lineRule="auto"/>
        <w:jc w:val="both"/>
        <w:rPr>
          <w:rFonts w:eastAsia="Times New Roman"/>
          <w:color w:val="000000"/>
          <w:sz w:val="24"/>
          <w:szCs w:val="24"/>
        </w:rPr>
      </w:pPr>
      <w:r w:rsidRPr="00056F6E">
        <w:rPr>
          <w:sz w:val="24"/>
          <w:szCs w:val="24"/>
        </w:rPr>
        <w:t xml:space="preserve">La </w:t>
      </w:r>
      <w:r w:rsidRPr="00056F6E">
        <w:rPr>
          <w:b/>
          <w:sz w:val="24"/>
          <w:szCs w:val="24"/>
        </w:rPr>
        <w:t xml:space="preserve">Misión </w:t>
      </w:r>
      <w:r w:rsidRPr="00056F6E">
        <w:rPr>
          <w:sz w:val="24"/>
          <w:szCs w:val="24"/>
        </w:rPr>
        <w:t xml:space="preserve">dentro de la planificación estratégica se comprende como la descripción del rol principal del servicio, es decir la importancia de este, y por qué existe. La Cepal manifiesta que la misión debe ser una </w:t>
      </w:r>
      <w:r w:rsidRPr="00E76508">
        <w:rPr>
          <w:i/>
          <w:sz w:val="24"/>
          <w:szCs w:val="24"/>
        </w:rPr>
        <w:t>“Descripción concisa y clara de la razón de ser de la Entidad, propósito fundamental”.</w:t>
      </w:r>
      <w:r w:rsidRPr="00056F6E">
        <w:rPr>
          <w:sz w:val="24"/>
          <w:szCs w:val="24"/>
        </w:rPr>
        <w:t xml:space="preserve"> </w:t>
      </w:r>
      <w:r w:rsidRPr="00056F6E">
        <w:rPr>
          <w:rFonts w:eastAsia="Times New Roman"/>
          <w:color w:val="000000"/>
          <w:sz w:val="24"/>
          <w:szCs w:val="24"/>
        </w:rPr>
        <w:t xml:space="preserve">Para determinar de manera efectiva cuál será la misión de una organización, la </w:t>
      </w:r>
      <w:r w:rsidRPr="00056F6E">
        <w:rPr>
          <w:rFonts w:eastAsia="Times New Roman"/>
          <w:b/>
          <w:color w:val="000000"/>
          <w:sz w:val="24"/>
          <w:szCs w:val="24"/>
        </w:rPr>
        <w:t>Dirección de Presupuestos del Gobierno de Chile</w:t>
      </w:r>
      <w:r w:rsidRPr="00056F6E">
        <w:rPr>
          <w:rFonts w:eastAsia="Times New Roman"/>
          <w:color w:val="000000"/>
          <w:sz w:val="24"/>
          <w:szCs w:val="24"/>
        </w:rPr>
        <w:t>, propone realizarla</w:t>
      </w:r>
      <w:r w:rsidRPr="00056F6E">
        <w:rPr>
          <w:rFonts w:eastAsia="Times New Roman"/>
          <w:sz w:val="24"/>
          <w:szCs w:val="24"/>
        </w:rPr>
        <w:t xml:space="preserve"> respondiendo a tres preguntas elementales: </w:t>
      </w:r>
    </w:p>
    <w:p xmlns:wp14="http://schemas.microsoft.com/office/word/2010/wordml" w:rsidRPr="00745D86" w:rsidR="00852602" w:rsidP="00056F6E" w:rsidRDefault="00852602" w14:paraId="402E9E69" wp14:textId="77777777">
      <w:pPr>
        <w:tabs>
          <w:tab w:val="num" w:pos="720"/>
        </w:tabs>
        <w:spacing w:before="100" w:beforeAutospacing="1" w:after="100" w:afterAutospacing="1" w:line="360" w:lineRule="auto"/>
        <w:jc w:val="both"/>
        <w:rPr>
          <w:rFonts w:eastAsia="Times New Roman"/>
          <w:sz w:val="24"/>
          <w:szCs w:val="24"/>
        </w:rPr>
      </w:pPr>
      <w:r w:rsidRPr="00056F6E">
        <w:rPr>
          <w:rFonts w:eastAsia="Times New Roman"/>
          <w:b/>
          <w:sz w:val="24"/>
          <w:szCs w:val="24"/>
        </w:rPr>
        <w:t>“¿Qué hace el Servicio?, ¿cuál es su razón de ser? ¿Cómo lo hace, a través de que mecanismo? ¿Para quién dirige su quehacer?”</w:t>
      </w:r>
      <w:r w:rsidR="00745D86">
        <w:rPr>
          <w:rFonts w:eastAsia="Times New Roman"/>
          <w:b/>
          <w:sz w:val="24"/>
          <w:szCs w:val="24"/>
        </w:rPr>
        <w:t xml:space="preserve"> </w:t>
      </w:r>
      <w:r w:rsidR="00FA0D5E">
        <w:rPr>
          <w:rFonts w:eastAsia="Times New Roman"/>
          <w:sz w:val="24"/>
          <w:szCs w:val="24"/>
        </w:rPr>
        <w:t>(DIPRES,2009)</w:t>
      </w:r>
    </w:p>
    <w:p xmlns:wp14="http://schemas.microsoft.com/office/word/2010/wordml" w:rsidRPr="00056F6E" w:rsidR="00852602" w:rsidP="00056F6E" w:rsidRDefault="00852602" w14:paraId="4770E34A" wp14:textId="77777777">
      <w:pPr>
        <w:spacing w:line="360" w:lineRule="auto"/>
        <w:jc w:val="both"/>
        <w:rPr>
          <w:rStyle w:val="apple-converted-space"/>
          <w:rFonts w:cs="Arial"/>
          <w:color w:val="000000"/>
          <w:sz w:val="24"/>
          <w:szCs w:val="24"/>
          <w:shd w:val="clear" w:color="auto" w:fill="FFFFFF"/>
        </w:rPr>
      </w:pPr>
      <w:r w:rsidRPr="00056F6E">
        <w:rPr>
          <w:sz w:val="24"/>
          <w:szCs w:val="24"/>
        </w:rPr>
        <w:t xml:space="preserve">Respecto a la </w:t>
      </w:r>
      <w:r w:rsidRPr="00056F6E">
        <w:rPr>
          <w:b/>
          <w:sz w:val="24"/>
          <w:szCs w:val="24"/>
        </w:rPr>
        <w:t>Visión</w:t>
      </w:r>
      <w:r w:rsidRPr="00056F6E">
        <w:rPr>
          <w:sz w:val="24"/>
          <w:szCs w:val="24"/>
        </w:rPr>
        <w:t xml:space="preserve">, esta se </w:t>
      </w:r>
      <w:r w:rsidRPr="00E76508">
        <w:rPr>
          <w:i/>
          <w:sz w:val="24"/>
          <w:szCs w:val="24"/>
        </w:rPr>
        <w:t>“</w:t>
      </w:r>
      <w:r w:rsidRPr="00E76508">
        <w:rPr>
          <w:rFonts w:cs="Arial"/>
          <w:i/>
          <w:color w:val="000000"/>
          <w:sz w:val="24"/>
          <w:szCs w:val="24"/>
          <w:shd w:val="clear" w:color="auto" w:fill="FFFFFF"/>
        </w:rPr>
        <w:t>define como el camino al cual se dirige la empresa a largo plazo y sirve de rumbo y aliciente para orientar las decisiones estratégicas de crecimiento junto a las de competitividad</w:t>
      </w:r>
      <w:r w:rsidRPr="00E76508">
        <w:rPr>
          <w:rStyle w:val="apple-converted-space"/>
          <w:rFonts w:cs="Arial"/>
          <w:i/>
          <w:color w:val="000000"/>
          <w:sz w:val="24"/>
          <w:szCs w:val="24"/>
          <w:shd w:val="clear" w:color="auto" w:fill="FFFFFF"/>
        </w:rPr>
        <w:t>”</w:t>
      </w:r>
      <w:r w:rsidRPr="00056F6E">
        <w:rPr>
          <w:rStyle w:val="apple-converted-space"/>
          <w:rFonts w:cs="Arial"/>
          <w:color w:val="000000"/>
          <w:sz w:val="24"/>
          <w:szCs w:val="24"/>
          <w:shd w:val="clear" w:color="auto" w:fill="FFFFFF"/>
        </w:rPr>
        <w:t xml:space="preserve"> </w:t>
      </w:r>
      <w:r w:rsidR="00745D86">
        <w:rPr>
          <w:rStyle w:val="apple-converted-space"/>
          <w:rFonts w:cs="Arial"/>
          <w:color w:val="000000"/>
          <w:sz w:val="24"/>
          <w:szCs w:val="24"/>
          <w:shd w:val="clear" w:color="auto" w:fill="FFFFFF"/>
        </w:rPr>
        <w:t>(Fleitman, 2007)</w:t>
      </w:r>
      <w:r w:rsidR="00CA1B22">
        <w:rPr>
          <w:rStyle w:val="apple-converted-space"/>
          <w:rFonts w:cs="Arial"/>
          <w:color w:val="000000"/>
          <w:sz w:val="24"/>
          <w:szCs w:val="24"/>
          <w:shd w:val="clear" w:color="auto" w:fill="FFFFFF"/>
        </w:rPr>
        <w:t xml:space="preserve"> </w:t>
      </w:r>
      <w:r w:rsidRPr="00056F6E">
        <w:rPr>
          <w:sz w:val="24"/>
          <w:szCs w:val="24"/>
        </w:rPr>
        <w:t xml:space="preserve">cabe destacar que esta representa un manifiesto sobre cómo espera ser el servicio en el futuro propendiendo a la mejora continua de este. La visión debe considerar las aspiraciones de los funcionarios del servicio y la comunidad en general ya que es esta la que sentará los parámetros y sueños por alcanzar. </w:t>
      </w:r>
    </w:p>
    <w:p xmlns:wp14="http://schemas.microsoft.com/office/word/2010/wordml" w:rsidRPr="00056F6E" w:rsidR="00852602" w:rsidP="00056F6E" w:rsidRDefault="00852602" w14:paraId="409175B6" wp14:textId="77777777">
      <w:pPr>
        <w:spacing w:after="0" w:line="360" w:lineRule="auto"/>
        <w:jc w:val="both"/>
        <w:rPr>
          <w:rFonts w:eastAsia="Times New Roman" w:cs="Arial"/>
          <w:bCs/>
          <w:sz w:val="24"/>
          <w:szCs w:val="24"/>
          <w:lang w:val="es-ES" w:eastAsia="es-ES"/>
        </w:rPr>
      </w:pPr>
      <w:r w:rsidRPr="00056F6E">
        <w:rPr>
          <w:sz w:val="24"/>
          <w:szCs w:val="24"/>
        </w:rPr>
        <w:t>Posteriormente se establecen los objetivos estratégicos los cuales guiarán el actuar del servicio para el cumplimiento de las metas esperadas estos lineamientos pueden ser varios o tan sólo uno según se estime conveniente, estos objetivos r</w:t>
      </w:r>
      <w:r w:rsidRPr="00056F6E">
        <w:rPr>
          <w:rFonts w:eastAsia="Times New Roman" w:cs="Arial"/>
          <w:bCs/>
          <w:sz w:val="24"/>
          <w:szCs w:val="24"/>
          <w:lang w:val="es-ES" w:eastAsia="es-ES"/>
        </w:rPr>
        <w:t xml:space="preserve">responden a los propósitos generales y específicos, describen las apuestas de la comunidad en términos de compromisos y riesgos, para avanzar hacia el logro del escenario futuro que se ha definido en la misión y visión de la comuna. </w:t>
      </w:r>
    </w:p>
    <w:p xmlns:wp14="http://schemas.microsoft.com/office/word/2010/wordml" w:rsidRPr="00056F6E" w:rsidR="00852602" w:rsidP="00056F6E" w:rsidRDefault="00852602" w14:paraId="762D34F9" wp14:textId="77777777">
      <w:pPr>
        <w:spacing w:after="0" w:line="360" w:lineRule="auto"/>
        <w:jc w:val="both"/>
        <w:rPr>
          <w:rFonts w:eastAsia="Times New Roman" w:cs="Arial"/>
          <w:bCs/>
          <w:sz w:val="24"/>
          <w:szCs w:val="24"/>
          <w:lang w:val="es-ES" w:eastAsia="es-ES"/>
        </w:rPr>
      </w:pPr>
    </w:p>
    <w:p xmlns:wp14="http://schemas.microsoft.com/office/word/2010/wordml" w:rsidR="00852602" w:rsidP="00056F6E" w:rsidRDefault="00852602" w14:paraId="4600361F" wp14:textId="77777777">
      <w:pPr>
        <w:spacing w:after="0" w:line="360" w:lineRule="auto"/>
        <w:jc w:val="both"/>
        <w:rPr>
          <w:sz w:val="24"/>
          <w:szCs w:val="24"/>
        </w:rPr>
      </w:pPr>
      <w:r w:rsidRPr="00056F6E">
        <w:rPr>
          <w:rFonts w:eastAsia="Times New Roman" w:cs="Arial"/>
          <w:bCs/>
          <w:sz w:val="24"/>
          <w:szCs w:val="24"/>
          <w:lang w:val="es-ES" w:eastAsia="es-ES"/>
        </w:rPr>
        <w:t xml:space="preserve">A continuación, se establecen los </w:t>
      </w:r>
      <w:r w:rsidRPr="00056F6E">
        <w:rPr>
          <w:sz w:val="24"/>
          <w:szCs w:val="24"/>
        </w:rPr>
        <w:t xml:space="preserve">lineamientos estratégicos que, </w:t>
      </w:r>
      <w:r w:rsidRPr="00056F6E">
        <w:rPr>
          <w:rFonts w:eastAsia="Times New Roman" w:cs="Arial"/>
          <w:bCs/>
          <w:sz w:val="24"/>
          <w:szCs w:val="24"/>
          <w:lang w:val="es-ES" w:eastAsia="es-ES"/>
        </w:rPr>
        <w:t>por su parte, determinan los límites dentro de los cuales se habrá de operar, considerando las potencialidades, restricciones y oportunidades de la comuna, estos límites condicionan</w:t>
      </w:r>
      <w:r w:rsidR="00E76508">
        <w:rPr>
          <w:rFonts w:eastAsia="Times New Roman" w:cs="Arial"/>
          <w:bCs/>
          <w:sz w:val="24"/>
          <w:szCs w:val="24"/>
          <w:lang w:val="es-ES" w:eastAsia="es-ES"/>
        </w:rPr>
        <w:t xml:space="preserve"> el uso de los recursos que la c</w:t>
      </w:r>
      <w:r w:rsidRPr="00056F6E">
        <w:rPr>
          <w:rFonts w:eastAsia="Times New Roman" w:cs="Arial"/>
          <w:bCs/>
          <w:sz w:val="24"/>
          <w:szCs w:val="24"/>
          <w:lang w:val="es-ES" w:eastAsia="es-ES"/>
        </w:rPr>
        <w:t xml:space="preserve">omuna habrá de destinar a los principales programas y </w:t>
      </w:r>
      <w:r w:rsidR="00E76508">
        <w:rPr>
          <w:rFonts w:eastAsia="Times New Roman" w:cs="Arial"/>
          <w:bCs/>
          <w:sz w:val="24"/>
          <w:szCs w:val="24"/>
          <w:lang w:val="es-ES" w:eastAsia="es-ES"/>
        </w:rPr>
        <w:t>proyectos, así como el tipo de p</w:t>
      </w:r>
      <w:r w:rsidRPr="00056F6E">
        <w:rPr>
          <w:rFonts w:eastAsia="Times New Roman" w:cs="Arial"/>
          <w:bCs/>
          <w:sz w:val="24"/>
          <w:szCs w:val="24"/>
          <w:lang w:val="es-ES" w:eastAsia="es-ES"/>
        </w:rPr>
        <w:t xml:space="preserve">olíticas que deberán ponerse en práctica para asegurar los resultados esperados.  Estos lineamientos </w:t>
      </w:r>
      <w:r w:rsidRPr="00056F6E">
        <w:rPr>
          <w:sz w:val="24"/>
          <w:szCs w:val="24"/>
        </w:rPr>
        <w:t>se transformarán en diversos programas y finalmente proyectos, que ataquen de forma directa cada una de las necesidades priorizadas.</w:t>
      </w:r>
    </w:p>
    <w:p xmlns:wp14="http://schemas.microsoft.com/office/word/2010/wordml" w:rsidR="00E76508" w:rsidP="00056F6E" w:rsidRDefault="00E76508" w14:paraId="6A270B90" wp14:textId="77777777">
      <w:pPr>
        <w:spacing w:after="0" w:line="360" w:lineRule="auto"/>
        <w:jc w:val="both"/>
        <w:rPr>
          <w:sz w:val="24"/>
          <w:szCs w:val="24"/>
        </w:rPr>
      </w:pPr>
    </w:p>
    <w:p xmlns:wp14="http://schemas.microsoft.com/office/word/2010/wordml" w:rsidRPr="00056F6E" w:rsidR="00E76508" w:rsidP="00056F6E" w:rsidRDefault="00E76508" w14:paraId="1F6C9E98" wp14:textId="77777777">
      <w:pPr>
        <w:spacing w:after="0" w:line="360" w:lineRule="auto"/>
        <w:jc w:val="both"/>
        <w:rPr>
          <w:sz w:val="24"/>
          <w:szCs w:val="24"/>
        </w:rPr>
      </w:pPr>
    </w:p>
    <w:p xmlns:wp14="http://schemas.microsoft.com/office/word/2010/wordml" w:rsidR="00852602" w:rsidP="00056F6E" w:rsidRDefault="00852602" w14:paraId="21F290A8" wp14:textId="77777777">
      <w:pPr>
        <w:spacing w:after="0" w:line="360" w:lineRule="auto"/>
        <w:jc w:val="both"/>
        <w:rPr>
          <w:sz w:val="24"/>
          <w:szCs w:val="24"/>
        </w:rPr>
      </w:pPr>
      <w:r w:rsidRPr="00056F6E">
        <w:rPr>
          <w:sz w:val="24"/>
          <w:szCs w:val="24"/>
        </w:rPr>
        <w:t>Finalmente, el proceso culmina con la evaluación de los resultados, para conocer el nivel de impacto y cumplimiento y para comprobar que cada uno de los proyectos y programas lograron o no contribuir al cumplimiento de la misión y a la mejora continua del servicio permitiendo el desarrollo más eficaz y eficiente con el fin de entregar el mejor servicio posible a la comunidad.</w:t>
      </w:r>
    </w:p>
    <w:p xmlns:wp14="http://schemas.microsoft.com/office/word/2010/wordml" w:rsidR="004B22E2" w:rsidP="00056F6E" w:rsidRDefault="004B22E2" w14:paraId="115C1B2A" wp14:textId="77777777">
      <w:pPr>
        <w:spacing w:after="0" w:line="360" w:lineRule="auto"/>
        <w:jc w:val="both"/>
        <w:rPr>
          <w:sz w:val="24"/>
          <w:szCs w:val="24"/>
        </w:rPr>
      </w:pPr>
    </w:p>
    <w:p xmlns:wp14="http://schemas.microsoft.com/office/word/2010/wordml" w:rsidR="004B22E2" w:rsidP="00056F6E" w:rsidRDefault="004B22E2" w14:paraId="6D05CB64" wp14:textId="77777777">
      <w:pPr>
        <w:spacing w:after="0" w:line="360" w:lineRule="auto"/>
        <w:jc w:val="both"/>
        <w:rPr>
          <w:sz w:val="24"/>
          <w:szCs w:val="24"/>
        </w:rPr>
      </w:pPr>
    </w:p>
    <w:p xmlns:wp14="http://schemas.microsoft.com/office/word/2010/wordml" w:rsidRPr="00056F6E" w:rsidR="004B22E2" w:rsidP="00056F6E" w:rsidRDefault="004B22E2" w14:paraId="2BD07051" wp14:textId="77777777">
      <w:pPr>
        <w:spacing w:after="0" w:line="360" w:lineRule="auto"/>
        <w:jc w:val="both"/>
        <w:rPr>
          <w:sz w:val="24"/>
          <w:szCs w:val="24"/>
        </w:rPr>
      </w:pPr>
    </w:p>
    <w:p xmlns:wp14="http://schemas.microsoft.com/office/word/2010/wordml" w:rsidRPr="00056F6E" w:rsidR="00852602" w:rsidP="00056F6E" w:rsidRDefault="00852602" w14:paraId="3621239F" wp14:textId="77777777">
      <w:pPr>
        <w:spacing w:after="0" w:line="360" w:lineRule="auto"/>
        <w:jc w:val="both"/>
        <w:rPr>
          <w:sz w:val="24"/>
          <w:szCs w:val="24"/>
        </w:rPr>
      </w:pPr>
    </w:p>
    <w:p xmlns:wp14="http://schemas.microsoft.com/office/word/2010/wordml" w:rsidRPr="00056F6E" w:rsidR="00852602" w:rsidP="00056F6E" w:rsidRDefault="00852602" w14:paraId="12797156" wp14:textId="77777777">
      <w:pPr>
        <w:spacing w:line="360" w:lineRule="auto"/>
        <w:jc w:val="both"/>
        <w:rPr>
          <w:sz w:val="24"/>
          <w:szCs w:val="24"/>
        </w:rPr>
      </w:pPr>
      <w:r w:rsidRPr="00056F6E">
        <w:rPr>
          <w:sz w:val="24"/>
          <w:szCs w:val="24"/>
        </w:rPr>
        <w:t>En la siguiente tabla se pueden observar las preguntas que por lo general se realizan al momento de realizar la planificación estratégica de los servicios:</w:t>
      </w:r>
    </w:p>
    <w:tbl>
      <w:tblPr>
        <w:tblW w:w="0" w:type="auto"/>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ook w:val="04A0"/>
      </w:tblPr>
      <w:tblGrid>
        <w:gridCol w:w="4489"/>
        <w:gridCol w:w="4489"/>
      </w:tblGrid>
      <w:tr xmlns:wp14="http://schemas.microsoft.com/office/word/2010/wordml" w:rsidRPr="00BB64BD" w:rsidR="00BB64BD" w:rsidTr="00BB64BD" w14:paraId="49E0A374" wp14:textId="77777777">
        <w:tc>
          <w:tcPr>
            <w:tcW w:w="4489" w:type="dxa"/>
            <w:tcBorders>
              <w:top w:val="single" w:color="FFFFFF" w:sz="4" w:space="0"/>
              <w:left w:val="single" w:color="FFFFFF" w:sz="4" w:space="0"/>
              <w:right w:val="nil"/>
            </w:tcBorders>
            <w:shd w:val="clear" w:color="auto" w:fill="A53010"/>
          </w:tcPr>
          <w:p w:rsidRPr="00BB64BD" w:rsidR="00852602" w:rsidP="00BB64BD" w:rsidRDefault="00852602" w14:paraId="701CD3F4" wp14:textId="77777777">
            <w:pPr>
              <w:spacing w:line="360" w:lineRule="auto"/>
              <w:jc w:val="both"/>
              <w:rPr>
                <w:b/>
                <w:bCs/>
                <w:color w:val="FFFFFF"/>
              </w:rPr>
            </w:pPr>
            <w:r w:rsidRPr="00BB64BD">
              <w:rPr>
                <w:b/>
                <w:bCs/>
                <w:color w:val="FFFFFF"/>
              </w:rPr>
              <w:t xml:space="preserve">¿Quiénes somos? ¿Qué hacemos? ¿Para quién? </w:t>
            </w:r>
          </w:p>
        </w:tc>
        <w:tc>
          <w:tcPr>
            <w:tcW w:w="4489" w:type="dxa"/>
            <w:tcBorders>
              <w:top w:val="single" w:color="FFFFFF" w:sz="4" w:space="0"/>
              <w:left w:val="nil"/>
              <w:right w:val="single" w:color="FFFFFF" w:sz="4" w:space="0"/>
            </w:tcBorders>
            <w:shd w:val="clear" w:color="auto" w:fill="A53010"/>
          </w:tcPr>
          <w:p w:rsidRPr="00BB64BD" w:rsidR="00852602" w:rsidP="00BB64BD" w:rsidRDefault="00852602" w14:paraId="740B063A" wp14:textId="77777777">
            <w:pPr>
              <w:spacing w:line="360" w:lineRule="auto"/>
              <w:jc w:val="both"/>
              <w:rPr>
                <w:bCs/>
                <w:color w:val="FFFFFF"/>
              </w:rPr>
            </w:pPr>
            <w:r w:rsidRPr="00BB64BD">
              <w:rPr>
                <w:bCs/>
                <w:color w:val="FFFFFF"/>
              </w:rPr>
              <w:t>MISIÓN</w:t>
            </w:r>
          </w:p>
        </w:tc>
      </w:tr>
      <w:tr xmlns:wp14="http://schemas.microsoft.com/office/word/2010/wordml" w:rsidRPr="00BB64BD" w:rsidR="00BB64BD" w:rsidTr="00BB64BD" w14:paraId="73E7977D" wp14:textId="77777777">
        <w:tc>
          <w:tcPr>
            <w:tcW w:w="4489" w:type="dxa"/>
            <w:tcBorders>
              <w:left w:val="single" w:color="FFFFFF" w:sz="4" w:space="0"/>
            </w:tcBorders>
            <w:shd w:val="clear" w:color="auto" w:fill="A53010"/>
          </w:tcPr>
          <w:p w:rsidRPr="00BB64BD" w:rsidR="00852602" w:rsidP="00BB64BD" w:rsidRDefault="00852602" w14:paraId="25CA4430" wp14:textId="77777777">
            <w:pPr>
              <w:spacing w:line="360" w:lineRule="auto"/>
              <w:jc w:val="both"/>
              <w:rPr>
                <w:b/>
                <w:bCs/>
                <w:color w:val="FFFFFF"/>
              </w:rPr>
            </w:pPr>
            <w:r w:rsidRPr="00BB64BD">
              <w:rPr>
                <w:b/>
                <w:bCs/>
                <w:color w:val="FFFFFF"/>
              </w:rPr>
              <w:t>¿Cómo queremos ser reconocidos en el futuro? ¿A dónde queremos llegar?</w:t>
            </w:r>
          </w:p>
        </w:tc>
        <w:tc>
          <w:tcPr>
            <w:tcW w:w="4489" w:type="dxa"/>
            <w:shd w:val="clear" w:color="auto" w:fill="F39D86"/>
          </w:tcPr>
          <w:p w:rsidRPr="00BB64BD" w:rsidR="00852602" w:rsidP="00BB64BD" w:rsidRDefault="00852602" w14:paraId="72189AB2" wp14:textId="77777777">
            <w:pPr>
              <w:spacing w:line="360" w:lineRule="auto"/>
              <w:jc w:val="both"/>
            </w:pPr>
            <w:r w:rsidRPr="00BB64BD">
              <w:t>VISIÓN</w:t>
            </w:r>
          </w:p>
        </w:tc>
      </w:tr>
      <w:tr xmlns:wp14="http://schemas.microsoft.com/office/word/2010/wordml" w:rsidRPr="00BB64BD" w:rsidR="00BB64BD" w:rsidTr="00BB64BD" w14:paraId="6383C1AF" wp14:textId="77777777">
        <w:tc>
          <w:tcPr>
            <w:tcW w:w="4489" w:type="dxa"/>
            <w:tcBorders>
              <w:left w:val="single" w:color="FFFFFF" w:sz="4" w:space="0"/>
            </w:tcBorders>
            <w:shd w:val="clear" w:color="auto" w:fill="A53010"/>
          </w:tcPr>
          <w:p w:rsidRPr="00BB64BD" w:rsidR="00852602" w:rsidP="00BB64BD" w:rsidRDefault="00852602" w14:paraId="59AE901D" wp14:textId="77777777">
            <w:pPr>
              <w:spacing w:line="360" w:lineRule="auto"/>
              <w:jc w:val="both"/>
              <w:rPr>
                <w:b/>
                <w:bCs/>
                <w:color w:val="FFFFFF"/>
              </w:rPr>
            </w:pPr>
            <w:r w:rsidRPr="00BB64BD">
              <w:rPr>
                <w:b/>
                <w:bCs/>
                <w:color w:val="FFFFFF"/>
                <w:lang w:val="es-ES"/>
              </w:rPr>
              <w:t>¿Cuáles son nuestros propósitos? ¿Qué resultados queremos lograr?</w:t>
            </w:r>
          </w:p>
        </w:tc>
        <w:tc>
          <w:tcPr>
            <w:tcW w:w="4489" w:type="dxa"/>
            <w:shd w:val="clear" w:color="auto" w:fill="F9CEC2"/>
          </w:tcPr>
          <w:p w:rsidRPr="00BB64BD" w:rsidR="00852602" w:rsidP="00BB64BD" w:rsidRDefault="00852602" w14:paraId="11BF158F" wp14:textId="77777777">
            <w:pPr>
              <w:spacing w:line="360" w:lineRule="auto"/>
              <w:jc w:val="both"/>
            </w:pPr>
            <w:r w:rsidRPr="00BB64BD">
              <w:t>OBJETIVOS ESTRATÉGICOS</w:t>
            </w:r>
          </w:p>
        </w:tc>
      </w:tr>
      <w:tr xmlns:wp14="http://schemas.microsoft.com/office/word/2010/wordml" w:rsidRPr="00BB64BD" w:rsidR="00BB64BD" w:rsidTr="00BB64BD" w14:paraId="7B1036AF" wp14:textId="77777777">
        <w:tc>
          <w:tcPr>
            <w:tcW w:w="4489" w:type="dxa"/>
            <w:tcBorders>
              <w:left w:val="single" w:color="FFFFFF" w:sz="4" w:space="0"/>
            </w:tcBorders>
            <w:shd w:val="clear" w:color="auto" w:fill="A53010"/>
          </w:tcPr>
          <w:p w:rsidRPr="00BB64BD" w:rsidR="00852602" w:rsidP="00BB64BD" w:rsidRDefault="00852602" w14:paraId="4E653296" wp14:textId="77777777">
            <w:pPr>
              <w:spacing w:line="360" w:lineRule="auto"/>
              <w:jc w:val="both"/>
              <w:rPr>
                <w:b/>
                <w:bCs/>
                <w:color w:val="FFFFFF"/>
              </w:rPr>
            </w:pPr>
            <w:r w:rsidRPr="00BB64BD">
              <w:rPr>
                <w:b/>
                <w:bCs/>
                <w:color w:val="FFFFFF"/>
                <w:lang w:val="es-ES"/>
              </w:rPr>
              <w:t xml:space="preserve">¿Cómo llegaremos? ¿Con qué recursos? </w:t>
            </w:r>
          </w:p>
        </w:tc>
        <w:tc>
          <w:tcPr>
            <w:tcW w:w="4489" w:type="dxa"/>
            <w:shd w:val="clear" w:color="auto" w:fill="F39D86"/>
          </w:tcPr>
          <w:p w:rsidRPr="00BB64BD" w:rsidR="00852602" w:rsidP="00BB64BD" w:rsidRDefault="00852602" w14:paraId="2244D534" wp14:textId="77777777">
            <w:pPr>
              <w:spacing w:line="360" w:lineRule="auto"/>
              <w:jc w:val="both"/>
            </w:pPr>
            <w:r w:rsidRPr="00BB64BD">
              <w:t>LINEAMIENTOS ESTRATÉGICOS</w:t>
            </w:r>
          </w:p>
        </w:tc>
      </w:tr>
      <w:tr xmlns:wp14="http://schemas.microsoft.com/office/word/2010/wordml" w:rsidRPr="00BB64BD" w:rsidR="00BB64BD" w:rsidTr="00BB64BD" w14:paraId="244D6DC3" wp14:textId="77777777">
        <w:tc>
          <w:tcPr>
            <w:tcW w:w="4489" w:type="dxa"/>
            <w:tcBorders>
              <w:left w:val="single" w:color="FFFFFF" w:sz="4" w:space="0"/>
              <w:bottom w:val="single" w:color="FFFFFF" w:sz="4" w:space="0"/>
            </w:tcBorders>
            <w:shd w:val="clear" w:color="auto" w:fill="A53010"/>
          </w:tcPr>
          <w:p w:rsidRPr="00BB64BD" w:rsidR="00852602" w:rsidP="00BB64BD" w:rsidRDefault="00852602" w14:paraId="575BB41C" wp14:textId="77777777">
            <w:pPr>
              <w:spacing w:line="360" w:lineRule="auto"/>
              <w:jc w:val="both"/>
              <w:rPr>
                <w:b/>
                <w:bCs/>
                <w:color w:val="FFFFFF"/>
              </w:rPr>
            </w:pPr>
            <w:r w:rsidRPr="00BB64BD">
              <w:rPr>
                <w:b/>
                <w:bCs/>
                <w:color w:val="FFFFFF"/>
                <w:lang w:val="es-ES"/>
              </w:rPr>
              <w:t>¿Cómo mediremos los logros?</w:t>
            </w:r>
          </w:p>
          <w:p w:rsidRPr="00BB64BD" w:rsidR="00852602" w:rsidP="00BB64BD" w:rsidRDefault="00852602" w14:paraId="1FD5FA50" wp14:textId="77777777">
            <w:pPr>
              <w:spacing w:line="360" w:lineRule="auto"/>
              <w:jc w:val="both"/>
              <w:rPr>
                <w:b/>
                <w:bCs/>
                <w:color w:val="FFFFFF"/>
              </w:rPr>
            </w:pPr>
          </w:p>
        </w:tc>
        <w:tc>
          <w:tcPr>
            <w:tcW w:w="4489" w:type="dxa"/>
            <w:shd w:val="clear" w:color="auto" w:fill="F9CEC2"/>
          </w:tcPr>
          <w:p w:rsidRPr="00BB64BD" w:rsidR="00852602" w:rsidP="00BB64BD" w:rsidRDefault="00852602" w14:paraId="3EEDC1F9" wp14:textId="77777777">
            <w:pPr>
              <w:spacing w:line="360" w:lineRule="auto"/>
              <w:jc w:val="both"/>
            </w:pPr>
            <w:r w:rsidRPr="00BB64BD">
              <w:t>INDICADORES DE DESEMPEÑO</w:t>
            </w:r>
          </w:p>
        </w:tc>
      </w:tr>
    </w:tbl>
    <w:p xmlns:wp14="http://schemas.microsoft.com/office/word/2010/wordml" w:rsidR="00852602" w:rsidP="00852602" w:rsidRDefault="00852602" w14:paraId="217B0238" wp14:textId="77777777">
      <w:pPr>
        <w:spacing w:after="0" w:line="360" w:lineRule="auto"/>
        <w:jc w:val="both"/>
      </w:pPr>
    </w:p>
    <w:p xmlns:wp14="http://schemas.microsoft.com/office/word/2010/wordml" w:rsidR="00556F42" w:rsidP="00852602" w:rsidRDefault="00556F42" w14:paraId="202FEFD9" wp14:textId="77777777">
      <w:pPr>
        <w:pStyle w:val="Ttulo2"/>
        <w:rPr>
          <w:b w:val="0"/>
          <w:color w:val="auto"/>
          <w:spacing w:val="0"/>
          <w:sz w:val="23"/>
          <w:szCs w:val="20"/>
        </w:rPr>
      </w:pPr>
      <w:bookmarkStart w:name="_Toc491979224" w:id="130"/>
    </w:p>
    <w:p xmlns:wp14="http://schemas.microsoft.com/office/word/2010/wordml" w:rsidR="00BF5FF0" w:rsidP="00BF5FF0" w:rsidRDefault="00BF5FF0" w14:paraId="05F814D9" wp14:textId="77777777"/>
    <w:p xmlns:wp14="http://schemas.microsoft.com/office/word/2010/wordml" w:rsidR="00BF5FF0" w:rsidP="00BF5FF0" w:rsidRDefault="00BF5FF0" w14:paraId="69596ACF" wp14:textId="77777777"/>
    <w:p xmlns:wp14="http://schemas.microsoft.com/office/word/2010/wordml" w:rsidR="00852F37" w:rsidP="00BF5FF0" w:rsidRDefault="00852F37" w14:paraId="12116FDA" wp14:textId="77777777"/>
    <w:p xmlns:wp14="http://schemas.microsoft.com/office/word/2010/wordml" w:rsidR="00852F37" w:rsidP="00BF5FF0" w:rsidRDefault="00852F37" w14:paraId="719ECEC9" wp14:textId="77777777"/>
    <w:p xmlns:wp14="http://schemas.microsoft.com/office/word/2010/wordml" w:rsidR="00852F37" w:rsidP="00BF5FF0" w:rsidRDefault="00852F37" w14:paraId="407B23F1" wp14:textId="77777777"/>
    <w:p xmlns:wp14="http://schemas.microsoft.com/office/word/2010/wordml" w:rsidR="00852F37" w:rsidP="00BF5FF0" w:rsidRDefault="00852F37" w14:paraId="429CDF30" wp14:textId="77777777"/>
    <w:p xmlns:wp14="http://schemas.microsoft.com/office/word/2010/wordml" w:rsidR="00852F37" w:rsidP="00BF5FF0" w:rsidRDefault="00852F37" w14:paraId="631CDF97" wp14:textId="77777777"/>
    <w:p xmlns:wp14="http://schemas.microsoft.com/office/word/2010/wordml" w:rsidR="00852F37" w:rsidP="00BF5FF0" w:rsidRDefault="00852F37" w14:paraId="31FE71E4" wp14:textId="77777777"/>
    <w:p xmlns:wp14="http://schemas.microsoft.com/office/word/2010/wordml" w:rsidR="00852F37" w:rsidP="00BF5FF0" w:rsidRDefault="00852F37" w14:paraId="69BCABCD" wp14:textId="77777777"/>
    <w:p xmlns:wp14="http://schemas.microsoft.com/office/word/2010/wordml" w:rsidR="00852F37" w:rsidP="00BF5FF0" w:rsidRDefault="00852F37" w14:paraId="2D28C23C" wp14:textId="77777777"/>
    <w:p xmlns:wp14="http://schemas.microsoft.com/office/word/2010/wordml" w:rsidR="00852F37" w:rsidP="00BF5FF0" w:rsidRDefault="00852F37" w14:paraId="0F7357C3" wp14:textId="77777777"/>
    <w:p xmlns:wp14="http://schemas.microsoft.com/office/word/2010/wordml" w:rsidR="00852602" w:rsidP="00852602" w:rsidRDefault="00852602" w14:paraId="6FE682B2" wp14:textId="77777777">
      <w:pPr>
        <w:pStyle w:val="Ttulo2"/>
      </w:pPr>
      <w:bookmarkStart w:name="_Toc494749502" w:id="131"/>
      <w:bookmarkStart w:name="_Toc494842755" w:id="132"/>
      <w:bookmarkStart w:name="_Toc494842826" w:id="133"/>
      <w:bookmarkStart w:name="_Toc494883501" w:id="134"/>
      <w:bookmarkStart w:name="_Toc494909560" w:id="135"/>
      <w:bookmarkStart w:name="_Toc494910580" w:id="136"/>
      <w:r>
        <w:t>3.2 Misión:</w:t>
      </w:r>
      <w:bookmarkEnd w:id="130"/>
      <w:bookmarkEnd w:id="131"/>
      <w:bookmarkEnd w:id="132"/>
      <w:bookmarkEnd w:id="133"/>
      <w:bookmarkEnd w:id="134"/>
      <w:bookmarkEnd w:id="135"/>
      <w:bookmarkEnd w:id="136"/>
    </w:p>
    <w:p xmlns:wp14="http://schemas.microsoft.com/office/word/2010/wordml" w:rsidRPr="00FF424B" w:rsidR="00852602" w:rsidP="00FF424B" w:rsidRDefault="00FF424B" w14:paraId="3E980982" wp14:textId="77777777">
      <w:pPr>
        <w:spacing w:line="360" w:lineRule="auto"/>
        <w:jc w:val="both"/>
        <w:rPr>
          <w:sz w:val="24"/>
        </w:rPr>
      </w:pPr>
      <w:r w:rsidRPr="00FF424B">
        <w:rPr>
          <w:sz w:val="24"/>
        </w:rPr>
        <w:t>A continuación, se puede observar la Misión planteada para la comuna de Villa Alemana y el desglose de esta, según lo planteado en el “Manual de planificación estratégica e indicadores de desempeño en el sector público” (Armijo, M; 2011) por la Comisión Económica para Latinoamérica y el Caribe (CEPAL</w:t>
      </w:r>
      <w:r>
        <w:rPr>
          <w:sz w:val="24"/>
        </w:rPr>
        <w:t>).</w:t>
      </w:r>
    </w:p>
    <w:p xmlns:wp14="http://schemas.microsoft.com/office/word/2010/wordml" w:rsidRPr="004B0E4B" w:rsidR="00852602" w:rsidP="00852602" w:rsidRDefault="00FF424B" w14:paraId="60AEA0A4" wp14:textId="77777777">
      <w:pPr>
        <w:pStyle w:val="Citadestacada"/>
        <w:spacing w:line="360" w:lineRule="auto"/>
        <w:jc w:val="center"/>
        <w:rPr>
          <w:i/>
          <w:sz w:val="24"/>
        </w:rPr>
      </w:pPr>
      <w:r w:rsidRPr="004B0E4B">
        <w:rPr>
          <w:i/>
          <w:sz w:val="24"/>
        </w:rPr>
        <w:t>“</w:t>
      </w:r>
      <w:r w:rsidRPr="004B0E4B" w:rsidR="006B5372">
        <w:rPr>
          <w:i/>
          <w:sz w:val="24"/>
        </w:rPr>
        <w:t>Somos un M</w:t>
      </w:r>
      <w:r w:rsidRPr="004B0E4B" w:rsidR="00B36FD8">
        <w:rPr>
          <w:i/>
          <w:sz w:val="24"/>
        </w:rPr>
        <w:t>unicipio</w:t>
      </w:r>
      <w:r w:rsidRPr="004B0E4B" w:rsidR="00852602">
        <w:rPr>
          <w:i/>
          <w:sz w:val="24"/>
        </w:rPr>
        <w:t xml:space="preserve"> que vela por el desarrollo cultural de sus habitantes</w:t>
      </w:r>
      <w:r w:rsidR="002F0114">
        <w:rPr>
          <w:i/>
          <w:sz w:val="24"/>
        </w:rPr>
        <w:t xml:space="preserve">, </w:t>
      </w:r>
      <w:r w:rsidRPr="004112DA" w:rsidR="002F0114">
        <w:rPr>
          <w:i/>
          <w:sz w:val="24"/>
        </w:rPr>
        <w:t>i</w:t>
      </w:r>
      <w:r w:rsidRPr="004112DA" w:rsidR="00852602">
        <w:rPr>
          <w:i/>
          <w:sz w:val="24"/>
        </w:rPr>
        <w:t>ntegra</w:t>
      </w:r>
      <w:r w:rsidRPr="004112DA">
        <w:rPr>
          <w:i/>
          <w:sz w:val="24"/>
        </w:rPr>
        <w:t>ndo</w:t>
      </w:r>
      <w:r w:rsidRPr="004B0E4B" w:rsidR="00852602">
        <w:rPr>
          <w:i/>
          <w:sz w:val="24"/>
        </w:rPr>
        <w:t xml:space="preserve"> las diversas manifestaciones culturales y artísticas a través de la partici</w:t>
      </w:r>
      <w:r w:rsidRPr="004B0E4B" w:rsidR="00E06342">
        <w:rPr>
          <w:i/>
          <w:sz w:val="24"/>
        </w:rPr>
        <w:t>pación y formación de públicos</w:t>
      </w:r>
      <w:r w:rsidRPr="004B0E4B" w:rsidR="00852602">
        <w:rPr>
          <w:i/>
          <w:sz w:val="24"/>
        </w:rPr>
        <w:t>, en un proceso articulador del patrimonio, el arte y la cultura junto al talento de los actores y creadores de Villa Alemana</w:t>
      </w:r>
      <w:r w:rsidRPr="004B0E4B">
        <w:rPr>
          <w:i/>
          <w:sz w:val="24"/>
        </w:rPr>
        <w:t>”.</w:t>
      </w:r>
    </w:p>
    <w:p xmlns:wp14="http://schemas.microsoft.com/office/word/2010/wordml" w:rsidRPr="00056F6E" w:rsidR="00852602" w:rsidP="00056F6E" w:rsidRDefault="00FA0D5E" w14:paraId="3593A3F4" wp14:textId="77777777">
      <w:pPr>
        <w:spacing w:line="360" w:lineRule="auto"/>
        <w:jc w:val="both"/>
        <w:rPr>
          <w:sz w:val="24"/>
          <w:szCs w:val="24"/>
        </w:rPr>
      </w:pPr>
      <w:r>
        <w:rPr>
          <w:sz w:val="24"/>
          <w:szCs w:val="24"/>
        </w:rPr>
        <w:t>La CEPAL</w:t>
      </w:r>
      <w:r w:rsidRPr="00056F6E" w:rsidR="00852602">
        <w:rPr>
          <w:sz w:val="24"/>
          <w:szCs w:val="24"/>
        </w:rPr>
        <w:t xml:space="preserve"> plantea algunas preguntas básicas que </w:t>
      </w:r>
      <w:r w:rsidRPr="00056F6E" w:rsidR="00FF424B">
        <w:rPr>
          <w:sz w:val="24"/>
          <w:szCs w:val="24"/>
        </w:rPr>
        <w:t>ayudan a</w:t>
      </w:r>
      <w:r w:rsidRPr="00056F6E" w:rsidR="00852602">
        <w:rPr>
          <w:sz w:val="24"/>
          <w:szCs w:val="24"/>
        </w:rPr>
        <w:t xml:space="preserve"> dirigir la construcción de la misión </w:t>
      </w:r>
      <w:r w:rsidRPr="00056F6E" w:rsidR="00FF424B">
        <w:rPr>
          <w:sz w:val="24"/>
          <w:szCs w:val="24"/>
        </w:rPr>
        <w:t>institucional, a</w:t>
      </w:r>
      <w:r w:rsidRPr="00056F6E" w:rsidR="00852602">
        <w:rPr>
          <w:sz w:val="24"/>
          <w:szCs w:val="24"/>
        </w:rPr>
        <w:t xml:space="preserve"> </w:t>
      </w:r>
      <w:r w:rsidRPr="00056F6E" w:rsidR="00FF424B">
        <w:rPr>
          <w:sz w:val="24"/>
          <w:szCs w:val="24"/>
        </w:rPr>
        <w:t>continuación,</w:t>
      </w:r>
      <w:r w:rsidRPr="00056F6E" w:rsidR="00852602">
        <w:rPr>
          <w:sz w:val="24"/>
          <w:szCs w:val="24"/>
        </w:rPr>
        <w:t xml:space="preserve"> se pueden observar las preguntas y respuestas con la misión presentada anteriormente.</w:t>
      </w:r>
    </w:p>
    <w:p xmlns:wp14="http://schemas.microsoft.com/office/word/2010/wordml" w:rsidRPr="00FF424B" w:rsidR="00852602" w:rsidP="00C90E02" w:rsidRDefault="00852602" w14:paraId="520665AA" wp14:textId="77777777">
      <w:pPr>
        <w:pStyle w:val="Prrafodelista"/>
        <w:numPr>
          <w:ilvl w:val="0"/>
          <w:numId w:val="1"/>
        </w:numPr>
        <w:spacing w:line="360" w:lineRule="auto"/>
        <w:jc w:val="both"/>
        <w:rPr>
          <w:b/>
          <w:sz w:val="24"/>
          <w:szCs w:val="24"/>
        </w:rPr>
      </w:pPr>
      <w:r w:rsidRPr="00FF424B">
        <w:rPr>
          <w:b/>
          <w:sz w:val="24"/>
          <w:szCs w:val="24"/>
        </w:rPr>
        <w:t xml:space="preserve">¿Cuál es el propósito de la organización? </w:t>
      </w:r>
    </w:p>
    <w:p xmlns:wp14="http://schemas.microsoft.com/office/word/2010/wordml" w:rsidRPr="00056F6E" w:rsidR="00852602" w:rsidP="00056F6E" w:rsidRDefault="00852602" w14:paraId="5D5BC09C" wp14:textId="77777777">
      <w:pPr>
        <w:spacing w:line="360" w:lineRule="auto"/>
        <w:jc w:val="both"/>
        <w:rPr>
          <w:sz w:val="24"/>
          <w:szCs w:val="24"/>
        </w:rPr>
      </w:pPr>
      <w:r w:rsidRPr="00056F6E">
        <w:rPr>
          <w:sz w:val="24"/>
          <w:szCs w:val="24"/>
        </w:rPr>
        <w:t>Velar por el desarrollo cultural de los habitantes de la comuna.</w:t>
      </w:r>
    </w:p>
    <w:p xmlns:wp14="http://schemas.microsoft.com/office/word/2010/wordml" w:rsidRPr="00FF424B" w:rsidR="00FF424B" w:rsidP="00C90E02" w:rsidRDefault="00852602" w14:paraId="2A6DF538" wp14:textId="77777777">
      <w:pPr>
        <w:pStyle w:val="Prrafodelista"/>
        <w:numPr>
          <w:ilvl w:val="0"/>
          <w:numId w:val="1"/>
        </w:numPr>
        <w:spacing w:line="360" w:lineRule="auto"/>
        <w:jc w:val="both"/>
        <w:rPr>
          <w:b/>
          <w:sz w:val="24"/>
          <w:szCs w:val="24"/>
        </w:rPr>
      </w:pPr>
      <w:r w:rsidRPr="00FF424B">
        <w:rPr>
          <w:b/>
          <w:sz w:val="24"/>
          <w:szCs w:val="24"/>
        </w:rPr>
        <w:t xml:space="preserve">¿Qué hace?: descripción de los productos finales (bienes y servicios que entrega). </w:t>
      </w:r>
    </w:p>
    <w:p xmlns:wp14="http://schemas.microsoft.com/office/word/2010/wordml" w:rsidR="00FF424B" w:rsidP="00FF424B" w:rsidRDefault="00FF424B" w14:paraId="5DB2FD8C" wp14:textId="77777777">
      <w:pPr>
        <w:spacing w:line="360" w:lineRule="auto"/>
        <w:jc w:val="both"/>
        <w:rPr>
          <w:sz w:val="24"/>
          <w:szCs w:val="24"/>
        </w:rPr>
      </w:pPr>
      <w:r w:rsidRPr="00056F6E">
        <w:rPr>
          <w:sz w:val="24"/>
          <w:szCs w:val="24"/>
        </w:rPr>
        <w:t>Integrar a las diversas manifestaciones culturales y artísticas a través de la participación y formación de audiencias en espacios valorados por la comunidad</w:t>
      </w:r>
      <w:r w:rsidR="00BF5FF0">
        <w:rPr>
          <w:sz w:val="24"/>
          <w:szCs w:val="24"/>
        </w:rPr>
        <w:t>.</w:t>
      </w:r>
    </w:p>
    <w:p xmlns:wp14="http://schemas.microsoft.com/office/word/2010/wordml" w:rsidRPr="00056F6E" w:rsidR="00BF5FF0" w:rsidP="00FF424B" w:rsidRDefault="00BF5FF0" w14:paraId="0C23292F" wp14:textId="77777777">
      <w:pPr>
        <w:spacing w:line="360" w:lineRule="auto"/>
        <w:jc w:val="both"/>
        <w:rPr>
          <w:sz w:val="24"/>
          <w:szCs w:val="24"/>
        </w:rPr>
      </w:pPr>
    </w:p>
    <w:p xmlns:wp14="http://schemas.microsoft.com/office/word/2010/wordml" w:rsidRPr="00FF424B" w:rsidR="00852602" w:rsidP="00C90E02" w:rsidRDefault="00852602" w14:paraId="0B0CAED8" wp14:textId="77777777">
      <w:pPr>
        <w:pStyle w:val="Prrafodelista"/>
        <w:numPr>
          <w:ilvl w:val="0"/>
          <w:numId w:val="1"/>
        </w:numPr>
        <w:spacing w:line="360" w:lineRule="auto"/>
        <w:jc w:val="both"/>
        <w:rPr>
          <w:b/>
          <w:sz w:val="24"/>
          <w:szCs w:val="24"/>
        </w:rPr>
      </w:pPr>
      <w:r w:rsidRPr="00FF424B">
        <w:rPr>
          <w:b/>
          <w:sz w:val="24"/>
          <w:szCs w:val="24"/>
        </w:rPr>
        <w:t xml:space="preserve">Para quiénes: identificación de los usuarios o beneficiarios a quiénes van dirigidos los productos finales (bienes y servicios). </w:t>
      </w:r>
    </w:p>
    <w:p xmlns:wp14="http://schemas.microsoft.com/office/word/2010/wordml" w:rsidR="00FF424B" w:rsidP="00056F6E" w:rsidRDefault="00FF424B" w14:paraId="67E64D97" wp14:textId="77777777">
      <w:pPr>
        <w:spacing w:line="360" w:lineRule="auto"/>
        <w:jc w:val="both"/>
        <w:rPr>
          <w:sz w:val="24"/>
          <w:szCs w:val="24"/>
        </w:rPr>
      </w:pPr>
      <w:r w:rsidRPr="00FF424B">
        <w:rPr>
          <w:sz w:val="24"/>
          <w:szCs w:val="24"/>
        </w:rPr>
        <w:t>Los habitantes y artistas de la comuna.</w:t>
      </w:r>
    </w:p>
    <w:p xmlns:wp14="http://schemas.microsoft.com/office/word/2010/wordml" w:rsidRPr="00FF424B" w:rsidR="00FF424B" w:rsidP="00C90E02" w:rsidRDefault="00FF424B" w14:paraId="45275EAB" wp14:textId="77777777">
      <w:pPr>
        <w:pStyle w:val="Prrafodelista"/>
        <w:numPr>
          <w:ilvl w:val="0"/>
          <w:numId w:val="1"/>
        </w:numPr>
        <w:spacing w:line="360" w:lineRule="auto"/>
        <w:jc w:val="both"/>
        <w:rPr>
          <w:b/>
          <w:sz w:val="24"/>
          <w:szCs w:val="24"/>
        </w:rPr>
      </w:pPr>
      <w:r w:rsidRPr="00FF424B">
        <w:rPr>
          <w:b/>
          <w:sz w:val="24"/>
          <w:szCs w:val="24"/>
        </w:rPr>
        <w:t>¿</w:t>
      </w:r>
      <w:r w:rsidRPr="00FF424B" w:rsidR="00852602">
        <w:rPr>
          <w:b/>
          <w:sz w:val="24"/>
          <w:szCs w:val="24"/>
        </w:rPr>
        <w:t>Cuál es</w:t>
      </w:r>
      <w:r w:rsidRPr="00FF424B">
        <w:rPr>
          <w:b/>
          <w:sz w:val="24"/>
          <w:szCs w:val="24"/>
        </w:rPr>
        <w:t xml:space="preserve"> el efecto que se espera lograr?</w:t>
      </w:r>
      <w:r w:rsidRPr="00FF424B" w:rsidR="00852602">
        <w:rPr>
          <w:b/>
          <w:sz w:val="24"/>
          <w:szCs w:val="24"/>
        </w:rPr>
        <w:t xml:space="preserve"> </w:t>
      </w:r>
    </w:p>
    <w:p xmlns:wp14="http://schemas.microsoft.com/office/word/2010/wordml" w:rsidR="00852602" w:rsidP="00056F6E" w:rsidRDefault="00852602" w14:paraId="4FCDA01E" wp14:textId="77777777">
      <w:pPr>
        <w:spacing w:line="360" w:lineRule="auto"/>
        <w:jc w:val="both"/>
        <w:rPr>
          <w:sz w:val="24"/>
          <w:szCs w:val="24"/>
        </w:rPr>
      </w:pPr>
      <w:r w:rsidRPr="00FF424B">
        <w:rPr>
          <w:sz w:val="24"/>
          <w:szCs w:val="24"/>
        </w:rPr>
        <w:t>Articular el patrimonio, arte y cultura junto al talento de los actores y creadores de Villa Alemana.</w:t>
      </w:r>
    </w:p>
    <w:p xmlns:wp14="http://schemas.microsoft.com/office/word/2010/wordml" w:rsidR="00FD5AC0" w:rsidP="00056F6E" w:rsidRDefault="00852602" w14:paraId="1A9D49E6" wp14:textId="77777777">
      <w:pPr>
        <w:spacing w:line="360" w:lineRule="auto"/>
        <w:jc w:val="both"/>
        <w:rPr>
          <w:sz w:val="24"/>
          <w:szCs w:val="24"/>
        </w:rPr>
      </w:pPr>
      <w:r w:rsidRPr="00056F6E">
        <w:rPr>
          <w:sz w:val="24"/>
          <w:szCs w:val="24"/>
        </w:rPr>
        <w:t xml:space="preserve">Por otro </w:t>
      </w:r>
      <w:r w:rsidRPr="00056F6E" w:rsidR="00F63B43">
        <w:rPr>
          <w:sz w:val="24"/>
          <w:szCs w:val="24"/>
        </w:rPr>
        <w:t>lado,</w:t>
      </w:r>
      <w:r w:rsidRPr="00056F6E">
        <w:rPr>
          <w:sz w:val="24"/>
          <w:szCs w:val="24"/>
        </w:rPr>
        <w:t xml:space="preserve"> la Guía Metodológica para el Desarrollo de Planes de Municipales de Cultura del CNCA no plantea </w:t>
      </w:r>
      <w:r w:rsidRPr="00056F6E" w:rsidR="00B36FD8">
        <w:rPr>
          <w:sz w:val="24"/>
          <w:szCs w:val="24"/>
        </w:rPr>
        <w:t>requisitos,</w:t>
      </w:r>
      <w:r w:rsidRPr="00056F6E">
        <w:rPr>
          <w:sz w:val="24"/>
          <w:szCs w:val="24"/>
        </w:rPr>
        <w:t xml:space="preserve"> pero si algunas características que se deben considerar en </w:t>
      </w:r>
      <w:r w:rsidRPr="00056F6E" w:rsidR="00FF424B">
        <w:rPr>
          <w:sz w:val="24"/>
          <w:szCs w:val="24"/>
        </w:rPr>
        <w:t>la Misión</w:t>
      </w:r>
      <w:r w:rsidRPr="00056F6E">
        <w:rPr>
          <w:sz w:val="24"/>
          <w:szCs w:val="24"/>
        </w:rPr>
        <w:t xml:space="preserve"> las cuales son ser </w:t>
      </w:r>
      <w:r w:rsidRPr="00E76508">
        <w:rPr>
          <w:i/>
          <w:sz w:val="24"/>
          <w:szCs w:val="24"/>
        </w:rPr>
        <w:t>“Clara para todos, breve, fácil de recordar, realista, evaluable, referida al tiempo actual”</w:t>
      </w:r>
      <w:r w:rsidR="00FA0D5E">
        <w:rPr>
          <w:sz w:val="24"/>
          <w:szCs w:val="24"/>
        </w:rPr>
        <w:t xml:space="preserve"> (Consejo Nacional de la Cultura y las Artes, 2011).</w:t>
      </w:r>
    </w:p>
    <w:p xmlns:wp14="http://schemas.microsoft.com/office/word/2010/wordml" w:rsidR="00FD5AC0" w:rsidP="00056F6E" w:rsidRDefault="00FD5AC0" w14:paraId="1A2222D7" wp14:textId="77777777">
      <w:pPr>
        <w:spacing w:line="360" w:lineRule="auto"/>
        <w:jc w:val="both"/>
        <w:rPr>
          <w:sz w:val="24"/>
          <w:szCs w:val="24"/>
        </w:rPr>
      </w:pPr>
    </w:p>
    <w:p xmlns:wp14="http://schemas.microsoft.com/office/word/2010/wordml" w:rsidR="00FD5AC0" w:rsidP="00056F6E" w:rsidRDefault="00FD5AC0" w14:paraId="72189CBF" wp14:textId="77777777">
      <w:pPr>
        <w:spacing w:line="360" w:lineRule="auto"/>
        <w:jc w:val="both"/>
        <w:rPr>
          <w:sz w:val="24"/>
          <w:szCs w:val="24"/>
        </w:rPr>
      </w:pPr>
    </w:p>
    <w:p xmlns:wp14="http://schemas.microsoft.com/office/word/2010/wordml" w:rsidR="00FD5AC0" w:rsidP="00056F6E" w:rsidRDefault="00FD5AC0" w14:paraId="1AF4878C" wp14:textId="77777777">
      <w:pPr>
        <w:spacing w:line="360" w:lineRule="auto"/>
        <w:jc w:val="both"/>
        <w:rPr>
          <w:sz w:val="24"/>
          <w:szCs w:val="24"/>
        </w:rPr>
      </w:pPr>
    </w:p>
    <w:p xmlns:wp14="http://schemas.microsoft.com/office/word/2010/wordml" w:rsidR="00FD5AC0" w:rsidP="00056F6E" w:rsidRDefault="00FD5AC0" w14:paraId="46AAD782" wp14:textId="77777777">
      <w:pPr>
        <w:spacing w:line="360" w:lineRule="auto"/>
        <w:jc w:val="both"/>
        <w:rPr>
          <w:sz w:val="24"/>
          <w:szCs w:val="24"/>
        </w:rPr>
      </w:pPr>
    </w:p>
    <w:p xmlns:wp14="http://schemas.microsoft.com/office/word/2010/wordml" w:rsidR="00FD5AC0" w:rsidP="00056F6E" w:rsidRDefault="00FD5AC0" w14:paraId="1721097C" wp14:textId="77777777">
      <w:pPr>
        <w:spacing w:line="360" w:lineRule="auto"/>
        <w:jc w:val="both"/>
        <w:rPr>
          <w:sz w:val="24"/>
          <w:szCs w:val="24"/>
        </w:rPr>
      </w:pPr>
    </w:p>
    <w:p xmlns:wp14="http://schemas.microsoft.com/office/word/2010/wordml" w:rsidR="00FD5AC0" w:rsidP="00056F6E" w:rsidRDefault="00FD5AC0" w14:paraId="54998899" wp14:textId="77777777">
      <w:pPr>
        <w:spacing w:line="360" w:lineRule="auto"/>
        <w:jc w:val="both"/>
        <w:rPr>
          <w:sz w:val="24"/>
          <w:szCs w:val="24"/>
        </w:rPr>
      </w:pPr>
    </w:p>
    <w:p xmlns:wp14="http://schemas.microsoft.com/office/word/2010/wordml" w:rsidR="00FD5AC0" w:rsidP="00056F6E" w:rsidRDefault="00FD5AC0" w14:paraId="00AB4751" wp14:textId="77777777">
      <w:pPr>
        <w:spacing w:line="360" w:lineRule="auto"/>
        <w:jc w:val="both"/>
        <w:rPr>
          <w:sz w:val="24"/>
          <w:szCs w:val="24"/>
        </w:rPr>
      </w:pPr>
    </w:p>
    <w:p xmlns:wp14="http://schemas.microsoft.com/office/word/2010/wordml" w:rsidR="00FD5AC0" w:rsidP="00056F6E" w:rsidRDefault="00FD5AC0" w14:paraId="2D461D88" wp14:textId="77777777">
      <w:pPr>
        <w:spacing w:line="360" w:lineRule="auto"/>
        <w:jc w:val="both"/>
        <w:rPr>
          <w:sz w:val="24"/>
          <w:szCs w:val="24"/>
        </w:rPr>
      </w:pPr>
    </w:p>
    <w:p xmlns:wp14="http://schemas.microsoft.com/office/word/2010/wordml" w:rsidR="00FA0D5E" w:rsidP="00056F6E" w:rsidRDefault="00FA0D5E" w14:paraId="73F8DB4D" wp14:textId="77777777">
      <w:pPr>
        <w:spacing w:line="360" w:lineRule="auto"/>
        <w:jc w:val="both"/>
        <w:rPr>
          <w:sz w:val="24"/>
          <w:szCs w:val="24"/>
        </w:rPr>
      </w:pPr>
    </w:p>
    <w:p xmlns:wp14="http://schemas.microsoft.com/office/word/2010/wordml" w:rsidR="00FD5AC0" w:rsidP="00056F6E" w:rsidRDefault="00FD5AC0" w14:paraId="6BF20CEA" wp14:textId="77777777">
      <w:pPr>
        <w:spacing w:line="360" w:lineRule="auto"/>
        <w:jc w:val="both"/>
        <w:rPr>
          <w:sz w:val="24"/>
          <w:szCs w:val="24"/>
        </w:rPr>
      </w:pPr>
    </w:p>
    <w:p xmlns:wp14="http://schemas.microsoft.com/office/word/2010/wordml" w:rsidR="00FD5AC0" w:rsidP="00056F6E" w:rsidRDefault="00FD5AC0" w14:paraId="25F866C5" wp14:textId="77777777">
      <w:pPr>
        <w:spacing w:line="360" w:lineRule="auto"/>
        <w:jc w:val="both"/>
        <w:rPr>
          <w:sz w:val="24"/>
          <w:szCs w:val="24"/>
        </w:rPr>
      </w:pPr>
    </w:p>
    <w:p xmlns:wp14="http://schemas.microsoft.com/office/word/2010/wordml" w:rsidR="00E8476D" w:rsidP="00056F6E" w:rsidRDefault="00E8476D" w14:paraId="0210DD7E" wp14:textId="77777777">
      <w:pPr>
        <w:spacing w:line="360" w:lineRule="auto"/>
        <w:jc w:val="both"/>
        <w:rPr>
          <w:sz w:val="24"/>
          <w:szCs w:val="24"/>
        </w:rPr>
      </w:pPr>
    </w:p>
    <w:p xmlns:wp14="http://schemas.microsoft.com/office/word/2010/wordml" w:rsidR="00E8476D" w:rsidP="00056F6E" w:rsidRDefault="00E8476D" w14:paraId="3BF677DD" wp14:textId="77777777">
      <w:pPr>
        <w:spacing w:line="360" w:lineRule="auto"/>
        <w:jc w:val="both"/>
        <w:rPr>
          <w:sz w:val="24"/>
          <w:szCs w:val="24"/>
        </w:rPr>
      </w:pPr>
    </w:p>
    <w:p xmlns:wp14="http://schemas.microsoft.com/office/word/2010/wordml" w:rsidR="00E8476D" w:rsidP="00056F6E" w:rsidRDefault="00E8476D" w14:paraId="6A778EA0" wp14:textId="77777777">
      <w:pPr>
        <w:spacing w:line="360" w:lineRule="auto"/>
        <w:jc w:val="both"/>
        <w:rPr>
          <w:sz w:val="24"/>
          <w:szCs w:val="24"/>
        </w:rPr>
      </w:pPr>
    </w:p>
    <w:p xmlns:wp14="http://schemas.microsoft.com/office/word/2010/wordml" w:rsidR="00852602" w:rsidP="00852602" w:rsidRDefault="00852602" w14:paraId="392DD191" wp14:textId="77777777">
      <w:pPr>
        <w:pStyle w:val="Ttulo2"/>
      </w:pPr>
      <w:bookmarkStart w:name="_Toc491979225" w:id="137"/>
      <w:bookmarkStart w:name="_Toc494749503" w:id="138"/>
      <w:bookmarkStart w:name="_Toc494842756" w:id="139"/>
      <w:bookmarkStart w:name="_Toc494842827" w:id="140"/>
      <w:bookmarkStart w:name="_Toc494883502" w:id="141"/>
      <w:bookmarkStart w:name="_Toc494909561" w:id="142"/>
      <w:bookmarkStart w:name="_Toc494910581" w:id="143"/>
      <w:r>
        <w:t>3.3 Visión:</w:t>
      </w:r>
      <w:bookmarkEnd w:id="137"/>
      <w:bookmarkEnd w:id="138"/>
      <w:bookmarkEnd w:id="139"/>
      <w:bookmarkEnd w:id="140"/>
      <w:bookmarkEnd w:id="141"/>
      <w:bookmarkEnd w:id="142"/>
      <w:bookmarkEnd w:id="143"/>
    </w:p>
    <w:p xmlns:wp14="http://schemas.microsoft.com/office/word/2010/wordml" w:rsidRPr="00F63B43" w:rsidR="00F63B43" w:rsidP="00F63B43" w:rsidRDefault="00F63B43" w14:paraId="75132312" wp14:textId="77777777">
      <w:pPr>
        <w:spacing w:line="360" w:lineRule="auto"/>
        <w:jc w:val="both"/>
        <w:rPr>
          <w:sz w:val="24"/>
        </w:rPr>
      </w:pPr>
      <w:r w:rsidRPr="00F63B43">
        <w:rPr>
          <w:sz w:val="24"/>
        </w:rPr>
        <w:t xml:space="preserve">A continuación, se presenta la propuesta de Visión para los 4 años de duración del presente PMC, </w:t>
      </w:r>
      <w:r>
        <w:rPr>
          <w:sz w:val="24"/>
        </w:rPr>
        <w:t>posteriormente se observa el desglose según lo planteado por el Consejo Nacional de la Cultura y las Artes en su Guía Metodológica para el Desarrollo de Planes Municipales de Cultura.</w:t>
      </w:r>
    </w:p>
    <w:p xmlns:wp14="http://schemas.microsoft.com/office/word/2010/wordml" w:rsidRPr="004B0E4B" w:rsidR="00852602" w:rsidP="00852602" w:rsidRDefault="00F63B43" w14:paraId="7BAB5B3B" wp14:textId="77777777">
      <w:pPr>
        <w:pStyle w:val="Citadestacada"/>
        <w:spacing w:line="360" w:lineRule="auto"/>
        <w:jc w:val="center"/>
        <w:rPr>
          <w:b w:val="0"/>
          <w:i/>
          <w:sz w:val="24"/>
        </w:rPr>
      </w:pPr>
      <w:r w:rsidRPr="004B0E4B">
        <w:rPr>
          <w:b w:val="0"/>
          <w:i/>
          <w:sz w:val="24"/>
        </w:rPr>
        <w:t>“</w:t>
      </w:r>
      <w:r w:rsidRPr="004B0E4B" w:rsidR="006D6639">
        <w:rPr>
          <w:i/>
          <w:sz w:val="24"/>
        </w:rPr>
        <w:t>Consolidar a Villa Alemana como</w:t>
      </w:r>
      <w:r w:rsidRPr="004B0E4B" w:rsidR="00B36FD8">
        <w:rPr>
          <w:i/>
          <w:sz w:val="24"/>
        </w:rPr>
        <w:t xml:space="preserve"> un</w:t>
      </w:r>
      <w:r w:rsidRPr="004B0E4B" w:rsidR="00852602">
        <w:rPr>
          <w:i/>
          <w:sz w:val="24"/>
        </w:rPr>
        <w:t xml:space="preserve"> n</w:t>
      </w:r>
      <w:r w:rsidRPr="004B0E4B" w:rsidR="00911DF0">
        <w:rPr>
          <w:i/>
          <w:sz w:val="24"/>
        </w:rPr>
        <w:t>odo cultural de la Región de Valparaíso</w:t>
      </w:r>
      <w:r w:rsidRPr="004B0E4B" w:rsidR="00852602">
        <w:rPr>
          <w:i/>
          <w:sz w:val="24"/>
        </w:rPr>
        <w:t xml:space="preserve">, abriendo espacios de participación ciudadana, inclusivos e integradores para las diversas </w:t>
      </w:r>
      <w:r w:rsidRPr="004112DA" w:rsidR="00852602">
        <w:rPr>
          <w:i/>
          <w:sz w:val="24"/>
        </w:rPr>
        <w:t>expr</w:t>
      </w:r>
      <w:r w:rsidRPr="004112DA" w:rsidR="002F0114">
        <w:rPr>
          <w:i/>
          <w:sz w:val="24"/>
        </w:rPr>
        <w:t>esiones artísticas</w:t>
      </w:r>
      <w:r w:rsidRPr="004112DA" w:rsidR="00B36FD8">
        <w:rPr>
          <w:i/>
          <w:sz w:val="24"/>
        </w:rPr>
        <w:t xml:space="preserve"> y habitantes</w:t>
      </w:r>
      <w:r w:rsidRPr="004B0E4B" w:rsidR="00852602">
        <w:rPr>
          <w:i/>
          <w:sz w:val="24"/>
        </w:rPr>
        <w:t xml:space="preserve"> que la componen, aspirando al fortalecimiento de la identidad local, tradiciones y patrimonio a través de una gestión participativa, y una cartelera cultural con actividades descent</w:t>
      </w:r>
      <w:r w:rsidRPr="004B0E4B" w:rsidR="004B0E4B">
        <w:rPr>
          <w:i/>
          <w:sz w:val="24"/>
        </w:rPr>
        <w:t xml:space="preserve">ralizadas, que potencie a los artistas y </w:t>
      </w:r>
      <w:r w:rsidRPr="004B0E4B" w:rsidR="00852602">
        <w:rPr>
          <w:i/>
          <w:sz w:val="24"/>
        </w:rPr>
        <w:t>creadores locales de forma permanente</w:t>
      </w:r>
      <w:r w:rsidRPr="004B0E4B">
        <w:rPr>
          <w:i/>
          <w:sz w:val="24"/>
        </w:rPr>
        <w:t>”</w:t>
      </w:r>
      <w:r w:rsidRPr="004B0E4B" w:rsidR="00852602">
        <w:rPr>
          <w:i/>
          <w:sz w:val="24"/>
        </w:rPr>
        <w:t>.</w:t>
      </w:r>
    </w:p>
    <w:p xmlns:wp14="http://schemas.microsoft.com/office/word/2010/wordml" w:rsidRPr="00056F6E" w:rsidR="00852602" w:rsidP="00056F6E" w:rsidRDefault="00852602" w14:paraId="0E6E4770" wp14:textId="77777777">
      <w:pPr>
        <w:spacing w:line="360" w:lineRule="auto"/>
        <w:jc w:val="both"/>
        <w:rPr>
          <w:sz w:val="24"/>
        </w:rPr>
      </w:pPr>
      <w:r w:rsidRPr="00056F6E">
        <w:rPr>
          <w:sz w:val="24"/>
        </w:rPr>
        <w:t>El CNCA establece algunas preguntas para construir la visión cultural municipal</w:t>
      </w:r>
    </w:p>
    <w:p xmlns:wp14="http://schemas.microsoft.com/office/word/2010/wordml" w:rsidR="00852602" w:rsidP="00056F6E" w:rsidRDefault="00852602" w14:paraId="3F648F8B" wp14:textId="77777777">
      <w:pPr>
        <w:spacing w:line="360" w:lineRule="auto"/>
        <w:jc w:val="both"/>
        <w:rPr>
          <w:b/>
          <w:sz w:val="24"/>
        </w:rPr>
      </w:pPr>
      <w:r w:rsidRPr="00F63B43">
        <w:rPr>
          <w:b/>
          <w:sz w:val="24"/>
        </w:rPr>
        <w:t>¿Cómo deseamos que nuestra comu</w:t>
      </w:r>
      <w:r w:rsidR="006D6639">
        <w:rPr>
          <w:b/>
          <w:sz w:val="24"/>
        </w:rPr>
        <w:t>na responda o desarrolle el área</w:t>
      </w:r>
      <w:r w:rsidRPr="00F63B43">
        <w:rPr>
          <w:b/>
          <w:sz w:val="24"/>
        </w:rPr>
        <w:t xml:space="preserve"> de la cultura? </w:t>
      </w:r>
    </w:p>
    <w:p xmlns:wp14="http://schemas.microsoft.com/office/word/2010/wordml" w:rsidRPr="009A2AFA" w:rsidR="009A2AFA" w:rsidP="00056F6E" w:rsidRDefault="009A2AFA" w14:paraId="193502A8" wp14:textId="77777777">
      <w:pPr>
        <w:spacing w:line="360" w:lineRule="auto"/>
        <w:jc w:val="both"/>
        <w:rPr>
          <w:sz w:val="24"/>
        </w:rPr>
      </w:pPr>
      <w:r w:rsidRPr="009A2AFA">
        <w:rPr>
          <w:sz w:val="24"/>
        </w:rPr>
        <w:t xml:space="preserve">Con participación ciudadana, </w:t>
      </w:r>
      <w:r>
        <w:rPr>
          <w:sz w:val="24"/>
        </w:rPr>
        <w:t xml:space="preserve">en espacios </w:t>
      </w:r>
      <w:r w:rsidRPr="009A2AFA">
        <w:rPr>
          <w:sz w:val="24"/>
        </w:rPr>
        <w:t>inclusivos e integradores para las diversas expresiones artística</w:t>
      </w:r>
      <w:r>
        <w:rPr>
          <w:sz w:val="24"/>
        </w:rPr>
        <w:t>s, y ciudadanos que la componen.</w:t>
      </w:r>
    </w:p>
    <w:p xmlns:wp14="http://schemas.microsoft.com/office/word/2010/wordml" w:rsidR="00852602" w:rsidP="00056F6E" w:rsidRDefault="00852602" w14:paraId="18A80669" wp14:textId="77777777">
      <w:pPr>
        <w:spacing w:line="360" w:lineRule="auto"/>
        <w:jc w:val="both"/>
        <w:rPr>
          <w:b/>
          <w:sz w:val="24"/>
        </w:rPr>
      </w:pPr>
      <w:r w:rsidRPr="00F63B43">
        <w:rPr>
          <w:b/>
          <w:sz w:val="24"/>
        </w:rPr>
        <w:t xml:space="preserve">¿Cómo nos imaginamos nuestra comuna en el ámbito de la cultura? </w:t>
      </w:r>
    </w:p>
    <w:p xmlns:wp14="http://schemas.microsoft.com/office/word/2010/wordml" w:rsidRPr="009A2AFA" w:rsidR="009A2AFA" w:rsidP="00056F6E" w:rsidRDefault="009A2AFA" w14:paraId="5A4377A4" wp14:textId="77777777">
      <w:pPr>
        <w:spacing w:line="360" w:lineRule="auto"/>
        <w:jc w:val="both"/>
        <w:rPr>
          <w:sz w:val="24"/>
        </w:rPr>
      </w:pPr>
      <w:r w:rsidRPr="009A2AFA">
        <w:rPr>
          <w:sz w:val="24"/>
        </w:rPr>
        <w:t>Como el nodo cultural de la quinta región.</w:t>
      </w:r>
    </w:p>
    <w:p xmlns:wp14="http://schemas.microsoft.com/office/word/2010/wordml" w:rsidR="00852602" w:rsidP="00056F6E" w:rsidRDefault="00852602" w14:paraId="6AC9E286" wp14:textId="77777777">
      <w:pPr>
        <w:spacing w:line="360" w:lineRule="auto"/>
        <w:jc w:val="both"/>
        <w:rPr>
          <w:b/>
          <w:sz w:val="24"/>
        </w:rPr>
      </w:pPr>
      <w:r w:rsidRPr="00F63B43">
        <w:rPr>
          <w:b/>
          <w:sz w:val="24"/>
        </w:rPr>
        <w:t xml:space="preserve">¿Cómo nos gustaría que fuera la participación de la comunidad? </w:t>
      </w:r>
    </w:p>
    <w:p xmlns:wp14="http://schemas.microsoft.com/office/word/2010/wordml" w:rsidR="00FE4BA7" w:rsidP="00056F6E" w:rsidRDefault="009A2AFA" w14:paraId="0F223659" wp14:textId="77777777">
      <w:pPr>
        <w:spacing w:line="360" w:lineRule="auto"/>
        <w:jc w:val="both"/>
        <w:rPr>
          <w:sz w:val="24"/>
        </w:rPr>
      </w:pPr>
      <w:r w:rsidRPr="009A2AFA">
        <w:rPr>
          <w:sz w:val="24"/>
        </w:rPr>
        <w:t>Activa, considerando la participación ciudadana dentro de la gestión</w:t>
      </w:r>
      <w:r w:rsidR="00FE4BA7">
        <w:rPr>
          <w:sz w:val="24"/>
        </w:rPr>
        <w:t>.</w:t>
      </w:r>
    </w:p>
    <w:p xmlns:wp14="http://schemas.microsoft.com/office/word/2010/wordml" w:rsidR="00852602" w:rsidP="00056F6E" w:rsidRDefault="00852602" w14:paraId="260372A9" wp14:textId="77777777">
      <w:pPr>
        <w:spacing w:line="360" w:lineRule="auto"/>
        <w:jc w:val="both"/>
        <w:rPr>
          <w:b/>
          <w:sz w:val="24"/>
        </w:rPr>
      </w:pPr>
      <w:r w:rsidRPr="00F63B43">
        <w:rPr>
          <w:b/>
          <w:sz w:val="24"/>
        </w:rPr>
        <w:t xml:space="preserve">¿Qué logros o resultados deseamos alcanzar? </w:t>
      </w:r>
    </w:p>
    <w:p xmlns:wp14="http://schemas.microsoft.com/office/word/2010/wordml" w:rsidRPr="009A2AFA" w:rsidR="009A2AFA" w:rsidP="00056F6E" w:rsidRDefault="009A2AFA" w14:paraId="551BF126" wp14:textId="77777777">
      <w:pPr>
        <w:spacing w:line="360" w:lineRule="auto"/>
        <w:jc w:val="both"/>
        <w:rPr>
          <w:sz w:val="24"/>
        </w:rPr>
      </w:pPr>
      <w:r>
        <w:rPr>
          <w:sz w:val="24"/>
        </w:rPr>
        <w:t>El</w:t>
      </w:r>
      <w:r w:rsidRPr="009A2AFA">
        <w:rPr>
          <w:sz w:val="24"/>
        </w:rPr>
        <w:t xml:space="preserve"> fortalecimiento de la identidad local, tradiciones y patrimonio a través de una gestión participativa, y una cartelera cultural con actividades descentralizadas y que potencie a los artistas y creadores locales de forma permanente</w:t>
      </w:r>
      <w:r>
        <w:rPr>
          <w:sz w:val="24"/>
        </w:rPr>
        <w:t>.</w:t>
      </w:r>
    </w:p>
    <w:p xmlns:wp14="http://schemas.microsoft.com/office/word/2010/wordml" w:rsidR="00852602" w:rsidP="00056F6E" w:rsidRDefault="00852602" w14:paraId="156C7B0A" wp14:textId="77777777">
      <w:pPr>
        <w:spacing w:line="360" w:lineRule="auto"/>
        <w:jc w:val="both"/>
        <w:rPr>
          <w:b/>
          <w:sz w:val="24"/>
        </w:rPr>
      </w:pPr>
      <w:r w:rsidRPr="00F63B43">
        <w:rPr>
          <w:b/>
          <w:sz w:val="24"/>
        </w:rPr>
        <w:t>¿Cuánto tiempo debemos darnos para ello?</w:t>
      </w:r>
    </w:p>
    <w:p xmlns:wp14="http://schemas.microsoft.com/office/word/2010/wordml" w:rsidRPr="009A2AFA" w:rsidR="009A2AFA" w:rsidP="00056F6E" w:rsidRDefault="009A2AFA" w14:paraId="1174E5D9" wp14:textId="77777777">
      <w:pPr>
        <w:spacing w:line="360" w:lineRule="auto"/>
        <w:jc w:val="both"/>
        <w:rPr>
          <w:sz w:val="24"/>
        </w:rPr>
      </w:pPr>
      <w:r>
        <w:rPr>
          <w:sz w:val="24"/>
        </w:rPr>
        <w:t>4 años, que es la duración del PMC y el PLADECO.</w:t>
      </w:r>
    </w:p>
    <w:p xmlns:wp14="http://schemas.microsoft.com/office/word/2010/wordml" w:rsidR="00056F6E" w:rsidP="00F63B43" w:rsidRDefault="00F63B43" w14:paraId="31A1A7C2" wp14:textId="77777777">
      <w:pPr>
        <w:spacing w:line="360" w:lineRule="auto"/>
        <w:jc w:val="both"/>
        <w:rPr>
          <w:sz w:val="24"/>
          <w:szCs w:val="24"/>
        </w:rPr>
      </w:pPr>
      <w:r>
        <w:rPr>
          <w:sz w:val="24"/>
        </w:rPr>
        <w:t>Cabe destacar que la CEPAL no plantea requisitos específicos para la redacción de la visión per</w:t>
      </w:r>
      <w:r w:rsidR="006D6639">
        <w:rPr>
          <w:sz w:val="24"/>
        </w:rPr>
        <w:t>o</w:t>
      </w:r>
      <w:r>
        <w:rPr>
          <w:sz w:val="24"/>
        </w:rPr>
        <w:t xml:space="preserve"> si plantea que esta </w:t>
      </w:r>
      <w:r w:rsidRPr="00E76508">
        <w:rPr>
          <w:i/>
          <w:sz w:val="24"/>
          <w:szCs w:val="24"/>
        </w:rPr>
        <w:t>“Puede ser más amplia que la misión institucional, y debe contener aspectos que permitan a los usuarios y ciudadanos identificar lo que pueden esperar de la entidad en cuanto a valores, creación de oportunidades, proyección, etc.”</w:t>
      </w:r>
      <w:r w:rsidR="00FA0D5E">
        <w:rPr>
          <w:noProof/>
          <w:sz w:val="24"/>
          <w:szCs w:val="24"/>
        </w:rPr>
        <w:t xml:space="preserve"> </w:t>
      </w:r>
      <w:r w:rsidRPr="00FA0D5E" w:rsidR="00FA0D5E">
        <w:rPr>
          <w:noProof/>
          <w:sz w:val="24"/>
          <w:szCs w:val="24"/>
        </w:rPr>
        <w:t>(Manual de Planificación estratégica e indicadores de desempeño en el sector público, 2011)</w:t>
      </w:r>
    </w:p>
    <w:p xmlns:wp14="http://schemas.microsoft.com/office/word/2010/wordml" w:rsidR="00FD5AC0" w:rsidP="00F63B43" w:rsidRDefault="00FD5AC0" w14:paraId="25F15E76" wp14:textId="77777777">
      <w:pPr>
        <w:spacing w:line="360" w:lineRule="auto"/>
        <w:jc w:val="both"/>
        <w:rPr>
          <w:sz w:val="24"/>
          <w:szCs w:val="24"/>
        </w:rPr>
      </w:pPr>
    </w:p>
    <w:p xmlns:wp14="http://schemas.microsoft.com/office/word/2010/wordml" w:rsidR="00FD5AC0" w:rsidP="00F63B43" w:rsidRDefault="00FD5AC0" w14:paraId="4F3E644B" wp14:textId="77777777">
      <w:pPr>
        <w:spacing w:line="360" w:lineRule="auto"/>
        <w:jc w:val="both"/>
        <w:rPr>
          <w:sz w:val="24"/>
          <w:szCs w:val="24"/>
        </w:rPr>
      </w:pPr>
    </w:p>
    <w:p xmlns:wp14="http://schemas.microsoft.com/office/word/2010/wordml" w:rsidR="00FD5AC0" w:rsidP="00F63B43" w:rsidRDefault="00FD5AC0" w14:paraId="69C5AB75" wp14:textId="77777777">
      <w:pPr>
        <w:spacing w:line="360" w:lineRule="auto"/>
        <w:jc w:val="both"/>
        <w:rPr>
          <w:sz w:val="24"/>
          <w:szCs w:val="24"/>
        </w:rPr>
      </w:pPr>
    </w:p>
    <w:p xmlns:wp14="http://schemas.microsoft.com/office/word/2010/wordml" w:rsidR="00FD5AC0" w:rsidP="00F63B43" w:rsidRDefault="00FD5AC0" w14:paraId="096E06FE" wp14:textId="77777777">
      <w:pPr>
        <w:spacing w:line="360" w:lineRule="auto"/>
        <w:jc w:val="both"/>
        <w:rPr>
          <w:sz w:val="24"/>
          <w:szCs w:val="24"/>
        </w:rPr>
      </w:pPr>
    </w:p>
    <w:p xmlns:wp14="http://schemas.microsoft.com/office/word/2010/wordml" w:rsidR="00FD5AC0" w:rsidP="00F63B43" w:rsidRDefault="00FD5AC0" w14:paraId="27286A95" wp14:textId="77777777">
      <w:pPr>
        <w:spacing w:line="360" w:lineRule="auto"/>
        <w:jc w:val="both"/>
        <w:rPr>
          <w:sz w:val="24"/>
          <w:szCs w:val="24"/>
        </w:rPr>
      </w:pPr>
    </w:p>
    <w:p xmlns:wp14="http://schemas.microsoft.com/office/word/2010/wordml" w:rsidR="00FD5AC0" w:rsidP="00F63B43" w:rsidRDefault="00FD5AC0" w14:paraId="64AB2A5A" wp14:textId="77777777">
      <w:pPr>
        <w:spacing w:line="360" w:lineRule="auto"/>
        <w:jc w:val="both"/>
        <w:rPr>
          <w:sz w:val="24"/>
          <w:szCs w:val="24"/>
        </w:rPr>
      </w:pPr>
    </w:p>
    <w:p xmlns:wp14="http://schemas.microsoft.com/office/word/2010/wordml" w:rsidR="00FD5AC0" w:rsidP="00F63B43" w:rsidRDefault="00FD5AC0" w14:paraId="4159FAB9" wp14:textId="77777777">
      <w:pPr>
        <w:spacing w:line="360" w:lineRule="auto"/>
        <w:jc w:val="both"/>
        <w:rPr>
          <w:sz w:val="24"/>
          <w:szCs w:val="24"/>
        </w:rPr>
      </w:pPr>
    </w:p>
    <w:p xmlns:wp14="http://schemas.microsoft.com/office/word/2010/wordml" w:rsidR="00E8476D" w:rsidP="00F63B43" w:rsidRDefault="00E8476D" w14:paraId="0A56BDC6" wp14:textId="77777777">
      <w:pPr>
        <w:spacing w:line="360" w:lineRule="auto"/>
        <w:jc w:val="both"/>
        <w:rPr>
          <w:sz w:val="24"/>
          <w:szCs w:val="24"/>
        </w:rPr>
      </w:pPr>
    </w:p>
    <w:p xmlns:wp14="http://schemas.microsoft.com/office/word/2010/wordml" w:rsidR="00E8476D" w:rsidP="00F63B43" w:rsidRDefault="00E8476D" w14:paraId="7FE267A1" wp14:textId="77777777">
      <w:pPr>
        <w:spacing w:line="360" w:lineRule="auto"/>
        <w:jc w:val="both"/>
        <w:rPr>
          <w:sz w:val="24"/>
          <w:szCs w:val="24"/>
        </w:rPr>
      </w:pPr>
    </w:p>
    <w:p xmlns:wp14="http://schemas.microsoft.com/office/word/2010/wordml" w:rsidR="00E8476D" w:rsidP="00F63B43" w:rsidRDefault="00E8476D" w14:paraId="39AA02EC" wp14:textId="77777777">
      <w:pPr>
        <w:spacing w:line="360" w:lineRule="auto"/>
        <w:jc w:val="both"/>
        <w:rPr>
          <w:sz w:val="24"/>
          <w:szCs w:val="24"/>
        </w:rPr>
      </w:pPr>
    </w:p>
    <w:p xmlns:wp14="http://schemas.microsoft.com/office/word/2010/wordml" w:rsidR="00E8476D" w:rsidP="00F63B43" w:rsidRDefault="00E8476D" w14:paraId="328E887E" wp14:textId="77777777">
      <w:pPr>
        <w:spacing w:line="360" w:lineRule="auto"/>
        <w:jc w:val="both"/>
        <w:rPr>
          <w:sz w:val="24"/>
          <w:szCs w:val="24"/>
        </w:rPr>
      </w:pPr>
    </w:p>
    <w:p xmlns:wp14="http://schemas.microsoft.com/office/word/2010/wordml" w:rsidR="00FD5AC0" w:rsidP="00F63B43" w:rsidRDefault="00FD5AC0" w14:paraId="5A4440EE" wp14:textId="77777777">
      <w:pPr>
        <w:spacing w:line="360" w:lineRule="auto"/>
        <w:jc w:val="both"/>
        <w:rPr>
          <w:sz w:val="24"/>
          <w:szCs w:val="24"/>
        </w:rPr>
      </w:pPr>
    </w:p>
    <w:p xmlns:wp14="http://schemas.microsoft.com/office/word/2010/wordml" w:rsidR="00852602" w:rsidP="00852602" w:rsidRDefault="00852602" w14:paraId="1C3CCC8A" wp14:textId="77777777">
      <w:pPr>
        <w:pStyle w:val="Ttulo2"/>
      </w:pPr>
      <w:bookmarkStart w:name="_Toc491979226" w:id="144"/>
      <w:bookmarkStart w:name="_Toc494749504" w:id="145"/>
      <w:bookmarkStart w:name="_Toc494842757" w:id="146"/>
      <w:bookmarkStart w:name="_Toc494842828" w:id="147"/>
      <w:bookmarkStart w:name="_Toc494883503" w:id="148"/>
      <w:bookmarkStart w:name="_Toc494909562" w:id="149"/>
      <w:bookmarkStart w:name="_Toc494910582" w:id="150"/>
      <w:r>
        <w:t>3.4 Objetivos y Lineamientos Estratégicos:</w:t>
      </w:r>
      <w:bookmarkEnd w:id="144"/>
      <w:bookmarkEnd w:id="145"/>
      <w:bookmarkEnd w:id="146"/>
      <w:bookmarkEnd w:id="147"/>
      <w:bookmarkEnd w:id="148"/>
      <w:bookmarkEnd w:id="149"/>
      <w:bookmarkEnd w:id="150"/>
    </w:p>
    <w:p xmlns:wp14="http://schemas.microsoft.com/office/word/2010/wordml" w:rsidR="00852602" w:rsidP="00852602" w:rsidRDefault="00852602" w14:paraId="71E86D4E" wp14:textId="77777777"/>
    <w:tbl>
      <w:tblPr>
        <w:tblW w:w="0" w:type="auto"/>
        <w:tblBorders>
          <w:top w:val="single" w:color="ED6D4A" w:sz="4" w:space="0"/>
          <w:left w:val="single" w:color="ED6D4A" w:sz="4" w:space="0"/>
          <w:bottom w:val="single" w:color="ED6D4A" w:sz="4" w:space="0"/>
          <w:right w:val="single" w:color="ED6D4A" w:sz="4" w:space="0"/>
          <w:insideH w:val="single" w:color="ED6D4A" w:sz="4" w:space="0"/>
          <w:insideV w:val="single" w:color="ED6D4A" w:sz="4" w:space="0"/>
        </w:tblBorders>
        <w:tblLook w:val="04A0"/>
      </w:tblPr>
      <w:tblGrid>
        <w:gridCol w:w="4185"/>
        <w:gridCol w:w="4149"/>
      </w:tblGrid>
      <w:tr xmlns:wp14="http://schemas.microsoft.com/office/word/2010/wordml" w:rsidRPr="00BB64BD" w:rsidR="00BB64BD" w:rsidTr="00BB64BD" w14:paraId="511F73B1" wp14:textId="77777777">
        <w:tc>
          <w:tcPr>
            <w:tcW w:w="4185" w:type="dxa"/>
            <w:tcBorders>
              <w:top w:val="single" w:color="A53010" w:sz="4" w:space="0"/>
              <w:left w:val="single" w:color="A53010" w:sz="4" w:space="0"/>
              <w:bottom w:val="single" w:color="A53010" w:sz="4" w:space="0"/>
              <w:right w:val="nil"/>
            </w:tcBorders>
            <w:shd w:val="clear" w:color="auto" w:fill="A53010"/>
            <w:hideMark/>
          </w:tcPr>
          <w:p w:rsidRPr="004112DA" w:rsidR="002F5DA2" w:rsidP="00BB64BD" w:rsidRDefault="002F5DA2" w14:paraId="4EBEE434" wp14:textId="77777777">
            <w:pPr>
              <w:spacing w:after="0" w:line="240" w:lineRule="auto"/>
              <w:jc w:val="center"/>
              <w:rPr>
                <w:bCs/>
                <w:color w:val="FFFFFF"/>
                <w:sz w:val="28"/>
              </w:rPr>
            </w:pPr>
            <w:r w:rsidRPr="004112DA">
              <w:rPr>
                <w:bCs/>
                <w:color w:val="FFFFFF"/>
                <w:sz w:val="28"/>
              </w:rPr>
              <w:t>Objetivos Estratégicos</w:t>
            </w:r>
          </w:p>
        </w:tc>
        <w:tc>
          <w:tcPr>
            <w:tcW w:w="4149" w:type="dxa"/>
            <w:tcBorders>
              <w:top w:val="single" w:color="A53010" w:sz="4" w:space="0"/>
              <w:left w:val="nil"/>
              <w:bottom w:val="single" w:color="A53010" w:sz="4" w:space="0"/>
              <w:right w:val="single" w:color="A53010" w:sz="4" w:space="0"/>
            </w:tcBorders>
            <w:shd w:val="clear" w:color="auto" w:fill="A53010"/>
            <w:hideMark/>
          </w:tcPr>
          <w:p w:rsidRPr="004112DA" w:rsidR="002F5DA2" w:rsidP="00BB64BD" w:rsidRDefault="002F5DA2" w14:paraId="45BD7E47" wp14:textId="77777777">
            <w:pPr>
              <w:spacing w:after="0" w:line="240" w:lineRule="auto"/>
              <w:jc w:val="center"/>
              <w:rPr>
                <w:bCs/>
                <w:color w:val="FFFFFF"/>
                <w:sz w:val="28"/>
              </w:rPr>
            </w:pPr>
            <w:r w:rsidRPr="004112DA">
              <w:rPr>
                <w:bCs/>
                <w:color w:val="FFFFFF"/>
                <w:sz w:val="28"/>
              </w:rPr>
              <w:t>Lineamientos Estratégicos</w:t>
            </w:r>
          </w:p>
        </w:tc>
      </w:tr>
      <w:tr xmlns:wp14="http://schemas.microsoft.com/office/word/2010/wordml" w:rsidRPr="00BB64BD" w:rsidR="00BB64BD" w:rsidTr="00BB64BD" w14:paraId="2FBDA1EA" wp14:textId="77777777">
        <w:trPr>
          <w:trHeight w:val="90"/>
        </w:trPr>
        <w:tc>
          <w:tcPr>
            <w:tcW w:w="4185" w:type="dxa"/>
            <w:vMerge w:val="restart"/>
            <w:shd w:val="clear" w:color="auto" w:fill="F9CEC2"/>
          </w:tcPr>
          <w:p w:rsidRPr="004112DA" w:rsidR="00E76508" w:rsidP="00BB64BD" w:rsidRDefault="00E76508" w14:paraId="4AF50F37" wp14:textId="77777777">
            <w:pPr>
              <w:spacing w:after="0" w:line="360" w:lineRule="auto"/>
              <w:jc w:val="both"/>
              <w:rPr>
                <w:bCs/>
                <w:sz w:val="24"/>
              </w:rPr>
            </w:pPr>
          </w:p>
          <w:p w:rsidRPr="004112DA" w:rsidR="00E76508" w:rsidP="00BB64BD" w:rsidRDefault="00E76508" w14:paraId="747CF5AC" wp14:textId="77777777">
            <w:pPr>
              <w:spacing w:after="0" w:line="360" w:lineRule="auto"/>
              <w:jc w:val="both"/>
              <w:rPr>
                <w:bCs/>
                <w:sz w:val="24"/>
              </w:rPr>
            </w:pPr>
          </w:p>
          <w:p w:rsidRPr="004112DA" w:rsidR="00E76508" w:rsidP="00BB64BD" w:rsidRDefault="00E76508" w14:paraId="5E454F11" wp14:textId="77777777">
            <w:pPr>
              <w:spacing w:after="0" w:line="360" w:lineRule="auto"/>
              <w:jc w:val="both"/>
              <w:rPr>
                <w:bCs/>
                <w:sz w:val="24"/>
              </w:rPr>
            </w:pPr>
          </w:p>
          <w:p w:rsidRPr="004112DA" w:rsidR="002F5DA2" w:rsidP="00BB64BD" w:rsidRDefault="002F5DA2" w14:paraId="080ACAB2" wp14:textId="77777777">
            <w:pPr>
              <w:spacing w:after="0" w:line="360" w:lineRule="auto"/>
              <w:jc w:val="center"/>
              <w:rPr>
                <w:bCs/>
                <w:sz w:val="24"/>
              </w:rPr>
            </w:pPr>
            <w:r w:rsidRPr="004112DA">
              <w:rPr>
                <w:bCs/>
                <w:sz w:val="24"/>
              </w:rPr>
              <w:t>OE 1. Fortalecer la Institucionalidad y equipamiento cultural del municipio</w:t>
            </w:r>
          </w:p>
          <w:p w:rsidRPr="004112DA" w:rsidR="002F5DA2" w:rsidP="00BB64BD" w:rsidRDefault="002F5DA2" w14:paraId="2334F3C2" wp14:textId="77777777">
            <w:pPr>
              <w:spacing w:after="0" w:line="360" w:lineRule="auto"/>
              <w:jc w:val="both"/>
              <w:rPr>
                <w:b/>
                <w:bCs/>
                <w:sz w:val="24"/>
              </w:rPr>
            </w:pPr>
          </w:p>
        </w:tc>
        <w:tc>
          <w:tcPr>
            <w:tcW w:w="4149" w:type="dxa"/>
            <w:shd w:val="clear" w:color="auto" w:fill="F9CEC2"/>
            <w:hideMark/>
          </w:tcPr>
          <w:p w:rsidRPr="004112DA" w:rsidR="002F5DA2" w:rsidP="00BB64BD" w:rsidRDefault="002F5DA2" w14:paraId="52C5488E" wp14:textId="77777777">
            <w:pPr>
              <w:spacing w:after="0" w:line="360" w:lineRule="auto"/>
              <w:jc w:val="both"/>
              <w:rPr>
                <w:sz w:val="24"/>
              </w:rPr>
            </w:pPr>
            <w:r w:rsidRPr="004112DA">
              <w:rPr>
                <w:sz w:val="24"/>
              </w:rPr>
              <w:t>LE 1.1 Plan de Fortalecimiento de</w:t>
            </w:r>
            <w:r w:rsidRPr="004112DA" w:rsidR="002F0114">
              <w:rPr>
                <w:sz w:val="24"/>
              </w:rPr>
              <w:t>l</w:t>
            </w:r>
            <w:r w:rsidRPr="004112DA">
              <w:rPr>
                <w:sz w:val="24"/>
              </w:rPr>
              <w:t xml:space="preserve"> Departamento de Cultura</w:t>
            </w:r>
          </w:p>
        </w:tc>
      </w:tr>
      <w:tr xmlns:wp14="http://schemas.microsoft.com/office/word/2010/wordml" w:rsidRPr="00BB64BD" w:rsidR="002F5DA2" w:rsidTr="00BB64BD" w14:paraId="5252B020" wp14:textId="77777777">
        <w:trPr>
          <w:trHeight w:val="90"/>
        </w:trPr>
        <w:tc>
          <w:tcPr>
            <w:tcW w:w="0" w:type="auto"/>
            <w:vMerge/>
            <w:shd w:val="clear" w:color="auto" w:fill="auto"/>
            <w:hideMark/>
          </w:tcPr>
          <w:p w:rsidRPr="004112DA" w:rsidR="002F5DA2" w:rsidP="00BB64BD" w:rsidRDefault="002F5DA2" w14:paraId="6688C5E5" wp14:textId="77777777">
            <w:pPr>
              <w:spacing w:after="0" w:line="360" w:lineRule="auto"/>
              <w:jc w:val="both"/>
              <w:rPr>
                <w:b/>
                <w:bCs/>
                <w:sz w:val="24"/>
                <w:szCs w:val="22"/>
                <w:lang w:eastAsia="en-US"/>
              </w:rPr>
            </w:pPr>
          </w:p>
        </w:tc>
        <w:tc>
          <w:tcPr>
            <w:tcW w:w="4149" w:type="dxa"/>
            <w:shd w:val="clear" w:color="auto" w:fill="auto"/>
            <w:hideMark/>
          </w:tcPr>
          <w:p w:rsidRPr="004112DA" w:rsidR="002F5DA2" w:rsidP="00BB64BD" w:rsidRDefault="002F5DA2" w14:paraId="608C66A4" wp14:textId="77777777">
            <w:pPr>
              <w:spacing w:after="0" w:line="360" w:lineRule="auto"/>
              <w:jc w:val="both"/>
              <w:rPr>
                <w:sz w:val="24"/>
              </w:rPr>
            </w:pPr>
            <w:r w:rsidRPr="004112DA">
              <w:rPr>
                <w:sz w:val="24"/>
              </w:rPr>
              <w:t xml:space="preserve">LE 1.2 Renovación </w:t>
            </w:r>
            <w:r w:rsidRPr="004112DA" w:rsidR="002F0114">
              <w:rPr>
                <w:sz w:val="24"/>
              </w:rPr>
              <w:t xml:space="preserve">de </w:t>
            </w:r>
            <w:r w:rsidRPr="004112DA">
              <w:rPr>
                <w:sz w:val="24"/>
              </w:rPr>
              <w:t>Planes de Gestión</w:t>
            </w:r>
          </w:p>
        </w:tc>
      </w:tr>
      <w:tr xmlns:wp14="http://schemas.microsoft.com/office/word/2010/wordml" w:rsidRPr="00BB64BD" w:rsidR="00BB64BD" w:rsidTr="00BB64BD" w14:paraId="721D58A4" wp14:textId="77777777">
        <w:trPr>
          <w:trHeight w:val="609"/>
        </w:trPr>
        <w:tc>
          <w:tcPr>
            <w:tcW w:w="0" w:type="auto"/>
            <w:vMerge/>
            <w:shd w:val="clear" w:color="auto" w:fill="F9CEC2"/>
            <w:hideMark/>
          </w:tcPr>
          <w:p w:rsidRPr="004112DA" w:rsidR="002F5DA2" w:rsidP="00BB64BD" w:rsidRDefault="002F5DA2" w14:paraId="4AE424E0" wp14:textId="77777777">
            <w:pPr>
              <w:spacing w:after="0" w:line="360" w:lineRule="auto"/>
              <w:jc w:val="both"/>
              <w:rPr>
                <w:b/>
                <w:bCs/>
                <w:sz w:val="24"/>
                <w:szCs w:val="22"/>
                <w:lang w:eastAsia="en-US"/>
              </w:rPr>
            </w:pPr>
          </w:p>
        </w:tc>
        <w:tc>
          <w:tcPr>
            <w:tcW w:w="4149" w:type="dxa"/>
            <w:shd w:val="clear" w:color="auto" w:fill="F9CEC2"/>
            <w:hideMark/>
          </w:tcPr>
          <w:p w:rsidRPr="004112DA" w:rsidR="002F5DA2" w:rsidP="00BB64BD" w:rsidRDefault="002F5DA2" w14:paraId="678138E9" wp14:textId="77777777">
            <w:pPr>
              <w:spacing w:after="0" w:line="360" w:lineRule="auto"/>
              <w:jc w:val="both"/>
              <w:rPr>
                <w:sz w:val="24"/>
              </w:rPr>
            </w:pPr>
            <w:r w:rsidRPr="004112DA">
              <w:rPr>
                <w:sz w:val="24"/>
              </w:rPr>
              <w:t>LE 1.3 Renovación del PMC.</w:t>
            </w:r>
          </w:p>
        </w:tc>
      </w:tr>
      <w:tr xmlns:wp14="http://schemas.microsoft.com/office/word/2010/wordml" w:rsidRPr="00BB64BD" w:rsidR="002F5DA2" w:rsidTr="00BB64BD" w14:paraId="3DC8E140" wp14:textId="77777777">
        <w:trPr>
          <w:trHeight w:val="90"/>
        </w:trPr>
        <w:tc>
          <w:tcPr>
            <w:tcW w:w="0" w:type="auto"/>
            <w:vMerge/>
            <w:shd w:val="clear" w:color="auto" w:fill="auto"/>
            <w:hideMark/>
          </w:tcPr>
          <w:p w:rsidRPr="00BB64BD" w:rsidR="002F5DA2" w:rsidP="00BB64BD" w:rsidRDefault="002F5DA2" w14:paraId="5FB90CE9" wp14:textId="77777777">
            <w:pPr>
              <w:spacing w:after="0" w:line="360" w:lineRule="auto"/>
              <w:jc w:val="both"/>
              <w:rPr>
                <w:b/>
                <w:bCs/>
                <w:sz w:val="24"/>
                <w:szCs w:val="22"/>
                <w:lang w:eastAsia="en-US"/>
              </w:rPr>
            </w:pPr>
          </w:p>
        </w:tc>
        <w:tc>
          <w:tcPr>
            <w:tcW w:w="4149" w:type="dxa"/>
            <w:shd w:val="clear" w:color="auto" w:fill="auto"/>
            <w:hideMark/>
          </w:tcPr>
          <w:p w:rsidRPr="00BB64BD" w:rsidR="002F5DA2" w:rsidP="00BB64BD" w:rsidRDefault="002F5DA2" w14:paraId="79EBB8AC" wp14:textId="77777777">
            <w:pPr>
              <w:spacing w:after="0" w:line="360" w:lineRule="auto"/>
              <w:jc w:val="both"/>
              <w:rPr>
                <w:sz w:val="24"/>
              </w:rPr>
            </w:pPr>
            <w:r w:rsidRPr="00BB64BD">
              <w:rPr>
                <w:sz w:val="24"/>
              </w:rPr>
              <w:t xml:space="preserve">LE 1.4 Fortalecimiento de Comunicaciones Digitales. </w:t>
            </w:r>
          </w:p>
        </w:tc>
      </w:tr>
      <w:tr xmlns:wp14="http://schemas.microsoft.com/office/word/2010/wordml" w:rsidRPr="00BB64BD" w:rsidR="00BB64BD" w:rsidTr="00BB64BD" w14:paraId="5C1ED72C" wp14:textId="77777777">
        <w:trPr>
          <w:trHeight w:val="90"/>
        </w:trPr>
        <w:tc>
          <w:tcPr>
            <w:tcW w:w="0" w:type="auto"/>
            <w:vMerge/>
            <w:shd w:val="clear" w:color="auto" w:fill="F9CEC2"/>
            <w:hideMark/>
          </w:tcPr>
          <w:p w:rsidRPr="00BB64BD" w:rsidR="002F5DA2" w:rsidP="00BB64BD" w:rsidRDefault="002F5DA2" w14:paraId="23A7C8A6" wp14:textId="77777777">
            <w:pPr>
              <w:spacing w:after="0" w:line="360" w:lineRule="auto"/>
              <w:rPr>
                <w:b/>
                <w:bCs/>
                <w:sz w:val="24"/>
                <w:szCs w:val="22"/>
                <w:lang w:eastAsia="en-US"/>
              </w:rPr>
            </w:pPr>
          </w:p>
        </w:tc>
        <w:tc>
          <w:tcPr>
            <w:tcW w:w="4149" w:type="dxa"/>
            <w:shd w:val="clear" w:color="auto" w:fill="F9CEC2"/>
            <w:hideMark/>
          </w:tcPr>
          <w:p w:rsidRPr="00BB64BD" w:rsidR="002F5DA2" w:rsidP="00BB64BD" w:rsidRDefault="002F5DA2" w14:paraId="01435B83" wp14:textId="77777777">
            <w:pPr>
              <w:spacing w:after="0" w:line="360" w:lineRule="auto"/>
              <w:jc w:val="both"/>
              <w:rPr>
                <w:sz w:val="24"/>
              </w:rPr>
            </w:pPr>
            <w:r w:rsidRPr="00BB64BD">
              <w:rPr>
                <w:sz w:val="24"/>
              </w:rPr>
              <w:t>LE 1.5 Fortalecimiento de infraestructura y equipamiento</w:t>
            </w:r>
          </w:p>
        </w:tc>
      </w:tr>
      <w:tr xmlns:wp14="http://schemas.microsoft.com/office/word/2010/wordml" w:rsidRPr="00BB64BD" w:rsidR="002F5DA2" w:rsidTr="00BB64BD" w14:paraId="0BA81845" wp14:textId="77777777">
        <w:trPr>
          <w:trHeight w:val="270"/>
        </w:trPr>
        <w:tc>
          <w:tcPr>
            <w:tcW w:w="4185" w:type="dxa"/>
            <w:vMerge w:val="restart"/>
            <w:shd w:val="clear" w:color="auto" w:fill="auto"/>
          </w:tcPr>
          <w:p w:rsidRPr="00BB64BD" w:rsidR="00E76508" w:rsidP="00BB64BD" w:rsidRDefault="00E76508" w14:paraId="236FC237" wp14:textId="77777777">
            <w:pPr>
              <w:spacing w:after="0" w:line="360" w:lineRule="auto"/>
              <w:jc w:val="both"/>
              <w:rPr>
                <w:bCs/>
                <w:sz w:val="24"/>
              </w:rPr>
            </w:pPr>
          </w:p>
          <w:p w:rsidRPr="00BB64BD" w:rsidR="00E76508" w:rsidP="00BB64BD" w:rsidRDefault="00E76508" w14:paraId="064FF0C9" wp14:textId="77777777">
            <w:pPr>
              <w:spacing w:after="0" w:line="360" w:lineRule="auto"/>
              <w:jc w:val="both"/>
              <w:rPr>
                <w:bCs/>
                <w:sz w:val="24"/>
              </w:rPr>
            </w:pPr>
          </w:p>
          <w:p w:rsidRPr="00BB64BD" w:rsidR="00E76508" w:rsidP="00BB64BD" w:rsidRDefault="00E76508" w14:paraId="619E7DCA" wp14:textId="77777777">
            <w:pPr>
              <w:spacing w:after="0" w:line="360" w:lineRule="auto"/>
              <w:jc w:val="both"/>
              <w:rPr>
                <w:bCs/>
                <w:sz w:val="24"/>
              </w:rPr>
            </w:pPr>
          </w:p>
          <w:p w:rsidRPr="00BB64BD" w:rsidR="002F5DA2" w:rsidP="00BB64BD" w:rsidRDefault="002F5DA2" w14:paraId="02873E23" wp14:textId="77777777">
            <w:pPr>
              <w:spacing w:after="0" w:line="360" w:lineRule="auto"/>
              <w:jc w:val="center"/>
              <w:rPr>
                <w:bCs/>
                <w:sz w:val="24"/>
              </w:rPr>
            </w:pPr>
            <w:r w:rsidRPr="00BB64BD">
              <w:rPr>
                <w:bCs/>
                <w:sz w:val="24"/>
              </w:rPr>
              <w:t>OE 2. Promover la participación de actores culturales</w:t>
            </w:r>
          </w:p>
          <w:p w:rsidRPr="00BB64BD" w:rsidR="002F5DA2" w:rsidP="00BB64BD" w:rsidRDefault="002F5DA2" w14:paraId="3D72BBB8" wp14:textId="77777777">
            <w:pPr>
              <w:spacing w:after="0" w:line="360" w:lineRule="auto"/>
              <w:jc w:val="both"/>
              <w:rPr>
                <w:b/>
                <w:bCs/>
                <w:sz w:val="24"/>
              </w:rPr>
            </w:pPr>
          </w:p>
        </w:tc>
        <w:tc>
          <w:tcPr>
            <w:tcW w:w="4149" w:type="dxa"/>
            <w:shd w:val="clear" w:color="auto" w:fill="auto"/>
            <w:hideMark/>
          </w:tcPr>
          <w:p w:rsidRPr="00BB64BD" w:rsidR="002F5DA2" w:rsidP="00BB64BD" w:rsidRDefault="002F5DA2" w14:paraId="192EAF0D" wp14:textId="77777777">
            <w:pPr>
              <w:spacing w:after="0" w:line="360" w:lineRule="auto"/>
              <w:jc w:val="both"/>
              <w:rPr>
                <w:sz w:val="24"/>
              </w:rPr>
            </w:pPr>
            <w:r w:rsidRPr="00BB64BD">
              <w:rPr>
                <w:sz w:val="24"/>
              </w:rPr>
              <w:t>LE 2.1 Generación de una Red de Cultura de Villa Alemana.</w:t>
            </w:r>
          </w:p>
        </w:tc>
      </w:tr>
      <w:tr xmlns:wp14="http://schemas.microsoft.com/office/word/2010/wordml" w:rsidRPr="00BB64BD" w:rsidR="00BB64BD" w:rsidTr="00BB64BD" w14:paraId="30597CAB" wp14:textId="77777777">
        <w:trPr>
          <w:trHeight w:val="270"/>
        </w:trPr>
        <w:tc>
          <w:tcPr>
            <w:tcW w:w="0" w:type="auto"/>
            <w:vMerge/>
            <w:shd w:val="clear" w:color="auto" w:fill="F9CEC2"/>
            <w:hideMark/>
          </w:tcPr>
          <w:p w:rsidRPr="00BB64BD" w:rsidR="002F5DA2" w:rsidP="00BB64BD" w:rsidRDefault="002F5DA2" w14:paraId="0FE0AA04" wp14:textId="77777777">
            <w:pPr>
              <w:spacing w:after="0" w:line="360" w:lineRule="auto"/>
              <w:rPr>
                <w:b/>
                <w:bCs/>
                <w:sz w:val="24"/>
                <w:szCs w:val="22"/>
                <w:lang w:eastAsia="en-US"/>
              </w:rPr>
            </w:pPr>
          </w:p>
        </w:tc>
        <w:tc>
          <w:tcPr>
            <w:tcW w:w="4149" w:type="dxa"/>
            <w:shd w:val="clear" w:color="auto" w:fill="F9CEC2"/>
            <w:hideMark/>
          </w:tcPr>
          <w:p w:rsidRPr="00BB64BD" w:rsidR="002F5DA2" w:rsidP="00BB64BD" w:rsidRDefault="002F5DA2" w14:paraId="3630BA5E" wp14:textId="77777777">
            <w:pPr>
              <w:spacing w:after="0" w:line="360" w:lineRule="auto"/>
              <w:jc w:val="both"/>
              <w:rPr>
                <w:sz w:val="24"/>
              </w:rPr>
            </w:pPr>
            <w:r w:rsidRPr="00BB64BD">
              <w:rPr>
                <w:sz w:val="24"/>
              </w:rPr>
              <w:t>LE 2.2 Capacitaciones para artistas y gestores culturales, Organizaciones Comunitarias y Funcionarios Municipales del Departamento de Cultura</w:t>
            </w:r>
            <w:r w:rsidRPr="00BB64BD" w:rsidR="00911DF0">
              <w:rPr>
                <w:sz w:val="24"/>
              </w:rPr>
              <w:t xml:space="preserve"> y Turismo</w:t>
            </w:r>
            <w:r w:rsidRPr="00BB64BD">
              <w:rPr>
                <w:sz w:val="24"/>
              </w:rPr>
              <w:t>.</w:t>
            </w:r>
          </w:p>
        </w:tc>
      </w:tr>
      <w:tr xmlns:wp14="http://schemas.microsoft.com/office/word/2010/wordml" w:rsidRPr="00BB64BD" w:rsidR="002F5DA2" w:rsidTr="00BB64BD" w14:paraId="05257DE7" wp14:textId="77777777">
        <w:trPr>
          <w:trHeight w:val="270"/>
        </w:trPr>
        <w:tc>
          <w:tcPr>
            <w:tcW w:w="4185" w:type="dxa"/>
            <w:vMerge w:val="restart"/>
            <w:shd w:val="clear" w:color="auto" w:fill="auto"/>
          </w:tcPr>
          <w:p w:rsidRPr="00BB64BD" w:rsidR="00E76508" w:rsidP="00BB64BD" w:rsidRDefault="00E76508" w14:paraId="05FFD593" wp14:textId="77777777">
            <w:pPr>
              <w:spacing w:after="0" w:line="360" w:lineRule="auto"/>
              <w:jc w:val="both"/>
              <w:rPr>
                <w:bCs/>
                <w:sz w:val="24"/>
              </w:rPr>
            </w:pPr>
          </w:p>
          <w:p w:rsidRPr="00BB64BD" w:rsidR="00E76508" w:rsidP="00BB64BD" w:rsidRDefault="00E76508" w14:paraId="7618A91F" wp14:textId="77777777">
            <w:pPr>
              <w:spacing w:after="0" w:line="360" w:lineRule="auto"/>
              <w:jc w:val="both"/>
              <w:rPr>
                <w:bCs/>
                <w:sz w:val="24"/>
              </w:rPr>
            </w:pPr>
          </w:p>
          <w:p w:rsidRPr="00BB64BD" w:rsidR="00E76508" w:rsidP="00BB64BD" w:rsidRDefault="00E76508" w14:paraId="250806ED" wp14:textId="77777777">
            <w:pPr>
              <w:spacing w:after="0" w:line="360" w:lineRule="auto"/>
              <w:jc w:val="both"/>
              <w:rPr>
                <w:bCs/>
                <w:sz w:val="24"/>
              </w:rPr>
            </w:pPr>
          </w:p>
          <w:p w:rsidRPr="00BB64BD" w:rsidR="002F5DA2" w:rsidP="00BB64BD" w:rsidRDefault="002F5DA2" w14:paraId="6FD99427" wp14:textId="77777777">
            <w:pPr>
              <w:spacing w:after="0" w:line="360" w:lineRule="auto"/>
              <w:jc w:val="center"/>
              <w:rPr>
                <w:bCs/>
                <w:sz w:val="24"/>
              </w:rPr>
            </w:pPr>
            <w:r w:rsidRPr="00BB64BD">
              <w:rPr>
                <w:bCs/>
                <w:sz w:val="24"/>
              </w:rPr>
              <w:t>OE 3. Propiciar la descentralización de la cultura</w:t>
            </w:r>
          </w:p>
          <w:p w:rsidRPr="00BB64BD" w:rsidR="002F5DA2" w:rsidP="00BB64BD" w:rsidRDefault="002F5DA2" w14:paraId="3D35B4DD" wp14:textId="77777777">
            <w:pPr>
              <w:spacing w:after="0" w:line="360" w:lineRule="auto"/>
              <w:jc w:val="both"/>
              <w:rPr>
                <w:b/>
                <w:bCs/>
                <w:sz w:val="24"/>
              </w:rPr>
            </w:pPr>
          </w:p>
          <w:p w:rsidRPr="00BB64BD" w:rsidR="00E76508" w:rsidP="00BB64BD" w:rsidRDefault="00E76508" w14:paraId="6098C37B" wp14:textId="77777777">
            <w:pPr>
              <w:spacing w:after="0" w:line="360" w:lineRule="auto"/>
              <w:jc w:val="both"/>
              <w:rPr>
                <w:b/>
                <w:bCs/>
                <w:sz w:val="24"/>
              </w:rPr>
            </w:pPr>
          </w:p>
          <w:p w:rsidRPr="00BB64BD" w:rsidR="00E76508" w:rsidP="00BB64BD" w:rsidRDefault="00E76508" w14:paraId="24A2EE5C" wp14:textId="77777777">
            <w:pPr>
              <w:spacing w:after="0" w:line="360" w:lineRule="auto"/>
              <w:jc w:val="both"/>
              <w:rPr>
                <w:b/>
                <w:bCs/>
                <w:sz w:val="24"/>
              </w:rPr>
            </w:pPr>
          </w:p>
          <w:p w:rsidRPr="00BB64BD" w:rsidR="00E76508" w:rsidP="00BB64BD" w:rsidRDefault="00E76508" w14:paraId="0233563C" wp14:textId="77777777">
            <w:pPr>
              <w:spacing w:after="0" w:line="360" w:lineRule="auto"/>
              <w:jc w:val="both"/>
              <w:rPr>
                <w:b/>
                <w:bCs/>
                <w:sz w:val="24"/>
              </w:rPr>
            </w:pPr>
          </w:p>
        </w:tc>
        <w:tc>
          <w:tcPr>
            <w:tcW w:w="4149" w:type="dxa"/>
            <w:shd w:val="clear" w:color="auto" w:fill="auto"/>
            <w:hideMark/>
          </w:tcPr>
          <w:p w:rsidRPr="00BB64BD" w:rsidR="002F5DA2" w:rsidP="00BB64BD" w:rsidRDefault="002F5DA2" w14:paraId="5D637A52" wp14:textId="77777777">
            <w:pPr>
              <w:spacing w:after="0" w:line="360" w:lineRule="auto"/>
              <w:jc w:val="both"/>
              <w:rPr>
                <w:sz w:val="24"/>
              </w:rPr>
            </w:pPr>
            <w:r w:rsidRPr="00BB64BD">
              <w:rPr>
                <w:sz w:val="24"/>
              </w:rPr>
              <w:t>LE 3.1 Aumento de la cobertura de la oferta programática artístico cultural para niños y jóvenes de Villa Alemana</w:t>
            </w:r>
          </w:p>
        </w:tc>
      </w:tr>
      <w:tr xmlns:wp14="http://schemas.microsoft.com/office/word/2010/wordml" w:rsidRPr="00BB64BD" w:rsidR="00BB64BD" w:rsidTr="00BB64BD" w14:paraId="1F65B77B" wp14:textId="77777777">
        <w:trPr>
          <w:trHeight w:val="270"/>
        </w:trPr>
        <w:tc>
          <w:tcPr>
            <w:tcW w:w="0" w:type="auto"/>
            <w:vMerge/>
            <w:shd w:val="clear" w:color="auto" w:fill="F9CEC2"/>
            <w:hideMark/>
          </w:tcPr>
          <w:p w:rsidRPr="00BB64BD" w:rsidR="002F5DA2" w:rsidP="00BB64BD" w:rsidRDefault="002F5DA2" w14:paraId="5947B4EE" wp14:textId="77777777">
            <w:pPr>
              <w:spacing w:after="0" w:line="360" w:lineRule="auto"/>
              <w:rPr>
                <w:b/>
                <w:bCs/>
                <w:sz w:val="24"/>
                <w:szCs w:val="22"/>
                <w:lang w:eastAsia="en-US"/>
              </w:rPr>
            </w:pPr>
          </w:p>
        </w:tc>
        <w:tc>
          <w:tcPr>
            <w:tcW w:w="4149" w:type="dxa"/>
            <w:shd w:val="clear" w:color="auto" w:fill="F9CEC2"/>
            <w:hideMark/>
          </w:tcPr>
          <w:p w:rsidRPr="00BB64BD" w:rsidR="002F5DA2" w:rsidP="00BB64BD" w:rsidRDefault="002F5DA2" w14:paraId="59B504AC" wp14:textId="77777777">
            <w:pPr>
              <w:spacing w:after="0" w:line="360" w:lineRule="auto"/>
              <w:jc w:val="both"/>
              <w:rPr>
                <w:sz w:val="24"/>
              </w:rPr>
            </w:pPr>
            <w:r w:rsidRPr="00BB64BD">
              <w:rPr>
                <w:sz w:val="24"/>
              </w:rPr>
              <w:t>LE 3.2 Vinculación con establecimientos educacionales de Villa Alemana</w:t>
            </w:r>
          </w:p>
        </w:tc>
      </w:tr>
      <w:tr xmlns:wp14="http://schemas.microsoft.com/office/word/2010/wordml" w:rsidRPr="00BB64BD" w:rsidR="002F5DA2" w:rsidTr="00BB64BD" w14:paraId="305EB519" wp14:textId="77777777">
        <w:trPr>
          <w:trHeight w:val="162"/>
        </w:trPr>
        <w:tc>
          <w:tcPr>
            <w:tcW w:w="4185" w:type="dxa"/>
            <w:vMerge w:val="restart"/>
            <w:shd w:val="clear" w:color="auto" w:fill="auto"/>
          </w:tcPr>
          <w:p w:rsidRPr="00BB64BD" w:rsidR="00E76508" w:rsidP="00BB64BD" w:rsidRDefault="00E76508" w14:paraId="61C81E77" wp14:textId="77777777">
            <w:pPr>
              <w:spacing w:after="0" w:line="360" w:lineRule="auto"/>
              <w:jc w:val="center"/>
              <w:rPr>
                <w:bCs/>
                <w:sz w:val="24"/>
              </w:rPr>
            </w:pPr>
          </w:p>
          <w:p w:rsidRPr="00BB64BD" w:rsidR="00E76508" w:rsidP="00BB64BD" w:rsidRDefault="00E76508" w14:paraId="7999C2FD" wp14:textId="77777777">
            <w:pPr>
              <w:spacing w:after="0" w:line="360" w:lineRule="auto"/>
              <w:jc w:val="center"/>
              <w:rPr>
                <w:bCs/>
                <w:sz w:val="24"/>
              </w:rPr>
            </w:pPr>
          </w:p>
          <w:p w:rsidRPr="00BB64BD" w:rsidR="00E76508" w:rsidP="00BB64BD" w:rsidRDefault="00E76508" w14:paraId="7B7C8C32" wp14:textId="77777777">
            <w:pPr>
              <w:spacing w:after="0" w:line="360" w:lineRule="auto"/>
              <w:jc w:val="center"/>
              <w:rPr>
                <w:bCs/>
                <w:sz w:val="24"/>
              </w:rPr>
            </w:pPr>
          </w:p>
          <w:p w:rsidRPr="00BB64BD" w:rsidR="00E76508" w:rsidP="00BB64BD" w:rsidRDefault="00E76508" w14:paraId="27758D73" wp14:textId="77777777">
            <w:pPr>
              <w:spacing w:after="0" w:line="360" w:lineRule="auto"/>
              <w:jc w:val="center"/>
              <w:rPr>
                <w:bCs/>
                <w:sz w:val="24"/>
              </w:rPr>
            </w:pPr>
          </w:p>
          <w:p w:rsidRPr="00BB64BD" w:rsidR="00E76508" w:rsidP="00BB64BD" w:rsidRDefault="00E76508" w14:paraId="1AF35F8B" wp14:textId="77777777">
            <w:pPr>
              <w:spacing w:after="0" w:line="360" w:lineRule="auto"/>
              <w:jc w:val="center"/>
              <w:rPr>
                <w:bCs/>
                <w:sz w:val="24"/>
              </w:rPr>
            </w:pPr>
          </w:p>
          <w:p w:rsidRPr="00BB64BD" w:rsidR="00E76508" w:rsidP="00BB64BD" w:rsidRDefault="00E76508" w14:paraId="0DA819DD" wp14:textId="77777777">
            <w:pPr>
              <w:spacing w:after="0" w:line="360" w:lineRule="auto"/>
              <w:jc w:val="center"/>
              <w:rPr>
                <w:bCs/>
                <w:sz w:val="24"/>
              </w:rPr>
            </w:pPr>
          </w:p>
          <w:p w:rsidRPr="00BB64BD" w:rsidR="002F5DA2" w:rsidP="00BB64BD" w:rsidRDefault="002F5DA2" w14:paraId="4F757219" wp14:textId="77777777">
            <w:pPr>
              <w:spacing w:after="0" w:line="360" w:lineRule="auto"/>
              <w:jc w:val="center"/>
              <w:rPr>
                <w:bCs/>
                <w:sz w:val="24"/>
              </w:rPr>
            </w:pPr>
            <w:r w:rsidRPr="00BB64BD">
              <w:rPr>
                <w:bCs/>
                <w:sz w:val="24"/>
              </w:rPr>
              <w:t>OE 4. Fortalecer la identidad comunal de Villa Alemana</w:t>
            </w:r>
          </w:p>
          <w:p w:rsidRPr="00BB64BD" w:rsidR="002F5DA2" w:rsidP="00BB64BD" w:rsidRDefault="002F5DA2" w14:paraId="521832CA" wp14:textId="77777777">
            <w:pPr>
              <w:spacing w:after="0" w:line="360" w:lineRule="auto"/>
              <w:jc w:val="both"/>
              <w:rPr>
                <w:b/>
                <w:bCs/>
                <w:sz w:val="24"/>
              </w:rPr>
            </w:pPr>
          </w:p>
        </w:tc>
        <w:tc>
          <w:tcPr>
            <w:tcW w:w="4149" w:type="dxa"/>
            <w:shd w:val="clear" w:color="auto" w:fill="auto"/>
            <w:hideMark/>
          </w:tcPr>
          <w:p w:rsidRPr="00BB64BD" w:rsidR="002F5DA2" w:rsidP="00BB64BD" w:rsidRDefault="002F5DA2" w14:paraId="1795DEE4" wp14:textId="77777777">
            <w:pPr>
              <w:spacing w:after="0" w:line="360" w:lineRule="auto"/>
              <w:jc w:val="both"/>
              <w:rPr>
                <w:sz w:val="24"/>
              </w:rPr>
            </w:pPr>
            <w:r w:rsidRPr="00BB64BD">
              <w:rPr>
                <w:sz w:val="24"/>
              </w:rPr>
              <w:t>LE 4.1 Estudio Básico /Investigación del Patrimonio Cultural material e inmaterial y del Patrimonio Natural de Villa Alemana.</w:t>
            </w:r>
          </w:p>
        </w:tc>
      </w:tr>
      <w:tr xmlns:wp14="http://schemas.microsoft.com/office/word/2010/wordml" w:rsidRPr="00BB64BD" w:rsidR="00BB64BD" w:rsidTr="00BB64BD" w14:paraId="74B21C9D" wp14:textId="77777777">
        <w:trPr>
          <w:trHeight w:val="162"/>
        </w:trPr>
        <w:tc>
          <w:tcPr>
            <w:tcW w:w="0" w:type="auto"/>
            <w:vMerge/>
            <w:shd w:val="clear" w:color="auto" w:fill="F9CEC2"/>
            <w:hideMark/>
          </w:tcPr>
          <w:p w:rsidRPr="00BB64BD" w:rsidR="002F5DA2" w:rsidP="00BB64BD" w:rsidRDefault="002F5DA2" w14:paraId="689978F1" wp14:textId="77777777">
            <w:pPr>
              <w:spacing w:after="0" w:line="360" w:lineRule="auto"/>
              <w:rPr>
                <w:b/>
                <w:bCs/>
                <w:sz w:val="24"/>
                <w:szCs w:val="22"/>
                <w:lang w:eastAsia="en-US"/>
              </w:rPr>
            </w:pPr>
          </w:p>
        </w:tc>
        <w:tc>
          <w:tcPr>
            <w:tcW w:w="4149" w:type="dxa"/>
            <w:shd w:val="clear" w:color="auto" w:fill="F9CEC2"/>
            <w:hideMark/>
          </w:tcPr>
          <w:p w:rsidRPr="00BB64BD" w:rsidR="002F5DA2" w:rsidP="00BB64BD" w:rsidRDefault="002F5DA2" w14:paraId="1D575732" wp14:textId="77777777">
            <w:pPr>
              <w:spacing w:after="0" w:line="360" w:lineRule="auto"/>
              <w:jc w:val="both"/>
              <w:rPr>
                <w:sz w:val="24"/>
              </w:rPr>
            </w:pPr>
            <w:r w:rsidRPr="00BB64BD">
              <w:rPr>
                <w:sz w:val="24"/>
              </w:rPr>
              <w:t>LE 4.2 Puesta en Valor del Patrimonio</w:t>
            </w:r>
          </w:p>
        </w:tc>
      </w:tr>
      <w:tr xmlns:wp14="http://schemas.microsoft.com/office/word/2010/wordml" w:rsidRPr="00BB64BD" w:rsidR="002F5DA2" w:rsidTr="00BB64BD" w14:paraId="59559E8E" wp14:textId="77777777">
        <w:trPr>
          <w:trHeight w:val="162"/>
        </w:trPr>
        <w:tc>
          <w:tcPr>
            <w:tcW w:w="0" w:type="auto"/>
            <w:vMerge/>
            <w:shd w:val="clear" w:color="auto" w:fill="auto"/>
            <w:hideMark/>
          </w:tcPr>
          <w:p w:rsidRPr="00BB64BD" w:rsidR="002F5DA2" w:rsidP="00BB64BD" w:rsidRDefault="002F5DA2" w14:paraId="621AFB6B" wp14:textId="77777777">
            <w:pPr>
              <w:spacing w:after="0" w:line="360" w:lineRule="auto"/>
              <w:rPr>
                <w:b/>
                <w:bCs/>
                <w:sz w:val="24"/>
                <w:szCs w:val="22"/>
                <w:lang w:eastAsia="en-US"/>
              </w:rPr>
            </w:pPr>
          </w:p>
        </w:tc>
        <w:tc>
          <w:tcPr>
            <w:tcW w:w="4149" w:type="dxa"/>
            <w:shd w:val="clear" w:color="auto" w:fill="auto"/>
            <w:hideMark/>
          </w:tcPr>
          <w:p w:rsidRPr="00BB64BD" w:rsidR="002F5DA2" w:rsidP="00BB64BD" w:rsidRDefault="002F5DA2" w14:paraId="7F5EF0C1" wp14:textId="77777777">
            <w:pPr>
              <w:spacing w:after="0" w:line="360" w:lineRule="auto"/>
              <w:jc w:val="both"/>
              <w:rPr>
                <w:sz w:val="24"/>
              </w:rPr>
            </w:pPr>
            <w:r w:rsidRPr="00BB64BD">
              <w:rPr>
                <w:sz w:val="24"/>
              </w:rPr>
              <w:t>LE 4.3 Programa de Educación Patrimonial.</w:t>
            </w:r>
          </w:p>
        </w:tc>
      </w:tr>
      <w:tr xmlns:wp14="http://schemas.microsoft.com/office/word/2010/wordml" w:rsidRPr="00BB64BD" w:rsidR="00BB64BD" w:rsidTr="00BB64BD" w14:paraId="2306F98F" wp14:textId="77777777">
        <w:trPr>
          <w:trHeight w:val="162"/>
        </w:trPr>
        <w:tc>
          <w:tcPr>
            <w:tcW w:w="0" w:type="auto"/>
            <w:vMerge/>
            <w:shd w:val="clear" w:color="auto" w:fill="F9CEC2"/>
            <w:hideMark/>
          </w:tcPr>
          <w:p w:rsidRPr="00BB64BD" w:rsidR="002F5DA2" w:rsidP="00BB64BD" w:rsidRDefault="002F5DA2" w14:paraId="2E471027" wp14:textId="77777777">
            <w:pPr>
              <w:spacing w:after="0" w:line="360" w:lineRule="auto"/>
              <w:rPr>
                <w:b/>
                <w:bCs/>
                <w:sz w:val="24"/>
                <w:szCs w:val="22"/>
                <w:lang w:eastAsia="en-US"/>
              </w:rPr>
            </w:pPr>
          </w:p>
        </w:tc>
        <w:tc>
          <w:tcPr>
            <w:tcW w:w="4149" w:type="dxa"/>
            <w:shd w:val="clear" w:color="auto" w:fill="F9CEC2"/>
            <w:hideMark/>
          </w:tcPr>
          <w:p w:rsidRPr="00BB64BD" w:rsidR="002F5DA2" w:rsidP="00BB64BD" w:rsidRDefault="002F5DA2" w14:paraId="42207FE7" wp14:textId="77777777">
            <w:pPr>
              <w:spacing w:after="0" w:line="360" w:lineRule="auto"/>
              <w:jc w:val="both"/>
              <w:rPr>
                <w:sz w:val="24"/>
              </w:rPr>
            </w:pPr>
            <w:r w:rsidRPr="00BB64BD">
              <w:rPr>
                <w:sz w:val="24"/>
              </w:rPr>
              <w:t>LE 4.4 Programa Desarrollo de Turismo Cultural en Villa Alemana</w:t>
            </w:r>
          </w:p>
        </w:tc>
      </w:tr>
      <w:tr xmlns:wp14="http://schemas.microsoft.com/office/word/2010/wordml" w:rsidRPr="00BB64BD" w:rsidR="002F5DA2" w:rsidTr="00BB64BD" w14:paraId="605C5BA3" wp14:textId="77777777">
        <w:trPr>
          <w:trHeight w:val="823"/>
        </w:trPr>
        <w:tc>
          <w:tcPr>
            <w:tcW w:w="0" w:type="auto"/>
            <w:vMerge/>
            <w:shd w:val="clear" w:color="auto" w:fill="auto"/>
            <w:hideMark/>
          </w:tcPr>
          <w:p w:rsidRPr="00BB64BD" w:rsidR="002F5DA2" w:rsidP="00BB64BD" w:rsidRDefault="002F5DA2" w14:paraId="0915588A" wp14:textId="77777777">
            <w:pPr>
              <w:spacing w:after="0" w:line="360" w:lineRule="auto"/>
              <w:rPr>
                <w:b/>
                <w:bCs/>
                <w:sz w:val="24"/>
                <w:szCs w:val="22"/>
                <w:lang w:eastAsia="en-US"/>
              </w:rPr>
            </w:pPr>
          </w:p>
        </w:tc>
        <w:tc>
          <w:tcPr>
            <w:tcW w:w="4149" w:type="dxa"/>
            <w:shd w:val="clear" w:color="auto" w:fill="auto"/>
            <w:hideMark/>
          </w:tcPr>
          <w:p w:rsidRPr="00BB64BD" w:rsidR="002F5DA2" w:rsidP="00BB64BD" w:rsidRDefault="002F5DA2" w14:paraId="6DDA4BD7" wp14:textId="77777777">
            <w:pPr>
              <w:spacing w:after="0" w:line="360" w:lineRule="auto"/>
              <w:jc w:val="both"/>
              <w:rPr>
                <w:sz w:val="24"/>
                <w:szCs w:val="24"/>
              </w:rPr>
            </w:pPr>
            <w:r w:rsidRPr="00BB64BD">
              <w:rPr>
                <w:sz w:val="24"/>
                <w:szCs w:val="24"/>
              </w:rPr>
              <w:t>LE 4.5 Rescate de la historia e identidad de barrios de Villa Alemana.</w:t>
            </w:r>
          </w:p>
        </w:tc>
      </w:tr>
      <w:tr xmlns:wp14="http://schemas.microsoft.com/office/word/2010/wordml" w:rsidRPr="00BB64BD" w:rsidR="00BB64BD" w:rsidTr="00BB64BD" w14:paraId="6D90E0E5" wp14:textId="77777777">
        <w:trPr>
          <w:trHeight w:val="823"/>
        </w:trPr>
        <w:tc>
          <w:tcPr>
            <w:tcW w:w="0" w:type="auto"/>
            <w:vMerge/>
            <w:shd w:val="clear" w:color="auto" w:fill="F9CEC2"/>
          </w:tcPr>
          <w:p w:rsidRPr="00BB64BD" w:rsidR="002F5DA2" w:rsidP="00BB64BD" w:rsidRDefault="002F5DA2" w14:paraId="567625D5" wp14:textId="77777777">
            <w:pPr>
              <w:spacing w:after="0" w:line="360" w:lineRule="auto"/>
              <w:rPr>
                <w:b/>
                <w:bCs/>
                <w:sz w:val="24"/>
                <w:szCs w:val="22"/>
                <w:lang w:eastAsia="en-US"/>
              </w:rPr>
            </w:pPr>
          </w:p>
        </w:tc>
        <w:tc>
          <w:tcPr>
            <w:tcW w:w="4149" w:type="dxa"/>
            <w:shd w:val="clear" w:color="auto" w:fill="F9CEC2"/>
          </w:tcPr>
          <w:p w:rsidRPr="00BB64BD" w:rsidR="002F5DA2" w:rsidP="00BB64BD" w:rsidRDefault="002F5DA2" w14:paraId="070A614D" wp14:textId="77777777">
            <w:pPr>
              <w:spacing w:after="0" w:line="360" w:lineRule="auto"/>
              <w:jc w:val="both"/>
              <w:rPr>
                <w:sz w:val="24"/>
                <w:szCs w:val="24"/>
              </w:rPr>
            </w:pPr>
            <w:r w:rsidRPr="00BB64BD">
              <w:rPr>
                <w:sz w:val="24"/>
                <w:szCs w:val="24"/>
              </w:rPr>
              <w:t>LE 4.6 Programa de Muestras Museográficas.</w:t>
            </w:r>
          </w:p>
        </w:tc>
      </w:tr>
      <w:tr xmlns:wp14="http://schemas.microsoft.com/office/word/2010/wordml" w:rsidRPr="00BB64BD" w:rsidR="002F5DA2" w:rsidTr="00BB64BD" w14:paraId="570B153C" wp14:textId="77777777">
        <w:trPr>
          <w:trHeight w:val="204"/>
        </w:trPr>
        <w:tc>
          <w:tcPr>
            <w:tcW w:w="4185" w:type="dxa"/>
            <w:vMerge w:val="restart"/>
            <w:shd w:val="clear" w:color="auto" w:fill="auto"/>
          </w:tcPr>
          <w:p w:rsidRPr="00BB64BD" w:rsidR="00E76508" w:rsidP="00BB64BD" w:rsidRDefault="00E76508" w14:paraId="22739900" wp14:textId="77777777">
            <w:pPr>
              <w:spacing w:after="0" w:line="360" w:lineRule="auto"/>
              <w:jc w:val="center"/>
              <w:rPr>
                <w:bCs/>
                <w:sz w:val="24"/>
              </w:rPr>
            </w:pPr>
          </w:p>
          <w:p w:rsidRPr="00BB64BD" w:rsidR="002F5DA2" w:rsidP="00BB64BD" w:rsidRDefault="002F5DA2" w14:paraId="10441FC6" wp14:textId="77777777">
            <w:pPr>
              <w:spacing w:after="0" w:line="360" w:lineRule="auto"/>
              <w:jc w:val="center"/>
              <w:rPr>
                <w:bCs/>
                <w:sz w:val="24"/>
              </w:rPr>
            </w:pPr>
            <w:r w:rsidRPr="00BB64BD">
              <w:rPr>
                <w:bCs/>
                <w:sz w:val="24"/>
              </w:rPr>
              <w:t>OE 5. Fortalecer la programación del Departamento de Cultura</w:t>
            </w:r>
            <w:r w:rsidRPr="00BB64BD" w:rsidR="00911DF0">
              <w:rPr>
                <w:bCs/>
                <w:sz w:val="24"/>
              </w:rPr>
              <w:t xml:space="preserve"> y Turismo</w:t>
            </w:r>
          </w:p>
          <w:p w:rsidRPr="00BB64BD" w:rsidR="002F5DA2" w:rsidP="00BB64BD" w:rsidRDefault="002F5DA2" w14:paraId="563E7600" wp14:textId="77777777">
            <w:pPr>
              <w:spacing w:after="0" w:line="360" w:lineRule="auto"/>
              <w:jc w:val="both"/>
              <w:rPr>
                <w:b/>
                <w:bCs/>
                <w:sz w:val="24"/>
              </w:rPr>
            </w:pPr>
          </w:p>
        </w:tc>
        <w:tc>
          <w:tcPr>
            <w:tcW w:w="4149" w:type="dxa"/>
            <w:shd w:val="clear" w:color="auto" w:fill="auto"/>
            <w:hideMark/>
          </w:tcPr>
          <w:p w:rsidRPr="00BB64BD" w:rsidR="002F5DA2" w:rsidP="00BB64BD" w:rsidRDefault="002F5DA2" w14:paraId="6E6EFEA7" wp14:textId="77777777">
            <w:pPr>
              <w:spacing w:after="0" w:line="360" w:lineRule="auto"/>
              <w:jc w:val="both"/>
              <w:rPr>
                <w:sz w:val="24"/>
                <w:szCs w:val="24"/>
              </w:rPr>
            </w:pPr>
            <w:r w:rsidRPr="00BB64BD">
              <w:rPr>
                <w:sz w:val="24"/>
                <w:szCs w:val="24"/>
              </w:rPr>
              <w:t>LE 5.1 Plan de Formación en áreas artísticos culturales</w:t>
            </w:r>
          </w:p>
        </w:tc>
      </w:tr>
      <w:tr xmlns:wp14="http://schemas.microsoft.com/office/word/2010/wordml" w:rsidRPr="00BB64BD" w:rsidR="00BB64BD" w:rsidTr="00BB64BD" w14:paraId="0DA45D00" wp14:textId="77777777">
        <w:trPr>
          <w:trHeight w:val="202"/>
        </w:trPr>
        <w:tc>
          <w:tcPr>
            <w:tcW w:w="0" w:type="auto"/>
            <w:vMerge/>
            <w:shd w:val="clear" w:color="auto" w:fill="F9CEC2"/>
            <w:hideMark/>
          </w:tcPr>
          <w:p w:rsidRPr="00BB64BD" w:rsidR="002F5DA2" w:rsidP="00BB64BD" w:rsidRDefault="002F5DA2" w14:paraId="57DB30B1" wp14:textId="77777777">
            <w:pPr>
              <w:spacing w:after="0" w:line="360" w:lineRule="auto"/>
              <w:rPr>
                <w:b/>
                <w:bCs/>
                <w:sz w:val="24"/>
                <w:szCs w:val="22"/>
                <w:lang w:eastAsia="en-US"/>
              </w:rPr>
            </w:pPr>
          </w:p>
        </w:tc>
        <w:tc>
          <w:tcPr>
            <w:tcW w:w="4149" w:type="dxa"/>
            <w:shd w:val="clear" w:color="auto" w:fill="F9CEC2"/>
            <w:hideMark/>
          </w:tcPr>
          <w:p w:rsidRPr="00BB64BD" w:rsidR="002F5DA2" w:rsidP="00BB64BD" w:rsidRDefault="002F5DA2" w14:paraId="1238DAA0" wp14:textId="77777777">
            <w:pPr>
              <w:spacing w:after="0" w:line="360" w:lineRule="auto"/>
              <w:jc w:val="both"/>
              <w:rPr>
                <w:sz w:val="24"/>
                <w:szCs w:val="24"/>
              </w:rPr>
            </w:pPr>
            <w:r w:rsidRPr="00BB64BD">
              <w:rPr>
                <w:sz w:val="24"/>
                <w:szCs w:val="24"/>
              </w:rPr>
              <w:t>LE 5.2 Programa de Exposiciones de Artes Visuales</w:t>
            </w:r>
          </w:p>
        </w:tc>
      </w:tr>
      <w:tr xmlns:wp14="http://schemas.microsoft.com/office/word/2010/wordml" w:rsidRPr="00BB64BD" w:rsidR="002F5DA2" w:rsidTr="00BB64BD" w14:paraId="62B5BCC7" wp14:textId="77777777">
        <w:trPr>
          <w:trHeight w:val="202"/>
        </w:trPr>
        <w:tc>
          <w:tcPr>
            <w:tcW w:w="0" w:type="auto"/>
            <w:vMerge/>
            <w:shd w:val="clear" w:color="auto" w:fill="auto"/>
            <w:hideMark/>
          </w:tcPr>
          <w:p w:rsidRPr="00BB64BD" w:rsidR="002F5DA2" w:rsidP="00BB64BD" w:rsidRDefault="002F5DA2" w14:paraId="7E70EDB5" wp14:textId="77777777">
            <w:pPr>
              <w:spacing w:after="0" w:line="240" w:lineRule="auto"/>
              <w:rPr>
                <w:b/>
                <w:bCs/>
                <w:sz w:val="22"/>
                <w:szCs w:val="22"/>
                <w:lang w:eastAsia="en-US"/>
              </w:rPr>
            </w:pPr>
          </w:p>
        </w:tc>
        <w:tc>
          <w:tcPr>
            <w:tcW w:w="4149" w:type="dxa"/>
            <w:shd w:val="clear" w:color="auto" w:fill="auto"/>
            <w:hideMark/>
          </w:tcPr>
          <w:p w:rsidRPr="00BB64BD" w:rsidR="002F5DA2" w:rsidP="00BB64BD" w:rsidRDefault="002F5DA2" w14:paraId="220D7F8C" wp14:textId="77777777">
            <w:pPr>
              <w:spacing w:after="0" w:line="360" w:lineRule="auto"/>
              <w:jc w:val="both"/>
              <w:rPr>
                <w:sz w:val="24"/>
                <w:szCs w:val="24"/>
              </w:rPr>
            </w:pPr>
            <w:r w:rsidRPr="00BB64BD">
              <w:rPr>
                <w:sz w:val="24"/>
                <w:szCs w:val="24"/>
              </w:rPr>
              <w:t>LE 5.3 Programación Artístico Cultural</w:t>
            </w:r>
          </w:p>
        </w:tc>
      </w:tr>
    </w:tbl>
    <w:p xmlns:wp14="http://schemas.microsoft.com/office/word/2010/wordml" w:rsidR="002F5DA2" w:rsidP="002F5DA2" w:rsidRDefault="002F5DA2" w14:paraId="18D76BA2" wp14:textId="77777777"/>
    <w:p xmlns:wp14="http://schemas.microsoft.com/office/word/2010/wordml" w:rsidR="002F5DA2" w:rsidP="002F5DA2" w:rsidRDefault="002F5DA2" w14:paraId="23660C18" wp14:textId="77777777"/>
    <w:p xmlns:wp14="http://schemas.microsoft.com/office/word/2010/wordml" w:rsidR="00852602" w:rsidP="00852602" w:rsidRDefault="00852602" w14:paraId="6B82FBB0" wp14:textId="77777777"/>
    <w:p xmlns:wp14="http://schemas.microsoft.com/office/word/2010/wordml" w:rsidR="00E8476D" w:rsidP="00852602" w:rsidRDefault="00E8476D" w14:paraId="72337203" wp14:textId="77777777"/>
    <w:p xmlns:wp14="http://schemas.microsoft.com/office/word/2010/wordml" w:rsidR="00E8476D" w:rsidP="00852602" w:rsidRDefault="00E8476D" w14:paraId="0A9D056E" wp14:textId="77777777"/>
    <w:p xmlns:wp14="http://schemas.microsoft.com/office/word/2010/wordml" w:rsidR="00E8476D" w:rsidP="00852602" w:rsidRDefault="00E8476D" w14:paraId="780C8507" wp14:textId="77777777"/>
    <w:p xmlns:wp14="http://schemas.microsoft.com/office/word/2010/wordml" w:rsidR="00E8476D" w:rsidP="00852602" w:rsidRDefault="00E8476D" w14:paraId="70EA92A7" wp14:textId="77777777"/>
    <w:p xmlns:wp14="http://schemas.microsoft.com/office/word/2010/wordml" w:rsidR="00852602" w:rsidP="00852602" w:rsidRDefault="00852602" w14:paraId="65F419F8" wp14:textId="77777777">
      <w:pPr>
        <w:pStyle w:val="Ttulo1"/>
      </w:pPr>
      <w:bookmarkStart w:name="_Toc491979227" w:id="151"/>
      <w:bookmarkStart w:name="_Toc494749505" w:id="152"/>
      <w:bookmarkStart w:name="_Toc494842758" w:id="153"/>
      <w:bookmarkStart w:name="_Toc494842829" w:id="154"/>
      <w:bookmarkStart w:name="_Toc494883504" w:id="155"/>
      <w:bookmarkStart w:name="_Toc494909563" w:id="156"/>
      <w:bookmarkStart w:name="_Toc494910583" w:id="157"/>
      <w:r>
        <w:t>CAPÍTULO IV: PLAN DE INVERSIONES</w:t>
      </w:r>
      <w:bookmarkEnd w:id="151"/>
      <w:bookmarkEnd w:id="152"/>
      <w:bookmarkEnd w:id="153"/>
      <w:bookmarkEnd w:id="154"/>
      <w:bookmarkEnd w:id="155"/>
      <w:bookmarkEnd w:id="156"/>
      <w:bookmarkEnd w:id="157"/>
    </w:p>
    <w:p xmlns:wp14="http://schemas.microsoft.com/office/word/2010/wordml" w:rsidR="00852602" w:rsidP="00F1009B" w:rsidRDefault="00852602" w14:paraId="5B93B48F" wp14:textId="77777777">
      <w:pPr>
        <w:spacing w:line="360" w:lineRule="auto"/>
        <w:jc w:val="both"/>
        <w:rPr>
          <w:sz w:val="24"/>
        </w:rPr>
      </w:pPr>
      <w:r w:rsidRPr="00F1009B">
        <w:rPr>
          <w:sz w:val="24"/>
        </w:rPr>
        <w:t>El plan de inversiones es la herramienta que permite ordenar y priorizar las distintas iniciativas de inversión, basándose en los lineam</w:t>
      </w:r>
      <w:r w:rsidR="00F1009B">
        <w:rPr>
          <w:sz w:val="24"/>
        </w:rPr>
        <w:t>ientos y objetivos estratégicos, entregando de esta forma información clara, organizada y con montos aproximados por iniciativa que permiten tener una proyección de los recursos necesarios y las posibles fuentes de financiamiento.</w:t>
      </w:r>
    </w:p>
    <w:p xmlns:wp14="http://schemas.microsoft.com/office/word/2010/wordml" w:rsidRPr="00F1009B" w:rsidR="00F1009B" w:rsidP="00F1009B" w:rsidRDefault="00F1009B" w14:paraId="7A30C84F" wp14:textId="77777777">
      <w:pPr>
        <w:spacing w:line="360" w:lineRule="auto"/>
        <w:jc w:val="both"/>
        <w:rPr>
          <w:sz w:val="24"/>
        </w:rPr>
      </w:pPr>
      <w:r>
        <w:rPr>
          <w:sz w:val="24"/>
        </w:rPr>
        <w:t xml:space="preserve">A </w:t>
      </w:r>
      <w:r w:rsidR="00DD4DED">
        <w:rPr>
          <w:sz w:val="24"/>
        </w:rPr>
        <w:t>continuación,</w:t>
      </w:r>
      <w:r>
        <w:rPr>
          <w:sz w:val="24"/>
        </w:rPr>
        <w:t xml:space="preserve"> se pueden observar los objetivos y propósitos de la Política Cultural Regional Valparaíso 2011-2016 del Consejo Nacional de la Cultura y las Artes.</w:t>
      </w:r>
    </w:p>
    <w:p xmlns:wp14="http://schemas.microsoft.com/office/word/2010/wordml" w:rsidRPr="00F1009B" w:rsidR="00F1009B" w:rsidP="00F1009B" w:rsidRDefault="00F1009B" w14:paraId="688F2AEA" wp14:textId="77777777">
      <w:pPr>
        <w:spacing w:line="360" w:lineRule="auto"/>
        <w:jc w:val="both"/>
        <w:rPr>
          <w:b/>
          <w:sz w:val="24"/>
        </w:rPr>
      </w:pPr>
      <w:r w:rsidRPr="00F1009B">
        <w:rPr>
          <w:b/>
          <w:sz w:val="24"/>
        </w:rPr>
        <w:t>Obj</w:t>
      </w:r>
      <w:r>
        <w:rPr>
          <w:b/>
          <w:sz w:val="24"/>
        </w:rPr>
        <w:t>etivo</w:t>
      </w:r>
      <w:r w:rsidRPr="00F1009B">
        <w:rPr>
          <w:b/>
          <w:sz w:val="24"/>
        </w:rPr>
        <w:t xml:space="preserve"> 1: Reconocer, fomentar y fortalecer la actividad creadora y sus artistas en la región</w:t>
      </w:r>
      <w:r w:rsidR="000367A8">
        <w:rPr>
          <w:b/>
          <w:sz w:val="24"/>
        </w:rPr>
        <w:t>.</w:t>
      </w:r>
    </w:p>
    <w:p xmlns:wp14="http://schemas.microsoft.com/office/word/2010/wordml" w:rsidRPr="00F1009B" w:rsidR="00F1009B" w:rsidP="00DD4DED" w:rsidRDefault="00F1009B" w14:paraId="11371C36" wp14:textId="77777777">
      <w:pPr>
        <w:spacing w:line="360" w:lineRule="auto"/>
        <w:ind w:left="709" w:hanging="1"/>
        <w:jc w:val="both"/>
        <w:rPr>
          <w:sz w:val="24"/>
        </w:rPr>
      </w:pPr>
      <w:r>
        <w:rPr>
          <w:sz w:val="24"/>
        </w:rPr>
        <w:t xml:space="preserve">Propósito 1.1: </w:t>
      </w:r>
      <w:r w:rsidRPr="00F1009B">
        <w:rPr>
          <w:sz w:val="24"/>
        </w:rPr>
        <w:t>Facilitar la asociatividad y generación de redes entre los artistas a nivel regional, provincial y local.</w:t>
      </w:r>
    </w:p>
    <w:p xmlns:wp14="http://schemas.microsoft.com/office/word/2010/wordml" w:rsidRPr="00F1009B" w:rsidR="00F1009B" w:rsidP="00DD4DED" w:rsidRDefault="00F1009B" w14:paraId="35EB415A" wp14:textId="77777777">
      <w:pPr>
        <w:spacing w:line="360" w:lineRule="auto"/>
        <w:ind w:left="709" w:hanging="1"/>
        <w:jc w:val="both"/>
        <w:rPr>
          <w:sz w:val="24"/>
        </w:rPr>
      </w:pPr>
      <w:r>
        <w:rPr>
          <w:sz w:val="24"/>
        </w:rPr>
        <w:t xml:space="preserve">Propósito 1.2: </w:t>
      </w:r>
      <w:r w:rsidRPr="00F1009B">
        <w:rPr>
          <w:sz w:val="24"/>
        </w:rPr>
        <w:t>Fomentar el financiamiento de la actividad creadora de los artistas y sus obras.</w:t>
      </w:r>
    </w:p>
    <w:p xmlns:wp14="http://schemas.microsoft.com/office/word/2010/wordml" w:rsidRPr="00F1009B" w:rsidR="00F1009B" w:rsidP="00DD4DED" w:rsidRDefault="00F1009B" w14:paraId="6224FE99" wp14:textId="77777777">
      <w:pPr>
        <w:spacing w:line="360" w:lineRule="auto"/>
        <w:ind w:left="709"/>
        <w:jc w:val="both"/>
        <w:rPr>
          <w:sz w:val="24"/>
        </w:rPr>
      </w:pPr>
      <w:r>
        <w:rPr>
          <w:sz w:val="24"/>
        </w:rPr>
        <w:t xml:space="preserve">Propósito 1.3: </w:t>
      </w:r>
      <w:r w:rsidRPr="00F1009B">
        <w:rPr>
          <w:sz w:val="24"/>
        </w:rPr>
        <w:t>Difundir la actividad creadora y a sus artistas en la región.</w:t>
      </w:r>
    </w:p>
    <w:p xmlns:wp14="http://schemas.microsoft.com/office/word/2010/wordml" w:rsidRPr="00F1009B" w:rsidR="00F1009B" w:rsidP="00F1009B" w:rsidRDefault="00F1009B" w14:paraId="6408897A" wp14:textId="77777777">
      <w:pPr>
        <w:spacing w:line="360" w:lineRule="auto"/>
        <w:jc w:val="both"/>
        <w:rPr>
          <w:b/>
          <w:sz w:val="24"/>
        </w:rPr>
      </w:pPr>
      <w:r>
        <w:rPr>
          <w:b/>
          <w:sz w:val="24"/>
        </w:rPr>
        <w:t xml:space="preserve">Objetivo 2: </w:t>
      </w:r>
      <w:r w:rsidRPr="00F1009B">
        <w:rPr>
          <w:b/>
          <w:sz w:val="24"/>
        </w:rPr>
        <w:t>Fomentar y estimular la participación cultural en la región</w:t>
      </w:r>
      <w:r w:rsidR="000367A8">
        <w:rPr>
          <w:b/>
          <w:sz w:val="24"/>
        </w:rPr>
        <w:t>.</w:t>
      </w:r>
    </w:p>
    <w:p xmlns:wp14="http://schemas.microsoft.com/office/word/2010/wordml" w:rsidRPr="00F1009B" w:rsidR="00F1009B" w:rsidP="00DD4DED" w:rsidRDefault="00F1009B" w14:paraId="6964B68B" wp14:textId="77777777">
      <w:pPr>
        <w:spacing w:line="360" w:lineRule="auto"/>
        <w:ind w:left="709"/>
        <w:jc w:val="both"/>
        <w:rPr>
          <w:sz w:val="24"/>
        </w:rPr>
      </w:pPr>
      <w:r>
        <w:rPr>
          <w:sz w:val="24"/>
        </w:rPr>
        <w:t>Prop</w:t>
      </w:r>
      <w:r w:rsidR="00453556">
        <w:rPr>
          <w:sz w:val="24"/>
        </w:rPr>
        <w:t>ósito</w:t>
      </w:r>
      <w:r>
        <w:rPr>
          <w:sz w:val="24"/>
        </w:rPr>
        <w:t xml:space="preserve"> 2.1: </w:t>
      </w:r>
      <w:r w:rsidRPr="00F1009B">
        <w:rPr>
          <w:sz w:val="24"/>
        </w:rPr>
        <w:t>Facilitar la asociatividad y generación de redes entre los gestores culturales a nivel regional, provincial y local.</w:t>
      </w:r>
    </w:p>
    <w:p xmlns:wp14="http://schemas.microsoft.com/office/word/2010/wordml" w:rsidRPr="00F1009B" w:rsidR="00F1009B" w:rsidP="00DD4DED" w:rsidRDefault="00F1009B" w14:paraId="2933E1FA" wp14:textId="77777777">
      <w:pPr>
        <w:spacing w:line="360" w:lineRule="auto"/>
        <w:ind w:left="709"/>
        <w:jc w:val="both"/>
        <w:rPr>
          <w:sz w:val="24"/>
        </w:rPr>
      </w:pPr>
      <w:r>
        <w:rPr>
          <w:sz w:val="24"/>
        </w:rPr>
        <w:t>Prop</w:t>
      </w:r>
      <w:r w:rsidR="00453556">
        <w:rPr>
          <w:sz w:val="24"/>
        </w:rPr>
        <w:t>ósito</w:t>
      </w:r>
      <w:r>
        <w:rPr>
          <w:sz w:val="24"/>
        </w:rPr>
        <w:t xml:space="preserve"> 2.2: </w:t>
      </w:r>
      <w:r w:rsidRPr="00F1009B">
        <w:rPr>
          <w:sz w:val="24"/>
        </w:rPr>
        <w:t>Fomentar la formación artística (informal-formal).</w:t>
      </w:r>
    </w:p>
    <w:p xmlns:wp14="http://schemas.microsoft.com/office/word/2010/wordml" w:rsidR="00F1009B" w:rsidP="00DD4DED" w:rsidRDefault="00F1009B" w14:paraId="0747EB45" wp14:textId="77777777">
      <w:pPr>
        <w:spacing w:line="360" w:lineRule="auto"/>
        <w:ind w:left="709"/>
        <w:jc w:val="both"/>
        <w:rPr>
          <w:sz w:val="24"/>
        </w:rPr>
      </w:pPr>
      <w:r>
        <w:rPr>
          <w:sz w:val="24"/>
        </w:rPr>
        <w:t>Prop</w:t>
      </w:r>
      <w:r w:rsidR="00453556">
        <w:rPr>
          <w:sz w:val="24"/>
        </w:rPr>
        <w:t>ósito</w:t>
      </w:r>
      <w:r>
        <w:rPr>
          <w:sz w:val="24"/>
        </w:rPr>
        <w:t xml:space="preserve"> 2.3: </w:t>
      </w:r>
      <w:r w:rsidRPr="00F1009B">
        <w:rPr>
          <w:sz w:val="24"/>
        </w:rPr>
        <w:t>Difundir en los medios de comunicación las actividades artísticas y culturales desarrolladas en la región.</w:t>
      </w:r>
    </w:p>
    <w:p xmlns:wp14="http://schemas.microsoft.com/office/word/2010/wordml" w:rsidR="00DD4DED" w:rsidP="00DD4DED" w:rsidRDefault="00DD4DED" w14:paraId="56B38645" wp14:textId="77777777">
      <w:pPr>
        <w:spacing w:line="360" w:lineRule="auto"/>
        <w:ind w:left="709"/>
        <w:jc w:val="both"/>
        <w:rPr>
          <w:sz w:val="24"/>
        </w:rPr>
      </w:pPr>
    </w:p>
    <w:p xmlns:wp14="http://schemas.microsoft.com/office/word/2010/wordml" w:rsidRPr="00F1009B" w:rsidR="00F1009B" w:rsidP="00F1009B" w:rsidRDefault="00DD4DED" w14:paraId="3C50B994" wp14:textId="77777777">
      <w:pPr>
        <w:spacing w:line="360" w:lineRule="auto"/>
        <w:jc w:val="both"/>
        <w:rPr>
          <w:b/>
          <w:sz w:val="24"/>
        </w:rPr>
      </w:pPr>
      <w:r>
        <w:rPr>
          <w:b/>
          <w:sz w:val="24"/>
        </w:rPr>
        <w:t xml:space="preserve">Objetivo 3: </w:t>
      </w:r>
      <w:r w:rsidRPr="00F1009B" w:rsidR="00F1009B">
        <w:rPr>
          <w:b/>
          <w:sz w:val="24"/>
        </w:rPr>
        <w:t>Salvaguardar y poner en valor el patrimonio cultural de la región</w:t>
      </w:r>
      <w:r w:rsidR="000367A8">
        <w:rPr>
          <w:b/>
          <w:sz w:val="24"/>
        </w:rPr>
        <w:t>.</w:t>
      </w:r>
    </w:p>
    <w:p xmlns:wp14="http://schemas.microsoft.com/office/word/2010/wordml" w:rsidRPr="00F1009B" w:rsidR="00F1009B" w:rsidP="00DD4DED" w:rsidRDefault="00DD4DED" w14:paraId="37630B9C" wp14:textId="77777777">
      <w:pPr>
        <w:spacing w:line="360" w:lineRule="auto"/>
        <w:ind w:left="709" w:hanging="1"/>
        <w:jc w:val="both"/>
        <w:rPr>
          <w:sz w:val="24"/>
        </w:rPr>
      </w:pPr>
      <w:r>
        <w:rPr>
          <w:sz w:val="24"/>
        </w:rPr>
        <w:t xml:space="preserve">Propósito 3.1: </w:t>
      </w:r>
      <w:r w:rsidRPr="00F1009B" w:rsidR="00F1009B">
        <w:rPr>
          <w:sz w:val="24"/>
        </w:rPr>
        <w:t>Estimular la formación (formal e informal) en el conocimiento y resguardo del patrimonio cultural.</w:t>
      </w:r>
    </w:p>
    <w:p xmlns:wp14="http://schemas.microsoft.com/office/word/2010/wordml" w:rsidRPr="00F1009B" w:rsidR="00F1009B" w:rsidP="00DD4DED" w:rsidRDefault="00DD4DED" w14:paraId="2AF7AF7F" wp14:textId="77777777">
      <w:pPr>
        <w:spacing w:line="360" w:lineRule="auto"/>
        <w:ind w:left="709" w:hanging="1"/>
        <w:jc w:val="both"/>
        <w:rPr>
          <w:sz w:val="24"/>
        </w:rPr>
      </w:pPr>
      <w:r>
        <w:rPr>
          <w:sz w:val="24"/>
        </w:rPr>
        <w:t xml:space="preserve">Propósito 3.2: </w:t>
      </w:r>
      <w:r w:rsidRPr="00F1009B" w:rsidR="00F1009B">
        <w:rPr>
          <w:sz w:val="24"/>
        </w:rPr>
        <w:t>Estimular la valoración ciudadana del patrimonio cultural de la región.</w:t>
      </w:r>
    </w:p>
    <w:p xmlns:wp14="http://schemas.microsoft.com/office/word/2010/wordml" w:rsidR="00F1009B" w:rsidP="00DD4DED" w:rsidRDefault="00DD4DED" w14:paraId="40204629" wp14:textId="77777777">
      <w:pPr>
        <w:spacing w:line="360" w:lineRule="auto"/>
        <w:ind w:left="709" w:hanging="1"/>
        <w:jc w:val="both"/>
        <w:rPr>
          <w:sz w:val="24"/>
        </w:rPr>
      </w:pPr>
      <w:r>
        <w:rPr>
          <w:sz w:val="24"/>
        </w:rPr>
        <w:t xml:space="preserve">Propósito 3.3: </w:t>
      </w:r>
      <w:r w:rsidRPr="00F1009B" w:rsidR="00F1009B">
        <w:rPr>
          <w:sz w:val="24"/>
        </w:rPr>
        <w:t>Estimular iniciativas de gestión privada relativas al patrimonio cultural.</w:t>
      </w:r>
    </w:p>
    <w:p xmlns:wp14="http://schemas.microsoft.com/office/word/2010/wordml" w:rsidR="00DD4DED" w:rsidP="00DD4DED" w:rsidRDefault="00DD4DED" w14:paraId="01579B2A" wp14:textId="77777777">
      <w:pPr>
        <w:spacing w:line="360" w:lineRule="auto"/>
        <w:jc w:val="both"/>
        <w:rPr>
          <w:sz w:val="24"/>
        </w:rPr>
      </w:pPr>
      <w:r>
        <w:rPr>
          <w:sz w:val="24"/>
        </w:rPr>
        <w:t>Juntos con los objetivos planteados por el CNCA se consideraron los ejes y objetivos de la Estrategia de Desarrollo Regional Valparaíso 2020, la cual cuenta con 12 ejes que consideran el desarrollo integral de la región, en esta ocasión se considera solo el eje número 6, respecto a cultura.</w:t>
      </w:r>
      <w:r w:rsidR="00F63B43">
        <w:rPr>
          <w:sz w:val="24"/>
        </w:rPr>
        <w:t xml:space="preserve"> </w:t>
      </w:r>
      <w:r w:rsidR="00FA0D5E">
        <w:rPr>
          <w:sz w:val="24"/>
        </w:rPr>
        <w:t>(Gobierno Regional de Valparaíso, 2012)</w:t>
      </w:r>
    </w:p>
    <w:p xmlns:wp14="http://schemas.microsoft.com/office/word/2010/wordml" w:rsidRPr="00DD4DED" w:rsidR="00DD4DED" w:rsidP="00DD4DED" w:rsidRDefault="00DD4DED" w14:paraId="24347C63" wp14:textId="77777777">
      <w:pPr>
        <w:spacing w:line="360" w:lineRule="auto"/>
        <w:jc w:val="both"/>
        <w:rPr>
          <w:b/>
          <w:sz w:val="24"/>
        </w:rPr>
      </w:pPr>
      <w:r w:rsidRPr="00DD4DED">
        <w:rPr>
          <w:b/>
          <w:sz w:val="24"/>
        </w:rPr>
        <w:t>Eje 6: Fortalecimiento de la identidad regional y la diversidad cultural.</w:t>
      </w:r>
    </w:p>
    <w:p xmlns:wp14="http://schemas.microsoft.com/office/word/2010/wordml" w:rsidRPr="00DD4DED" w:rsidR="00DD4DED" w:rsidP="00DD4DED" w:rsidRDefault="00DD4DED" w14:paraId="3D4920B8" wp14:textId="77777777">
      <w:pPr>
        <w:spacing w:line="360" w:lineRule="auto"/>
        <w:jc w:val="both"/>
        <w:rPr>
          <w:sz w:val="24"/>
        </w:rPr>
      </w:pPr>
      <w:r w:rsidRPr="00DD4DED">
        <w:rPr>
          <w:sz w:val="24"/>
        </w:rPr>
        <w:t xml:space="preserve">Objetivos estratégicos: </w:t>
      </w:r>
    </w:p>
    <w:p xmlns:wp14="http://schemas.microsoft.com/office/word/2010/wordml" w:rsidRPr="00DD4DED" w:rsidR="00DD4DED" w:rsidP="00DD4DED" w:rsidRDefault="00DD4DED" w14:paraId="78F367EB" wp14:textId="77777777">
      <w:pPr>
        <w:spacing w:line="360" w:lineRule="auto"/>
        <w:jc w:val="both"/>
        <w:rPr>
          <w:sz w:val="24"/>
        </w:rPr>
      </w:pPr>
      <w:r w:rsidRPr="00DD4DED">
        <w:rPr>
          <w:sz w:val="24"/>
        </w:rPr>
        <w:t xml:space="preserve">6.1 Reconocer, proteger y poner en valor el patrimonio cultural de la región. </w:t>
      </w:r>
    </w:p>
    <w:p xmlns:wp14="http://schemas.microsoft.com/office/word/2010/wordml" w:rsidRPr="00DD4DED" w:rsidR="00DD4DED" w:rsidP="00DD4DED" w:rsidRDefault="00DD4DED" w14:paraId="3647401C" wp14:textId="77777777">
      <w:pPr>
        <w:spacing w:line="360" w:lineRule="auto"/>
        <w:jc w:val="both"/>
        <w:rPr>
          <w:sz w:val="24"/>
        </w:rPr>
      </w:pPr>
      <w:r w:rsidRPr="00DD4DED">
        <w:rPr>
          <w:sz w:val="24"/>
        </w:rPr>
        <w:t xml:space="preserve">6.2 Fomentar el desarrollo de iniciativas culturales locales. </w:t>
      </w:r>
    </w:p>
    <w:p xmlns:wp14="http://schemas.microsoft.com/office/word/2010/wordml" w:rsidRPr="00DD4DED" w:rsidR="00DD4DED" w:rsidP="00DD4DED" w:rsidRDefault="00DD4DED" w14:paraId="0D36FA3B" wp14:textId="77777777">
      <w:pPr>
        <w:spacing w:line="360" w:lineRule="auto"/>
        <w:jc w:val="both"/>
        <w:rPr>
          <w:sz w:val="24"/>
        </w:rPr>
      </w:pPr>
      <w:r w:rsidRPr="00DD4DED">
        <w:rPr>
          <w:sz w:val="24"/>
        </w:rPr>
        <w:t xml:space="preserve">6.3 Potenciar el turismo cultural de la región. </w:t>
      </w:r>
    </w:p>
    <w:p xmlns:wp14="http://schemas.microsoft.com/office/word/2010/wordml" w:rsidRPr="00DD4DED" w:rsidR="00DD4DED" w:rsidP="00DD4DED" w:rsidRDefault="00DD4DED" w14:paraId="4CE761D7" wp14:textId="77777777">
      <w:pPr>
        <w:spacing w:line="360" w:lineRule="auto"/>
        <w:jc w:val="both"/>
        <w:rPr>
          <w:sz w:val="24"/>
        </w:rPr>
      </w:pPr>
      <w:r w:rsidRPr="00DD4DED">
        <w:rPr>
          <w:sz w:val="24"/>
        </w:rPr>
        <w:t xml:space="preserve">6.4 Favorecer la participación cultural de la población y su acceso a los bienes y servicios de consumo cultural. </w:t>
      </w:r>
    </w:p>
    <w:p xmlns:wp14="http://schemas.microsoft.com/office/word/2010/wordml" w:rsidRPr="00DD4DED" w:rsidR="00DD4DED" w:rsidP="00DD4DED" w:rsidRDefault="00DD4DED" w14:paraId="60A7EBE9" wp14:textId="77777777">
      <w:pPr>
        <w:spacing w:line="360" w:lineRule="auto"/>
        <w:jc w:val="both"/>
        <w:rPr>
          <w:sz w:val="24"/>
        </w:rPr>
      </w:pPr>
      <w:r w:rsidRPr="00DD4DED">
        <w:rPr>
          <w:sz w:val="24"/>
        </w:rPr>
        <w:t>6.5 Promover el desarrollo de la cultura de los pueblos originarios de la región.</w:t>
      </w:r>
    </w:p>
    <w:p xmlns:wp14="http://schemas.microsoft.com/office/word/2010/wordml" w:rsidRPr="00F63B43" w:rsidR="00DD4DED" w:rsidP="00F63B43" w:rsidRDefault="00DD4DED" w14:paraId="2677D2F7" wp14:textId="77777777">
      <w:pPr>
        <w:spacing w:line="360" w:lineRule="auto"/>
        <w:jc w:val="both"/>
        <w:rPr>
          <w:sz w:val="24"/>
        </w:rPr>
        <w:sectPr w:rsidRPr="00F63B43" w:rsidR="00DD4DED" w:rsidSect="004002DF">
          <w:headerReference w:type="even" r:id="rId106"/>
          <w:headerReference w:type="default" r:id="rId107"/>
          <w:footerReference w:type="even" r:id="rId108"/>
          <w:footerReference w:type="default" r:id="rId109"/>
          <w:pgSz w:w="12240" w:h="15840" w:orient="portrait" w:code="1"/>
          <w:pgMar w:top="567" w:right="758" w:bottom="1276" w:left="1701" w:header="709" w:footer="709" w:gutter="0"/>
          <w:pgNumType w:start="0"/>
          <w:cols w:space="720"/>
          <w:titlePg/>
          <w:docGrid w:linePitch="360"/>
        </w:sectPr>
      </w:pPr>
      <w:r w:rsidRPr="00F63B43">
        <w:rPr>
          <w:sz w:val="24"/>
        </w:rPr>
        <w:t>A continuación</w:t>
      </w:r>
      <w:r w:rsidRPr="00F63B43" w:rsidR="00F63B43">
        <w:rPr>
          <w:sz w:val="24"/>
        </w:rPr>
        <w:t>,</w:t>
      </w:r>
      <w:r w:rsidRPr="00F63B43">
        <w:rPr>
          <w:sz w:val="24"/>
        </w:rPr>
        <w:t xml:space="preserve"> se puede observar el Plan de Inversiones propuesto para el Plan Municipal de Cultura de Villa Alemana 2017-2020.</w:t>
      </w:r>
    </w:p>
    <w:tbl>
      <w:tblPr>
        <w:tblW w:w="22865" w:type="dxa"/>
        <w:tblInd w:w="75" w:type="dxa"/>
        <w:tblCellMar>
          <w:left w:w="70" w:type="dxa"/>
          <w:right w:w="70" w:type="dxa"/>
        </w:tblCellMar>
        <w:tblLook w:val="04A0"/>
      </w:tblPr>
      <w:tblGrid>
        <w:gridCol w:w="1728"/>
        <w:gridCol w:w="1661"/>
        <w:gridCol w:w="2833"/>
        <w:gridCol w:w="930"/>
        <w:gridCol w:w="1558"/>
        <w:gridCol w:w="1302"/>
        <w:gridCol w:w="1524"/>
        <w:gridCol w:w="1302"/>
        <w:gridCol w:w="1485"/>
        <w:gridCol w:w="1487"/>
        <w:gridCol w:w="1661"/>
        <w:gridCol w:w="1202"/>
        <w:gridCol w:w="1412"/>
        <w:gridCol w:w="865"/>
        <w:gridCol w:w="505"/>
        <w:gridCol w:w="505"/>
        <w:gridCol w:w="505"/>
        <w:gridCol w:w="505"/>
      </w:tblGrid>
      <w:tr xmlns:wp14="http://schemas.microsoft.com/office/word/2010/wordml" w:rsidRPr="00BB64BD" w:rsidR="002F5DA2" w:rsidTr="002F5DA2" w14:paraId="1CBAA99E" wp14:textId="77777777">
        <w:trPr>
          <w:trHeight w:val="1035"/>
        </w:trPr>
        <w:tc>
          <w:tcPr>
            <w:tcW w:w="1728" w:type="dxa"/>
            <w:tcBorders>
              <w:top w:val="single" w:color="auto" w:sz="4" w:space="0"/>
              <w:left w:val="single" w:color="auto" w:sz="4" w:space="0"/>
              <w:bottom w:val="single" w:color="auto" w:sz="4" w:space="0"/>
              <w:right w:val="single" w:color="auto" w:sz="4" w:space="0"/>
            </w:tcBorders>
            <w:shd w:val="clear" w:color="000000" w:fill="FFC000"/>
            <w:vAlign w:val="center"/>
            <w:hideMark/>
          </w:tcPr>
          <w:p w:rsidRPr="006B122D" w:rsidR="002F5DA2" w:rsidP="002F5DA2" w:rsidRDefault="002F5DA2" w14:paraId="11BC372A" wp14:textId="77777777">
            <w:pPr>
              <w:spacing w:after="0" w:line="240" w:lineRule="auto"/>
              <w:rPr>
                <w:rFonts w:ascii="Calibri" w:hAnsi="Calibri" w:eastAsia="Times New Roman" w:cs="Calibri"/>
                <w:b/>
                <w:bCs/>
                <w:color w:val="000000"/>
                <w:kern w:val="0"/>
                <w:sz w:val="18"/>
                <w:szCs w:val="18"/>
              </w:rPr>
            </w:pPr>
            <w:r w:rsidRPr="006B122D">
              <w:rPr>
                <w:rFonts w:ascii="Calibri" w:hAnsi="Calibri" w:eastAsia="Times New Roman" w:cs="Calibri"/>
                <w:b/>
                <w:bCs/>
                <w:color w:val="000000"/>
                <w:kern w:val="0"/>
                <w:sz w:val="18"/>
                <w:szCs w:val="18"/>
              </w:rPr>
              <w:t>Líneas de Acción</w:t>
            </w:r>
          </w:p>
        </w:tc>
        <w:tc>
          <w:tcPr>
            <w:tcW w:w="1661" w:type="dxa"/>
            <w:tcBorders>
              <w:top w:val="single" w:color="auto" w:sz="4" w:space="0"/>
              <w:left w:val="nil"/>
              <w:bottom w:val="single" w:color="auto" w:sz="4" w:space="0"/>
              <w:right w:val="single" w:color="auto" w:sz="4" w:space="0"/>
            </w:tcBorders>
            <w:shd w:val="clear" w:color="000000" w:fill="FFC000"/>
            <w:vAlign w:val="center"/>
            <w:hideMark/>
          </w:tcPr>
          <w:p w:rsidRPr="006B122D" w:rsidR="002F5DA2" w:rsidP="002F5DA2" w:rsidRDefault="002F5DA2" w14:paraId="10214DAD" wp14:textId="77777777">
            <w:pPr>
              <w:spacing w:after="0" w:line="240" w:lineRule="auto"/>
              <w:rPr>
                <w:rFonts w:ascii="Calibri" w:hAnsi="Calibri" w:eastAsia="Times New Roman" w:cs="Calibri"/>
                <w:b/>
                <w:bCs/>
                <w:color w:val="000000"/>
                <w:kern w:val="0"/>
                <w:sz w:val="18"/>
                <w:szCs w:val="18"/>
              </w:rPr>
            </w:pPr>
            <w:r w:rsidRPr="006B122D">
              <w:rPr>
                <w:rFonts w:ascii="Calibri" w:hAnsi="Calibri" w:eastAsia="Times New Roman" w:cs="Calibri"/>
                <w:b/>
                <w:bCs/>
                <w:color w:val="000000"/>
                <w:kern w:val="0"/>
                <w:sz w:val="18"/>
                <w:szCs w:val="18"/>
              </w:rPr>
              <w:t xml:space="preserve">Iniciativas de inversión </w:t>
            </w:r>
          </w:p>
        </w:tc>
        <w:tc>
          <w:tcPr>
            <w:tcW w:w="2833" w:type="dxa"/>
            <w:tcBorders>
              <w:top w:val="single" w:color="auto" w:sz="4" w:space="0"/>
              <w:left w:val="nil"/>
              <w:bottom w:val="single" w:color="auto" w:sz="4" w:space="0"/>
              <w:right w:val="single" w:color="auto" w:sz="4" w:space="0"/>
            </w:tcBorders>
            <w:shd w:val="clear" w:color="000000" w:fill="FFC000"/>
            <w:vAlign w:val="center"/>
            <w:hideMark/>
          </w:tcPr>
          <w:p w:rsidRPr="006B122D" w:rsidR="002F5DA2" w:rsidP="002F5DA2" w:rsidRDefault="002F5DA2" w14:paraId="1FAFE574" wp14:textId="77777777">
            <w:pPr>
              <w:spacing w:after="0" w:line="240" w:lineRule="auto"/>
              <w:rPr>
                <w:rFonts w:ascii="Calibri" w:hAnsi="Calibri" w:eastAsia="Times New Roman" w:cs="Calibri"/>
                <w:b/>
                <w:bCs/>
                <w:color w:val="000000"/>
                <w:kern w:val="0"/>
                <w:sz w:val="18"/>
                <w:szCs w:val="18"/>
              </w:rPr>
            </w:pPr>
            <w:r w:rsidRPr="006B122D">
              <w:rPr>
                <w:rFonts w:ascii="Calibri" w:hAnsi="Calibri" w:eastAsia="Times New Roman" w:cs="Calibri"/>
                <w:b/>
                <w:bCs/>
                <w:color w:val="000000"/>
                <w:kern w:val="0"/>
                <w:sz w:val="18"/>
                <w:szCs w:val="18"/>
              </w:rPr>
              <w:t>Descripción IDI</w:t>
            </w:r>
          </w:p>
        </w:tc>
        <w:tc>
          <w:tcPr>
            <w:tcW w:w="930" w:type="dxa"/>
            <w:tcBorders>
              <w:top w:val="single" w:color="auto" w:sz="4" w:space="0"/>
              <w:left w:val="nil"/>
              <w:bottom w:val="single" w:color="auto" w:sz="4" w:space="0"/>
              <w:right w:val="single" w:color="auto" w:sz="4" w:space="0"/>
            </w:tcBorders>
            <w:shd w:val="clear" w:color="000000" w:fill="FFC000"/>
            <w:vAlign w:val="center"/>
            <w:hideMark/>
          </w:tcPr>
          <w:p w:rsidRPr="006B122D" w:rsidR="002F5DA2" w:rsidP="002F5DA2" w:rsidRDefault="002F5DA2" w14:paraId="39AEFA8E" wp14:textId="77777777">
            <w:pPr>
              <w:spacing w:after="0" w:line="240" w:lineRule="auto"/>
              <w:rPr>
                <w:rFonts w:ascii="Calibri" w:hAnsi="Calibri" w:eastAsia="Times New Roman" w:cs="Calibri"/>
                <w:b/>
                <w:bCs/>
                <w:color w:val="000000"/>
                <w:kern w:val="0"/>
                <w:sz w:val="18"/>
                <w:szCs w:val="18"/>
              </w:rPr>
            </w:pPr>
            <w:r w:rsidRPr="006B122D">
              <w:rPr>
                <w:rFonts w:ascii="Calibri" w:hAnsi="Calibri" w:eastAsia="Times New Roman" w:cs="Calibri"/>
                <w:b/>
                <w:bCs/>
                <w:color w:val="000000"/>
                <w:kern w:val="0"/>
                <w:sz w:val="18"/>
                <w:szCs w:val="18"/>
              </w:rPr>
              <w:t>Ubicación</w:t>
            </w:r>
          </w:p>
        </w:tc>
        <w:tc>
          <w:tcPr>
            <w:tcW w:w="1558" w:type="dxa"/>
            <w:tcBorders>
              <w:top w:val="single" w:color="auto" w:sz="4" w:space="0"/>
              <w:left w:val="nil"/>
              <w:bottom w:val="single" w:color="auto" w:sz="4" w:space="0"/>
              <w:right w:val="single" w:color="auto" w:sz="4" w:space="0"/>
            </w:tcBorders>
            <w:shd w:val="clear" w:color="000000" w:fill="FFC000"/>
            <w:vAlign w:val="center"/>
            <w:hideMark/>
          </w:tcPr>
          <w:p w:rsidRPr="006B122D" w:rsidR="002F5DA2" w:rsidP="002F5DA2" w:rsidRDefault="002F5DA2" w14:paraId="2293B0F7" wp14:textId="77777777">
            <w:pPr>
              <w:spacing w:after="0" w:line="240" w:lineRule="auto"/>
              <w:jc w:val="center"/>
              <w:rPr>
                <w:rFonts w:ascii="Calibri" w:hAnsi="Calibri" w:eastAsia="Times New Roman" w:cs="Calibri"/>
                <w:b/>
                <w:bCs/>
                <w:color w:val="000000"/>
                <w:kern w:val="0"/>
                <w:sz w:val="18"/>
                <w:szCs w:val="18"/>
              </w:rPr>
            </w:pPr>
            <w:r w:rsidRPr="006B122D">
              <w:rPr>
                <w:rFonts w:ascii="Calibri" w:hAnsi="Calibri" w:eastAsia="Times New Roman" w:cs="Calibri"/>
                <w:b/>
                <w:bCs/>
                <w:color w:val="000000"/>
                <w:kern w:val="0"/>
                <w:sz w:val="18"/>
                <w:szCs w:val="18"/>
              </w:rPr>
              <w:t>Eje EDR</w:t>
            </w:r>
          </w:p>
        </w:tc>
        <w:tc>
          <w:tcPr>
            <w:tcW w:w="1302" w:type="dxa"/>
            <w:tcBorders>
              <w:top w:val="single" w:color="auto" w:sz="4" w:space="0"/>
              <w:left w:val="nil"/>
              <w:bottom w:val="single" w:color="auto" w:sz="4" w:space="0"/>
              <w:right w:val="single" w:color="auto" w:sz="4" w:space="0"/>
            </w:tcBorders>
            <w:shd w:val="clear" w:color="000000" w:fill="FFC000"/>
            <w:vAlign w:val="center"/>
            <w:hideMark/>
          </w:tcPr>
          <w:p w:rsidRPr="006B122D" w:rsidR="002F5DA2" w:rsidP="002F5DA2" w:rsidRDefault="002F5DA2" w14:paraId="289C430A" wp14:textId="77777777">
            <w:pPr>
              <w:spacing w:after="0" w:line="240" w:lineRule="auto"/>
              <w:jc w:val="center"/>
              <w:rPr>
                <w:rFonts w:ascii="Calibri" w:hAnsi="Calibri" w:eastAsia="Times New Roman" w:cs="Calibri"/>
                <w:b/>
                <w:bCs/>
                <w:color w:val="000000"/>
                <w:kern w:val="0"/>
                <w:sz w:val="18"/>
                <w:szCs w:val="18"/>
              </w:rPr>
            </w:pPr>
            <w:r w:rsidRPr="006B122D">
              <w:rPr>
                <w:rFonts w:ascii="Calibri" w:hAnsi="Calibri" w:eastAsia="Times New Roman" w:cs="Calibri"/>
                <w:b/>
                <w:bCs/>
                <w:color w:val="000000"/>
                <w:kern w:val="0"/>
                <w:sz w:val="18"/>
                <w:szCs w:val="18"/>
              </w:rPr>
              <w:t>Objetivos EDR</w:t>
            </w:r>
          </w:p>
        </w:tc>
        <w:tc>
          <w:tcPr>
            <w:tcW w:w="1524" w:type="dxa"/>
            <w:tcBorders>
              <w:top w:val="single" w:color="auto" w:sz="4" w:space="0"/>
              <w:left w:val="nil"/>
              <w:bottom w:val="single" w:color="auto" w:sz="4" w:space="0"/>
              <w:right w:val="single" w:color="auto" w:sz="4" w:space="0"/>
            </w:tcBorders>
            <w:shd w:val="clear" w:color="000000" w:fill="FFC000"/>
            <w:vAlign w:val="center"/>
            <w:hideMark/>
          </w:tcPr>
          <w:p w:rsidRPr="006B122D" w:rsidR="002F5DA2" w:rsidP="002F5DA2" w:rsidRDefault="002F5DA2" w14:paraId="5E665AA9" wp14:textId="77777777">
            <w:pPr>
              <w:spacing w:after="0" w:line="240" w:lineRule="auto"/>
              <w:rPr>
                <w:rFonts w:ascii="Calibri" w:hAnsi="Calibri" w:eastAsia="Times New Roman" w:cs="Calibri"/>
                <w:b/>
                <w:bCs/>
                <w:color w:val="000000"/>
                <w:kern w:val="0"/>
                <w:sz w:val="18"/>
                <w:szCs w:val="18"/>
              </w:rPr>
            </w:pPr>
            <w:r w:rsidRPr="006B122D">
              <w:rPr>
                <w:rFonts w:ascii="Calibri" w:hAnsi="Calibri" w:eastAsia="Times New Roman" w:cs="Calibri"/>
                <w:b/>
                <w:bCs/>
                <w:color w:val="000000"/>
                <w:kern w:val="0"/>
                <w:sz w:val="18"/>
                <w:szCs w:val="18"/>
              </w:rPr>
              <w:t>Iniciativas EDR</w:t>
            </w:r>
          </w:p>
        </w:tc>
        <w:tc>
          <w:tcPr>
            <w:tcW w:w="1302" w:type="dxa"/>
            <w:tcBorders>
              <w:top w:val="single" w:color="auto" w:sz="4" w:space="0"/>
              <w:left w:val="nil"/>
              <w:bottom w:val="single" w:color="auto" w:sz="4" w:space="0"/>
              <w:right w:val="single" w:color="auto" w:sz="4" w:space="0"/>
            </w:tcBorders>
            <w:shd w:val="clear" w:color="000000" w:fill="FFC000"/>
            <w:vAlign w:val="center"/>
            <w:hideMark/>
          </w:tcPr>
          <w:p w:rsidRPr="006B122D" w:rsidR="002F5DA2" w:rsidP="002F5DA2" w:rsidRDefault="002F5DA2" w14:paraId="073798E4" wp14:textId="77777777">
            <w:pPr>
              <w:spacing w:after="0" w:line="240" w:lineRule="auto"/>
              <w:rPr>
                <w:rFonts w:ascii="Calibri" w:hAnsi="Calibri" w:eastAsia="Times New Roman" w:cs="Calibri"/>
                <w:b/>
                <w:bCs/>
                <w:color w:val="000000"/>
                <w:kern w:val="0"/>
                <w:sz w:val="18"/>
                <w:szCs w:val="18"/>
              </w:rPr>
            </w:pPr>
            <w:r w:rsidRPr="006B122D">
              <w:rPr>
                <w:rFonts w:ascii="Calibri" w:hAnsi="Calibri" w:eastAsia="Times New Roman" w:cs="Calibri"/>
                <w:b/>
                <w:bCs/>
                <w:color w:val="000000"/>
                <w:kern w:val="0"/>
                <w:sz w:val="18"/>
                <w:szCs w:val="18"/>
              </w:rPr>
              <w:t>Objetivos Política Cultural Reg. Cultural CNCA</w:t>
            </w:r>
          </w:p>
        </w:tc>
        <w:tc>
          <w:tcPr>
            <w:tcW w:w="1380" w:type="dxa"/>
            <w:tcBorders>
              <w:top w:val="single" w:color="auto" w:sz="4" w:space="0"/>
              <w:left w:val="nil"/>
              <w:bottom w:val="single" w:color="auto" w:sz="4" w:space="0"/>
              <w:right w:val="single" w:color="auto" w:sz="4" w:space="0"/>
            </w:tcBorders>
            <w:shd w:val="clear" w:color="000000" w:fill="FFC000"/>
            <w:vAlign w:val="center"/>
            <w:hideMark/>
          </w:tcPr>
          <w:p w:rsidRPr="006B122D" w:rsidR="002F5DA2" w:rsidP="002F5DA2" w:rsidRDefault="002F5DA2" w14:paraId="18F40CDA" wp14:textId="77777777">
            <w:pPr>
              <w:spacing w:after="0" w:line="240" w:lineRule="auto"/>
              <w:rPr>
                <w:rFonts w:ascii="Calibri" w:hAnsi="Calibri" w:eastAsia="Times New Roman" w:cs="Calibri"/>
                <w:b/>
                <w:bCs/>
                <w:color w:val="000000"/>
                <w:kern w:val="0"/>
                <w:sz w:val="18"/>
                <w:szCs w:val="18"/>
              </w:rPr>
            </w:pPr>
            <w:r w:rsidRPr="006B122D">
              <w:rPr>
                <w:rFonts w:ascii="Calibri" w:hAnsi="Calibri" w:eastAsia="Times New Roman" w:cs="Calibri"/>
                <w:b/>
                <w:bCs/>
                <w:color w:val="000000"/>
                <w:kern w:val="0"/>
                <w:sz w:val="18"/>
                <w:szCs w:val="18"/>
              </w:rPr>
              <w:t>Propósitos Política Cultural Reg. Cultural CNCA</w:t>
            </w:r>
          </w:p>
        </w:tc>
        <w:tc>
          <w:tcPr>
            <w:tcW w:w="1487" w:type="dxa"/>
            <w:tcBorders>
              <w:top w:val="single" w:color="auto" w:sz="4" w:space="0"/>
              <w:left w:val="nil"/>
              <w:bottom w:val="single" w:color="auto" w:sz="4" w:space="0"/>
              <w:right w:val="single" w:color="auto" w:sz="4" w:space="0"/>
            </w:tcBorders>
            <w:shd w:val="clear" w:color="000000" w:fill="FFC000"/>
            <w:vAlign w:val="center"/>
            <w:hideMark/>
          </w:tcPr>
          <w:p w:rsidRPr="006B122D" w:rsidR="002F5DA2" w:rsidP="002F5DA2" w:rsidRDefault="002F5DA2" w14:paraId="5EBD55C8" wp14:textId="77777777">
            <w:pPr>
              <w:spacing w:after="0" w:line="240" w:lineRule="auto"/>
              <w:jc w:val="center"/>
              <w:rPr>
                <w:rFonts w:ascii="Calibri" w:hAnsi="Calibri" w:eastAsia="Times New Roman" w:cs="Calibri"/>
                <w:b/>
                <w:bCs/>
                <w:color w:val="000000"/>
                <w:kern w:val="0"/>
                <w:sz w:val="18"/>
                <w:szCs w:val="18"/>
              </w:rPr>
            </w:pPr>
            <w:r w:rsidRPr="006B122D">
              <w:rPr>
                <w:rFonts w:ascii="Calibri" w:hAnsi="Calibri" w:eastAsia="Times New Roman" w:cs="Calibri"/>
                <w:b/>
                <w:bCs/>
                <w:color w:val="000000"/>
                <w:kern w:val="0"/>
                <w:sz w:val="18"/>
                <w:szCs w:val="18"/>
              </w:rPr>
              <w:t>Sector</w:t>
            </w:r>
          </w:p>
        </w:tc>
        <w:tc>
          <w:tcPr>
            <w:tcW w:w="1661" w:type="dxa"/>
            <w:tcBorders>
              <w:top w:val="single" w:color="auto" w:sz="4" w:space="0"/>
              <w:left w:val="nil"/>
              <w:bottom w:val="single" w:color="auto" w:sz="4" w:space="0"/>
              <w:right w:val="single" w:color="auto" w:sz="4" w:space="0"/>
            </w:tcBorders>
            <w:shd w:val="clear" w:color="000000" w:fill="FFC000"/>
            <w:vAlign w:val="center"/>
            <w:hideMark/>
          </w:tcPr>
          <w:p w:rsidRPr="006B122D" w:rsidR="002F5DA2" w:rsidP="002F5DA2" w:rsidRDefault="002F5DA2" w14:paraId="3ECB93F5" wp14:textId="77777777">
            <w:pPr>
              <w:spacing w:after="0" w:line="240" w:lineRule="auto"/>
              <w:jc w:val="center"/>
              <w:rPr>
                <w:rFonts w:ascii="Calibri" w:hAnsi="Calibri" w:eastAsia="Times New Roman" w:cs="Calibri"/>
                <w:b/>
                <w:bCs/>
                <w:color w:val="000000"/>
                <w:kern w:val="0"/>
                <w:sz w:val="18"/>
                <w:szCs w:val="18"/>
              </w:rPr>
            </w:pPr>
            <w:r w:rsidRPr="006B122D">
              <w:rPr>
                <w:rFonts w:ascii="Calibri" w:hAnsi="Calibri" w:eastAsia="Times New Roman" w:cs="Calibri"/>
                <w:b/>
                <w:bCs/>
                <w:color w:val="000000"/>
                <w:kern w:val="0"/>
                <w:sz w:val="18"/>
                <w:szCs w:val="18"/>
              </w:rPr>
              <w:t>Etapa de Inversión/Acciones</w:t>
            </w:r>
          </w:p>
        </w:tc>
        <w:tc>
          <w:tcPr>
            <w:tcW w:w="1202" w:type="dxa"/>
            <w:tcBorders>
              <w:top w:val="single" w:color="auto" w:sz="4" w:space="0"/>
              <w:left w:val="nil"/>
              <w:bottom w:val="single" w:color="auto" w:sz="4" w:space="0"/>
              <w:right w:val="single" w:color="auto" w:sz="4" w:space="0"/>
            </w:tcBorders>
            <w:shd w:val="clear" w:color="000000" w:fill="FFC000"/>
            <w:vAlign w:val="center"/>
            <w:hideMark/>
          </w:tcPr>
          <w:p w:rsidRPr="006B122D" w:rsidR="002F5DA2" w:rsidP="002F5DA2" w:rsidRDefault="002F5DA2" w14:paraId="70489142" wp14:textId="77777777">
            <w:pPr>
              <w:spacing w:after="0" w:line="240" w:lineRule="auto"/>
              <w:rPr>
                <w:rFonts w:ascii="Calibri" w:hAnsi="Calibri" w:eastAsia="Times New Roman" w:cs="Calibri"/>
                <w:b/>
                <w:bCs/>
                <w:color w:val="000000"/>
                <w:kern w:val="0"/>
                <w:sz w:val="18"/>
                <w:szCs w:val="18"/>
              </w:rPr>
            </w:pPr>
            <w:r w:rsidRPr="006B122D">
              <w:rPr>
                <w:rFonts w:ascii="Calibri" w:hAnsi="Calibri" w:eastAsia="Times New Roman" w:cs="Calibri"/>
                <w:b/>
                <w:bCs/>
                <w:color w:val="000000"/>
                <w:kern w:val="0"/>
                <w:sz w:val="18"/>
                <w:szCs w:val="18"/>
              </w:rPr>
              <w:t>Unidad Municipal Responsable</w:t>
            </w:r>
          </w:p>
        </w:tc>
        <w:tc>
          <w:tcPr>
            <w:tcW w:w="1412" w:type="dxa"/>
            <w:tcBorders>
              <w:top w:val="single" w:color="auto" w:sz="4" w:space="0"/>
              <w:left w:val="nil"/>
              <w:bottom w:val="single" w:color="auto" w:sz="4" w:space="0"/>
              <w:right w:val="single" w:color="auto" w:sz="4" w:space="0"/>
            </w:tcBorders>
            <w:shd w:val="clear" w:color="000000" w:fill="FFC000"/>
            <w:vAlign w:val="center"/>
            <w:hideMark/>
          </w:tcPr>
          <w:p w:rsidRPr="006B122D" w:rsidR="002F5DA2" w:rsidP="002F5DA2" w:rsidRDefault="002F5DA2" w14:paraId="64C294BD" wp14:textId="77777777">
            <w:pPr>
              <w:spacing w:after="0" w:line="240" w:lineRule="auto"/>
              <w:rPr>
                <w:rFonts w:ascii="Calibri" w:hAnsi="Calibri" w:eastAsia="Times New Roman" w:cs="Calibri"/>
                <w:b/>
                <w:bCs/>
                <w:color w:val="000000"/>
                <w:kern w:val="0"/>
                <w:sz w:val="18"/>
                <w:szCs w:val="18"/>
              </w:rPr>
            </w:pPr>
            <w:r w:rsidRPr="006B122D">
              <w:rPr>
                <w:rFonts w:ascii="Calibri" w:hAnsi="Calibri" w:eastAsia="Times New Roman" w:cs="Calibri"/>
                <w:b/>
                <w:bCs/>
                <w:color w:val="000000"/>
                <w:kern w:val="0"/>
                <w:sz w:val="18"/>
                <w:szCs w:val="18"/>
              </w:rPr>
              <w:t>Fuente de Financiamiento</w:t>
            </w:r>
          </w:p>
        </w:tc>
        <w:tc>
          <w:tcPr>
            <w:tcW w:w="865" w:type="dxa"/>
            <w:tcBorders>
              <w:top w:val="single" w:color="auto" w:sz="4" w:space="0"/>
              <w:left w:val="nil"/>
              <w:bottom w:val="single" w:color="auto" w:sz="4" w:space="0"/>
              <w:right w:val="single" w:color="auto" w:sz="4" w:space="0"/>
            </w:tcBorders>
            <w:shd w:val="clear" w:color="000000" w:fill="FFC000"/>
            <w:vAlign w:val="center"/>
            <w:hideMark/>
          </w:tcPr>
          <w:p w:rsidRPr="006B122D" w:rsidR="002F5DA2" w:rsidP="002F5DA2" w:rsidRDefault="002F5DA2" w14:paraId="5E3886A4" wp14:textId="77777777">
            <w:pPr>
              <w:spacing w:after="0" w:line="240" w:lineRule="auto"/>
              <w:jc w:val="center"/>
              <w:rPr>
                <w:rFonts w:ascii="Calibri" w:hAnsi="Calibri" w:eastAsia="Times New Roman" w:cs="Calibri"/>
                <w:b/>
                <w:bCs/>
                <w:color w:val="000000"/>
                <w:kern w:val="0"/>
                <w:sz w:val="18"/>
                <w:szCs w:val="18"/>
              </w:rPr>
            </w:pPr>
            <w:r w:rsidRPr="006B122D">
              <w:rPr>
                <w:rFonts w:ascii="Calibri" w:hAnsi="Calibri" w:eastAsia="Times New Roman" w:cs="Calibri"/>
                <w:b/>
                <w:bCs/>
                <w:color w:val="000000"/>
                <w:kern w:val="0"/>
                <w:sz w:val="18"/>
                <w:szCs w:val="18"/>
              </w:rPr>
              <w:t> </w:t>
            </w:r>
          </w:p>
        </w:tc>
        <w:tc>
          <w:tcPr>
            <w:tcW w:w="2020" w:type="dxa"/>
            <w:gridSpan w:val="4"/>
            <w:tcBorders>
              <w:top w:val="single" w:color="auto" w:sz="4" w:space="0"/>
              <w:left w:val="nil"/>
              <w:bottom w:val="single" w:color="auto" w:sz="4" w:space="0"/>
              <w:right w:val="single" w:color="000000" w:sz="4" w:space="0"/>
            </w:tcBorders>
            <w:shd w:val="clear" w:color="000000" w:fill="FFC000"/>
            <w:vAlign w:val="center"/>
            <w:hideMark/>
          </w:tcPr>
          <w:p w:rsidRPr="006B122D" w:rsidR="002F5DA2" w:rsidP="002F5DA2" w:rsidRDefault="002F5DA2" w14:paraId="365008A4" wp14:textId="77777777">
            <w:pPr>
              <w:spacing w:after="0" w:line="240" w:lineRule="auto"/>
              <w:jc w:val="center"/>
              <w:rPr>
                <w:rFonts w:ascii="Calibri" w:hAnsi="Calibri" w:eastAsia="Times New Roman" w:cs="Calibri"/>
                <w:b/>
                <w:bCs/>
                <w:color w:val="000000"/>
                <w:kern w:val="0"/>
                <w:sz w:val="18"/>
                <w:szCs w:val="18"/>
              </w:rPr>
            </w:pPr>
            <w:r w:rsidRPr="006B122D">
              <w:rPr>
                <w:rFonts w:ascii="Calibri" w:hAnsi="Calibri" w:eastAsia="Times New Roman" w:cs="Calibri"/>
                <w:b/>
                <w:bCs/>
                <w:color w:val="000000"/>
                <w:kern w:val="0"/>
                <w:sz w:val="18"/>
                <w:szCs w:val="18"/>
              </w:rPr>
              <w:t>Programación</w:t>
            </w:r>
          </w:p>
        </w:tc>
      </w:tr>
      <w:tr xmlns:wp14="http://schemas.microsoft.com/office/word/2010/wordml" w:rsidRPr="00BB64BD" w:rsidR="002F5DA2" w:rsidTr="002F5DA2" w14:paraId="1957838E" wp14:textId="77777777">
        <w:trPr>
          <w:trHeight w:val="1275"/>
        </w:trPr>
        <w:tc>
          <w:tcPr>
            <w:tcW w:w="1728" w:type="dxa"/>
            <w:tcBorders>
              <w:top w:val="nil"/>
              <w:left w:val="single" w:color="auto" w:sz="4" w:space="0"/>
              <w:bottom w:val="single" w:color="auto" w:sz="4" w:space="0"/>
              <w:right w:val="single" w:color="auto" w:sz="4" w:space="0"/>
            </w:tcBorders>
            <w:shd w:val="clear" w:color="000000" w:fill="FFC000"/>
            <w:vAlign w:val="center"/>
            <w:hideMark/>
          </w:tcPr>
          <w:p w:rsidRPr="006B122D" w:rsidR="002F5DA2" w:rsidP="002F5DA2" w:rsidRDefault="002F5DA2" w14:paraId="22CB62CB" wp14:textId="77777777">
            <w:pPr>
              <w:spacing w:after="0" w:line="240" w:lineRule="auto"/>
              <w:jc w:val="center"/>
              <w:rPr>
                <w:rFonts w:ascii="Calibri" w:hAnsi="Calibri" w:eastAsia="Times New Roman" w:cs="Calibri"/>
                <w:b/>
                <w:bCs/>
                <w:color w:val="000000"/>
                <w:kern w:val="0"/>
                <w:sz w:val="18"/>
                <w:szCs w:val="18"/>
              </w:rPr>
            </w:pPr>
            <w:r w:rsidRPr="006B122D">
              <w:rPr>
                <w:rFonts w:ascii="Calibri" w:hAnsi="Calibri" w:eastAsia="Times New Roman" w:cs="Calibri"/>
                <w:b/>
                <w:bCs/>
                <w:color w:val="000000"/>
                <w:kern w:val="0"/>
                <w:sz w:val="18"/>
                <w:szCs w:val="18"/>
              </w:rPr>
              <w:t>(Objetivos Estratégicos del Plan Municipal de Cultura)</w:t>
            </w:r>
          </w:p>
        </w:tc>
        <w:tc>
          <w:tcPr>
            <w:tcW w:w="1661" w:type="dxa"/>
            <w:tcBorders>
              <w:top w:val="nil"/>
              <w:left w:val="nil"/>
              <w:bottom w:val="single" w:color="auto" w:sz="4" w:space="0"/>
              <w:right w:val="single" w:color="auto" w:sz="4" w:space="0"/>
            </w:tcBorders>
            <w:shd w:val="clear" w:color="000000" w:fill="FFC000"/>
            <w:vAlign w:val="center"/>
            <w:hideMark/>
          </w:tcPr>
          <w:p w:rsidRPr="006B122D" w:rsidR="002F5DA2" w:rsidP="002F5DA2" w:rsidRDefault="002F5DA2" w14:paraId="7B8AE467" wp14:textId="77777777">
            <w:pPr>
              <w:spacing w:after="0" w:line="240" w:lineRule="auto"/>
              <w:jc w:val="center"/>
              <w:rPr>
                <w:rFonts w:ascii="Calibri" w:hAnsi="Calibri" w:eastAsia="Times New Roman" w:cs="Calibri"/>
                <w:b/>
                <w:bCs/>
                <w:color w:val="000000"/>
                <w:kern w:val="0"/>
                <w:sz w:val="18"/>
                <w:szCs w:val="18"/>
              </w:rPr>
            </w:pPr>
            <w:r>
              <w:rPr>
                <w:rFonts w:ascii="Calibri" w:hAnsi="Calibri" w:eastAsia="Times New Roman" w:cs="Calibri"/>
                <w:b/>
                <w:bCs/>
                <w:color w:val="000000"/>
                <w:kern w:val="0"/>
                <w:sz w:val="18"/>
                <w:szCs w:val="18"/>
              </w:rPr>
              <w:t>(Lineamientos Estraté</w:t>
            </w:r>
            <w:r w:rsidRPr="006B122D">
              <w:rPr>
                <w:rFonts w:ascii="Calibri" w:hAnsi="Calibri" w:eastAsia="Times New Roman" w:cs="Calibri"/>
                <w:b/>
                <w:bCs/>
                <w:color w:val="000000"/>
                <w:kern w:val="0"/>
                <w:sz w:val="18"/>
                <w:szCs w:val="18"/>
              </w:rPr>
              <w:t>gicos del Plan Municipal de Cultura)</w:t>
            </w:r>
          </w:p>
        </w:tc>
        <w:tc>
          <w:tcPr>
            <w:tcW w:w="2833" w:type="dxa"/>
            <w:tcBorders>
              <w:top w:val="nil"/>
              <w:left w:val="nil"/>
              <w:bottom w:val="single" w:color="auto" w:sz="4" w:space="0"/>
              <w:right w:val="single" w:color="auto" w:sz="4" w:space="0"/>
            </w:tcBorders>
            <w:shd w:val="clear" w:color="000000" w:fill="FFC000"/>
            <w:vAlign w:val="center"/>
            <w:hideMark/>
          </w:tcPr>
          <w:p w:rsidRPr="006B122D" w:rsidR="002F5DA2" w:rsidP="002F5DA2" w:rsidRDefault="002F5DA2" w14:paraId="4ECEB114" wp14:textId="77777777">
            <w:pPr>
              <w:spacing w:after="0" w:line="240" w:lineRule="auto"/>
              <w:rPr>
                <w:rFonts w:ascii="Calibri" w:hAnsi="Calibri" w:eastAsia="Times New Roman" w:cs="Calibri"/>
                <w:b/>
                <w:bCs/>
                <w:color w:val="000000"/>
                <w:kern w:val="0"/>
                <w:sz w:val="18"/>
                <w:szCs w:val="18"/>
              </w:rPr>
            </w:pPr>
            <w:r w:rsidRPr="006B122D">
              <w:rPr>
                <w:rFonts w:ascii="Calibri" w:hAnsi="Calibri" w:eastAsia="Times New Roman" w:cs="Calibri"/>
                <w:b/>
                <w:bCs/>
                <w:color w:val="000000"/>
                <w:kern w:val="0"/>
                <w:sz w:val="18"/>
                <w:szCs w:val="18"/>
              </w:rPr>
              <w:t> </w:t>
            </w:r>
          </w:p>
        </w:tc>
        <w:tc>
          <w:tcPr>
            <w:tcW w:w="930" w:type="dxa"/>
            <w:tcBorders>
              <w:top w:val="nil"/>
              <w:left w:val="nil"/>
              <w:bottom w:val="single" w:color="auto" w:sz="4" w:space="0"/>
              <w:right w:val="single" w:color="auto" w:sz="4" w:space="0"/>
            </w:tcBorders>
            <w:shd w:val="clear" w:color="000000" w:fill="FFC000"/>
            <w:vAlign w:val="center"/>
            <w:hideMark/>
          </w:tcPr>
          <w:p w:rsidRPr="006B122D" w:rsidR="002F5DA2" w:rsidP="002F5DA2" w:rsidRDefault="002F5DA2" w14:paraId="0D8BF348" wp14:textId="77777777">
            <w:pPr>
              <w:spacing w:after="0" w:line="240" w:lineRule="auto"/>
              <w:rPr>
                <w:rFonts w:ascii="Calibri" w:hAnsi="Calibri" w:eastAsia="Times New Roman" w:cs="Calibri"/>
                <w:b/>
                <w:bCs/>
                <w:color w:val="000000"/>
                <w:kern w:val="0"/>
                <w:sz w:val="18"/>
                <w:szCs w:val="18"/>
              </w:rPr>
            </w:pPr>
            <w:r w:rsidRPr="006B122D">
              <w:rPr>
                <w:rFonts w:ascii="Calibri" w:hAnsi="Calibri" w:eastAsia="Times New Roman" w:cs="Calibri"/>
                <w:b/>
                <w:bCs/>
                <w:color w:val="000000"/>
                <w:kern w:val="0"/>
                <w:sz w:val="18"/>
                <w:szCs w:val="18"/>
              </w:rPr>
              <w:t> </w:t>
            </w:r>
          </w:p>
        </w:tc>
        <w:tc>
          <w:tcPr>
            <w:tcW w:w="1558" w:type="dxa"/>
            <w:tcBorders>
              <w:top w:val="nil"/>
              <w:left w:val="nil"/>
              <w:bottom w:val="single" w:color="auto" w:sz="4" w:space="0"/>
              <w:right w:val="single" w:color="auto" w:sz="4" w:space="0"/>
            </w:tcBorders>
            <w:shd w:val="clear" w:color="000000" w:fill="FFC000"/>
            <w:vAlign w:val="center"/>
            <w:hideMark/>
          </w:tcPr>
          <w:p w:rsidRPr="006B122D" w:rsidR="002F5DA2" w:rsidP="002F5DA2" w:rsidRDefault="002F5DA2" w14:paraId="5EDB29A5" wp14:textId="77777777">
            <w:pPr>
              <w:spacing w:after="0" w:line="240" w:lineRule="auto"/>
              <w:rPr>
                <w:rFonts w:ascii="Calibri" w:hAnsi="Calibri" w:eastAsia="Times New Roman" w:cs="Calibri"/>
                <w:b/>
                <w:bCs/>
                <w:color w:val="000000"/>
                <w:kern w:val="0"/>
                <w:sz w:val="18"/>
                <w:szCs w:val="18"/>
              </w:rPr>
            </w:pPr>
            <w:r w:rsidRPr="006B122D">
              <w:rPr>
                <w:rFonts w:ascii="Calibri" w:hAnsi="Calibri" w:eastAsia="Times New Roman" w:cs="Calibri"/>
                <w:b/>
                <w:bCs/>
                <w:color w:val="000000"/>
                <w:kern w:val="0"/>
                <w:sz w:val="18"/>
                <w:szCs w:val="18"/>
              </w:rPr>
              <w:t> </w:t>
            </w:r>
          </w:p>
        </w:tc>
        <w:tc>
          <w:tcPr>
            <w:tcW w:w="1302" w:type="dxa"/>
            <w:tcBorders>
              <w:top w:val="nil"/>
              <w:left w:val="nil"/>
              <w:bottom w:val="single" w:color="auto" w:sz="4" w:space="0"/>
              <w:right w:val="single" w:color="auto" w:sz="4" w:space="0"/>
            </w:tcBorders>
            <w:shd w:val="clear" w:color="000000" w:fill="FFC000"/>
            <w:vAlign w:val="center"/>
            <w:hideMark/>
          </w:tcPr>
          <w:p w:rsidRPr="006B122D" w:rsidR="002F5DA2" w:rsidP="002F5DA2" w:rsidRDefault="002F5DA2" w14:paraId="4474F8A0" wp14:textId="77777777">
            <w:pPr>
              <w:spacing w:after="0" w:line="240" w:lineRule="auto"/>
              <w:rPr>
                <w:rFonts w:ascii="Calibri" w:hAnsi="Calibri" w:eastAsia="Times New Roman" w:cs="Calibri"/>
                <w:b/>
                <w:bCs/>
                <w:color w:val="000000"/>
                <w:kern w:val="0"/>
                <w:sz w:val="18"/>
                <w:szCs w:val="18"/>
              </w:rPr>
            </w:pPr>
            <w:r w:rsidRPr="006B122D">
              <w:rPr>
                <w:rFonts w:ascii="Calibri" w:hAnsi="Calibri" w:eastAsia="Times New Roman" w:cs="Calibri"/>
                <w:b/>
                <w:bCs/>
                <w:color w:val="000000"/>
                <w:kern w:val="0"/>
                <w:sz w:val="18"/>
                <w:szCs w:val="18"/>
              </w:rPr>
              <w:t> </w:t>
            </w:r>
          </w:p>
        </w:tc>
        <w:tc>
          <w:tcPr>
            <w:tcW w:w="1524" w:type="dxa"/>
            <w:tcBorders>
              <w:top w:val="nil"/>
              <w:left w:val="nil"/>
              <w:bottom w:val="single" w:color="auto" w:sz="4" w:space="0"/>
              <w:right w:val="single" w:color="auto" w:sz="4" w:space="0"/>
            </w:tcBorders>
            <w:shd w:val="clear" w:color="000000" w:fill="FFC000"/>
            <w:vAlign w:val="center"/>
            <w:hideMark/>
          </w:tcPr>
          <w:p w:rsidRPr="006B122D" w:rsidR="002F5DA2" w:rsidP="002F5DA2" w:rsidRDefault="002F5DA2" w14:paraId="5E6F60B5" wp14:textId="77777777">
            <w:pPr>
              <w:spacing w:after="0" w:line="240" w:lineRule="auto"/>
              <w:rPr>
                <w:rFonts w:ascii="Calibri" w:hAnsi="Calibri" w:eastAsia="Times New Roman" w:cs="Calibri"/>
                <w:b/>
                <w:bCs/>
                <w:color w:val="000000"/>
                <w:kern w:val="0"/>
                <w:sz w:val="18"/>
                <w:szCs w:val="18"/>
              </w:rPr>
            </w:pPr>
            <w:r w:rsidRPr="006B122D">
              <w:rPr>
                <w:rFonts w:ascii="Calibri" w:hAnsi="Calibri" w:eastAsia="Times New Roman" w:cs="Calibri"/>
                <w:b/>
                <w:bCs/>
                <w:color w:val="000000"/>
                <w:kern w:val="0"/>
                <w:sz w:val="18"/>
                <w:szCs w:val="18"/>
              </w:rPr>
              <w:t> </w:t>
            </w:r>
          </w:p>
        </w:tc>
        <w:tc>
          <w:tcPr>
            <w:tcW w:w="1302" w:type="dxa"/>
            <w:tcBorders>
              <w:top w:val="nil"/>
              <w:left w:val="nil"/>
              <w:bottom w:val="single" w:color="auto" w:sz="4" w:space="0"/>
              <w:right w:val="single" w:color="auto" w:sz="4" w:space="0"/>
            </w:tcBorders>
            <w:shd w:val="clear" w:color="000000" w:fill="FFC000"/>
            <w:vAlign w:val="center"/>
            <w:hideMark/>
          </w:tcPr>
          <w:p w:rsidRPr="006B122D" w:rsidR="002F5DA2" w:rsidP="002F5DA2" w:rsidRDefault="002F5DA2" w14:paraId="1DF8BA61" wp14:textId="77777777">
            <w:pPr>
              <w:spacing w:after="0" w:line="240" w:lineRule="auto"/>
              <w:rPr>
                <w:rFonts w:ascii="Calibri" w:hAnsi="Calibri" w:eastAsia="Times New Roman" w:cs="Calibri"/>
                <w:b/>
                <w:bCs/>
                <w:color w:val="000000"/>
                <w:kern w:val="0"/>
                <w:sz w:val="18"/>
                <w:szCs w:val="18"/>
              </w:rPr>
            </w:pPr>
            <w:r w:rsidRPr="006B122D">
              <w:rPr>
                <w:rFonts w:ascii="Calibri" w:hAnsi="Calibri" w:eastAsia="Times New Roman" w:cs="Calibri"/>
                <w:b/>
                <w:bCs/>
                <w:color w:val="000000"/>
                <w:kern w:val="0"/>
                <w:sz w:val="18"/>
                <w:szCs w:val="18"/>
              </w:rPr>
              <w:t> </w:t>
            </w:r>
          </w:p>
        </w:tc>
        <w:tc>
          <w:tcPr>
            <w:tcW w:w="1380" w:type="dxa"/>
            <w:tcBorders>
              <w:top w:val="nil"/>
              <w:left w:val="nil"/>
              <w:bottom w:val="single" w:color="auto" w:sz="4" w:space="0"/>
              <w:right w:val="single" w:color="auto" w:sz="4" w:space="0"/>
            </w:tcBorders>
            <w:shd w:val="clear" w:color="000000" w:fill="FFC000"/>
            <w:vAlign w:val="center"/>
            <w:hideMark/>
          </w:tcPr>
          <w:p w:rsidRPr="006B122D" w:rsidR="002F5DA2" w:rsidP="002F5DA2" w:rsidRDefault="002F5DA2" w14:paraId="365DB198" wp14:textId="77777777">
            <w:pPr>
              <w:spacing w:after="0" w:line="240" w:lineRule="auto"/>
              <w:rPr>
                <w:rFonts w:ascii="Calibri" w:hAnsi="Calibri" w:eastAsia="Times New Roman" w:cs="Calibri"/>
                <w:b/>
                <w:bCs/>
                <w:color w:val="000000"/>
                <w:kern w:val="0"/>
                <w:sz w:val="18"/>
                <w:szCs w:val="18"/>
              </w:rPr>
            </w:pPr>
            <w:r w:rsidRPr="006B122D">
              <w:rPr>
                <w:rFonts w:ascii="Calibri" w:hAnsi="Calibri" w:eastAsia="Times New Roman" w:cs="Calibri"/>
                <w:b/>
                <w:bCs/>
                <w:color w:val="000000"/>
                <w:kern w:val="0"/>
                <w:sz w:val="18"/>
                <w:szCs w:val="18"/>
              </w:rPr>
              <w:t> </w:t>
            </w:r>
          </w:p>
        </w:tc>
        <w:tc>
          <w:tcPr>
            <w:tcW w:w="1487" w:type="dxa"/>
            <w:tcBorders>
              <w:top w:val="nil"/>
              <w:left w:val="nil"/>
              <w:bottom w:val="single" w:color="auto" w:sz="4" w:space="0"/>
              <w:right w:val="single" w:color="auto" w:sz="4" w:space="0"/>
            </w:tcBorders>
            <w:shd w:val="clear" w:color="000000" w:fill="FFC000"/>
            <w:vAlign w:val="center"/>
            <w:hideMark/>
          </w:tcPr>
          <w:p w:rsidRPr="006B122D" w:rsidR="002F5DA2" w:rsidP="002F5DA2" w:rsidRDefault="002F5DA2" w14:paraId="1D5BCD6B" wp14:textId="77777777">
            <w:pPr>
              <w:spacing w:after="0" w:line="240" w:lineRule="auto"/>
              <w:jc w:val="center"/>
              <w:rPr>
                <w:rFonts w:ascii="Calibri" w:hAnsi="Calibri" w:eastAsia="Times New Roman" w:cs="Calibri"/>
                <w:b/>
                <w:bCs/>
                <w:color w:val="000000"/>
                <w:kern w:val="0"/>
                <w:sz w:val="18"/>
                <w:szCs w:val="18"/>
              </w:rPr>
            </w:pPr>
            <w:r w:rsidRPr="006B122D">
              <w:rPr>
                <w:rFonts w:ascii="Calibri" w:hAnsi="Calibri" w:eastAsia="Times New Roman" w:cs="Calibri"/>
                <w:b/>
                <w:bCs/>
                <w:color w:val="000000"/>
                <w:kern w:val="0"/>
                <w:sz w:val="18"/>
                <w:szCs w:val="18"/>
              </w:rPr>
              <w:t> </w:t>
            </w:r>
          </w:p>
        </w:tc>
        <w:tc>
          <w:tcPr>
            <w:tcW w:w="1661" w:type="dxa"/>
            <w:tcBorders>
              <w:top w:val="nil"/>
              <w:left w:val="nil"/>
              <w:bottom w:val="single" w:color="auto" w:sz="4" w:space="0"/>
              <w:right w:val="single" w:color="auto" w:sz="4" w:space="0"/>
            </w:tcBorders>
            <w:shd w:val="clear" w:color="000000" w:fill="FFC000"/>
            <w:vAlign w:val="center"/>
            <w:hideMark/>
          </w:tcPr>
          <w:p w:rsidRPr="006B122D" w:rsidR="002F5DA2" w:rsidP="002F5DA2" w:rsidRDefault="002F5DA2" w14:paraId="3BC5EC03" wp14:textId="77777777">
            <w:pPr>
              <w:spacing w:after="0" w:line="240" w:lineRule="auto"/>
              <w:jc w:val="center"/>
              <w:rPr>
                <w:rFonts w:ascii="Calibri" w:hAnsi="Calibri" w:eastAsia="Times New Roman" w:cs="Calibri"/>
                <w:b/>
                <w:bCs/>
                <w:color w:val="000000"/>
                <w:kern w:val="0"/>
                <w:sz w:val="18"/>
                <w:szCs w:val="18"/>
              </w:rPr>
            </w:pPr>
            <w:r w:rsidRPr="006B122D">
              <w:rPr>
                <w:rFonts w:ascii="Calibri" w:hAnsi="Calibri" w:eastAsia="Times New Roman" w:cs="Calibri"/>
                <w:b/>
                <w:bCs/>
                <w:color w:val="000000"/>
                <w:kern w:val="0"/>
                <w:sz w:val="18"/>
                <w:szCs w:val="18"/>
              </w:rPr>
              <w:t> </w:t>
            </w:r>
          </w:p>
        </w:tc>
        <w:tc>
          <w:tcPr>
            <w:tcW w:w="1202" w:type="dxa"/>
            <w:tcBorders>
              <w:top w:val="nil"/>
              <w:left w:val="nil"/>
              <w:bottom w:val="single" w:color="auto" w:sz="4" w:space="0"/>
              <w:right w:val="single" w:color="auto" w:sz="4" w:space="0"/>
            </w:tcBorders>
            <w:shd w:val="clear" w:color="000000" w:fill="FFC000"/>
            <w:vAlign w:val="center"/>
            <w:hideMark/>
          </w:tcPr>
          <w:p w:rsidRPr="006B122D" w:rsidR="002F5DA2" w:rsidP="002F5DA2" w:rsidRDefault="002F5DA2" w14:paraId="3751300F" wp14:textId="77777777">
            <w:pPr>
              <w:spacing w:after="0" w:line="240" w:lineRule="auto"/>
              <w:rPr>
                <w:rFonts w:ascii="Calibri" w:hAnsi="Calibri" w:eastAsia="Times New Roman" w:cs="Calibri"/>
                <w:b/>
                <w:bCs/>
                <w:color w:val="000000"/>
                <w:kern w:val="0"/>
                <w:sz w:val="18"/>
                <w:szCs w:val="18"/>
              </w:rPr>
            </w:pPr>
            <w:r w:rsidRPr="006B122D">
              <w:rPr>
                <w:rFonts w:ascii="Calibri" w:hAnsi="Calibri" w:eastAsia="Times New Roman" w:cs="Calibri"/>
                <w:b/>
                <w:bCs/>
                <w:color w:val="000000"/>
                <w:kern w:val="0"/>
                <w:sz w:val="18"/>
                <w:szCs w:val="18"/>
              </w:rPr>
              <w:t> </w:t>
            </w:r>
          </w:p>
        </w:tc>
        <w:tc>
          <w:tcPr>
            <w:tcW w:w="1412" w:type="dxa"/>
            <w:tcBorders>
              <w:top w:val="nil"/>
              <w:left w:val="nil"/>
              <w:bottom w:val="single" w:color="auto" w:sz="4" w:space="0"/>
              <w:right w:val="single" w:color="auto" w:sz="4" w:space="0"/>
            </w:tcBorders>
            <w:shd w:val="clear" w:color="000000" w:fill="FFC000"/>
            <w:vAlign w:val="center"/>
            <w:hideMark/>
          </w:tcPr>
          <w:p w:rsidRPr="006B122D" w:rsidR="002F5DA2" w:rsidP="002F5DA2" w:rsidRDefault="002F5DA2" w14:paraId="35F0889A" wp14:textId="77777777">
            <w:pPr>
              <w:spacing w:after="0" w:line="240" w:lineRule="auto"/>
              <w:rPr>
                <w:rFonts w:ascii="Calibri" w:hAnsi="Calibri" w:eastAsia="Times New Roman" w:cs="Calibri"/>
                <w:b/>
                <w:bCs/>
                <w:color w:val="000000"/>
                <w:kern w:val="0"/>
                <w:sz w:val="18"/>
                <w:szCs w:val="18"/>
              </w:rPr>
            </w:pPr>
            <w:r w:rsidRPr="006B122D">
              <w:rPr>
                <w:rFonts w:ascii="Calibri" w:hAnsi="Calibri" w:eastAsia="Times New Roman" w:cs="Calibri"/>
                <w:b/>
                <w:bCs/>
                <w:color w:val="000000"/>
                <w:kern w:val="0"/>
                <w:sz w:val="18"/>
                <w:szCs w:val="18"/>
              </w:rPr>
              <w:t> </w:t>
            </w:r>
          </w:p>
        </w:tc>
        <w:tc>
          <w:tcPr>
            <w:tcW w:w="865" w:type="dxa"/>
            <w:tcBorders>
              <w:top w:val="nil"/>
              <w:left w:val="nil"/>
              <w:bottom w:val="single" w:color="auto" w:sz="4" w:space="0"/>
              <w:right w:val="single" w:color="auto" w:sz="4" w:space="0"/>
            </w:tcBorders>
            <w:shd w:val="clear" w:color="000000" w:fill="FFC000"/>
            <w:vAlign w:val="center"/>
            <w:hideMark/>
          </w:tcPr>
          <w:p w:rsidRPr="006B122D" w:rsidR="002F5DA2" w:rsidP="002F5DA2" w:rsidRDefault="002F5DA2" w14:paraId="1FF656A4" wp14:textId="77777777">
            <w:pPr>
              <w:spacing w:after="0" w:line="240" w:lineRule="auto"/>
              <w:jc w:val="center"/>
              <w:rPr>
                <w:rFonts w:ascii="Calibri" w:hAnsi="Calibri" w:eastAsia="Times New Roman" w:cs="Calibri"/>
                <w:b/>
                <w:bCs/>
                <w:color w:val="000000"/>
                <w:kern w:val="0"/>
                <w:sz w:val="18"/>
                <w:szCs w:val="18"/>
              </w:rPr>
            </w:pPr>
            <w:r w:rsidRPr="006B122D">
              <w:rPr>
                <w:rFonts w:ascii="Calibri" w:hAnsi="Calibri" w:eastAsia="Times New Roman" w:cs="Calibri"/>
                <w:b/>
                <w:bCs/>
                <w:color w:val="000000"/>
                <w:kern w:val="0"/>
                <w:sz w:val="18"/>
                <w:szCs w:val="18"/>
              </w:rPr>
              <w:t>Monto M$</w:t>
            </w:r>
          </w:p>
        </w:tc>
        <w:tc>
          <w:tcPr>
            <w:tcW w:w="505" w:type="dxa"/>
            <w:tcBorders>
              <w:top w:val="nil"/>
              <w:left w:val="nil"/>
              <w:bottom w:val="single" w:color="auto" w:sz="4" w:space="0"/>
              <w:right w:val="single" w:color="auto" w:sz="4" w:space="0"/>
            </w:tcBorders>
            <w:shd w:val="clear" w:color="000000" w:fill="FFC000"/>
            <w:noWrap/>
            <w:vAlign w:val="center"/>
            <w:hideMark/>
          </w:tcPr>
          <w:p w:rsidRPr="006B122D" w:rsidR="002F5DA2" w:rsidP="002F5DA2" w:rsidRDefault="002F5DA2" w14:paraId="7CFB5A06" wp14:textId="77777777">
            <w:pPr>
              <w:spacing w:after="0" w:line="240" w:lineRule="auto"/>
              <w:jc w:val="center"/>
              <w:rPr>
                <w:rFonts w:ascii="Calibri" w:hAnsi="Calibri" w:eastAsia="Times New Roman" w:cs="Calibri"/>
                <w:b/>
                <w:bCs/>
                <w:color w:val="000000"/>
                <w:kern w:val="0"/>
                <w:sz w:val="18"/>
                <w:szCs w:val="18"/>
              </w:rPr>
            </w:pPr>
            <w:r w:rsidRPr="006B122D">
              <w:rPr>
                <w:rFonts w:ascii="Calibri" w:hAnsi="Calibri" w:eastAsia="Times New Roman" w:cs="Calibri"/>
                <w:b/>
                <w:bCs/>
                <w:color w:val="000000"/>
                <w:kern w:val="0"/>
                <w:sz w:val="18"/>
                <w:szCs w:val="18"/>
              </w:rPr>
              <w:t>2017</w:t>
            </w:r>
          </w:p>
        </w:tc>
        <w:tc>
          <w:tcPr>
            <w:tcW w:w="505" w:type="dxa"/>
            <w:tcBorders>
              <w:top w:val="nil"/>
              <w:left w:val="nil"/>
              <w:bottom w:val="single" w:color="auto" w:sz="4" w:space="0"/>
              <w:right w:val="single" w:color="auto" w:sz="4" w:space="0"/>
            </w:tcBorders>
            <w:shd w:val="clear" w:color="000000" w:fill="FFC000"/>
            <w:noWrap/>
            <w:vAlign w:val="center"/>
            <w:hideMark/>
          </w:tcPr>
          <w:p w:rsidRPr="006B122D" w:rsidR="002F5DA2" w:rsidP="002F5DA2" w:rsidRDefault="002F5DA2" w14:paraId="5C61D62B" wp14:textId="77777777">
            <w:pPr>
              <w:spacing w:after="0" w:line="240" w:lineRule="auto"/>
              <w:jc w:val="center"/>
              <w:rPr>
                <w:rFonts w:ascii="Calibri" w:hAnsi="Calibri" w:eastAsia="Times New Roman" w:cs="Calibri"/>
                <w:b/>
                <w:bCs/>
                <w:color w:val="000000"/>
                <w:kern w:val="0"/>
                <w:sz w:val="18"/>
                <w:szCs w:val="18"/>
              </w:rPr>
            </w:pPr>
            <w:r w:rsidRPr="006B122D">
              <w:rPr>
                <w:rFonts w:ascii="Calibri" w:hAnsi="Calibri" w:eastAsia="Times New Roman" w:cs="Calibri"/>
                <w:b/>
                <w:bCs/>
                <w:color w:val="000000"/>
                <w:kern w:val="0"/>
                <w:sz w:val="18"/>
                <w:szCs w:val="18"/>
              </w:rPr>
              <w:t>2018</w:t>
            </w:r>
          </w:p>
        </w:tc>
        <w:tc>
          <w:tcPr>
            <w:tcW w:w="505" w:type="dxa"/>
            <w:tcBorders>
              <w:top w:val="nil"/>
              <w:left w:val="nil"/>
              <w:bottom w:val="single" w:color="auto" w:sz="4" w:space="0"/>
              <w:right w:val="single" w:color="auto" w:sz="4" w:space="0"/>
            </w:tcBorders>
            <w:shd w:val="clear" w:color="000000" w:fill="FFC000"/>
            <w:noWrap/>
            <w:vAlign w:val="center"/>
            <w:hideMark/>
          </w:tcPr>
          <w:p w:rsidRPr="006B122D" w:rsidR="002F5DA2" w:rsidP="002F5DA2" w:rsidRDefault="002F5DA2" w14:paraId="650B5A13" wp14:textId="77777777">
            <w:pPr>
              <w:spacing w:after="0" w:line="240" w:lineRule="auto"/>
              <w:jc w:val="center"/>
              <w:rPr>
                <w:rFonts w:ascii="Calibri" w:hAnsi="Calibri" w:eastAsia="Times New Roman" w:cs="Calibri"/>
                <w:b/>
                <w:bCs/>
                <w:color w:val="000000"/>
                <w:kern w:val="0"/>
                <w:sz w:val="18"/>
                <w:szCs w:val="18"/>
              </w:rPr>
            </w:pPr>
            <w:r w:rsidRPr="006B122D">
              <w:rPr>
                <w:rFonts w:ascii="Calibri" w:hAnsi="Calibri" w:eastAsia="Times New Roman" w:cs="Calibri"/>
                <w:b/>
                <w:bCs/>
                <w:color w:val="000000"/>
                <w:kern w:val="0"/>
                <w:sz w:val="18"/>
                <w:szCs w:val="18"/>
              </w:rPr>
              <w:t>2019</w:t>
            </w:r>
          </w:p>
        </w:tc>
        <w:tc>
          <w:tcPr>
            <w:tcW w:w="505" w:type="dxa"/>
            <w:tcBorders>
              <w:top w:val="nil"/>
              <w:left w:val="nil"/>
              <w:bottom w:val="single" w:color="auto" w:sz="4" w:space="0"/>
              <w:right w:val="single" w:color="auto" w:sz="4" w:space="0"/>
            </w:tcBorders>
            <w:shd w:val="clear" w:color="000000" w:fill="FFC000"/>
            <w:noWrap/>
            <w:vAlign w:val="center"/>
            <w:hideMark/>
          </w:tcPr>
          <w:p w:rsidRPr="006B122D" w:rsidR="002F5DA2" w:rsidP="002F5DA2" w:rsidRDefault="002F5DA2" w14:paraId="42B71CCD" wp14:textId="77777777">
            <w:pPr>
              <w:spacing w:after="0" w:line="240" w:lineRule="auto"/>
              <w:jc w:val="center"/>
              <w:rPr>
                <w:rFonts w:ascii="Calibri" w:hAnsi="Calibri" w:eastAsia="Times New Roman" w:cs="Calibri"/>
                <w:b/>
                <w:bCs/>
                <w:color w:val="000000"/>
                <w:kern w:val="0"/>
                <w:sz w:val="18"/>
                <w:szCs w:val="18"/>
              </w:rPr>
            </w:pPr>
            <w:r w:rsidRPr="006B122D">
              <w:rPr>
                <w:rFonts w:ascii="Calibri" w:hAnsi="Calibri" w:eastAsia="Times New Roman" w:cs="Calibri"/>
                <w:b/>
                <w:bCs/>
                <w:color w:val="000000"/>
                <w:kern w:val="0"/>
                <w:sz w:val="18"/>
                <w:szCs w:val="18"/>
              </w:rPr>
              <w:t>2020</w:t>
            </w:r>
          </w:p>
        </w:tc>
      </w:tr>
      <w:tr xmlns:wp14="http://schemas.microsoft.com/office/word/2010/wordml" w:rsidRPr="00BB64BD" w:rsidR="002F5DA2" w:rsidTr="002F5DA2" w14:paraId="27CF6FFB" wp14:textId="77777777">
        <w:trPr>
          <w:trHeight w:val="3150"/>
        </w:trPr>
        <w:tc>
          <w:tcPr>
            <w:tcW w:w="1728" w:type="dxa"/>
            <w:vMerge w:val="restart"/>
            <w:tcBorders>
              <w:top w:val="nil"/>
              <w:left w:val="single" w:color="auto" w:sz="4" w:space="0"/>
              <w:bottom w:val="single" w:color="000000" w:sz="4" w:space="0"/>
              <w:right w:val="single" w:color="auto" w:sz="4" w:space="0"/>
            </w:tcBorders>
            <w:shd w:val="clear" w:color="000000" w:fill="BDD7EE"/>
            <w:vAlign w:val="center"/>
            <w:hideMark/>
          </w:tcPr>
          <w:p w:rsidRPr="006B122D" w:rsidR="002F5DA2" w:rsidP="002F5DA2" w:rsidRDefault="002F5DA2" w14:paraId="799B7141" wp14:textId="77777777">
            <w:pPr>
              <w:spacing w:after="0" w:line="240" w:lineRule="auto"/>
              <w:jc w:val="center"/>
              <w:rPr>
                <w:rFonts w:ascii="Calibri" w:hAnsi="Calibri" w:eastAsia="Times New Roman" w:cs="Calibri"/>
                <w:b/>
                <w:bCs/>
                <w:color w:val="000000"/>
                <w:kern w:val="0"/>
                <w:sz w:val="22"/>
                <w:szCs w:val="22"/>
              </w:rPr>
            </w:pPr>
            <w:r w:rsidRPr="006B122D">
              <w:rPr>
                <w:rFonts w:ascii="Calibri" w:hAnsi="Calibri" w:eastAsia="Times New Roman" w:cs="Calibri"/>
                <w:b/>
                <w:bCs/>
                <w:color w:val="000000"/>
                <w:kern w:val="0"/>
                <w:sz w:val="22"/>
                <w:szCs w:val="22"/>
              </w:rPr>
              <w:t>1. Fortalecer la Institucionalidad y equipamiento cultural del municipio</w:t>
            </w:r>
          </w:p>
        </w:tc>
        <w:tc>
          <w:tcPr>
            <w:tcW w:w="1661" w:type="dxa"/>
            <w:vMerge w:val="restart"/>
            <w:tcBorders>
              <w:top w:val="nil"/>
              <w:left w:val="single" w:color="auto" w:sz="4" w:space="0"/>
              <w:bottom w:val="single" w:color="000000" w:sz="4" w:space="0"/>
              <w:right w:val="single" w:color="auto" w:sz="4" w:space="0"/>
            </w:tcBorders>
            <w:shd w:val="clear" w:color="000000" w:fill="BDD7EE"/>
            <w:vAlign w:val="center"/>
            <w:hideMark/>
          </w:tcPr>
          <w:p w:rsidRPr="006B122D" w:rsidR="002F5DA2" w:rsidP="002F5DA2" w:rsidRDefault="002F5DA2" w14:paraId="7DD21E96"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Plan de Fortalecimiento de Departamento de Cultura</w:t>
            </w:r>
          </w:p>
        </w:tc>
        <w:tc>
          <w:tcPr>
            <w:tcW w:w="2833" w:type="dxa"/>
            <w:tcBorders>
              <w:top w:val="nil"/>
              <w:left w:val="nil"/>
              <w:bottom w:val="single" w:color="auto" w:sz="4" w:space="0"/>
              <w:right w:val="single" w:color="auto" w:sz="4" w:space="0"/>
            </w:tcBorders>
            <w:shd w:val="clear" w:color="000000" w:fill="BDD7EE"/>
            <w:noWrap/>
            <w:vAlign w:val="center"/>
            <w:hideMark/>
          </w:tcPr>
          <w:p w:rsidRPr="006B122D" w:rsidR="002F5DA2" w:rsidP="002F5DA2" w:rsidRDefault="002F5DA2" w14:paraId="441BABC6" wp14:textId="77777777">
            <w:pPr>
              <w:spacing w:after="0" w:line="240" w:lineRule="auto"/>
              <w:jc w:val="both"/>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Estudio técnico -jurídico para determinar la eventual creación de Dirección o Corporación de Cultura.</w:t>
            </w:r>
          </w:p>
        </w:tc>
        <w:tc>
          <w:tcPr>
            <w:tcW w:w="930" w:type="dxa"/>
            <w:tcBorders>
              <w:top w:val="nil"/>
              <w:left w:val="nil"/>
              <w:bottom w:val="single" w:color="auto" w:sz="4" w:space="0"/>
              <w:right w:val="single" w:color="auto" w:sz="4" w:space="0"/>
            </w:tcBorders>
            <w:shd w:val="clear" w:color="000000" w:fill="BDD7EE"/>
            <w:vAlign w:val="center"/>
            <w:hideMark/>
          </w:tcPr>
          <w:p w:rsidRPr="006B122D" w:rsidR="002F5DA2" w:rsidP="002F5DA2" w:rsidRDefault="002F5DA2" w14:paraId="2EB2B97F"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Villa Alemana</w:t>
            </w:r>
          </w:p>
        </w:tc>
        <w:tc>
          <w:tcPr>
            <w:tcW w:w="1558" w:type="dxa"/>
            <w:tcBorders>
              <w:top w:val="nil"/>
              <w:left w:val="nil"/>
              <w:bottom w:val="single" w:color="auto" w:sz="4" w:space="0"/>
              <w:right w:val="single" w:color="auto" w:sz="4" w:space="0"/>
            </w:tcBorders>
            <w:shd w:val="clear" w:color="000000" w:fill="BDD7EE"/>
            <w:vAlign w:val="center"/>
            <w:hideMark/>
          </w:tcPr>
          <w:p w:rsidRPr="006B122D" w:rsidR="002F5DA2" w:rsidP="002F5DA2" w:rsidRDefault="002F5DA2" w14:paraId="1A650C2D"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Fortalecimiento de la identidad regional y la diversidad cultural.</w:t>
            </w:r>
          </w:p>
        </w:tc>
        <w:tc>
          <w:tcPr>
            <w:tcW w:w="1302" w:type="dxa"/>
            <w:tcBorders>
              <w:top w:val="nil"/>
              <w:left w:val="nil"/>
              <w:bottom w:val="single" w:color="auto" w:sz="4" w:space="0"/>
              <w:right w:val="single" w:color="auto" w:sz="4" w:space="0"/>
            </w:tcBorders>
            <w:shd w:val="clear" w:color="000000" w:fill="BDD7EE"/>
            <w:vAlign w:val="center"/>
            <w:hideMark/>
          </w:tcPr>
          <w:p w:rsidRPr="006B122D" w:rsidR="002F5DA2" w:rsidP="002F5DA2" w:rsidRDefault="002F5DA2" w14:paraId="6EC591A1"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 xml:space="preserve">Favorecer la participación cultural de la población y su acceso a los bienes y servicios de consumo cultural. </w:t>
            </w:r>
          </w:p>
        </w:tc>
        <w:tc>
          <w:tcPr>
            <w:tcW w:w="1524" w:type="dxa"/>
            <w:tcBorders>
              <w:top w:val="nil"/>
              <w:left w:val="nil"/>
              <w:bottom w:val="single" w:color="auto" w:sz="4" w:space="0"/>
              <w:right w:val="single" w:color="auto" w:sz="4" w:space="0"/>
            </w:tcBorders>
            <w:shd w:val="clear" w:color="000000" w:fill="BDD7EE"/>
            <w:vAlign w:val="center"/>
            <w:hideMark/>
          </w:tcPr>
          <w:p w:rsidRPr="006B122D" w:rsidR="002F5DA2" w:rsidP="002F5DA2" w:rsidRDefault="002F5DA2" w14:paraId="0250DAC0"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Programa de apoyo y fortalecimiento de organizaciones culturales</w:t>
            </w:r>
          </w:p>
        </w:tc>
        <w:tc>
          <w:tcPr>
            <w:tcW w:w="1302" w:type="dxa"/>
            <w:tcBorders>
              <w:top w:val="nil"/>
              <w:left w:val="nil"/>
              <w:bottom w:val="single" w:color="auto" w:sz="4" w:space="0"/>
              <w:right w:val="single" w:color="auto" w:sz="4" w:space="0"/>
            </w:tcBorders>
            <w:shd w:val="clear" w:color="000000" w:fill="BDD7EE"/>
            <w:vAlign w:val="center"/>
            <w:hideMark/>
          </w:tcPr>
          <w:p w:rsidRPr="006B122D" w:rsidR="002F5DA2" w:rsidP="002F5DA2" w:rsidRDefault="002F5DA2" w14:paraId="0EE51FA0"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No aplica</w:t>
            </w:r>
          </w:p>
        </w:tc>
        <w:tc>
          <w:tcPr>
            <w:tcW w:w="1380" w:type="dxa"/>
            <w:tcBorders>
              <w:top w:val="nil"/>
              <w:left w:val="nil"/>
              <w:bottom w:val="single" w:color="auto" w:sz="4" w:space="0"/>
              <w:right w:val="single" w:color="auto" w:sz="4" w:space="0"/>
            </w:tcBorders>
            <w:shd w:val="clear" w:color="000000" w:fill="BDD7EE"/>
            <w:vAlign w:val="center"/>
            <w:hideMark/>
          </w:tcPr>
          <w:p w:rsidRPr="006B122D" w:rsidR="002F5DA2" w:rsidP="002F5DA2" w:rsidRDefault="002F5DA2" w14:paraId="58844F05"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No aplica</w:t>
            </w:r>
          </w:p>
        </w:tc>
        <w:tc>
          <w:tcPr>
            <w:tcW w:w="1487" w:type="dxa"/>
            <w:tcBorders>
              <w:top w:val="nil"/>
              <w:left w:val="nil"/>
              <w:bottom w:val="single" w:color="auto" w:sz="4" w:space="0"/>
              <w:right w:val="single" w:color="auto" w:sz="4" w:space="0"/>
            </w:tcBorders>
            <w:shd w:val="clear" w:color="000000" w:fill="BDD7EE"/>
            <w:vAlign w:val="center"/>
            <w:hideMark/>
          </w:tcPr>
          <w:p w:rsidRPr="006B122D" w:rsidR="002F5DA2" w:rsidP="002F5DA2" w:rsidRDefault="002F5DA2" w14:paraId="609B7A92"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Cultura y Patrimonio</w:t>
            </w:r>
          </w:p>
        </w:tc>
        <w:tc>
          <w:tcPr>
            <w:tcW w:w="1661" w:type="dxa"/>
            <w:tcBorders>
              <w:top w:val="nil"/>
              <w:left w:val="nil"/>
              <w:bottom w:val="single" w:color="auto" w:sz="4" w:space="0"/>
              <w:right w:val="single" w:color="auto" w:sz="4" w:space="0"/>
            </w:tcBorders>
            <w:shd w:val="clear" w:color="000000" w:fill="BDD7EE"/>
            <w:vAlign w:val="center"/>
            <w:hideMark/>
          </w:tcPr>
          <w:p w:rsidRPr="006B122D" w:rsidR="002F5DA2" w:rsidP="002F5DA2" w:rsidRDefault="002F5DA2" w14:paraId="3857EFB7"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 xml:space="preserve">Etapas: (1) Diagnóstico, y (2) estudio en el Marco de la Nueva Ley de Plantas Municipales  </w:t>
            </w:r>
          </w:p>
        </w:tc>
        <w:tc>
          <w:tcPr>
            <w:tcW w:w="1202" w:type="dxa"/>
            <w:tcBorders>
              <w:top w:val="nil"/>
              <w:left w:val="nil"/>
              <w:bottom w:val="single" w:color="auto" w:sz="4" w:space="0"/>
              <w:right w:val="single" w:color="auto" w:sz="4" w:space="0"/>
            </w:tcBorders>
            <w:shd w:val="clear" w:color="000000" w:fill="BDD7EE"/>
            <w:vAlign w:val="center"/>
            <w:hideMark/>
          </w:tcPr>
          <w:p w:rsidRPr="006B122D" w:rsidR="002F5DA2" w:rsidP="002F5DA2" w:rsidRDefault="002F5DA2" w14:paraId="045591B6"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Cultura y Patrimonio- Depto Jurídico-Depto Finanzas.</w:t>
            </w:r>
          </w:p>
        </w:tc>
        <w:tc>
          <w:tcPr>
            <w:tcW w:w="1412" w:type="dxa"/>
            <w:tcBorders>
              <w:top w:val="nil"/>
              <w:left w:val="nil"/>
              <w:bottom w:val="single" w:color="auto" w:sz="4" w:space="0"/>
              <w:right w:val="single" w:color="auto" w:sz="4" w:space="0"/>
            </w:tcBorders>
            <w:shd w:val="clear" w:color="000000" w:fill="BDD7EE"/>
            <w:vAlign w:val="center"/>
            <w:hideMark/>
          </w:tcPr>
          <w:p w:rsidRPr="006B122D" w:rsidR="002F5DA2" w:rsidP="002F5DA2" w:rsidRDefault="002F5DA2" w14:paraId="2F93982E"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Municipal</w:t>
            </w:r>
          </w:p>
        </w:tc>
        <w:tc>
          <w:tcPr>
            <w:tcW w:w="865" w:type="dxa"/>
            <w:tcBorders>
              <w:top w:val="nil"/>
              <w:left w:val="nil"/>
              <w:bottom w:val="single" w:color="auto" w:sz="4" w:space="0"/>
              <w:right w:val="single" w:color="auto" w:sz="4" w:space="0"/>
            </w:tcBorders>
            <w:shd w:val="clear" w:color="000000" w:fill="BDD7EE"/>
            <w:vAlign w:val="center"/>
            <w:hideMark/>
          </w:tcPr>
          <w:p w:rsidRPr="006B122D" w:rsidR="002F5DA2" w:rsidP="002F5DA2" w:rsidRDefault="002F5DA2" w14:paraId="6B515302"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 </w:t>
            </w:r>
          </w:p>
        </w:tc>
        <w:tc>
          <w:tcPr>
            <w:tcW w:w="505" w:type="dxa"/>
            <w:tcBorders>
              <w:top w:val="nil"/>
              <w:left w:val="nil"/>
              <w:bottom w:val="single" w:color="auto" w:sz="4" w:space="0"/>
              <w:right w:val="single" w:color="auto" w:sz="4" w:space="0"/>
            </w:tcBorders>
            <w:shd w:val="clear" w:color="000000" w:fill="BDD7EE"/>
            <w:noWrap/>
            <w:vAlign w:val="center"/>
            <w:hideMark/>
          </w:tcPr>
          <w:p w:rsidRPr="006B122D" w:rsidR="002F5DA2" w:rsidP="002F5DA2" w:rsidRDefault="002F5DA2" w14:paraId="4253EF77"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 </w:t>
            </w:r>
          </w:p>
        </w:tc>
        <w:tc>
          <w:tcPr>
            <w:tcW w:w="505" w:type="dxa"/>
            <w:tcBorders>
              <w:top w:val="nil"/>
              <w:left w:val="nil"/>
              <w:bottom w:val="single" w:color="auto" w:sz="4" w:space="0"/>
              <w:right w:val="single" w:color="auto" w:sz="4" w:space="0"/>
            </w:tcBorders>
            <w:shd w:val="clear" w:color="000000" w:fill="BDD7EE"/>
            <w:noWrap/>
            <w:vAlign w:val="center"/>
            <w:hideMark/>
          </w:tcPr>
          <w:p w:rsidRPr="006B122D" w:rsidR="002F5DA2" w:rsidP="002F5DA2" w:rsidRDefault="002F5DA2" w14:paraId="33096EF0"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c>
          <w:tcPr>
            <w:tcW w:w="505" w:type="dxa"/>
            <w:tcBorders>
              <w:top w:val="nil"/>
              <w:left w:val="nil"/>
              <w:bottom w:val="single" w:color="auto" w:sz="4" w:space="0"/>
              <w:right w:val="single" w:color="auto" w:sz="4" w:space="0"/>
            </w:tcBorders>
            <w:shd w:val="clear" w:color="000000" w:fill="BDD7EE"/>
            <w:noWrap/>
            <w:vAlign w:val="center"/>
            <w:hideMark/>
          </w:tcPr>
          <w:p w:rsidRPr="006B122D" w:rsidR="002F5DA2" w:rsidP="002F5DA2" w:rsidRDefault="002F5DA2" w14:paraId="7E0CB7FE"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c>
          <w:tcPr>
            <w:tcW w:w="505" w:type="dxa"/>
            <w:tcBorders>
              <w:top w:val="nil"/>
              <w:left w:val="nil"/>
              <w:bottom w:val="single" w:color="auto" w:sz="4" w:space="0"/>
              <w:right w:val="single" w:color="auto" w:sz="4" w:space="0"/>
            </w:tcBorders>
            <w:shd w:val="clear" w:color="000000" w:fill="BDD7EE"/>
            <w:noWrap/>
            <w:vAlign w:val="center"/>
            <w:hideMark/>
          </w:tcPr>
          <w:p w:rsidRPr="006B122D" w:rsidR="002F5DA2" w:rsidP="002F5DA2" w:rsidRDefault="002F5DA2" w14:paraId="41E61A33"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r>
      <w:tr xmlns:wp14="http://schemas.microsoft.com/office/word/2010/wordml" w:rsidRPr="00BB64BD" w:rsidR="002F5DA2" w:rsidTr="002F5DA2" w14:paraId="5D1EE5B7" wp14:textId="77777777">
        <w:trPr>
          <w:trHeight w:val="1860"/>
        </w:trPr>
        <w:tc>
          <w:tcPr>
            <w:tcW w:w="1728" w:type="dxa"/>
            <w:vMerge/>
            <w:tcBorders>
              <w:top w:val="nil"/>
              <w:left w:val="single" w:color="auto" w:sz="4" w:space="0"/>
              <w:bottom w:val="single" w:color="000000" w:sz="4" w:space="0"/>
              <w:right w:val="single" w:color="auto" w:sz="4" w:space="0"/>
            </w:tcBorders>
            <w:vAlign w:val="center"/>
            <w:hideMark/>
          </w:tcPr>
          <w:p w:rsidRPr="006B122D" w:rsidR="002F5DA2" w:rsidP="002F5DA2" w:rsidRDefault="002F5DA2" w14:paraId="54E926FA" wp14:textId="77777777">
            <w:pPr>
              <w:spacing w:after="0" w:line="240" w:lineRule="auto"/>
              <w:rPr>
                <w:rFonts w:ascii="Calibri" w:hAnsi="Calibri" w:eastAsia="Times New Roman" w:cs="Calibri"/>
                <w:b/>
                <w:bCs/>
                <w:color w:val="000000"/>
                <w:kern w:val="0"/>
                <w:sz w:val="22"/>
                <w:szCs w:val="22"/>
              </w:rPr>
            </w:pPr>
          </w:p>
        </w:tc>
        <w:tc>
          <w:tcPr>
            <w:tcW w:w="1661" w:type="dxa"/>
            <w:vMerge/>
            <w:tcBorders>
              <w:top w:val="nil"/>
              <w:left w:val="single" w:color="auto" w:sz="4" w:space="0"/>
              <w:bottom w:val="single" w:color="000000" w:sz="4" w:space="0"/>
              <w:right w:val="single" w:color="auto" w:sz="4" w:space="0"/>
            </w:tcBorders>
            <w:vAlign w:val="center"/>
            <w:hideMark/>
          </w:tcPr>
          <w:p w:rsidRPr="006B122D" w:rsidR="002F5DA2" w:rsidP="002F5DA2" w:rsidRDefault="002F5DA2" w14:paraId="782F4E45" wp14:textId="77777777">
            <w:pPr>
              <w:spacing w:after="0" w:line="240" w:lineRule="auto"/>
              <w:rPr>
                <w:rFonts w:ascii="Calibri" w:hAnsi="Calibri" w:eastAsia="Times New Roman" w:cs="Calibri"/>
                <w:color w:val="000000"/>
                <w:kern w:val="0"/>
                <w:sz w:val="22"/>
                <w:szCs w:val="22"/>
              </w:rPr>
            </w:pPr>
          </w:p>
        </w:tc>
        <w:tc>
          <w:tcPr>
            <w:tcW w:w="2833"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24A79AE2"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 xml:space="preserve">Fortalecimiento de la Unidad de Patrimonio a través de la dotación de recursos humanos. </w:t>
            </w:r>
          </w:p>
        </w:tc>
        <w:tc>
          <w:tcPr>
            <w:tcW w:w="930"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0BA8E9D3"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Villa Alemana</w:t>
            </w:r>
          </w:p>
        </w:tc>
        <w:tc>
          <w:tcPr>
            <w:tcW w:w="1558"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2A50F6B5"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Fortalecimiento de la identidad regional y la diversidad cultural.</w:t>
            </w:r>
          </w:p>
        </w:tc>
        <w:tc>
          <w:tcPr>
            <w:tcW w:w="1302"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164790E6"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 xml:space="preserve">Favorecer la participación cultural de la población y su acceso a los bienes y servicios de consumo cultural. </w:t>
            </w:r>
          </w:p>
        </w:tc>
        <w:tc>
          <w:tcPr>
            <w:tcW w:w="1524"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0AA161B1"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Programa de apoyo y fortalecimiento de organizaciones culturales</w:t>
            </w:r>
          </w:p>
        </w:tc>
        <w:tc>
          <w:tcPr>
            <w:tcW w:w="1302"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0BEABAA3"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No aplica</w:t>
            </w:r>
          </w:p>
        </w:tc>
        <w:tc>
          <w:tcPr>
            <w:tcW w:w="1380"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5C8D0FEF"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No aplica</w:t>
            </w:r>
          </w:p>
        </w:tc>
        <w:tc>
          <w:tcPr>
            <w:tcW w:w="1487"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4D1C6956"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Cultura y Patrimonio</w:t>
            </w:r>
          </w:p>
        </w:tc>
        <w:tc>
          <w:tcPr>
            <w:tcW w:w="1661"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13E97A3D"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Etapas: (1) Selección y contratación de profesional</w:t>
            </w:r>
          </w:p>
        </w:tc>
        <w:tc>
          <w:tcPr>
            <w:tcW w:w="1202"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0766DE64"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Cultura y Patrimonio</w:t>
            </w:r>
          </w:p>
        </w:tc>
        <w:tc>
          <w:tcPr>
            <w:tcW w:w="1412"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12DE8DEC"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Municipal</w:t>
            </w:r>
          </w:p>
        </w:tc>
        <w:tc>
          <w:tcPr>
            <w:tcW w:w="865"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11BB9A34" wp14:textId="77777777">
            <w:pPr>
              <w:spacing w:after="0" w:line="240" w:lineRule="auto"/>
              <w:jc w:val="right"/>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24.000</w:t>
            </w:r>
          </w:p>
        </w:tc>
        <w:tc>
          <w:tcPr>
            <w:tcW w:w="505" w:type="dxa"/>
            <w:tcBorders>
              <w:top w:val="nil"/>
              <w:left w:val="nil"/>
              <w:bottom w:val="single" w:color="auto" w:sz="4" w:space="0"/>
              <w:right w:val="single" w:color="auto" w:sz="4" w:space="0"/>
            </w:tcBorders>
            <w:shd w:val="clear" w:color="000000" w:fill="F2F2F2"/>
            <w:noWrap/>
            <w:vAlign w:val="center"/>
            <w:hideMark/>
          </w:tcPr>
          <w:p w:rsidRPr="006B122D" w:rsidR="002F5DA2" w:rsidP="002F5DA2" w:rsidRDefault="002F5DA2" w14:paraId="2D6473E8"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 </w:t>
            </w:r>
          </w:p>
        </w:tc>
        <w:tc>
          <w:tcPr>
            <w:tcW w:w="505"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2A5697B1"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c>
          <w:tcPr>
            <w:tcW w:w="505"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2AA7E729"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c>
          <w:tcPr>
            <w:tcW w:w="505"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6AE3BE76"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r>
      <w:tr xmlns:wp14="http://schemas.microsoft.com/office/word/2010/wordml" w:rsidRPr="00BB64BD" w:rsidR="002F5DA2" w:rsidTr="002F5DA2" w14:paraId="1E76382D" wp14:textId="77777777">
        <w:trPr>
          <w:trHeight w:val="1800"/>
        </w:trPr>
        <w:tc>
          <w:tcPr>
            <w:tcW w:w="1728" w:type="dxa"/>
            <w:vMerge/>
            <w:tcBorders>
              <w:top w:val="nil"/>
              <w:left w:val="single" w:color="auto" w:sz="4" w:space="0"/>
              <w:bottom w:val="single" w:color="000000" w:sz="4" w:space="0"/>
              <w:right w:val="single" w:color="auto" w:sz="4" w:space="0"/>
            </w:tcBorders>
            <w:vAlign w:val="center"/>
            <w:hideMark/>
          </w:tcPr>
          <w:p w:rsidRPr="006B122D" w:rsidR="002F5DA2" w:rsidP="002F5DA2" w:rsidRDefault="002F5DA2" w14:paraId="754BFDB0" wp14:textId="77777777">
            <w:pPr>
              <w:spacing w:after="0" w:line="240" w:lineRule="auto"/>
              <w:rPr>
                <w:rFonts w:ascii="Calibri" w:hAnsi="Calibri" w:eastAsia="Times New Roman" w:cs="Calibri"/>
                <w:b/>
                <w:bCs/>
                <w:color w:val="000000"/>
                <w:kern w:val="0"/>
                <w:sz w:val="22"/>
                <w:szCs w:val="22"/>
              </w:rPr>
            </w:pPr>
          </w:p>
        </w:tc>
        <w:tc>
          <w:tcPr>
            <w:tcW w:w="1661" w:type="dxa"/>
            <w:vMerge w:val="restart"/>
            <w:tcBorders>
              <w:top w:val="nil"/>
              <w:left w:val="single" w:color="auto" w:sz="4" w:space="0"/>
              <w:bottom w:val="single" w:color="000000" w:sz="4" w:space="0"/>
              <w:right w:val="single" w:color="auto" w:sz="4" w:space="0"/>
            </w:tcBorders>
            <w:shd w:val="clear" w:color="000000" w:fill="F2F2F2"/>
            <w:vAlign w:val="center"/>
            <w:hideMark/>
          </w:tcPr>
          <w:p w:rsidRPr="006B122D" w:rsidR="002F5DA2" w:rsidP="002F5DA2" w:rsidRDefault="002F5DA2" w14:paraId="3CE87481"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Proyecto Renovación Planes de Gestión</w:t>
            </w:r>
          </w:p>
        </w:tc>
        <w:tc>
          <w:tcPr>
            <w:tcW w:w="2833"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4635AB18"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Renovación del Plan de Gestión del Teatro Municipal Pompeya</w:t>
            </w:r>
            <w:r w:rsidR="000D3655">
              <w:rPr>
                <w:rFonts w:ascii="Calibri" w:hAnsi="Calibri" w:eastAsia="Times New Roman" w:cs="Calibri"/>
                <w:color w:val="000000"/>
                <w:kern w:val="0"/>
                <w:sz w:val="22"/>
                <w:szCs w:val="22"/>
              </w:rPr>
              <w:t>.</w:t>
            </w:r>
          </w:p>
        </w:tc>
        <w:tc>
          <w:tcPr>
            <w:tcW w:w="930" w:type="dxa"/>
            <w:tcBorders>
              <w:top w:val="nil"/>
              <w:left w:val="nil"/>
              <w:bottom w:val="single" w:color="auto" w:sz="4" w:space="0"/>
              <w:right w:val="single" w:color="auto" w:sz="4" w:space="0"/>
            </w:tcBorders>
            <w:shd w:val="clear" w:color="000000" w:fill="BDD7EE"/>
            <w:vAlign w:val="center"/>
            <w:hideMark/>
          </w:tcPr>
          <w:p w:rsidRPr="006B122D" w:rsidR="002F5DA2" w:rsidP="002F5DA2" w:rsidRDefault="002F5DA2" w14:paraId="72FFACB4"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Villa Alemana</w:t>
            </w:r>
          </w:p>
        </w:tc>
        <w:tc>
          <w:tcPr>
            <w:tcW w:w="1558" w:type="dxa"/>
            <w:tcBorders>
              <w:top w:val="nil"/>
              <w:left w:val="nil"/>
              <w:bottom w:val="single" w:color="auto" w:sz="4" w:space="0"/>
              <w:right w:val="single" w:color="auto" w:sz="4" w:space="0"/>
            </w:tcBorders>
            <w:shd w:val="clear" w:color="000000" w:fill="BDD7EE"/>
            <w:vAlign w:val="center"/>
            <w:hideMark/>
          </w:tcPr>
          <w:p w:rsidRPr="006B122D" w:rsidR="002F5DA2" w:rsidP="002F5DA2" w:rsidRDefault="002F5DA2" w14:paraId="1A5AC825"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Fortalecimiento de la identidad regional y la diversidad cultural.</w:t>
            </w:r>
          </w:p>
        </w:tc>
        <w:tc>
          <w:tcPr>
            <w:tcW w:w="1302" w:type="dxa"/>
            <w:tcBorders>
              <w:top w:val="nil"/>
              <w:left w:val="nil"/>
              <w:bottom w:val="single" w:color="auto" w:sz="4" w:space="0"/>
              <w:right w:val="single" w:color="auto" w:sz="4" w:space="0"/>
            </w:tcBorders>
            <w:shd w:val="clear" w:color="000000" w:fill="BDD7EE"/>
            <w:vAlign w:val="center"/>
            <w:hideMark/>
          </w:tcPr>
          <w:p w:rsidRPr="006B122D" w:rsidR="002F5DA2" w:rsidP="002F5DA2" w:rsidRDefault="002F5DA2" w14:paraId="024D2A88"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 xml:space="preserve">Favorecer la participación cultural de la población y su acceso a los bienes y servicios de consumo cultural. </w:t>
            </w:r>
          </w:p>
        </w:tc>
        <w:tc>
          <w:tcPr>
            <w:tcW w:w="1524" w:type="dxa"/>
            <w:tcBorders>
              <w:top w:val="nil"/>
              <w:left w:val="nil"/>
              <w:bottom w:val="single" w:color="auto" w:sz="4" w:space="0"/>
              <w:right w:val="single" w:color="auto" w:sz="4" w:space="0"/>
            </w:tcBorders>
            <w:shd w:val="clear" w:color="000000" w:fill="BDD7EE"/>
            <w:vAlign w:val="center"/>
            <w:hideMark/>
          </w:tcPr>
          <w:p w:rsidRPr="006B122D" w:rsidR="002F5DA2" w:rsidP="002F5DA2" w:rsidRDefault="002F5DA2" w14:paraId="5E33ED64"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Programa de apoyo y fortalecimiento de organizaciones culturales</w:t>
            </w:r>
          </w:p>
        </w:tc>
        <w:tc>
          <w:tcPr>
            <w:tcW w:w="1302" w:type="dxa"/>
            <w:tcBorders>
              <w:top w:val="nil"/>
              <w:left w:val="nil"/>
              <w:bottom w:val="single" w:color="auto" w:sz="4" w:space="0"/>
              <w:right w:val="single" w:color="auto" w:sz="4" w:space="0"/>
            </w:tcBorders>
            <w:shd w:val="clear" w:color="000000" w:fill="BDD7EE"/>
            <w:vAlign w:val="center"/>
            <w:hideMark/>
          </w:tcPr>
          <w:p w:rsidRPr="006B122D" w:rsidR="002F5DA2" w:rsidP="002F5DA2" w:rsidRDefault="002F5DA2" w14:paraId="2DE7A484"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No aplica</w:t>
            </w:r>
          </w:p>
        </w:tc>
        <w:tc>
          <w:tcPr>
            <w:tcW w:w="1380" w:type="dxa"/>
            <w:tcBorders>
              <w:top w:val="nil"/>
              <w:left w:val="nil"/>
              <w:bottom w:val="single" w:color="auto" w:sz="4" w:space="0"/>
              <w:right w:val="single" w:color="auto" w:sz="4" w:space="0"/>
            </w:tcBorders>
            <w:shd w:val="clear" w:color="000000" w:fill="BDD7EE"/>
            <w:vAlign w:val="center"/>
            <w:hideMark/>
          </w:tcPr>
          <w:p w:rsidRPr="006B122D" w:rsidR="002F5DA2" w:rsidP="002F5DA2" w:rsidRDefault="002F5DA2" w14:paraId="01258E0D"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No aplica</w:t>
            </w:r>
          </w:p>
        </w:tc>
        <w:tc>
          <w:tcPr>
            <w:tcW w:w="1487" w:type="dxa"/>
            <w:tcBorders>
              <w:top w:val="nil"/>
              <w:left w:val="nil"/>
              <w:bottom w:val="single" w:color="auto" w:sz="4" w:space="0"/>
              <w:right w:val="single" w:color="auto" w:sz="4" w:space="0"/>
            </w:tcBorders>
            <w:shd w:val="clear" w:color="000000" w:fill="BDD7EE"/>
            <w:vAlign w:val="center"/>
            <w:hideMark/>
          </w:tcPr>
          <w:p w:rsidRPr="006B122D" w:rsidR="002F5DA2" w:rsidP="002F5DA2" w:rsidRDefault="002F5DA2" w14:paraId="74C28838"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Cultura y Patrimonio</w:t>
            </w:r>
          </w:p>
        </w:tc>
        <w:tc>
          <w:tcPr>
            <w:tcW w:w="1661" w:type="dxa"/>
            <w:tcBorders>
              <w:top w:val="nil"/>
              <w:left w:val="nil"/>
              <w:bottom w:val="single" w:color="auto" w:sz="4" w:space="0"/>
              <w:right w:val="single" w:color="auto" w:sz="4" w:space="0"/>
            </w:tcBorders>
            <w:shd w:val="clear" w:color="000000" w:fill="BDD7EE"/>
            <w:vAlign w:val="center"/>
            <w:hideMark/>
          </w:tcPr>
          <w:p w:rsidRPr="006B122D" w:rsidR="002F5DA2" w:rsidP="002F5DA2" w:rsidRDefault="002F5DA2" w14:paraId="088F92A2"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Etapas: (1) Postulación a Fondos, (2) Bases y Licitación</w:t>
            </w:r>
            <w:r>
              <w:rPr>
                <w:rFonts w:ascii="Calibri" w:hAnsi="Calibri" w:eastAsia="Times New Roman" w:cs="Calibri"/>
                <w:color w:val="000000"/>
                <w:kern w:val="0"/>
                <w:sz w:val="22"/>
                <w:szCs w:val="22"/>
              </w:rPr>
              <w:t xml:space="preserve"> </w:t>
            </w:r>
            <w:r w:rsidRPr="006B122D">
              <w:rPr>
                <w:rFonts w:ascii="Calibri" w:hAnsi="Calibri" w:eastAsia="Times New Roman" w:cs="Calibri"/>
                <w:color w:val="000000"/>
                <w:kern w:val="0"/>
                <w:sz w:val="22"/>
                <w:szCs w:val="22"/>
              </w:rPr>
              <w:t xml:space="preserve">y (3) Elaboración Plan de Gestión </w:t>
            </w:r>
          </w:p>
        </w:tc>
        <w:tc>
          <w:tcPr>
            <w:tcW w:w="1202" w:type="dxa"/>
            <w:tcBorders>
              <w:top w:val="nil"/>
              <w:left w:val="nil"/>
              <w:bottom w:val="single" w:color="auto" w:sz="4" w:space="0"/>
              <w:right w:val="single" w:color="auto" w:sz="4" w:space="0"/>
            </w:tcBorders>
            <w:shd w:val="clear" w:color="000000" w:fill="BDD7EE"/>
            <w:vAlign w:val="center"/>
            <w:hideMark/>
          </w:tcPr>
          <w:p w:rsidRPr="006B122D" w:rsidR="002F5DA2" w:rsidP="002F5DA2" w:rsidRDefault="002F5DA2" w14:paraId="5DFA4831"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SECPLA - Cultura y Patrimonio</w:t>
            </w:r>
          </w:p>
        </w:tc>
        <w:tc>
          <w:tcPr>
            <w:tcW w:w="1412" w:type="dxa"/>
            <w:tcBorders>
              <w:top w:val="nil"/>
              <w:left w:val="nil"/>
              <w:bottom w:val="single" w:color="auto" w:sz="4" w:space="0"/>
              <w:right w:val="single" w:color="auto" w:sz="4" w:space="0"/>
            </w:tcBorders>
            <w:shd w:val="clear" w:color="000000" w:fill="BDD7EE"/>
            <w:vAlign w:val="center"/>
            <w:hideMark/>
          </w:tcPr>
          <w:p w:rsidRPr="006B122D" w:rsidR="002F5DA2" w:rsidP="002F5DA2" w:rsidRDefault="002F5DA2" w14:paraId="193F43EF"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Red Cultura CNCA - GORE</w:t>
            </w:r>
          </w:p>
        </w:tc>
        <w:tc>
          <w:tcPr>
            <w:tcW w:w="865" w:type="dxa"/>
            <w:tcBorders>
              <w:top w:val="nil"/>
              <w:left w:val="nil"/>
              <w:bottom w:val="single" w:color="auto" w:sz="4" w:space="0"/>
              <w:right w:val="single" w:color="auto" w:sz="4" w:space="0"/>
            </w:tcBorders>
            <w:shd w:val="clear" w:color="000000" w:fill="BDD7EE"/>
            <w:vAlign w:val="center"/>
            <w:hideMark/>
          </w:tcPr>
          <w:p w:rsidRPr="006B122D" w:rsidR="002F5DA2" w:rsidP="002F5DA2" w:rsidRDefault="002F5DA2" w14:paraId="1C30CBCB" wp14:textId="77777777">
            <w:pPr>
              <w:spacing w:after="0" w:line="240" w:lineRule="auto"/>
              <w:jc w:val="right"/>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6.500</w:t>
            </w:r>
          </w:p>
        </w:tc>
        <w:tc>
          <w:tcPr>
            <w:tcW w:w="505" w:type="dxa"/>
            <w:tcBorders>
              <w:top w:val="nil"/>
              <w:left w:val="nil"/>
              <w:bottom w:val="single" w:color="auto" w:sz="4" w:space="0"/>
              <w:right w:val="single" w:color="auto" w:sz="4" w:space="0"/>
            </w:tcBorders>
            <w:shd w:val="clear" w:color="000000" w:fill="BDD7EE"/>
            <w:vAlign w:val="center"/>
            <w:hideMark/>
          </w:tcPr>
          <w:p w:rsidRPr="006B122D" w:rsidR="002F5DA2" w:rsidP="002F5DA2" w:rsidRDefault="002F5DA2" w14:paraId="696D69FC" wp14:textId="77777777">
            <w:pPr>
              <w:spacing w:after="0" w:line="240" w:lineRule="auto"/>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 </w:t>
            </w:r>
          </w:p>
        </w:tc>
        <w:tc>
          <w:tcPr>
            <w:tcW w:w="505" w:type="dxa"/>
            <w:tcBorders>
              <w:top w:val="nil"/>
              <w:left w:val="nil"/>
              <w:bottom w:val="single" w:color="auto" w:sz="4" w:space="0"/>
              <w:right w:val="single" w:color="auto" w:sz="4" w:space="0"/>
            </w:tcBorders>
            <w:shd w:val="clear" w:color="000000" w:fill="BDD7EE"/>
            <w:vAlign w:val="center"/>
            <w:hideMark/>
          </w:tcPr>
          <w:p w:rsidRPr="006B122D" w:rsidR="002F5DA2" w:rsidP="002F5DA2" w:rsidRDefault="002F5DA2" w14:paraId="18F67DA1"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c>
          <w:tcPr>
            <w:tcW w:w="505" w:type="dxa"/>
            <w:tcBorders>
              <w:top w:val="nil"/>
              <w:left w:val="nil"/>
              <w:bottom w:val="single" w:color="auto" w:sz="4" w:space="0"/>
              <w:right w:val="single" w:color="auto" w:sz="4" w:space="0"/>
            </w:tcBorders>
            <w:shd w:val="clear" w:color="000000" w:fill="BDD7EE"/>
            <w:vAlign w:val="center"/>
            <w:hideMark/>
          </w:tcPr>
          <w:p w:rsidRPr="006B122D" w:rsidR="002F5DA2" w:rsidP="002F5DA2" w:rsidRDefault="002F5DA2" w14:paraId="72302A59"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 </w:t>
            </w:r>
          </w:p>
        </w:tc>
        <w:tc>
          <w:tcPr>
            <w:tcW w:w="505" w:type="dxa"/>
            <w:tcBorders>
              <w:top w:val="nil"/>
              <w:left w:val="nil"/>
              <w:bottom w:val="single" w:color="auto" w:sz="4" w:space="0"/>
              <w:right w:val="single" w:color="auto" w:sz="4" w:space="0"/>
            </w:tcBorders>
            <w:shd w:val="clear" w:color="000000" w:fill="BDD7EE"/>
            <w:vAlign w:val="center"/>
            <w:hideMark/>
          </w:tcPr>
          <w:p w:rsidRPr="006B122D" w:rsidR="002F5DA2" w:rsidP="002F5DA2" w:rsidRDefault="002F5DA2" w14:paraId="31CBAF0D" wp14:textId="77777777">
            <w:pPr>
              <w:spacing w:after="0" w:line="240" w:lineRule="auto"/>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 </w:t>
            </w:r>
          </w:p>
        </w:tc>
      </w:tr>
      <w:tr xmlns:wp14="http://schemas.microsoft.com/office/word/2010/wordml" w:rsidRPr="00BB64BD" w:rsidR="002F5DA2" w:rsidTr="002F5DA2" w14:paraId="58C4D0A6" wp14:textId="77777777">
        <w:trPr>
          <w:trHeight w:val="2130"/>
        </w:trPr>
        <w:tc>
          <w:tcPr>
            <w:tcW w:w="1728" w:type="dxa"/>
            <w:vMerge/>
            <w:tcBorders>
              <w:top w:val="nil"/>
              <w:left w:val="single" w:color="auto" w:sz="4" w:space="0"/>
              <w:bottom w:val="single" w:color="000000" w:sz="4" w:space="0"/>
              <w:right w:val="single" w:color="auto" w:sz="4" w:space="0"/>
            </w:tcBorders>
            <w:vAlign w:val="center"/>
            <w:hideMark/>
          </w:tcPr>
          <w:p w:rsidRPr="006B122D" w:rsidR="002F5DA2" w:rsidP="002F5DA2" w:rsidRDefault="002F5DA2" w14:paraId="3B2FA98D" wp14:textId="77777777">
            <w:pPr>
              <w:spacing w:after="0" w:line="240" w:lineRule="auto"/>
              <w:rPr>
                <w:rFonts w:ascii="Calibri" w:hAnsi="Calibri" w:eastAsia="Times New Roman" w:cs="Calibri"/>
                <w:b/>
                <w:bCs/>
                <w:color w:val="000000"/>
                <w:kern w:val="0"/>
                <w:sz w:val="22"/>
                <w:szCs w:val="22"/>
              </w:rPr>
            </w:pPr>
          </w:p>
        </w:tc>
        <w:tc>
          <w:tcPr>
            <w:tcW w:w="1661" w:type="dxa"/>
            <w:vMerge/>
            <w:tcBorders>
              <w:top w:val="nil"/>
              <w:left w:val="single" w:color="auto" w:sz="4" w:space="0"/>
              <w:bottom w:val="single" w:color="000000" w:sz="4" w:space="0"/>
              <w:right w:val="single" w:color="auto" w:sz="4" w:space="0"/>
            </w:tcBorders>
            <w:vAlign w:val="center"/>
            <w:hideMark/>
          </w:tcPr>
          <w:p w:rsidRPr="006B122D" w:rsidR="002F5DA2" w:rsidP="002F5DA2" w:rsidRDefault="002F5DA2" w14:paraId="7D907026" wp14:textId="77777777">
            <w:pPr>
              <w:spacing w:after="0" w:line="240" w:lineRule="auto"/>
              <w:rPr>
                <w:rFonts w:ascii="Calibri" w:hAnsi="Calibri" w:eastAsia="Times New Roman" w:cs="Calibri"/>
                <w:color w:val="000000"/>
                <w:kern w:val="0"/>
                <w:sz w:val="22"/>
                <w:szCs w:val="22"/>
              </w:rPr>
            </w:pPr>
          </w:p>
        </w:tc>
        <w:tc>
          <w:tcPr>
            <w:tcW w:w="2833"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232C4569"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Renovación del Plan de Gestión del Centro Cultural Gabriela Mistral</w:t>
            </w:r>
          </w:p>
        </w:tc>
        <w:tc>
          <w:tcPr>
            <w:tcW w:w="930"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3321E30A"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Villa Alemana</w:t>
            </w:r>
          </w:p>
        </w:tc>
        <w:tc>
          <w:tcPr>
            <w:tcW w:w="1558"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1FBCCB50"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Fortalecimiento de la identidad regional y la diversidad cultural.</w:t>
            </w:r>
          </w:p>
        </w:tc>
        <w:tc>
          <w:tcPr>
            <w:tcW w:w="1302"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485AB84E"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 xml:space="preserve">Favorecer la participación cultural de la población y su acceso a los bienes y servicios de consumo cultural. </w:t>
            </w:r>
          </w:p>
        </w:tc>
        <w:tc>
          <w:tcPr>
            <w:tcW w:w="1524"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694DD37F"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Programa de apoyo y fortalecimiento de organizaciones culturales</w:t>
            </w:r>
          </w:p>
        </w:tc>
        <w:tc>
          <w:tcPr>
            <w:tcW w:w="1302"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4ED3B0C9"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No aplica</w:t>
            </w:r>
          </w:p>
        </w:tc>
        <w:tc>
          <w:tcPr>
            <w:tcW w:w="1380"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57D88820"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No aplica</w:t>
            </w:r>
          </w:p>
        </w:tc>
        <w:tc>
          <w:tcPr>
            <w:tcW w:w="1487"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05B14731"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Cultura y Patrimonio</w:t>
            </w:r>
          </w:p>
        </w:tc>
        <w:tc>
          <w:tcPr>
            <w:tcW w:w="1661"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48731CA3"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Etapas: (1) Postulación a Fondos, (2) Bases y Licitación</w:t>
            </w:r>
            <w:r>
              <w:rPr>
                <w:rFonts w:ascii="Calibri" w:hAnsi="Calibri" w:eastAsia="Times New Roman" w:cs="Calibri"/>
                <w:color w:val="000000"/>
                <w:kern w:val="0"/>
                <w:sz w:val="22"/>
                <w:szCs w:val="22"/>
              </w:rPr>
              <w:t xml:space="preserve"> </w:t>
            </w:r>
            <w:r w:rsidRPr="006B122D">
              <w:rPr>
                <w:rFonts w:ascii="Calibri" w:hAnsi="Calibri" w:eastAsia="Times New Roman" w:cs="Calibri"/>
                <w:color w:val="000000"/>
                <w:kern w:val="0"/>
                <w:sz w:val="22"/>
                <w:szCs w:val="22"/>
              </w:rPr>
              <w:t xml:space="preserve">y (3) Elaboración Plan de Gestión </w:t>
            </w:r>
          </w:p>
        </w:tc>
        <w:tc>
          <w:tcPr>
            <w:tcW w:w="1202"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27382B15"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SECPLA - Cultura y Patrimonio</w:t>
            </w:r>
          </w:p>
        </w:tc>
        <w:tc>
          <w:tcPr>
            <w:tcW w:w="1412"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31A0E08F"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Red Cultura CNCA- GORE</w:t>
            </w:r>
          </w:p>
        </w:tc>
        <w:tc>
          <w:tcPr>
            <w:tcW w:w="865"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20579FD8" wp14:textId="77777777">
            <w:pPr>
              <w:spacing w:after="0" w:line="240" w:lineRule="auto"/>
              <w:jc w:val="right"/>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6.500</w:t>
            </w:r>
          </w:p>
        </w:tc>
        <w:tc>
          <w:tcPr>
            <w:tcW w:w="505"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4A7717C8" wp14:textId="77777777">
            <w:pPr>
              <w:spacing w:after="0" w:line="240" w:lineRule="auto"/>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 </w:t>
            </w:r>
          </w:p>
        </w:tc>
        <w:tc>
          <w:tcPr>
            <w:tcW w:w="505"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419A23A7" wp14:textId="77777777">
            <w:pPr>
              <w:spacing w:after="0" w:line="240" w:lineRule="auto"/>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 </w:t>
            </w:r>
          </w:p>
        </w:tc>
        <w:tc>
          <w:tcPr>
            <w:tcW w:w="505"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1551937A"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c>
          <w:tcPr>
            <w:tcW w:w="505"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74536B0D"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 </w:t>
            </w:r>
          </w:p>
        </w:tc>
      </w:tr>
      <w:tr xmlns:wp14="http://schemas.microsoft.com/office/word/2010/wordml" w:rsidRPr="00BB64BD" w:rsidR="002F5DA2" w:rsidTr="002F5DA2" w14:paraId="5A34E6A4" wp14:textId="77777777">
        <w:trPr>
          <w:trHeight w:val="2085"/>
        </w:trPr>
        <w:tc>
          <w:tcPr>
            <w:tcW w:w="1728" w:type="dxa"/>
            <w:vMerge/>
            <w:tcBorders>
              <w:top w:val="nil"/>
              <w:left w:val="single" w:color="auto" w:sz="4" w:space="0"/>
              <w:bottom w:val="single" w:color="000000" w:sz="4" w:space="0"/>
              <w:right w:val="single" w:color="auto" w:sz="4" w:space="0"/>
            </w:tcBorders>
            <w:vAlign w:val="center"/>
            <w:hideMark/>
          </w:tcPr>
          <w:p w:rsidRPr="006B122D" w:rsidR="002F5DA2" w:rsidP="002F5DA2" w:rsidRDefault="002F5DA2" w14:paraId="07610692" wp14:textId="77777777">
            <w:pPr>
              <w:spacing w:after="0" w:line="240" w:lineRule="auto"/>
              <w:rPr>
                <w:rFonts w:ascii="Calibri" w:hAnsi="Calibri" w:eastAsia="Times New Roman" w:cs="Calibri"/>
                <w:b/>
                <w:bCs/>
                <w:color w:val="000000"/>
                <w:kern w:val="0"/>
                <w:sz w:val="22"/>
                <w:szCs w:val="22"/>
              </w:rPr>
            </w:pPr>
          </w:p>
        </w:tc>
        <w:tc>
          <w:tcPr>
            <w:tcW w:w="1661" w:type="dxa"/>
            <w:tcBorders>
              <w:top w:val="nil"/>
              <w:left w:val="nil"/>
              <w:bottom w:val="single" w:color="auto" w:sz="4" w:space="0"/>
              <w:right w:val="single" w:color="auto" w:sz="4" w:space="0"/>
            </w:tcBorders>
            <w:shd w:val="clear" w:color="000000" w:fill="BDD7EE"/>
            <w:vAlign w:val="center"/>
            <w:hideMark/>
          </w:tcPr>
          <w:p w:rsidRPr="006B122D" w:rsidR="002F5DA2" w:rsidP="002F5DA2" w:rsidRDefault="002F5DA2" w14:paraId="3904DDBF"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Proyecto Renovación Plan Municipal de Cultura</w:t>
            </w:r>
          </w:p>
        </w:tc>
        <w:tc>
          <w:tcPr>
            <w:tcW w:w="2833" w:type="dxa"/>
            <w:tcBorders>
              <w:top w:val="nil"/>
              <w:left w:val="nil"/>
              <w:bottom w:val="single" w:color="auto" w:sz="4" w:space="0"/>
              <w:right w:val="single" w:color="auto" w:sz="4" w:space="0"/>
            </w:tcBorders>
            <w:shd w:val="clear" w:color="000000" w:fill="BDD7EE"/>
            <w:vAlign w:val="center"/>
            <w:hideMark/>
          </w:tcPr>
          <w:p w:rsidRPr="006B122D" w:rsidR="002F5DA2" w:rsidP="002F5DA2" w:rsidRDefault="002F5DA2" w14:paraId="74A45ECA"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Renovación Plan Municipal de Cultura PMC 2021-2024</w:t>
            </w:r>
          </w:p>
        </w:tc>
        <w:tc>
          <w:tcPr>
            <w:tcW w:w="930" w:type="dxa"/>
            <w:tcBorders>
              <w:top w:val="nil"/>
              <w:left w:val="nil"/>
              <w:bottom w:val="single" w:color="auto" w:sz="4" w:space="0"/>
              <w:right w:val="single" w:color="auto" w:sz="4" w:space="0"/>
            </w:tcBorders>
            <w:shd w:val="clear" w:color="000000" w:fill="BDD7EE"/>
            <w:vAlign w:val="center"/>
            <w:hideMark/>
          </w:tcPr>
          <w:p w:rsidRPr="006B122D" w:rsidR="002F5DA2" w:rsidP="002F5DA2" w:rsidRDefault="002F5DA2" w14:paraId="2F14F7C6"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Villa Alemana</w:t>
            </w:r>
          </w:p>
        </w:tc>
        <w:tc>
          <w:tcPr>
            <w:tcW w:w="1558" w:type="dxa"/>
            <w:tcBorders>
              <w:top w:val="nil"/>
              <w:left w:val="nil"/>
              <w:bottom w:val="single" w:color="auto" w:sz="4" w:space="0"/>
              <w:right w:val="single" w:color="auto" w:sz="4" w:space="0"/>
            </w:tcBorders>
            <w:shd w:val="clear" w:color="000000" w:fill="BDD7EE"/>
            <w:vAlign w:val="center"/>
            <w:hideMark/>
          </w:tcPr>
          <w:p w:rsidRPr="006B122D" w:rsidR="002F5DA2" w:rsidP="002F5DA2" w:rsidRDefault="002F5DA2" w14:paraId="7921DCE4"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Fortalecimiento de la identidad regional y la diversidad cultural.</w:t>
            </w:r>
          </w:p>
        </w:tc>
        <w:tc>
          <w:tcPr>
            <w:tcW w:w="1302" w:type="dxa"/>
            <w:tcBorders>
              <w:top w:val="nil"/>
              <w:left w:val="nil"/>
              <w:bottom w:val="single" w:color="auto" w:sz="4" w:space="0"/>
              <w:right w:val="single" w:color="auto" w:sz="4" w:space="0"/>
            </w:tcBorders>
            <w:shd w:val="clear" w:color="000000" w:fill="BDD7EE"/>
            <w:vAlign w:val="center"/>
            <w:hideMark/>
          </w:tcPr>
          <w:p w:rsidRPr="006B122D" w:rsidR="002F5DA2" w:rsidP="002F5DA2" w:rsidRDefault="002F5DA2" w14:paraId="7876A284"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 xml:space="preserve">Favorecer la participación cultural de la población y su acceso a los bienes y servicios de consumo cultural. </w:t>
            </w:r>
          </w:p>
        </w:tc>
        <w:tc>
          <w:tcPr>
            <w:tcW w:w="1524" w:type="dxa"/>
            <w:tcBorders>
              <w:top w:val="nil"/>
              <w:left w:val="nil"/>
              <w:bottom w:val="single" w:color="auto" w:sz="4" w:space="0"/>
              <w:right w:val="single" w:color="auto" w:sz="4" w:space="0"/>
            </w:tcBorders>
            <w:shd w:val="clear" w:color="000000" w:fill="BDD7EE"/>
            <w:vAlign w:val="center"/>
            <w:hideMark/>
          </w:tcPr>
          <w:p w:rsidRPr="006B122D" w:rsidR="002F5DA2" w:rsidP="002F5DA2" w:rsidRDefault="002F5DA2" w14:paraId="577524D2"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Programa de apoyo y fortalecimiento de organizaciones culturales</w:t>
            </w:r>
          </w:p>
        </w:tc>
        <w:tc>
          <w:tcPr>
            <w:tcW w:w="1302" w:type="dxa"/>
            <w:tcBorders>
              <w:top w:val="nil"/>
              <w:left w:val="nil"/>
              <w:bottom w:val="single" w:color="auto" w:sz="4" w:space="0"/>
              <w:right w:val="single" w:color="auto" w:sz="4" w:space="0"/>
            </w:tcBorders>
            <w:shd w:val="clear" w:color="000000" w:fill="BDD7EE"/>
            <w:vAlign w:val="center"/>
            <w:hideMark/>
          </w:tcPr>
          <w:p w:rsidRPr="006B122D" w:rsidR="002F5DA2" w:rsidP="002F5DA2" w:rsidRDefault="002F5DA2" w14:paraId="00FBDF1C"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No aplica</w:t>
            </w:r>
          </w:p>
        </w:tc>
        <w:tc>
          <w:tcPr>
            <w:tcW w:w="1380" w:type="dxa"/>
            <w:tcBorders>
              <w:top w:val="nil"/>
              <w:left w:val="nil"/>
              <w:bottom w:val="single" w:color="auto" w:sz="4" w:space="0"/>
              <w:right w:val="single" w:color="auto" w:sz="4" w:space="0"/>
            </w:tcBorders>
            <w:shd w:val="clear" w:color="000000" w:fill="BDD7EE"/>
            <w:vAlign w:val="center"/>
            <w:hideMark/>
          </w:tcPr>
          <w:p w:rsidRPr="006B122D" w:rsidR="002F5DA2" w:rsidP="002F5DA2" w:rsidRDefault="002F5DA2" w14:paraId="06DBA0AA"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No aplica</w:t>
            </w:r>
          </w:p>
        </w:tc>
        <w:tc>
          <w:tcPr>
            <w:tcW w:w="1487" w:type="dxa"/>
            <w:tcBorders>
              <w:top w:val="nil"/>
              <w:left w:val="nil"/>
              <w:bottom w:val="single" w:color="auto" w:sz="4" w:space="0"/>
              <w:right w:val="single" w:color="auto" w:sz="4" w:space="0"/>
            </w:tcBorders>
            <w:shd w:val="clear" w:color="000000" w:fill="BDD7EE"/>
            <w:vAlign w:val="center"/>
            <w:hideMark/>
          </w:tcPr>
          <w:p w:rsidRPr="006B122D" w:rsidR="002F5DA2" w:rsidP="002F5DA2" w:rsidRDefault="002F5DA2" w14:paraId="58F96076"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Cultura y Patrimonio</w:t>
            </w:r>
          </w:p>
        </w:tc>
        <w:tc>
          <w:tcPr>
            <w:tcW w:w="1661" w:type="dxa"/>
            <w:tcBorders>
              <w:top w:val="nil"/>
              <w:left w:val="nil"/>
              <w:bottom w:val="single" w:color="auto" w:sz="4" w:space="0"/>
              <w:right w:val="single" w:color="auto" w:sz="4" w:space="0"/>
            </w:tcBorders>
            <w:shd w:val="clear" w:color="000000" w:fill="BDD7EE"/>
            <w:vAlign w:val="center"/>
            <w:hideMark/>
          </w:tcPr>
          <w:p w:rsidRPr="006B122D" w:rsidR="002F5DA2" w:rsidP="002F5DA2" w:rsidRDefault="002F5DA2" w14:paraId="359465E4"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Etapas: (1) Postulación a Fondos, (2) Bases y Licitación</w:t>
            </w:r>
            <w:r>
              <w:rPr>
                <w:rFonts w:ascii="Calibri" w:hAnsi="Calibri" w:eastAsia="Times New Roman" w:cs="Calibri"/>
                <w:color w:val="000000"/>
                <w:kern w:val="0"/>
                <w:sz w:val="22"/>
                <w:szCs w:val="22"/>
              </w:rPr>
              <w:t xml:space="preserve"> </w:t>
            </w:r>
            <w:r w:rsidRPr="006B122D">
              <w:rPr>
                <w:rFonts w:ascii="Calibri" w:hAnsi="Calibri" w:eastAsia="Times New Roman" w:cs="Calibri"/>
                <w:color w:val="000000"/>
                <w:kern w:val="0"/>
                <w:sz w:val="22"/>
                <w:szCs w:val="22"/>
              </w:rPr>
              <w:t xml:space="preserve">y (3) Elaboración Plan de Gestión </w:t>
            </w:r>
          </w:p>
        </w:tc>
        <w:tc>
          <w:tcPr>
            <w:tcW w:w="1202" w:type="dxa"/>
            <w:tcBorders>
              <w:top w:val="nil"/>
              <w:left w:val="nil"/>
              <w:bottom w:val="single" w:color="auto" w:sz="4" w:space="0"/>
              <w:right w:val="single" w:color="auto" w:sz="4" w:space="0"/>
            </w:tcBorders>
            <w:shd w:val="clear" w:color="000000" w:fill="BDD7EE"/>
            <w:vAlign w:val="center"/>
            <w:hideMark/>
          </w:tcPr>
          <w:p w:rsidRPr="006B122D" w:rsidR="002F5DA2" w:rsidP="002F5DA2" w:rsidRDefault="002F5DA2" w14:paraId="480BFC59"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SECPLA - Cultura y Patrimonio</w:t>
            </w:r>
          </w:p>
        </w:tc>
        <w:tc>
          <w:tcPr>
            <w:tcW w:w="1412" w:type="dxa"/>
            <w:tcBorders>
              <w:top w:val="nil"/>
              <w:left w:val="nil"/>
              <w:bottom w:val="single" w:color="auto" w:sz="4" w:space="0"/>
              <w:right w:val="single" w:color="auto" w:sz="4" w:space="0"/>
            </w:tcBorders>
            <w:shd w:val="clear" w:color="000000" w:fill="BDD7EE"/>
            <w:vAlign w:val="center"/>
            <w:hideMark/>
          </w:tcPr>
          <w:p w:rsidRPr="006B122D" w:rsidR="002F5DA2" w:rsidP="002F5DA2" w:rsidRDefault="002F5DA2" w14:paraId="15529645"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Municipal- Red Cultura CNCA - GORE</w:t>
            </w:r>
          </w:p>
        </w:tc>
        <w:tc>
          <w:tcPr>
            <w:tcW w:w="865" w:type="dxa"/>
            <w:tcBorders>
              <w:top w:val="nil"/>
              <w:left w:val="nil"/>
              <w:bottom w:val="single" w:color="auto" w:sz="4" w:space="0"/>
              <w:right w:val="single" w:color="auto" w:sz="4" w:space="0"/>
            </w:tcBorders>
            <w:shd w:val="clear" w:color="000000" w:fill="BDD7EE"/>
            <w:vAlign w:val="center"/>
            <w:hideMark/>
          </w:tcPr>
          <w:p w:rsidRPr="006B122D" w:rsidR="002F5DA2" w:rsidP="002F5DA2" w:rsidRDefault="002F5DA2" w14:paraId="772C049C" wp14:textId="77777777">
            <w:pPr>
              <w:spacing w:after="0" w:line="240" w:lineRule="auto"/>
              <w:jc w:val="right"/>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6.500</w:t>
            </w:r>
          </w:p>
        </w:tc>
        <w:tc>
          <w:tcPr>
            <w:tcW w:w="505" w:type="dxa"/>
            <w:tcBorders>
              <w:top w:val="nil"/>
              <w:left w:val="nil"/>
              <w:bottom w:val="single" w:color="auto" w:sz="4" w:space="0"/>
              <w:right w:val="single" w:color="auto" w:sz="4" w:space="0"/>
            </w:tcBorders>
            <w:shd w:val="clear" w:color="000000" w:fill="BDD7EE"/>
            <w:vAlign w:val="center"/>
            <w:hideMark/>
          </w:tcPr>
          <w:p w:rsidRPr="006B122D" w:rsidR="002F5DA2" w:rsidP="002F5DA2" w:rsidRDefault="002F5DA2" w14:paraId="7D7A3EC8" wp14:textId="77777777">
            <w:pPr>
              <w:spacing w:after="0" w:line="240" w:lineRule="auto"/>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 </w:t>
            </w:r>
          </w:p>
        </w:tc>
        <w:tc>
          <w:tcPr>
            <w:tcW w:w="505" w:type="dxa"/>
            <w:tcBorders>
              <w:top w:val="nil"/>
              <w:left w:val="nil"/>
              <w:bottom w:val="single" w:color="auto" w:sz="4" w:space="0"/>
              <w:right w:val="single" w:color="auto" w:sz="4" w:space="0"/>
            </w:tcBorders>
            <w:shd w:val="clear" w:color="000000" w:fill="BDD7EE"/>
            <w:vAlign w:val="center"/>
            <w:hideMark/>
          </w:tcPr>
          <w:p w:rsidRPr="006B122D" w:rsidR="002F5DA2" w:rsidP="002F5DA2" w:rsidRDefault="002F5DA2" w14:paraId="129C278E" wp14:textId="77777777">
            <w:pPr>
              <w:spacing w:after="0" w:line="240" w:lineRule="auto"/>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 </w:t>
            </w:r>
          </w:p>
        </w:tc>
        <w:tc>
          <w:tcPr>
            <w:tcW w:w="505" w:type="dxa"/>
            <w:tcBorders>
              <w:top w:val="nil"/>
              <w:left w:val="nil"/>
              <w:bottom w:val="single" w:color="auto" w:sz="4" w:space="0"/>
              <w:right w:val="single" w:color="auto" w:sz="4" w:space="0"/>
            </w:tcBorders>
            <w:shd w:val="clear" w:color="000000" w:fill="BDD7EE"/>
            <w:vAlign w:val="center"/>
            <w:hideMark/>
          </w:tcPr>
          <w:p w:rsidRPr="006B122D" w:rsidR="002F5DA2" w:rsidP="002F5DA2" w:rsidRDefault="002F5DA2" w14:paraId="2790C8A6" wp14:textId="77777777">
            <w:pPr>
              <w:spacing w:after="0" w:line="240" w:lineRule="auto"/>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 </w:t>
            </w:r>
          </w:p>
        </w:tc>
        <w:tc>
          <w:tcPr>
            <w:tcW w:w="505" w:type="dxa"/>
            <w:tcBorders>
              <w:top w:val="nil"/>
              <w:left w:val="nil"/>
              <w:bottom w:val="single" w:color="auto" w:sz="4" w:space="0"/>
              <w:right w:val="single" w:color="auto" w:sz="4" w:space="0"/>
            </w:tcBorders>
            <w:shd w:val="clear" w:color="000000" w:fill="BDD7EE"/>
            <w:vAlign w:val="center"/>
            <w:hideMark/>
          </w:tcPr>
          <w:p w:rsidRPr="006B122D" w:rsidR="002F5DA2" w:rsidP="002F5DA2" w:rsidRDefault="002F5DA2" w14:paraId="540B4049"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r>
      <w:tr xmlns:wp14="http://schemas.microsoft.com/office/word/2010/wordml" w:rsidRPr="00BB64BD" w:rsidR="002F5DA2" w:rsidTr="002F5DA2" w14:paraId="078E1CD9" wp14:textId="77777777">
        <w:trPr>
          <w:trHeight w:val="2355"/>
        </w:trPr>
        <w:tc>
          <w:tcPr>
            <w:tcW w:w="1728" w:type="dxa"/>
            <w:vMerge/>
            <w:tcBorders>
              <w:top w:val="nil"/>
              <w:left w:val="single" w:color="auto" w:sz="4" w:space="0"/>
              <w:bottom w:val="single" w:color="000000" w:sz="4" w:space="0"/>
              <w:right w:val="single" w:color="auto" w:sz="4" w:space="0"/>
            </w:tcBorders>
            <w:vAlign w:val="center"/>
            <w:hideMark/>
          </w:tcPr>
          <w:p w:rsidRPr="006B122D" w:rsidR="002F5DA2" w:rsidP="002F5DA2" w:rsidRDefault="002F5DA2" w14:paraId="17773534" wp14:textId="77777777">
            <w:pPr>
              <w:spacing w:after="0" w:line="240" w:lineRule="auto"/>
              <w:rPr>
                <w:rFonts w:ascii="Calibri" w:hAnsi="Calibri" w:eastAsia="Times New Roman" w:cs="Calibri"/>
                <w:b/>
                <w:bCs/>
                <w:color w:val="000000"/>
                <w:kern w:val="0"/>
                <w:sz w:val="22"/>
                <w:szCs w:val="22"/>
              </w:rPr>
            </w:pPr>
          </w:p>
        </w:tc>
        <w:tc>
          <w:tcPr>
            <w:tcW w:w="1661"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5F94167B"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 xml:space="preserve">Plan de Fortalecimiento de Comunicaciones Digitales </w:t>
            </w:r>
          </w:p>
        </w:tc>
        <w:tc>
          <w:tcPr>
            <w:tcW w:w="2833"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23C7DB52"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 xml:space="preserve"> Elaboración de Página Web, vinculada a página municipal</w:t>
            </w:r>
          </w:p>
        </w:tc>
        <w:tc>
          <w:tcPr>
            <w:tcW w:w="930"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5D02F275"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Villa Alemana</w:t>
            </w:r>
          </w:p>
        </w:tc>
        <w:tc>
          <w:tcPr>
            <w:tcW w:w="1558"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046166FF"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Fortalecimiento de la identidad regional y la diversidad cultural.</w:t>
            </w:r>
          </w:p>
        </w:tc>
        <w:tc>
          <w:tcPr>
            <w:tcW w:w="1302"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29909476"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 xml:space="preserve">Favorecer la participación cultural de la población y su acceso a los bienes y servicios de consumo cultural. </w:t>
            </w:r>
          </w:p>
        </w:tc>
        <w:tc>
          <w:tcPr>
            <w:tcW w:w="1524"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4E0ED691"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Programa de apoyo y fortalecimiento de organizaciones culturales</w:t>
            </w:r>
          </w:p>
        </w:tc>
        <w:tc>
          <w:tcPr>
            <w:tcW w:w="1302"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4246F0B5"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Fomentar y estimular la participación cultural en la región</w:t>
            </w:r>
          </w:p>
        </w:tc>
        <w:tc>
          <w:tcPr>
            <w:tcW w:w="1380"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47C359F7"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Difundir en los medios de comunicación las actividades artísticas y culturales desarrolladas en la región</w:t>
            </w:r>
          </w:p>
        </w:tc>
        <w:tc>
          <w:tcPr>
            <w:tcW w:w="1487"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62F01AEB"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Infraestructura y equipamiento</w:t>
            </w:r>
          </w:p>
        </w:tc>
        <w:tc>
          <w:tcPr>
            <w:tcW w:w="1661"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15B4D100"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Etapas: (1) Bases y Licitación y (2) Diseño Página Web</w:t>
            </w:r>
          </w:p>
        </w:tc>
        <w:tc>
          <w:tcPr>
            <w:tcW w:w="1202"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3319A87C"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SECPLA - Cultura y Patrimonio</w:t>
            </w:r>
          </w:p>
        </w:tc>
        <w:tc>
          <w:tcPr>
            <w:tcW w:w="1412"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1C4822C2"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Municipal</w:t>
            </w:r>
          </w:p>
        </w:tc>
        <w:tc>
          <w:tcPr>
            <w:tcW w:w="865"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6A872A7E" wp14:textId="77777777">
            <w:pPr>
              <w:spacing w:after="0" w:line="240" w:lineRule="auto"/>
              <w:jc w:val="right"/>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6.000</w:t>
            </w:r>
          </w:p>
        </w:tc>
        <w:tc>
          <w:tcPr>
            <w:tcW w:w="505" w:type="dxa"/>
            <w:tcBorders>
              <w:top w:val="nil"/>
              <w:left w:val="nil"/>
              <w:bottom w:val="single" w:color="auto" w:sz="4" w:space="0"/>
              <w:right w:val="single" w:color="auto" w:sz="4" w:space="0"/>
            </w:tcBorders>
            <w:shd w:val="clear" w:color="000000" w:fill="F2F2F2"/>
            <w:noWrap/>
            <w:vAlign w:val="center"/>
            <w:hideMark/>
          </w:tcPr>
          <w:p w:rsidRPr="006B122D" w:rsidR="002F5DA2" w:rsidP="002F5DA2" w:rsidRDefault="002F5DA2" w14:paraId="6ECDD213"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 </w:t>
            </w:r>
          </w:p>
        </w:tc>
        <w:tc>
          <w:tcPr>
            <w:tcW w:w="505"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2FC106A0"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c>
          <w:tcPr>
            <w:tcW w:w="505"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0BF38BBE"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c>
          <w:tcPr>
            <w:tcW w:w="505"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71CA3204" wp14:textId="77777777">
            <w:pPr>
              <w:spacing w:after="0" w:line="240" w:lineRule="auto"/>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 </w:t>
            </w:r>
          </w:p>
        </w:tc>
      </w:tr>
      <w:tr xmlns:wp14="http://schemas.microsoft.com/office/word/2010/wordml" w:rsidRPr="00BB64BD" w:rsidR="002F5DA2" w:rsidTr="002F5DA2" w14:paraId="36B7E052" wp14:textId="77777777">
        <w:trPr>
          <w:trHeight w:val="1755"/>
        </w:trPr>
        <w:tc>
          <w:tcPr>
            <w:tcW w:w="1728" w:type="dxa"/>
            <w:vMerge/>
            <w:tcBorders>
              <w:top w:val="nil"/>
              <w:left w:val="single" w:color="auto" w:sz="4" w:space="0"/>
              <w:bottom w:val="single" w:color="000000" w:sz="4" w:space="0"/>
              <w:right w:val="single" w:color="auto" w:sz="4" w:space="0"/>
            </w:tcBorders>
            <w:vAlign w:val="center"/>
            <w:hideMark/>
          </w:tcPr>
          <w:p w:rsidRPr="006B122D" w:rsidR="002F5DA2" w:rsidP="002F5DA2" w:rsidRDefault="002F5DA2" w14:paraId="5814E077" wp14:textId="77777777">
            <w:pPr>
              <w:spacing w:after="0" w:line="240" w:lineRule="auto"/>
              <w:rPr>
                <w:rFonts w:ascii="Calibri" w:hAnsi="Calibri" w:eastAsia="Times New Roman" w:cs="Calibri"/>
                <w:b/>
                <w:bCs/>
                <w:color w:val="000000"/>
                <w:kern w:val="0"/>
                <w:sz w:val="22"/>
                <w:szCs w:val="22"/>
              </w:rPr>
            </w:pPr>
          </w:p>
        </w:tc>
        <w:tc>
          <w:tcPr>
            <w:tcW w:w="1661" w:type="dxa"/>
            <w:vMerge w:val="restart"/>
            <w:tcBorders>
              <w:top w:val="nil"/>
              <w:left w:val="single" w:color="auto" w:sz="4" w:space="0"/>
              <w:bottom w:val="single" w:color="000000" w:sz="4" w:space="0"/>
              <w:right w:val="single" w:color="auto" w:sz="4" w:space="0"/>
            </w:tcBorders>
            <w:shd w:val="clear" w:color="000000" w:fill="BDD7EE"/>
            <w:vAlign w:val="center"/>
            <w:hideMark/>
          </w:tcPr>
          <w:p w:rsidRPr="006B122D" w:rsidR="002F5DA2" w:rsidP="002F5DA2" w:rsidRDefault="002F5DA2" w14:paraId="068295BB"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Plan de Fortalecimiento de infraestructura y equipamiento</w:t>
            </w:r>
          </w:p>
        </w:tc>
        <w:tc>
          <w:tcPr>
            <w:tcW w:w="2833" w:type="dxa"/>
            <w:tcBorders>
              <w:top w:val="nil"/>
              <w:left w:val="nil"/>
              <w:bottom w:val="single" w:color="auto" w:sz="4" w:space="0"/>
              <w:right w:val="single" w:color="auto" w:sz="4" w:space="0"/>
            </w:tcBorders>
            <w:shd w:val="clear" w:color="000000" w:fill="BDD7EE"/>
            <w:vAlign w:val="center"/>
            <w:hideMark/>
          </w:tcPr>
          <w:p w:rsidRPr="006B122D" w:rsidR="002F5DA2" w:rsidP="002F5DA2" w:rsidRDefault="002F5DA2" w14:paraId="20E46855"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Implementación de sala de ensayo con instrumentos</w:t>
            </w:r>
          </w:p>
        </w:tc>
        <w:tc>
          <w:tcPr>
            <w:tcW w:w="930" w:type="dxa"/>
            <w:tcBorders>
              <w:top w:val="nil"/>
              <w:left w:val="nil"/>
              <w:bottom w:val="single" w:color="auto" w:sz="4" w:space="0"/>
              <w:right w:val="single" w:color="auto" w:sz="4" w:space="0"/>
            </w:tcBorders>
            <w:shd w:val="clear" w:color="000000" w:fill="BDD7EE"/>
            <w:vAlign w:val="center"/>
            <w:hideMark/>
          </w:tcPr>
          <w:p w:rsidRPr="006B122D" w:rsidR="002F5DA2" w:rsidP="002F5DA2" w:rsidRDefault="002F5DA2" w14:paraId="092895CE"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Villa Alemana</w:t>
            </w:r>
          </w:p>
        </w:tc>
        <w:tc>
          <w:tcPr>
            <w:tcW w:w="1558" w:type="dxa"/>
            <w:tcBorders>
              <w:top w:val="nil"/>
              <w:left w:val="nil"/>
              <w:bottom w:val="single" w:color="auto" w:sz="4" w:space="0"/>
              <w:right w:val="single" w:color="auto" w:sz="4" w:space="0"/>
            </w:tcBorders>
            <w:shd w:val="clear" w:color="000000" w:fill="BDD7EE"/>
            <w:vAlign w:val="center"/>
            <w:hideMark/>
          </w:tcPr>
          <w:p w:rsidRPr="006B122D" w:rsidR="002F5DA2" w:rsidP="002F5DA2" w:rsidRDefault="002F5DA2" w14:paraId="08D70356"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Fortalecimiento de la identidad regional y la diversidad cultural.</w:t>
            </w:r>
          </w:p>
        </w:tc>
        <w:tc>
          <w:tcPr>
            <w:tcW w:w="1302" w:type="dxa"/>
            <w:tcBorders>
              <w:top w:val="nil"/>
              <w:left w:val="nil"/>
              <w:bottom w:val="single" w:color="auto" w:sz="4" w:space="0"/>
              <w:right w:val="single" w:color="auto" w:sz="4" w:space="0"/>
            </w:tcBorders>
            <w:shd w:val="clear" w:color="000000" w:fill="BDD7EE"/>
            <w:vAlign w:val="center"/>
            <w:hideMark/>
          </w:tcPr>
          <w:p w:rsidRPr="006B122D" w:rsidR="002F5DA2" w:rsidP="002F5DA2" w:rsidRDefault="002F5DA2" w14:paraId="7B349935"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 xml:space="preserve">Fomentar el desarrollo de </w:t>
            </w:r>
            <w:r w:rsidRPr="006B122D" w:rsidR="00FD5AC0">
              <w:rPr>
                <w:rFonts w:ascii="Calibri" w:hAnsi="Calibri" w:eastAsia="Times New Roman" w:cs="Calibri"/>
                <w:color w:val="000000"/>
                <w:kern w:val="0"/>
                <w:sz w:val="22"/>
                <w:szCs w:val="22"/>
              </w:rPr>
              <w:t>iniciativas</w:t>
            </w:r>
            <w:r w:rsidRPr="006B122D">
              <w:rPr>
                <w:rFonts w:ascii="Calibri" w:hAnsi="Calibri" w:eastAsia="Times New Roman" w:cs="Calibri"/>
                <w:color w:val="000000"/>
                <w:kern w:val="0"/>
                <w:sz w:val="22"/>
                <w:szCs w:val="22"/>
              </w:rPr>
              <w:t xml:space="preserve"> culturales locales</w:t>
            </w:r>
          </w:p>
        </w:tc>
        <w:tc>
          <w:tcPr>
            <w:tcW w:w="1524" w:type="dxa"/>
            <w:tcBorders>
              <w:top w:val="nil"/>
              <w:left w:val="nil"/>
              <w:bottom w:val="single" w:color="auto" w:sz="4" w:space="0"/>
              <w:right w:val="single" w:color="auto" w:sz="4" w:space="0"/>
            </w:tcBorders>
            <w:shd w:val="clear" w:color="000000" w:fill="BDD7EE"/>
            <w:vAlign w:val="center"/>
            <w:hideMark/>
          </w:tcPr>
          <w:p w:rsidRPr="006B122D" w:rsidR="002F5DA2" w:rsidP="002F5DA2" w:rsidRDefault="002F5DA2" w14:paraId="51CA7BDE"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Plan de construcción y mejoramiento de infraestructura Cultural</w:t>
            </w:r>
          </w:p>
        </w:tc>
        <w:tc>
          <w:tcPr>
            <w:tcW w:w="1302" w:type="dxa"/>
            <w:tcBorders>
              <w:top w:val="nil"/>
              <w:left w:val="nil"/>
              <w:bottom w:val="single" w:color="auto" w:sz="4" w:space="0"/>
              <w:right w:val="single" w:color="auto" w:sz="4" w:space="0"/>
            </w:tcBorders>
            <w:shd w:val="clear" w:color="000000" w:fill="BDD7EE"/>
            <w:vAlign w:val="center"/>
            <w:hideMark/>
          </w:tcPr>
          <w:p w:rsidRPr="006B122D" w:rsidR="002F5DA2" w:rsidP="002F5DA2" w:rsidRDefault="002F5DA2" w14:paraId="33CD226E"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Fomentar y estimular la participación cultural en la región</w:t>
            </w:r>
          </w:p>
        </w:tc>
        <w:tc>
          <w:tcPr>
            <w:tcW w:w="1380" w:type="dxa"/>
            <w:tcBorders>
              <w:top w:val="nil"/>
              <w:left w:val="nil"/>
              <w:bottom w:val="single" w:color="auto" w:sz="4" w:space="0"/>
              <w:right w:val="single" w:color="auto" w:sz="4" w:space="0"/>
            </w:tcBorders>
            <w:shd w:val="clear" w:color="000000" w:fill="BDD7EE"/>
            <w:vAlign w:val="center"/>
            <w:hideMark/>
          </w:tcPr>
          <w:p w:rsidRPr="006B122D" w:rsidR="002F5DA2" w:rsidP="002F5DA2" w:rsidRDefault="002F5DA2" w14:paraId="33D00FC6"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Fomentar la formación artística (informal-formal).</w:t>
            </w:r>
          </w:p>
        </w:tc>
        <w:tc>
          <w:tcPr>
            <w:tcW w:w="1487" w:type="dxa"/>
            <w:tcBorders>
              <w:top w:val="nil"/>
              <w:left w:val="nil"/>
              <w:bottom w:val="single" w:color="auto" w:sz="4" w:space="0"/>
              <w:right w:val="single" w:color="auto" w:sz="4" w:space="0"/>
            </w:tcBorders>
            <w:shd w:val="clear" w:color="000000" w:fill="BDD7EE"/>
            <w:vAlign w:val="center"/>
            <w:hideMark/>
          </w:tcPr>
          <w:p w:rsidRPr="006B122D" w:rsidR="002F5DA2" w:rsidP="002F5DA2" w:rsidRDefault="002F5DA2" w14:paraId="7B009449"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Infraestructura y equipamiento</w:t>
            </w:r>
          </w:p>
        </w:tc>
        <w:tc>
          <w:tcPr>
            <w:tcW w:w="1661" w:type="dxa"/>
            <w:tcBorders>
              <w:top w:val="nil"/>
              <w:left w:val="nil"/>
              <w:bottom w:val="single" w:color="auto" w:sz="4" w:space="0"/>
              <w:right w:val="single" w:color="auto" w:sz="4" w:space="0"/>
            </w:tcBorders>
            <w:shd w:val="clear" w:color="000000" w:fill="BDD7EE"/>
            <w:vAlign w:val="center"/>
            <w:hideMark/>
          </w:tcPr>
          <w:p w:rsidRPr="006B122D" w:rsidR="002F5DA2" w:rsidP="002F5DA2" w:rsidRDefault="002F5DA2" w14:paraId="17855E6C"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Etapas: (1) Postulación a Fondos, (2) Implementación de Sala</w:t>
            </w:r>
          </w:p>
        </w:tc>
        <w:tc>
          <w:tcPr>
            <w:tcW w:w="1202" w:type="dxa"/>
            <w:tcBorders>
              <w:top w:val="nil"/>
              <w:left w:val="nil"/>
              <w:bottom w:val="single" w:color="auto" w:sz="4" w:space="0"/>
              <w:right w:val="single" w:color="auto" w:sz="4" w:space="0"/>
            </w:tcBorders>
            <w:shd w:val="clear" w:color="000000" w:fill="BDD7EE"/>
            <w:vAlign w:val="center"/>
            <w:hideMark/>
          </w:tcPr>
          <w:p w:rsidRPr="006B122D" w:rsidR="002F5DA2" w:rsidP="002F5DA2" w:rsidRDefault="002F5DA2" w14:paraId="59F8E103"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Cultura y Patrimonio</w:t>
            </w:r>
          </w:p>
        </w:tc>
        <w:tc>
          <w:tcPr>
            <w:tcW w:w="1412" w:type="dxa"/>
            <w:tcBorders>
              <w:top w:val="nil"/>
              <w:left w:val="nil"/>
              <w:bottom w:val="single" w:color="auto" w:sz="4" w:space="0"/>
              <w:right w:val="single" w:color="auto" w:sz="4" w:space="0"/>
            </w:tcBorders>
            <w:shd w:val="clear" w:color="000000" w:fill="BDD7EE"/>
            <w:vAlign w:val="center"/>
            <w:hideMark/>
          </w:tcPr>
          <w:p w:rsidRPr="006B122D" w:rsidR="002F5DA2" w:rsidP="002F5DA2" w:rsidRDefault="002F5DA2" w14:paraId="46D126F7"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Municipal - GORE - CNCA - Privado</w:t>
            </w:r>
          </w:p>
        </w:tc>
        <w:tc>
          <w:tcPr>
            <w:tcW w:w="865" w:type="dxa"/>
            <w:tcBorders>
              <w:top w:val="nil"/>
              <w:left w:val="nil"/>
              <w:bottom w:val="single" w:color="auto" w:sz="4" w:space="0"/>
              <w:right w:val="single" w:color="auto" w:sz="4" w:space="0"/>
            </w:tcBorders>
            <w:shd w:val="clear" w:color="000000" w:fill="BDD7EE"/>
            <w:vAlign w:val="center"/>
            <w:hideMark/>
          </w:tcPr>
          <w:p w:rsidRPr="006B122D" w:rsidR="002F5DA2" w:rsidP="002F5DA2" w:rsidRDefault="002F5DA2" w14:paraId="1526CD69" wp14:textId="77777777">
            <w:pPr>
              <w:spacing w:after="0" w:line="240" w:lineRule="auto"/>
              <w:jc w:val="right"/>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28.000</w:t>
            </w:r>
          </w:p>
        </w:tc>
        <w:tc>
          <w:tcPr>
            <w:tcW w:w="505" w:type="dxa"/>
            <w:tcBorders>
              <w:top w:val="nil"/>
              <w:left w:val="nil"/>
              <w:bottom w:val="single" w:color="auto" w:sz="4" w:space="0"/>
              <w:right w:val="single" w:color="auto" w:sz="4" w:space="0"/>
            </w:tcBorders>
            <w:shd w:val="clear" w:color="000000" w:fill="BDD7EE"/>
            <w:vAlign w:val="center"/>
            <w:hideMark/>
          </w:tcPr>
          <w:p w:rsidRPr="006B122D" w:rsidR="002F5DA2" w:rsidP="002F5DA2" w:rsidRDefault="002F5DA2" w14:paraId="6D71D07C" wp14:textId="77777777">
            <w:pPr>
              <w:spacing w:after="0" w:line="240" w:lineRule="auto"/>
              <w:jc w:val="right"/>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 </w:t>
            </w:r>
          </w:p>
        </w:tc>
        <w:tc>
          <w:tcPr>
            <w:tcW w:w="505" w:type="dxa"/>
            <w:tcBorders>
              <w:top w:val="nil"/>
              <w:left w:val="nil"/>
              <w:bottom w:val="single" w:color="auto" w:sz="4" w:space="0"/>
              <w:right w:val="single" w:color="auto" w:sz="4" w:space="0"/>
            </w:tcBorders>
            <w:shd w:val="clear" w:color="000000" w:fill="BDD7EE"/>
            <w:noWrap/>
            <w:vAlign w:val="center"/>
            <w:hideMark/>
          </w:tcPr>
          <w:p w:rsidRPr="006B122D" w:rsidR="002F5DA2" w:rsidP="002F5DA2" w:rsidRDefault="002F5DA2" w14:paraId="3726491C"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c>
          <w:tcPr>
            <w:tcW w:w="505" w:type="dxa"/>
            <w:tcBorders>
              <w:top w:val="nil"/>
              <w:left w:val="nil"/>
              <w:bottom w:val="single" w:color="auto" w:sz="4" w:space="0"/>
              <w:right w:val="single" w:color="auto" w:sz="4" w:space="0"/>
            </w:tcBorders>
            <w:shd w:val="clear" w:color="000000" w:fill="BDD7EE"/>
            <w:noWrap/>
            <w:vAlign w:val="center"/>
            <w:hideMark/>
          </w:tcPr>
          <w:p w:rsidRPr="006B122D" w:rsidR="002F5DA2" w:rsidP="002F5DA2" w:rsidRDefault="002F5DA2" w14:paraId="6ABC5ABD"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c>
          <w:tcPr>
            <w:tcW w:w="505" w:type="dxa"/>
            <w:tcBorders>
              <w:top w:val="nil"/>
              <w:left w:val="nil"/>
              <w:bottom w:val="single" w:color="auto" w:sz="4" w:space="0"/>
              <w:right w:val="single" w:color="auto" w:sz="4" w:space="0"/>
            </w:tcBorders>
            <w:shd w:val="clear" w:color="000000" w:fill="BDD7EE"/>
            <w:noWrap/>
            <w:vAlign w:val="center"/>
            <w:hideMark/>
          </w:tcPr>
          <w:p w:rsidRPr="006B122D" w:rsidR="002F5DA2" w:rsidP="002F5DA2" w:rsidRDefault="002F5DA2" w14:paraId="58B47519"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r>
      <w:tr xmlns:wp14="http://schemas.microsoft.com/office/word/2010/wordml" w:rsidRPr="00BB64BD" w:rsidR="002F5DA2" w:rsidTr="002F5DA2" w14:paraId="5E435E74" wp14:textId="77777777">
        <w:trPr>
          <w:trHeight w:val="1725"/>
        </w:trPr>
        <w:tc>
          <w:tcPr>
            <w:tcW w:w="1728" w:type="dxa"/>
            <w:vMerge/>
            <w:tcBorders>
              <w:top w:val="nil"/>
              <w:left w:val="single" w:color="auto" w:sz="4" w:space="0"/>
              <w:bottom w:val="single" w:color="000000" w:sz="4" w:space="0"/>
              <w:right w:val="single" w:color="auto" w:sz="4" w:space="0"/>
            </w:tcBorders>
            <w:vAlign w:val="center"/>
            <w:hideMark/>
          </w:tcPr>
          <w:p w:rsidRPr="006B122D" w:rsidR="002F5DA2" w:rsidP="002F5DA2" w:rsidRDefault="002F5DA2" w14:paraId="5F5FE86C" wp14:textId="77777777">
            <w:pPr>
              <w:spacing w:after="0" w:line="240" w:lineRule="auto"/>
              <w:rPr>
                <w:rFonts w:ascii="Calibri" w:hAnsi="Calibri" w:eastAsia="Times New Roman" w:cs="Calibri"/>
                <w:b/>
                <w:bCs/>
                <w:color w:val="000000"/>
                <w:kern w:val="0"/>
                <w:sz w:val="22"/>
                <w:szCs w:val="22"/>
              </w:rPr>
            </w:pPr>
          </w:p>
        </w:tc>
        <w:tc>
          <w:tcPr>
            <w:tcW w:w="1661" w:type="dxa"/>
            <w:vMerge/>
            <w:tcBorders>
              <w:top w:val="nil"/>
              <w:left w:val="single" w:color="auto" w:sz="4" w:space="0"/>
              <w:bottom w:val="single" w:color="000000" w:sz="4" w:space="0"/>
              <w:right w:val="single" w:color="auto" w:sz="4" w:space="0"/>
            </w:tcBorders>
            <w:vAlign w:val="center"/>
            <w:hideMark/>
          </w:tcPr>
          <w:p w:rsidRPr="006B122D" w:rsidR="002F5DA2" w:rsidP="002F5DA2" w:rsidRDefault="002F5DA2" w14:paraId="14F1DBAD" wp14:textId="77777777">
            <w:pPr>
              <w:spacing w:after="0" w:line="240" w:lineRule="auto"/>
              <w:rPr>
                <w:rFonts w:ascii="Calibri" w:hAnsi="Calibri" w:eastAsia="Times New Roman" w:cs="Calibri"/>
                <w:color w:val="000000"/>
                <w:kern w:val="0"/>
                <w:sz w:val="22"/>
                <w:szCs w:val="22"/>
              </w:rPr>
            </w:pPr>
          </w:p>
        </w:tc>
        <w:tc>
          <w:tcPr>
            <w:tcW w:w="2833"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5FB327CE"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Implementación de estudio de grabación.</w:t>
            </w:r>
          </w:p>
        </w:tc>
        <w:tc>
          <w:tcPr>
            <w:tcW w:w="930"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434467D6"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Villa Alemana</w:t>
            </w:r>
          </w:p>
        </w:tc>
        <w:tc>
          <w:tcPr>
            <w:tcW w:w="1558"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288FF90B"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Fortalecimiento de la identidad regional y la diversidad cultural.</w:t>
            </w:r>
          </w:p>
        </w:tc>
        <w:tc>
          <w:tcPr>
            <w:tcW w:w="1302"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5694C569"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Fomentar el desarrollo de iniciativas culturales locales</w:t>
            </w:r>
          </w:p>
        </w:tc>
        <w:tc>
          <w:tcPr>
            <w:tcW w:w="1524"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3A800C6E"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Plan de construcción y mejoramiento de infraestructura Cultural</w:t>
            </w:r>
          </w:p>
        </w:tc>
        <w:tc>
          <w:tcPr>
            <w:tcW w:w="1302"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42B3FC02"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Fomentar y estimular la participación cultural en la región</w:t>
            </w:r>
          </w:p>
        </w:tc>
        <w:tc>
          <w:tcPr>
            <w:tcW w:w="1380"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17A2AE2E"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Fomentar la formación artística (informal-formal).</w:t>
            </w:r>
          </w:p>
        </w:tc>
        <w:tc>
          <w:tcPr>
            <w:tcW w:w="1487"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0EF6FA31"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Infraestructura y equipamiento</w:t>
            </w:r>
          </w:p>
        </w:tc>
        <w:tc>
          <w:tcPr>
            <w:tcW w:w="1661"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7411F65B"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Etapas: (1) Postulación a Fondos, (2) Implementación de Sala</w:t>
            </w:r>
          </w:p>
        </w:tc>
        <w:tc>
          <w:tcPr>
            <w:tcW w:w="1202"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7E579B9D"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Cultura y Patrimonio</w:t>
            </w:r>
          </w:p>
        </w:tc>
        <w:tc>
          <w:tcPr>
            <w:tcW w:w="1412"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75C2A4DF"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Municipal - GORE - CNCA - Privado</w:t>
            </w:r>
          </w:p>
        </w:tc>
        <w:tc>
          <w:tcPr>
            <w:tcW w:w="865" w:type="dxa"/>
            <w:tcBorders>
              <w:top w:val="nil"/>
              <w:left w:val="nil"/>
              <w:bottom w:val="single" w:color="auto" w:sz="4" w:space="0"/>
              <w:right w:val="single" w:color="auto" w:sz="4" w:space="0"/>
            </w:tcBorders>
            <w:shd w:val="clear" w:color="000000" w:fill="F2F2F2"/>
            <w:vAlign w:val="center"/>
            <w:hideMark/>
          </w:tcPr>
          <w:p w:rsidRPr="006B122D" w:rsidR="002F5DA2" w:rsidP="002F5DA2" w:rsidRDefault="002F5DA2" w14:paraId="7FF52688" wp14:textId="77777777">
            <w:pPr>
              <w:spacing w:after="0" w:line="240" w:lineRule="auto"/>
              <w:jc w:val="right"/>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30.000</w:t>
            </w:r>
          </w:p>
        </w:tc>
        <w:tc>
          <w:tcPr>
            <w:tcW w:w="505" w:type="dxa"/>
            <w:tcBorders>
              <w:top w:val="nil"/>
              <w:left w:val="nil"/>
              <w:bottom w:val="single" w:color="auto" w:sz="4" w:space="0"/>
              <w:right w:val="single" w:color="auto" w:sz="4" w:space="0"/>
            </w:tcBorders>
            <w:shd w:val="clear" w:color="000000" w:fill="F2F2F2"/>
            <w:noWrap/>
            <w:vAlign w:val="center"/>
            <w:hideMark/>
          </w:tcPr>
          <w:p w:rsidRPr="006B122D" w:rsidR="002F5DA2" w:rsidP="002F5DA2" w:rsidRDefault="002F5DA2" w14:paraId="64AD8D14"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 </w:t>
            </w:r>
          </w:p>
        </w:tc>
        <w:tc>
          <w:tcPr>
            <w:tcW w:w="505" w:type="dxa"/>
            <w:tcBorders>
              <w:top w:val="nil"/>
              <w:left w:val="nil"/>
              <w:bottom w:val="single" w:color="auto" w:sz="4" w:space="0"/>
              <w:right w:val="single" w:color="auto" w:sz="4" w:space="0"/>
            </w:tcBorders>
            <w:shd w:val="clear" w:color="000000" w:fill="F2F2F2"/>
            <w:noWrap/>
            <w:vAlign w:val="center"/>
            <w:hideMark/>
          </w:tcPr>
          <w:p w:rsidRPr="006B122D" w:rsidR="002F5DA2" w:rsidP="002F5DA2" w:rsidRDefault="002F5DA2" w14:paraId="43C354A8"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c>
          <w:tcPr>
            <w:tcW w:w="505" w:type="dxa"/>
            <w:tcBorders>
              <w:top w:val="nil"/>
              <w:left w:val="nil"/>
              <w:bottom w:val="single" w:color="auto" w:sz="4" w:space="0"/>
              <w:right w:val="single" w:color="auto" w:sz="4" w:space="0"/>
            </w:tcBorders>
            <w:shd w:val="clear" w:color="000000" w:fill="F2F2F2"/>
            <w:noWrap/>
            <w:vAlign w:val="center"/>
            <w:hideMark/>
          </w:tcPr>
          <w:p w:rsidRPr="006B122D" w:rsidR="002F5DA2" w:rsidP="002F5DA2" w:rsidRDefault="002F5DA2" w14:paraId="457FA147"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c>
          <w:tcPr>
            <w:tcW w:w="505" w:type="dxa"/>
            <w:tcBorders>
              <w:top w:val="nil"/>
              <w:left w:val="nil"/>
              <w:bottom w:val="single" w:color="auto" w:sz="4" w:space="0"/>
              <w:right w:val="single" w:color="auto" w:sz="4" w:space="0"/>
            </w:tcBorders>
            <w:shd w:val="clear" w:color="000000" w:fill="F2F2F2"/>
            <w:noWrap/>
            <w:vAlign w:val="center"/>
            <w:hideMark/>
          </w:tcPr>
          <w:p w:rsidRPr="006B122D" w:rsidR="002F5DA2" w:rsidP="002F5DA2" w:rsidRDefault="002F5DA2" w14:paraId="0FDFCD0A"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r>
      <w:tr xmlns:wp14="http://schemas.microsoft.com/office/word/2010/wordml" w:rsidRPr="00BB64BD" w:rsidR="002F5DA2" w:rsidTr="002F5DA2" w14:paraId="11973B76" wp14:textId="77777777">
        <w:trPr>
          <w:trHeight w:val="2730"/>
        </w:trPr>
        <w:tc>
          <w:tcPr>
            <w:tcW w:w="1728" w:type="dxa"/>
            <w:vMerge w:val="restart"/>
            <w:tcBorders>
              <w:top w:val="nil"/>
              <w:left w:val="single" w:color="auto" w:sz="4" w:space="0"/>
              <w:bottom w:val="single" w:color="000000" w:sz="4" w:space="0"/>
              <w:right w:val="single" w:color="auto" w:sz="4" w:space="0"/>
            </w:tcBorders>
            <w:shd w:val="clear" w:color="000000" w:fill="FFFF99"/>
            <w:vAlign w:val="center"/>
            <w:hideMark/>
          </w:tcPr>
          <w:p w:rsidRPr="006B122D" w:rsidR="002F5DA2" w:rsidP="002F5DA2" w:rsidRDefault="002F5DA2" w14:paraId="60C3D925" wp14:textId="77777777">
            <w:pPr>
              <w:spacing w:after="0" w:line="240" w:lineRule="auto"/>
              <w:jc w:val="center"/>
              <w:rPr>
                <w:rFonts w:ascii="Calibri" w:hAnsi="Calibri" w:eastAsia="Times New Roman" w:cs="Calibri"/>
                <w:b/>
                <w:bCs/>
                <w:color w:val="000000"/>
                <w:kern w:val="0"/>
                <w:sz w:val="22"/>
                <w:szCs w:val="22"/>
              </w:rPr>
            </w:pPr>
            <w:r w:rsidRPr="006B122D">
              <w:rPr>
                <w:rFonts w:ascii="Calibri" w:hAnsi="Calibri" w:eastAsia="Times New Roman" w:cs="Calibri"/>
                <w:b/>
                <w:bCs/>
                <w:color w:val="000000"/>
                <w:kern w:val="0"/>
                <w:sz w:val="22"/>
                <w:szCs w:val="22"/>
              </w:rPr>
              <w:t>2. Promover la participación de actores culturales</w:t>
            </w:r>
          </w:p>
        </w:tc>
        <w:tc>
          <w:tcPr>
            <w:tcW w:w="1661" w:type="dxa"/>
            <w:vMerge w:val="restart"/>
            <w:tcBorders>
              <w:top w:val="nil"/>
              <w:left w:val="single" w:color="auto" w:sz="4" w:space="0"/>
              <w:bottom w:val="single" w:color="000000" w:sz="4" w:space="0"/>
              <w:right w:val="single" w:color="auto" w:sz="4" w:space="0"/>
            </w:tcBorders>
            <w:shd w:val="clear" w:color="000000" w:fill="FFFF99"/>
            <w:vAlign w:val="center"/>
            <w:hideMark/>
          </w:tcPr>
          <w:p w:rsidRPr="006B122D" w:rsidR="002F5DA2" w:rsidP="002F5DA2" w:rsidRDefault="002F5DA2" w14:paraId="34D73516"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 xml:space="preserve">Proyecto Red de Cultura de Villa Alemana </w:t>
            </w:r>
          </w:p>
        </w:tc>
        <w:tc>
          <w:tcPr>
            <w:tcW w:w="2833"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0183BD14"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Formación de mesas sectoriales para el fortalecimiento del desarrollo cultural de la comuna</w:t>
            </w:r>
          </w:p>
        </w:tc>
        <w:tc>
          <w:tcPr>
            <w:tcW w:w="930"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61232C99"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Villa Alemana</w:t>
            </w:r>
          </w:p>
        </w:tc>
        <w:tc>
          <w:tcPr>
            <w:tcW w:w="1558"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7AD76B08"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Fortalecimiento de la identidad regional y la diversidad cultural.</w:t>
            </w:r>
          </w:p>
        </w:tc>
        <w:tc>
          <w:tcPr>
            <w:tcW w:w="1302"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60C3F6D1" wp14:textId="77777777">
            <w:pPr>
              <w:spacing w:after="24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 xml:space="preserve">Fomentar el desarrollo de iniciativas culturales locales. </w:t>
            </w:r>
          </w:p>
        </w:tc>
        <w:tc>
          <w:tcPr>
            <w:tcW w:w="1524"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4A6B9861"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Programa de formación de gestores culturales</w:t>
            </w:r>
          </w:p>
        </w:tc>
        <w:tc>
          <w:tcPr>
            <w:tcW w:w="1302"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432EC053"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 xml:space="preserve">Reconocer, fomentar y fortalecer la actividad creadora y sus artistas en la región.                             </w:t>
            </w:r>
          </w:p>
        </w:tc>
        <w:tc>
          <w:tcPr>
            <w:tcW w:w="1380"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293801F1"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 xml:space="preserve">Facilitar la asociatividad y generación de redes entre los artistas a nivel regional, provincial y local.                                    </w:t>
            </w:r>
          </w:p>
        </w:tc>
        <w:tc>
          <w:tcPr>
            <w:tcW w:w="1487" w:type="dxa"/>
            <w:tcBorders>
              <w:top w:val="nil"/>
              <w:left w:val="nil"/>
              <w:bottom w:val="single" w:color="auto" w:sz="4" w:space="0"/>
              <w:right w:val="single" w:color="auto" w:sz="4" w:space="0"/>
            </w:tcBorders>
            <w:shd w:val="clear" w:color="auto" w:fill="auto"/>
            <w:vAlign w:val="center"/>
            <w:hideMark/>
          </w:tcPr>
          <w:p w:rsidRPr="006B122D" w:rsidR="002F5DA2" w:rsidP="00E76508" w:rsidRDefault="002F5DA2" w14:paraId="79B70366"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Cultura y Patrimonio</w:t>
            </w:r>
          </w:p>
        </w:tc>
        <w:tc>
          <w:tcPr>
            <w:tcW w:w="1661"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154A5E82"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Etapas: (1) Formación de mesas, (2) diseño de propuestas de acciones a realizar, (3) ejecución de acciones y/o actividades artístico-culturales</w:t>
            </w:r>
          </w:p>
        </w:tc>
        <w:tc>
          <w:tcPr>
            <w:tcW w:w="1202"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49491D23"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Cultura y Patrimonio</w:t>
            </w:r>
          </w:p>
        </w:tc>
        <w:tc>
          <w:tcPr>
            <w:tcW w:w="1412"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7FED4939"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Municipal</w:t>
            </w:r>
          </w:p>
        </w:tc>
        <w:tc>
          <w:tcPr>
            <w:tcW w:w="865"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2A34C011" wp14:textId="77777777">
            <w:pPr>
              <w:spacing w:after="0" w:line="240" w:lineRule="auto"/>
              <w:jc w:val="right"/>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3.000</w:t>
            </w:r>
          </w:p>
        </w:tc>
        <w:tc>
          <w:tcPr>
            <w:tcW w:w="505" w:type="dxa"/>
            <w:tcBorders>
              <w:top w:val="nil"/>
              <w:left w:val="nil"/>
              <w:bottom w:val="single" w:color="auto" w:sz="4" w:space="0"/>
              <w:right w:val="single" w:color="auto" w:sz="4" w:space="0"/>
            </w:tcBorders>
            <w:shd w:val="clear" w:color="auto" w:fill="auto"/>
            <w:noWrap/>
            <w:vAlign w:val="center"/>
            <w:hideMark/>
          </w:tcPr>
          <w:p w:rsidRPr="006B122D" w:rsidR="002F5DA2" w:rsidP="002F5DA2" w:rsidRDefault="002F5DA2" w14:paraId="4A586566"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 </w:t>
            </w:r>
          </w:p>
        </w:tc>
        <w:tc>
          <w:tcPr>
            <w:tcW w:w="505" w:type="dxa"/>
            <w:tcBorders>
              <w:top w:val="nil"/>
              <w:left w:val="nil"/>
              <w:bottom w:val="single" w:color="auto" w:sz="4" w:space="0"/>
              <w:right w:val="single" w:color="auto" w:sz="4" w:space="0"/>
            </w:tcBorders>
            <w:shd w:val="clear" w:color="auto" w:fill="auto"/>
            <w:noWrap/>
            <w:vAlign w:val="center"/>
            <w:hideMark/>
          </w:tcPr>
          <w:p w:rsidRPr="006B122D" w:rsidR="002F5DA2" w:rsidP="002F5DA2" w:rsidRDefault="002F5DA2" w14:paraId="21615E5F"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c>
          <w:tcPr>
            <w:tcW w:w="505" w:type="dxa"/>
            <w:tcBorders>
              <w:top w:val="nil"/>
              <w:left w:val="nil"/>
              <w:bottom w:val="single" w:color="auto" w:sz="4" w:space="0"/>
              <w:right w:val="single" w:color="auto" w:sz="4" w:space="0"/>
            </w:tcBorders>
            <w:shd w:val="clear" w:color="auto" w:fill="auto"/>
            <w:noWrap/>
            <w:vAlign w:val="center"/>
            <w:hideMark/>
          </w:tcPr>
          <w:p w:rsidRPr="006B122D" w:rsidR="002F5DA2" w:rsidP="002F5DA2" w:rsidRDefault="002F5DA2" w14:paraId="709FC242"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c>
          <w:tcPr>
            <w:tcW w:w="505" w:type="dxa"/>
            <w:tcBorders>
              <w:top w:val="nil"/>
              <w:left w:val="nil"/>
              <w:bottom w:val="single" w:color="auto" w:sz="4" w:space="0"/>
              <w:right w:val="single" w:color="auto" w:sz="4" w:space="0"/>
            </w:tcBorders>
            <w:shd w:val="clear" w:color="auto" w:fill="auto"/>
            <w:noWrap/>
            <w:vAlign w:val="center"/>
            <w:hideMark/>
          </w:tcPr>
          <w:p w:rsidRPr="006B122D" w:rsidR="002F5DA2" w:rsidP="002F5DA2" w:rsidRDefault="002F5DA2" w14:paraId="6E1A8611"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r>
      <w:tr xmlns:wp14="http://schemas.microsoft.com/office/word/2010/wordml" w:rsidRPr="00BB64BD" w:rsidR="002F5DA2" w:rsidTr="002F5DA2" w14:paraId="0A4C9DD6" wp14:textId="77777777">
        <w:trPr>
          <w:trHeight w:val="1650"/>
        </w:trPr>
        <w:tc>
          <w:tcPr>
            <w:tcW w:w="1728" w:type="dxa"/>
            <w:vMerge/>
            <w:tcBorders>
              <w:top w:val="nil"/>
              <w:left w:val="single" w:color="auto" w:sz="4" w:space="0"/>
              <w:bottom w:val="single" w:color="000000" w:sz="4" w:space="0"/>
              <w:right w:val="single" w:color="auto" w:sz="4" w:space="0"/>
            </w:tcBorders>
            <w:vAlign w:val="center"/>
            <w:hideMark/>
          </w:tcPr>
          <w:p w:rsidRPr="006B122D" w:rsidR="002F5DA2" w:rsidP="002F5DA2" w:rsidRDefault="002F5DA2" w14:paraId="71B4DA0F" wp14:textId="77777777">
            <w:pPr>
              <w:spacing w:after="0" w:line="240" w:lineRule="auto"/>
              <w:rPr>
                <w:rFonts w:ascii="Calibri" w:hAnsi="Calibri" w:eastAsia="Times New Roman" w:cs="Calibri"/>
                <w:b/>
                <w:bCs/>
                <w:color w:val="000000"/>
                <w:kern w:val="0"/>
                <w:sz w:val="22"/>
                <w:szCs w:val="22"/>
              </w:rPr>
            </w:pPr>
          </w:p>
        </w:tc>
        <w:tc>
          <w:tcPr>
            <w:tcW w:w="1661" w:type="dxa"/>
            <w:vMerge/>
            <w:tcBorders>
              <w:top w:val="nil"/>
              <w:left w:val="single" w:color="auto" w:sz="4" w:space="0"/>
              <w:bottom w:val="single" w:color="000000" w:sz="4" w:space="0"/>
              <w:right w:val="single" w:color="auto" w:sz="4" w:space="0"/>
            </w:tcBorders>
            <w:vAlign w:val="center"/>
            <w:hideMark/>
          </w:tcPr>
          <w:p w:rsidRPr="006B122D" w:rsidR="002F5DA2" w:rsidP="002F5DA2" w:rsidRDefault="002F5DA2" w14:paraId="6B663432" wp14:textId="77777777">
            <w:pPr>
              <w:spacing w:after="0" w:line="240" w:lineRule="auto"/>
              <w:rPr>
                <w:rFonts w:ascii="Calibri" w:hAnsi="Calibri" w:eastAsia="Times New Roman" w:cs="Calibri"/>
                <w:color w:val="000000"/>
                <w:kern w:val="0"/>
                <w:sz w:val="22"/>
                <w:szCs w:val="22"/>
              </w:rPr>
            </w:pPr>
          </w:p>
        </w:tc>
        <w:tc>
          <w:tcPr>
            <w:tcW w:w="2833" w:type="dxa"/>
            <w:tcBorders>
              <w:top w:val="nil"/>
              <w:left w:val="nil"/>
              <w:bottom w:val="single" w:color="auto" w:sz="4" w:space="0"/>
              <w:right w:val="single" w:color="auto" w:sz="4" w:space="0"/>
            </w:tcBorders>
            <w:shd w:val="clear" w:color="000000" w:fill="FFFF99"/>
            <w:vAlign w:val="center"/>
            <w:hideMark/>
          </w:tcPr>
          <w:p w:rsidRPr="006B122D" w:rsidR="002F5DA2" w:rsidP="002F5DA2" w:rsidRDefault="002F5DA2" w14:paraId="6D7B4804"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Encuentros Locales anuales con Actores y Gestores Culturales de Villa Alemana</w:t>
            </w:r>
          </w:p>
        </w:tc>
        <w:tc>
          <w:tcPr>
            <w:tcW w:w="930" w:type="dxa"/>
            <w:tcBorders>
              <w:top w:val="nil"/>
              <w:left w:val="nil"/>
              <w:bottom w:val="single" w:color="auto" w:sz="4" w:space="0"/>
              <w:right w:val="single" w:color="auto" w:sz="4" w:space="0"/>
            </w:tcBorders>
            <w:shd w:val="clear" w:color="000000" w:fill="FFFF99"/>
            <w:vAlign w:val="center"/>
            <w:hideMark/>
          </w:tcPr>
          <w:p w:rsidRPr="006B122D" w:rsidR="002F5DA2" w:rsidP="002F5DA2" w:rsidRDefault="002F5DA2" w14:paraId="3C79D959"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Villa Alemana</w:t>
            </w:r>
          </w:p>
        </w:tc>
        <w:tc>
          <w:tcPr>
            <w:tcW w:w="1558" w:type="dxa"/>
            <w:tcBorders>
              <w:top w:val="nil"/>
              <w:left w:val="nil"/>
              <w:bottom w:val="single" w:color="auto" w:sz="4" w:space="0"/>
              <w:right w:val="single" w:color="auto" w:sz="4" w:space="0"/>
            </w:tcBorders>
            <w:shd w:val="clear" w:color="000000" w:fill="FFFF99"/>
            <w:vAlign w:val="center"/>
            <w:hideMark/>
          </w:tcPr>
          <w:p w:rsidRPr="006B122D" w:rsidR="002F5DA2" w:rsidP="002F5DA2" w:rsidRDefault="002F5DA2" w14:paraId="5BF3E8FE"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Fortalecimiento de la identidad regional y la diversidad cultural.</w:t>
            </w:r>
          </w:p>
        </w:tc>
        <w:tc>
          <w:tcPr>
            <w:tcW w:w="1302" w:type="dxa"/>
            <w:tcBorders>
              <w:top w:val="nil"/>
              <w:left w:val="nil"/>
              <w:bottom w:val="single" w:color="auto" w:sz="4" w:space="0"/>
              <w:right w:val="single" w:color="auto" w:sz="4" w:space="0"/>
            </w:tcBorders>
            <w:shd w:val="clear" w:color="000000" w:fill="FFFF99"/>
            <w:vAlign w:val="center"/>
            <w:hideMark/>
          </w:tcPr>
          <w:p w:rsidRPr="006B122D" w:rsidR="002F5DA2" w:rsidP="002F5DA2" w:rsidRDefault="002F5DA2" w14:paraId="6B3100E6" wp14:textId="77777777">
            <w:pPr>
              <w:spacing w:after="24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 xml:space="preserve"> Fomentar el desarrollo de iniciativas culturales locales. </w:t>
            </w:r>
          </w:p>
        </w:tc>
        <w:tc>
          <w:tcPr>
            <w:tcW w:w="1524" w:type="dxa"/>
            <w:tcBorders>
              <w:top w:val="nil"/>
              <w:left w:val="nil"/>
              <w:bottom w:val="single" w:color="auto" w:sz="4" w:space="0"/>
              <w:right w:val="single" w:color="auto" w:sz="4" w:space="0"/>
            </w:tcBorders>
            <w:shd w:val="clear" w:color="000000" w:fill="FFFF99"/>
            <w:vAlign w:val="center"/>
            <w:hideMark/>
          </w:tcPr>
          <w:p w:rsidRPr="006B122D" w:rsidR="002F5DA2" w:rsidP="002F5DA2" w:rsidRDefault="002F5DA2" w14:paraId="0CDC2DF7"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Programa de formación de gestores culturales</w:t>
            </w:r>
          </w:p>
        </w:tc>
        <w:tc>
          <w:tcPr>
            <w:tcW w:w="1302" w:type="dxa"/>
            <w:tcBorders>
              <w:top w:val="nil"/>
              <w:left w:val="nil"/>
              <w:bottom w:val="single" w:color="auto" w:sz="4" w:space="0"/>
              <w:right w:val="single" w:color="auto" w:sz="4" w:space="0"/>
            </w:tcBorders>
            <w:shd w:val="clear" w:color="000000" w:fill="FFFF99"/>
            <w:vAlign w:val="center"/>
            <w:hideMark/>
          </w:tcPr>
          <w:p w:rsidRPr="006B122D" w:rsidR="002F5DA2" w:rsidP="002F5DA2" w:rsidRDefault="002F5DA2" w14:paraId="7061C021"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 xml:space="preserve">Reconocer, fomentar y fortalecer la actividad creadora y sus artistas en la región.                             </w:t>
            </w:r>
          </w:p>
        </w:tc>
        <w:tc>
          <w:tcPr>
            <w:tcW w:w="1380" w:type="dxa"/>
            <w:tcBorders>
              <w:top w:val="nil"/>
              <w:left w:val="nil"/>
              <w:bottom w:val="single" w:color="auto" w:sz="4" w:space="0"/>
              <w:right w:val="single" w:color="auto" w:sz="4" w:space="0"/>
            </w:tcBorders>
            <w:shd w:val="clear" w:color="000000" w:fill="FFFF99"/>
            <w:vAlign w:val="center"/>
            <w:hideMark/>
          </w:tcPr>
          <w:p w:rsidRPr="006B122D" w:rsidR="002F5DA2" w:rsidP="002F5DA2" w:rsidRDefault="002F5DA2" w14:paraId="6A01723D"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 xml:space="preserve">Reconocer, fomentar y fortalecer la actividad creadora y sus artistas en la región.                             </w:t>
            </w:r>
          </w:p>
        </w:tc>
        <w:tc>
          <w:tcPr>
            <w:tcW w:w="1487" w:type="dxa"/>
            <w:tcBorders>
              <w:top w:val="nil"/>
              <w:left w:val="nil"/>
              <w:bottom w:val="single" w:color="auto" w:sz="4" w:space="0"/>
              <w:right w:val="single" w:color="auto" w:sz="4" w:space="0"/>
            </w:tcBorders>
            <w:shd w:val="clear" w:color="000000" w:fill="FFFF99"/>
            <w:vAlign w:val="center"/>
            <w:hideMark/>
          </w:tcPr>
          <w:p w:rsidRPr="006B122D" w:rsidR="002F5DA2" w:rsidP="002F5DA2" w:rsidRDefault="002F5DA2" w14:paraId="66D87DE4"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Cultura y Patrimonio</w:t>
            </w:r>
          </w:p>
        </w:tc>
        <w:tc>
          <w:tcPr>
            <w:tcW w:w="1661" w:type="dxa"/>
            <w:tcBorders>
              <w:top w:val="nil"/>
              <w:left w:val="nil"/>
              <w:bottom w:val="single" w:color="auto" w:sz="4" w:space="0"/>
              <w:right w:val="single" w:color="auto" w:sz="4" w:space="0"/>
            </w:tcBorders>
            <w:shd w:val="clear" w:color="000000" w:fill="FFFF99"/>
            <w:vAlign w:val="center"/>
            <w:hideMark/>
          </w:tcPr>
          <w:p w:rsidRPr="006B122D" w:rsidR="002F5DA2" w:rsidP="002F5DA2" w:rsidRDefault="002F5DA2" w14:paraId="13E4437A"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Etapas: (1) Participación en Encuentros</w:t>
            </w:r>
          </w:p>
        </w:tc>
        <w:tc>
          <w:tcPr>
            <w:tcW w:w="1202" w:type="dxa"/>
            <w:tcBorders>
              <w:top w:val="nil"/>
              <w:left w:val="nil"/>
              <w:bottom w:val="single" w:color="auto" w:sz="4" w:space="0"/>
              <w:right w:val="single" w:color="auto" w:sz="4" w:space="0"/>
            </w:tcBorders>
            <w:shd w:val="clear" w:color="000000" w:fill="FFFF99"/>
            <w:vAlign w:val="center"/>
            <w:hideMark/>
          </w:tcPr>
          <w:p w:rsidRPr="006B122D" w:rsidR="002F5DA2" w:rsidP="002F5DA2" w:rsidRDefault="002F5DA2" w14:paraId="47A9C4B4"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Cultura y Patrimonio</w:t>
            </w:r>
          </w:p>
        </w:tc>
        <w:tc>
          <w:tcPr>
            <w:tcW w:w="1412" w:type="dxa"/>
            <w:tcBorders>
              <w:top w:val="nil"/>
              <w:left w:val="nil"/>
              <w:bottom w:val="single" w:color="auto" w:sz="4" w:space="0"/>
              <w:right w:val="single" w:color="auto" w:sz="4" w:space="0"/>
            </w:tcBorders>
            <w:shd w:val="clear" w:color="000000" w:fill="FFFF99"/>
            <w:vAlign w:val="center"/>
            <w:hideMark/>
          </w:tcPr>
          <w:p w:rsidRPr="006B122D" w:rsidR="002F5DA2" w:rsidP="002F5DA2" w:rsidRDefault="002F5DA2" w14:paraId="7E299537"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 xml:space="preserve">Municipal </w:t>
            </w:r>
          </w:p>
        </w:tc>
        <w:tc>
          <w:tcPr>
            <w:tcW w:w="865" w:type="dxa"/>
            <w:tcBorders>
              <w:top w:val="nil"/>
              <w:left w:val="nil"/>
              <w:bottom w:val="single" w:color="auto" w:sz="4" w:space="0"/>
              <w:right w:val="single" w:color="auto" w:sz="4" w:space="0"/>
            </w:tcBorders>
            <w:shd w:val="clear" w:color="000000" w:fill="FFFF99"/>
            <w:vAlign w:val="center"/>
            <w:hideMark/>
          </w:tcPr>
          <w:p w:rsidRPr="006B122D" w:rsidR="002F5DA2" w:rsidP="002F5DA2" w:rsidRDefault="002F5DA2" w14:paraId="1DFA198E" wp14:textId="77777777">
            <w:pPr>
              <w:spacing w:after="0" w:line="240" w:lineRule="auto"/>
              <w:jc w:val="right"/>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4.500</w:t>
            </w:r>
          </w:p>
        </w:tc>
        <w:tc>
          <w:tcPr>
            <w:tcW w:w="505" w:type="dxa"/>
            <w:tcBorders>
              <w:top w:val="nil"/>
              <w:left w:val="nil"/>
              <w:bottom w:val="single" w:color="auto" w:sz="4" w:space="0"/>
              <w:right w:val="single" w:color="auto" w:sz="4" w:space="0"/>
            </w:tcBorders>
            <w:shd w:val="clear" w:color="000000" w:fill="FFFF99"/>
            <w:noWrap/>
            <w:vAlign w:val="center"/>
            <w:hideMark/>
          </w:tcPr>
          <w:p w:rsidRPr="006B122D" w:rsidR="002F5DA2" w:rsidP="002F5DA2" w:rsidRDefault="002F5DA2" w14:paraId="1721E545"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 </w:t>
            </w:r>
          </w:p>
        </w:tc>
        <w:tc>
          <w:tcPr>
            <w:tcW w:w="505" w:type="dxa"/>
            <w:tcBorders>
              <w:top w:val="nil"/>
              <w:left w:val="nil"/>
              <w:bottom w:val="single" w:color="auto" w:sz="4" w:space="0"/>
              <w:right w:val="single" w:color="auto" w:sz="4" w:space="0"/>
            </w:tcBorders>
            <w:shd w:val="clear" w:color="000000" w:fill="FFFF99"/>
            <w:noWrap/>
            <w:vAlign w:val="center"/>
            <w:hideMark/>
          </w:tcPr>
          <w:p w:rsidRPr="006B122D" w:rsidR="002F5DA2" w:rsidP="002F5DA2" w:rsidRDefault="002F5DA2" w14:paraId="4B4DA821"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c>
          <w:tcPr>
            <w:tcW w:w="505" w:type="dxa"/>
            <w:tcBorders>
              <w:top w:val="nil"/>
              <w:left w:val="nil"/>
              <w:bottom w:val="single" w:color="auto" w:sz="4" w:space="0"/>
              <w:right w:val="single" w:color="auto" w:sz="4" w:space="0"/>
            </w:tcBorders>
            <w:shd w:val="clear" w:color="000000" w:fill="FFFF99"/>
            <w:noWrap/>
            <w:vAlign w:val="center"/>
            <w:hideMark/>
          </w:tcPr>
          <w:p w:rsidRPr="006B122D" w:rsidR="002F5DA2" w:rsidP="002F5DA2" w:rsidRDefault="002F5DA2" w14:paraId="6A3A5489"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c>
          <w:tcPr>
            <w:tcW w:w="505" w:type="dxa"/>
            <w:tcBorders>
              <w:top w:val="nil"/>
              <w:left w:val="nil"/>
              <w:bottom w:val="single" w:color="auto" w:sz="4" w:space="0"/>
              <w:right w:val="single" w:color="auto" w:sz="4" w:space="0"/>
            </w:tcBorders>
            <w:shd w:val="clear" w:color="000000" w:fill="FFFF99"/>
            <w:noWrap/>
            <w:vAlign w:val="center"/>
            <w:hideMark/>
          </w:tcPr>
          <w:p w:rsidRPr="006B122D" w:rsidR="002F5DA2" w:rsidP="002F5DA2" w:rsidRDefault="002F5DA2" w14:paraId="563D233C"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r>
      <w:tr xmlns:wp14="http://schemas.microsoft.com/office/word/2010/wordml" w:rsidRPr="00BB64BD" w:rsidR="002F5DA2" w:rsidTr="002F5DA2" w14:paraId="31E6E2BE" wp14:textId="77777777">
        <w:trPr>
          <w:trHeight w:val="3900"/>
        </w:trPr>
        <w:tc>
          <w:tcPr>
            <w:tcW w:w="1728" w:type="dxa"/>
            <w:vMerge/>
            <w:tcBorders>
              <w:top w:val="nil"/>
              <w:left w:val="single" w:color="auto" w:sz="4" w:space="0"/>
              <w:bottom w:val="single" w:color="000000" w:sz="4" w:space="0"/>
              <w:right w:val="single" w:color="auto" w:sz="4" w:space="0"/>
            </w:tcBorders>
            <w:vAlign w:val="center"/>
            <w:hideMark/>
          </w:tcPr>
          <w:p w:rsidRPr="006B122D" w:rsidR="002F5DA2" w:rsidP="002F5DA2" w:rsidRDefault="002F5DA2" w14:paraId="08AAA810" wp14:textId="77777777">
            <w:pPr>
              <w:spacing w:after="0" w:line="240" w:lineRule="auto"/>
              <w:rPr>
                <w:rFonts w:ascii="Calibri" w:hAnsi="Calibri" w:eastAsia="Times New Roman" w:cs="Calibri"/>
                <w:b/>
                <w:bCs/>
                <w:color w:val="000000"/>
                <w:kern w:val="0"/>
                <w:sz w:val="22"/>
                <w:szCs w:val="22"/>
              </w:rPr>
            </w:pPr>
          </w:p>
        </w:tc>
        <w:tc>
          <w:tcPr>
            <w:tcW w:w="1661"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2A9204CE"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Programa de Capacitaciones para artistas y gestores culturales, Organizaciones Comunitarias y Funcionarios Municipales del Departamento de Cultura.</w:t>
            </w:r>
          </w:p>
        </w:tc>
        <w:tc>
          <w:tcPr>
            <w:tcW w:w="2833" w:type="dxa"/>
            <w:tcBorders>
              <w:top w:val="nil"/>
              <w:left w:val="nil"/>
              <w:bottom w:val="nil"/>
              <w:right w:val="nil"/>
            </w:tcBorders>
            <w:shd w:val="clear" w:color="auto" w:fill="auto"/>
            <w:vAlign w:val="center"/>
            <w:hideMark/>
          </w:tcPr>
          <w:p w:rsidRPr="006B122D" w:rsidR="002F5DA2" w:rsidP="002F5DA2" w:rsidRDefault="002F5DA2" w14:paraId="3824E4D5"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Programa de Capacitación en formulación de proyectos para artistas y gestores culturales por disciplina</w:t>
            </w:r>
          </w:p>
        </w:tc>
        <w:tc>
          <w:tcPr>
            <w:tcW w:w="930" w:type="dxa"/>
            <w:tcBorders>
              <w:top w:val="nil"/>
              <w:left w:val="single" w:color="auto" w:sz="4" w:space="0"/>
              <w:bottom w:val="single" w:color="auto" w:sz="4" w:space="0"/>
              <w:right w:val="single" w:color="auto" w:sz="4" w:space="0"/>
            </w:tcBorders>
            <w:shd w:val="clear" w:color="auto" w:fill="auto"/>
            <w:vAlign w:val="center"/>
            <w:hideMark/>
          </w:tcPr>
          <w:p w:rsidRPr="006B122D" w:rsidR="002F5DA2" w:rsidP="002F5DA2" w:rsidRDefault="002F5DA2" w14:paraId="50F269B9"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Villa Alemana</w:t>
            </w:r>
          </w:p>
        </w:tc>
        <w:tc>
          <w:tcPr>
            <w:tcW w:w="1558"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069B4365"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Fortalecimiento de la identidad regional y la diversidad cultural.</w:t>
            </w:r>
          </w:p>
        </w:tc>
        <w:tc>
          <w:tcPr>
            <w:tcW w:w="1302"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209E62EF"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 xml:space="preserve">Fomentar el desarrollo de iniciativas culturales locales. </w:t>
            </w:r>
          </w:p>
        </w:tc>
        <w:tc>
          <w:tcPr>
            <w:tcW w:w="1524"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2A6B3470"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Programa de formación de gestores culturales</w:t>
            </w:r>
          </w:p>
        </w:tc>
        <w:tc>
          <w:tcPr>
            <w:tcW w:w="1302"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64CC110A"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 xml:space="preserve">Reconocer, fomentar y fortalecer la actividad creadora y sus artistas en la región.                             </w:t>
            </w:r>
          </w:p>
        </w:tc>
        <w:tc>
          <w:tcPr>
            <w:tcW w:w="1380"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03245573"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 xml:space="preserve">Fomentar el financiamiento de la actividad creadora de los artistas y sus obras. </w:t>
            </w:r>
          </w:p>
        </w:tc>
        <w:tc>
          <w:tcPr>
            <w:tcW w:w="1487"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0A7D7E30"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Cultura y Patrimonio</w:t>
            </w:r>
          </w:p>
        </w:tc>
        <w:tc>
          <w:tcPr>
            <w:tcW w:w="1661"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5B049FEC"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 xml:space="preserve">Etapas: (1) Generación de programas de capacitación y (2) Ejecución de Instancias de Capacitación </w:t>
            </w:r>
          </w:p>
        </w:tc>
        <w:tc>
          <w:tcPr>
            <w:tcW w:w="1202"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7B8C317E"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Cultura y Patrimonio</w:t>
            </w:r>
          </w:p>
        </w:tc>
        <w:tc>
          <w:tcPr>
            <w:tcW w:w="1412"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033B4B40"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Municipal</w:t>
            </w:r>
          </w:p>
        </w:tc>
        <w:tc>
          <w:tcPr>
            <w:tcW w:w="865"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4BFF41D7" wp14:textId="77777777">
            <w:pPr>
              <w:spacing w:after="0" w:line="240" w:lineRule="auto"/>
              <w:jc w:val="right"/>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3.000</w:t>
            </w:r>
          </w:p>
        </w:tc>
        <w:tc>
          <w:tcPr>
            <w:tcW w:w="505" w:type="dxa"/>
            <w:tcBorders>
              <w:top w:val="nil"/>
              <w:left w:val="nil"/>
              <w:bottom w:val="single" w:color="auto" w:sz="4" w:space="0"/>
              <w:right w:val="single" w:color="auto" w:sz="4" w:space="0"/>
            </w:tcBorders>
            <w:shd w:val="clear" w:color="auto" w:fill="auto"/>
            <w:noWrap/>
            <w:vAlign w:val="center"/>
            <w:hideMark/>
          </w:tcPr>
          <w:p w:rsidRPr="006B122D" w:rsidR="002F5DA2" w:rsidP="002F5DA2" w:rsidRDefault="002F5DA2" w14:paraId="3DD1135A"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 </w:t>
            </w:r>
          </w:p>
        </w:tc>
        <w:tc>
          <w:tcPr>
            <w:tcW w:w="505"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4FC8BD3B"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c>
          <w:tcPr>
            <w:tcW w:w="505"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17360855"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c>
          <w:tcPr>
            <w:tcW w:w="505"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53129FD4"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r>
      <w:tr xmlns:wp14="http://schemas.microsoft.com/office/word/2010/wordml" w:rsidRPr="00BB64BD" w:rsidR="002F5DA2" w:rsidTr="002F5DA2" w14:paraId="2E53FA31" wp14:textId="77777777">
        <w:trPr>
          <w:trHeight w:val="2100"/>
        </w:trPr>
        <w:tc>
          <w:tcPr>
            <w:tcW w:w="1728" w:type="dxa"/>
            <w:vMerge w:val="restart"/>
            <w:tcBorders>
              <w:top w:val="nil"/>
              <w:left w:val="single" w:color="auto" w:sz="4" w:space="0"/>
              <w:bottom w:val="single" w:color="000000" w:sz="4" w:space="0"/>
              <w:right w:val="single" w:color="auto" w:sz="4" w:space="0"/>
            </w:tcBorders>
            <w:shd w:val="clear" w:color="000000" w:fill="CEFEDD"/>
            <w:vAlign w:val="center"/>
            <w:hideMark/>
          </w:tcPr>
          <w:p w:rsidRPr="006B122D" w:rsidR="002F5DA2" w:rsidP="002F5DA2" w:rsidRDefault="002F5DA2" w14:paraId="4B372D02" wp14:textId="77777777">
            <w:pPr>
              <w:spacing w:after="0" w:line="240" w:lineRule="auto"/>
              <w:jc w:val="center"/>
              <w:rPr>
                <w:rFonts w:ascii="Calibri" w:hAnsi="Calibri" w:eastAsia="Times New Roman" w:cs="Calibri"/>
                <w:b/>
                <w:bCs/>
                <w:color w:val="000000"/>
                <w:kern w:val="0"/>
                <w:sz w:val="22"/>
                <w:szCs w:val="22"/>
              </w:rPr>
            </w:pPr>
            <w:r w:rsidRPr="006B122D">
              <w:rPr>
                <w:rFonts w:ascii="Calibri" w:hAnsi="Calibri" w:eastAsia="Times New Roman" w:cs="Calibri"/>
                <w:b/>
                <w:bCs/>
                <w:color w:val="000000"/>
                <w:kern w:val="0"/>
                <w:sz w:val="22"/>
                <w:szCs w:val="22"/>
              </w:rPr>
              <w:t>3. Propiciar la descentralización de la cultura</w:t>
            </w:r>
          </w:p>
        </w:tc>
        <w:tc>
          <w:tcPr>
            <w:tcW w:w="1661" w:type="dxa"/>
            <w:vMerge w:val="restart"/>
            <w:tcBorders>
              <w:top w:val="nil"/>
              <w:left w:val="single" w:color="auto" w:sz="4" w:space="0"/>
              <w:bottom w:val="single" w:color="000000" w:sz="4" w:space="0"/>
              <w:right w:val="single" w:color="auto" w:sz="4" w:space="0"/>
            </w:tcBorders>
            <w:shd w:val="clear" w:color="000000" w:fill="CEFEDD"/>
            <w:vAlign w:val="center"/>
            <w:hideMark/>
          </w:tcPr>
          <w:p w:rsidRPr="006B122D" w:rsidR="002F5DA2" w:rsidP="002F5DA2" w:rsidRDefault="002F5DA2" w14:paraId="0B5380FE"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Programa Aumento de la cobertu</w:t>
            </w:r>
            <w:r>
              <w:rPr>
                <w:rFonts w:ascii="Calibri" w:hAnsi="Calibri" w:eastAsia="Times New Roman" w:cs="Calibri"/>
                <w:color w:val="000000"/>
                <w:kern w:val="0"/>
                <w:sz w:val="22"/>
                <w:szCs w:val="22"/>
              </w:rPr>
              <w:t>ra de la oferta programática ar</w:t>
            </w:r>
            <w:r w:rsidRPr="006B122D">
              <w:rPr>
                <w:rFonts w:ascii="Calibri" w:hAnsi="Calibri" w:eastAsia="Times New Roman" w:cs="Calibri"/>
                <w:color w:val="000000"/>
                <w:kern w:val="0"/>
                <w:sz w:val="22"/>
                <w:szCs w:val="22"/>
              </w:rPr>
              <w:t>tístico cultural para niños y jóvenes de Villa Alemana</w:t>
            </w:r>
          </w:p>
        </w:tc>
        <w:tc>
          <w:tcPr>
            <w:tcW w:w="2833" w:type="dxa"/>
            <w:tcBorders>
              <w:top w:val="single" w:color="auto" w:sz="4" w:space="0"/>
              <w:left w:val="nil"/>
              <w:bottom w:val="single" w:color="auto" w:sz="4" w:space="0"/>
              <w:right w:val="single" w:color="auto" w:sz="4" w:space="0"/>
            </w:tcBorders>
            <w:shd w:val="clear" w:color="000000" w:fill="CEFEDD"/>
            <w:vAlign w:val="center"/>
            <w:hideMark/>
          </w:tcPr>
          <w:p w:rsidRPr="006B122D" w:rsidR="002F5DA2" w:rsidP="002F5DA2" w:rsidRDefault="002F5DA2" w14:paraId="0C7FF17E"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 xml:space="preserve">Talleres culturales para niños y jóvenes de Villa Alemana </w:t>
            </w:r>
          </w:p>
        </w:tc>
        <w:tc>
          <w:tcPr>
            <w:tcW w:w="930" w:type="dxa"/>
            <w:tcBorders>
              <w:top w:val="nil"/>
              <w:left w:val="nil"/>
              <w:bottom w:val="single" w:color="auto" w:sz="4" w:space="0"/>
              <w:right w:val="single" w:color="auto" w:sz="4" w:space="0"/>
            </w:tcBorders>
            <w:shd w:val="clear" w:color="000000" w:fill="CEFEDD"/>
            <w:vAlign w:val="center"/>
            <w:hideMark/>
          </w:tcPr>
          <w:p w:rsidRPr="006B122D" w:rsidR="002F5DA2" w:rsidP="002F5DA2" w:rsidRDefault="002F5DA2" w14:paraId="55F77864"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Villa Alemana</w:t>
            </w:r>
          </w:p>
        </w:tc>
        <w:tc>
          <w:tcPr>
            <w:tcW w:w="1558" w:type="dxa"/>
            <w:tcBorders>
              <w:top w:val="nil"/>
              <w:left w:val="nil"/>
              <w:bottom w:val="single" w:color="auto" w:sz="4" w:space="0"/>
              <w:right w:val="single" w:color="auto" w:sz="4" w:space="0"/>
            </w:tcBorders>
            <w:shd w:val="clear" w:color="000000" w:fill="CEFEDD"/>
            <w:vAlign w:val="center"/>
            <w:hideMark/>
          </w:tcPr>
          <w:p w:rsidRPr="006B122D" w:rsidR="002F5DA2" w:rsidP="002F5DA2" w:rsidRDefault="002F5DA2" w14:paraId="1C66C57A"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Fortalecimiento de la identidad regional y la diversidad cultural.</w:t>
            </w:r>
          </w:p>
        </w:tc>
        <w:tc>
          <w:tcPr>
            <w:tcW w:w="1302" w:type="dxa"/>
            <w:tcBorders>
              <w:top w:val="nil"/>
              <w:left w:val="nil"/>
              <w:bottom w:val="single" w:color="auto" w:sz="4" w:space="0"/>
              <w:right w:val="single" w:color="auto" w:sz="4" w:space="0"/>
            </w:tcBorders>
            <w:shd w:val="clear" w:color="000000" w:fill="CEFEDD"/>
            <w:vAlign w:val="center"/>
            <w:hideMark/>
          </w:tcPr>
          <w:p w:rsidRPr="006B122D" w:rsidR="002F5DA2" w:rsidP="002F5DA2" w:rsidRDefault="002F5DA2" w14:paraId="27CCE5DF"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 xml:space="preserve">Favorecer la participación cultural de la población y su acceso a los bienes y servicios de consumo cultural. </w:t>
            </w:r>
          </w:p>
        </w:tc>
        <w:tc>
          <w:tcPr>
            <w:tcW w:w="1524" w:type="dxa"/>
            <w:tcBorders>
              <w:top w:val="nil"/>
              <w:left w:val="nil"/>
              <w:bottom w:val="single" w:color="auto" w:sz="4" w:space="0"/>
              <w:right w:val="single" w:color="auto" w:sz="4" w:space="0"/>
            </w:tcBorders>
            <w:shd w:val="clear" w:color="000000" w:fill="CEFEDD"/>
            <w:vAlign w:val="center"/>
            <w:hideMark/>
          </w:tcPr>
          <w:p w:rsidRPr="006B122D" w:rsidR="002F5DA2" w:rsidP="002F5DA2" w:rsidRDefault="002F5DA2" w14:paraId="036953C3"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Promoción de las activida</w:t>
            </w:r>
            <w:r w:rsidR="00145E15">
              <w:rPr>
                <w:rFonts w:ascii="Calibri" w:hAnsi="Calibri" w:eastAsia="Times New Roman" w:cs="Calibri"/>
                <w:color w:val="000000"/>
                <w:kern w:val="0"/>
                <w:sz w:val="22"/>
                <w:szCs w:val="22"/>
              </w:rPr>
              <w:t>d</w:t>
            </w:r>
            <w:r w:rsidRPr="006B122D">
              <w:rPr>
                <w:rFonts w:ascii="Calibri" w:hAnsi="Calibri" w:eastAsia="Times New Roman" w:cs="Calibri"/>
                <w:color w:val="000000"/>
                <w:kern w:val="0"/>
                <w:sz w:val="22"/>
                <w:szCs w:val="22"/>
              </w:rPr>
              <w:t>es artísticas culturales que se desarrollan en la región.</w:t>
            </w:r>
          </w:p>
        </w:tc>
        <w:tc>
          <w:tcPr>
            <w:tcW w:w="1302" w:type="dxa"/>
            <w:tcBorders>
              <w:top w:val="nil"/>
              <w:left w:val="nil"/>
              <w:bottom w:val="single" w:color="auto" w:sz="4" w:space="0"/>
              <w:right w:val="single" w:color="auto" w:sz="4" w:space="0"/>
            </w:tcBorders>
            <w:shd w:val="clear" w:color="000000" w:fill="CEFEDD"/>
            <w:vAlign w:val="center"/>
            <w:hideMark/>
          </w:tcPr>
          <w:p w:rsidRPr="006B122D" w:rsidR="002F5DA2" w:rsidP="002F5DA2" w:rsidRDefault="002F5DA2" w14:paraId="4B2A42DE"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Fomentar y estimular la participación cultural en la región</w:t>
            </w:r>
          </w:p>
        </w:tc>
        <w:tc>
          <w:tcPr>
            <w:tcW w:w="1380" w:type="dxa"/>
            <w:tcBorders>
              <w:top w:val="nil"/>
              <w:left w:val="nil"/>
              <w:bottom w:val="single" w:color="auto" w:sz="4" w:space="0"/>
              <w:right w:val="single" w:color="auto" w:sz="4" w:space="0"/>
            </w:tcBorders>
            <w:shd w:val="clear" w:color="000000" w:fill="CEFEDD"/>
            <w:vAlign w:val="center"/>
            <w:hideMark/>
          </w:tcPr>
          <w:p w:rsidRPr="006B122D" w:rsidR="002F5DA2" w:rsidP="002F5DA2" w:rsidRDefault="002F5DA2" w14:paraId="3F7D09A2"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Fomentar la formación artística (informal-formal).</w:t>
            </w:r>
          </w:p>
        </w:tc>
        <w:tc>
          <w:tcPr>
            <w:tcW w:w="1487" w:type="dxa"/>
            <w:tcBorders>
              <w:top w:val="nil"/>
              <w:left w:val="nil"/>
              <w:bottom w:val="single" w:color="auto" w:sz="4" w:space="0"/>
              <w:right w:val="single" w:color="auto" w:sz="4" w:space="0"/>
            </w:tcBorders>
            <w:shd w:val="clear" w:color="000000" w:fill="CEFEDD"/>
            <w:vAlign w:val="center"/>
            <w:hideMark/>
          </w:tcPr>
          <w:p w:rsidRPr="006B122D" w:rsidR="002F5DA2" w:rsidP="002F5DA2" w:rsidRDefault="002F5DA2" w14:paraId="0D788040"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Cultura y Patrimonio</w:t>
            </w:r>
          </w:p>
        </w:tc>
        <w:tc>
          <w:tcPr>
            <w:tcW w:w="1661" w:type="dxa"/>
            <w:tcBorders>
              <w:top w:val="nil"/>
              <w:left w:val="nil"/>
              <w:bottom w:val="single" w:color="auto" w:sz="4" w:space="0"/>
              <w:right w:val="single" w:color="auto" w:sz="4" w:space="0"/>
            </w:tcBorders>
            <w:shd w:val="clear" w:color="000000" w:fill="CEFEDD"/>
            <w:vAlign w:val="center"/>
            <w:hideMark/>
          </w:tcPr>
          <w:p w:rsidRPr="006B122D" w:rsidR="002F5DA2" w:rsidP="002F5DA2" w:rsidRDefault="002F5DA2" w14:paraId="698A9882"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Etapas: (1) Formulación de Programa, (2) Postulación a Fondos y (3) Ejecución de Talleres.</w:t>
            </w:r>
          </w:p>
        </w:tc>
        <w:tc>
          <w:tcPr>
            <w:tcW w:w="1202" w:type="dxa"/>
            <w:tcBorders>
              <w:top w:val="nil"/>
              <w:left w:val="nil"/>
              <w:bottom w:val="single" w:color="auto" w:sz="4" w:space="0"/>
              <w:right w:val="single" w:color="auto" w:sz="4" w:space="0"/>
            </w:tcBorders>
            <w:shd w:val="clear" w:color="000000" w:fill="CEFEDD"/>
            <w:vAlign w:val="center"/>
            <w:hideMark/>
          </w:tcPr>
          <w:p w:rsidRPr="006B122D" w:rsidR="002F5DA2" w:rsidP="002F5DA2" w:rsidRDefault="002F5DA2" w14:paraId="0ACE48DF"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SECPLA- Cultura y Patrimonio</w:t>
            </w:r>
          </w:p>
        </w:tc>
        <w:tc>
          <w:tcPr>
            <w:tcW w:w="1412" w:type="dxa"/>
            <w:tcBorders>
              <w:top w:val="nil"/>
              <w:left w:val="nil"/>
              <w:bottom w:val="single" w:color="auto" w:sz="4" w:space="0"/>
              <w:right w:val="single" w:color="auto" w:sz="4" w:space="0"/>
            </w:tcBorders>
            <w:shd w:val="clear" w:color="000000" w:fill="CEFEDD"/>
            <w:vAlign w:val="center"/>
            <w:hideMark/>
          </w:tcPr>
          <w:p w:rsidRPr="006B122D" w:rsidR="002F5DA2" w:rsidP="002F5DA2" w:rsidRDefault="002F5DA2" w14:paraId="0D09598C"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Municipal - Red Cultura CNCA- GORE</w:t>
            </w:r>
          </w:p>
        </w:tc>
        <w:tc>
          <w:tcPr>
            <w:tcW w:w="865" w:type="dxa"/>
            <w:tcBorders>
              <w:top w:val="nil"/>
              <w:left w:val="nil"/>
              <w:bottom w:val="single" w:color="auto" w:sz="4" w:space="0"/>
              <w:right w:val="single" w:color="auto" w:sz="4" w:space="0"/>
            </w:tcBorders>
            <w:shd w:val="clear" w:color="000000" w:fill="CEFEDD"/>
            <w:vAlign w:val="center"/>
            <w:hideMark/>
          </w:tcPr>
          <w:p w:rsidRPr="006B122D" w:rsidR="002F5DA2" w:rsidP="002F5DA2" w:rsidRDefault="002F5DA2" w14:paraId="4DC02274"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w:t>
            </w:r>
          </w:p>
        </w:tc>
        <w:tc>
          <w:tcPr>
            <w:tcW w:w="505" w:type="dxa"/>
            <w:tcBorders>
              <w:top w:val="nil"/>
              <w:left w:val="nil"/>
              <w:bottom w:val="single" w:color="auto" w:sz="4" w:space="0"/>
              <w:right w:val="single" w:color="auto" w:sz="4" w:space="0"/>
            </w:tcBorders>
            <w:shd w:val="clear" w:color="000000" w:fill="CEFEDD"/>
            <w:noWrap/>
            <w:vAlign w:val="center"/>
            <w:hideMark/>
          </w:tcPr>
          <w:p w:rsidRPr="006B122D" w:rsidR="002F5DA2" w:rsidP="002F5DA2" w:rsidRDefault="002F5DA2" w14:paraId="0236E82D"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 </w:t>
            </w:r>
          </w:p>
        </w:tc>
        <w:tc>
          <w:tcPr>
            <w:tcW w:w="505" w:type="dxa"/>
            <w:tcBorders>
              <w:top w:val="nil"/>
              <w:left w:val="nil"/>
              <w:bottom w:val="single" w:color="auto" w:sz="4" w:space="0"/>
              <w:right w:val="single" w:color="auto" w:sz="4" w:space="0"/>
            </w:tcBorders>
            <w:shd w:val="clear" w:color="000000" w:fill="CEFEDD"/>
            <w:vAlign w:val="center"/>
            <w:hideMark/>
          </w:tcPr>
          <w:p w:rsidRPr="006B122D" w:rsidR="002F5DA2" w:rsidP="002F5DA2" w:rsidRDefault="002F5DA2" w14:paraId="759C4941"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c>
          <w:tcPr>
            <w:tcW w:w="505" w:type="dxa"/>
            <w:tcBorders>
              <w:top w:val="nil"/>
              <w:left w:val="nil"/>
              <w:bottom w:val="single" w:color="auto" w:sz="4" w:space="0"/>
              <w:right w:val="single" w:color="auto" w:sz="4" w:space="0"/>
            </w:tcBorders>
            <w:shd w:val="clear" w:color="000000" w:fill="CEFEDD"/>
            <w:vAlign w:val="center"/>
            <w:hideMark/>
          </w:tcPr>
          <w:p w:rsidRPr="006B122D" w:rsidR="002F5DA2" w:rsidP="002F5DA2" w:rsidRDefault="002F5DA2" w14:paraId="4CA2B931"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c>
          <w:tcPr>
            <w:tcW w:w="505" w:type="dxa"/>
            <w:tcBorders>
              <w:top w:val="nil"/>
              <w:left w:val="nil"/>
              <w:bottom w:val="single" w:color="auto" w:sz="4" w:space="0"/>
              <w:right w:val="single" w:color="auto" w:sz="4" w:space="0"/>
            </w:tcBorders>
            <w:shd w:val="clear" w:color="000000" w:fill="CEFEDD"/>
            <w:vAlign w:val="center"/>
            <w:hideMark/>
          </w:tcPr>
          <w:p w:rsidRPr="006B122D" w:rsidR="002F5DA2" w:rsidP="002F5DA2" w:rsidRDefault="002F5DA2" w14:paraId="7ADA28FF" wp14:textId="77777777">
            <w:pPr>
              <w:spacing w:after="0" w:line="240" w:lineRule="auto"/>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 </w:t>
            </w:r>
          </w:p>
        </w:tc>
      </w:tr>
      <w:tr xmlns:wp14="http://schemas.microsoft.com/office/word/2010/wordml" w:rsidRPr="00BB64BD" w:rsidR="002F5DA2" w:rsidTr="002F5DA2" w14:paraId="190F04A6" wp14:textId="77777777">
        <w:trPr>
          <w:trHeight w:val="1500"/>
        </w:trPr>
        <w:tc>
          <w:tcPr>
            <w:tcW w:w="1728" w:type="dxa"/>
            <w:vMerge/>
            <w:tcBorders>
              <w:top w:val="nil"/>
              <w:left w:val="single" w:color="auto" w:sz="4" w:space="0"/>
              <w:bottom w:val="single" w:color="000000" w:sz="4" w:space="0"/>
              <w:right w:val="single" w:color="auto" w:sz="4" w:space="0"/>
            </w:tcBorders>
            <w:vAlign w:val="center"/>
            <w:hideMark/>
          </w:tcPr>
          <w:p w:rsidRPr="006B122D" w:rsidR="002F5DA2" w:rsidP="002F5DA2" w:rsidRDefault="002F5DA2" w14:paraId="39BF548E" wp14:textId="77777777">
            <w:pPr>
              <w:spacing w:after="0" w:line="240" w:lineRule="auto"/>
              <w:rPr>
                <w:rFonts w:ascii="Calibri" w:hAnsi="Calibri" w:eastAsia="Times New Roman" w:cs="Calibri"/>
                <w:b/>
                <w:bCs/>
                <w:color w:val="000000"/>
                <w:kern w:val="0"/>
                <w:sz w:val="22"/>
                <w:szCs w:val="22"/>
              </w:rPr>
            </w:pPr>
          </w:p>
        </w:tc>
        <w:tc>
          <w:tcPr>
            <w:tcW w:w="1661" w:type="dxa"/>
            <w:vMerge/>
            <w:tcBorders>
              <w:top w:val="nil"/>
              <w:left w:val="single" w:color="auto" w:sz="4" w:space="0"/>
              <w:bottom w:val="single" w:color="000000" w:sz="4" w:space="0"/>
              <w:right w:val="single" w:color="auto" w:sz="4" w:space="0"/>
            </w:tcBorders>
            <w:vAlign w:val="center"/>
            <w:hideMark/>
          </w:tcPr>
          <w:p w:rsidRPr="006B122D" w:rsidR="002F5DA2" w:rsidP="002F5DA2" w:rsidRDefault="002F5DA2" w14:paraId="6F7F107B" wp14:textId="77777777">
            <w:pPr>
              <w:spacing w:after="0" w:line="240" w:lineRule="auto"/>
              <w:rPr>
                <w:rFonts w:ascii="Calibri" w:hAnsi="Calibri" w:eastAsia="Times New Roman" w:cs="Calibri"/>
                <w:color w:val="000000"/>
                <w:kern w:val="0"/>
                <w:sz w:val="22"/>
                <w:szCs w:val="22"/>
              </w:rPr>
            </w:pPr>
          </w:p>
        </w:tc>
        <w:tc>
          <w:tcPr>
            <w:tcW w:w="2833" w:type="dxa"/>
            <w:tcBorders>
              <w:top w:val="nil"/>
              <w:left w:val="nil"/>
              <w:bottom w:val="single" w:color="auto" w:sz="4" w:space="0"/>
              <w:right w:val="single" w:color="auto" w:sz="4" w:space="0"/>
            </w:tcBorders>
            <w:shd w:val="clear" w:color="000000" w:fill="FFFFFF"/>
            <w:vAlign w:val="center"/>
            <w:hideMark/>
          </w:tcPr>
          <w:p w:rsidRPr="006B122D" w:rsidR="002F5DA2" w:rsidP="002F5DA2" w:rsidRDefault="002F5DA2" w14:paraId="7B635881"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Muestras culturales Itinerantes en los barrios</w:t>
            </w:r>
          </w:p>
        </w:tc>
        <w:tc>
          <w:tcPr>
            <w:tcW w:w="930"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58C219F0"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Villa Alemana</w:t>
            </w:r>
          </w:p>
        </w:tc>
        <w:tc>
          <w:tcPr>
            <w:tcW w:w="1558"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37092240"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Fortalecimiento de la identidad regional y la diversidad cultural.</w:t>
            </w:r>
          </w:p>
        </w:tc>
        <w:tc>
          <w:tcPr>
            <w:tcW w:w="1302"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555C84E5"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 xml:space="preserve">Favorecer la participación cultural de la población y su acceso a los bienes y servicios de consumo cultural. </w:t>
            </w:r>
          </w:p>
        </w:tc>
        <w:tc>
          <w:tcPr>
            <w:tcW w:w="1524"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1CB879E5"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 xml:space="preserve">Promoción de las actividades artísticas </w:t>
            </w:r>
            <w:r w:rsidRPr="006B122D" w:rsidR="00145E15">
              <w:rPr>
                <w:rFonts w:ascii="Calibri" w:hAnsi="Calibri" w:eastAsia="Times New Roman" w:cs="Calibri"/>
                <w:color w:val="000000"/>
                <w:kern w:val="0"/>
                <w:sz w:val="22"/>
                <w:szCs w:val="22"/>
              </w:rPr>
              <w:t>culturales</w:t>
            </w:r>
            <w:r w:rsidR="00510939">
              <w:rPr>
                <w:rFonts w:ascii="Calibri" w:hAnsi="Calibri" w:eastAsia="Times New Roman" w:cs="Calibri"/>
                <w:color w:val="000000"/>
                <w:kern w:val="0"/>
                <w:sz w:val="22"/>
                <w:szCs w:val="22"/>
              </w:rPr>
              <w:t>+</w:t>
            </w:r>
            <w:r w:rsidRPr="006B122D">
              <w:rPr>
                <w:rFonts w:ascii="Calibri" w:hAnsi="Calibri" w:eastAsia="Times New Roman" w:cs="Calibri"/>
                <w:color w:val="000000"/>
                <w:kern w:val="0"/>
                <w:sz w:val="22"/>
                <w:szCs w:val="22"/>
              </w:rPr>
              <w:t xml:space="preserve"> que se desarrollan en la región.</w:t>
            </w:r>
          </w:p>
        </w:tc>
        <w:tc>
          <w:tcPr>
            <w:tcW w:w="1302"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6319E404"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 xml:space="preserve">Reconocer, fomentar y fortalecer la actividad creadora y sus artistas en la región.                             </w:t>
            </w:r>
          </w:p>
        </w:tc>
        <w:tc>
          <w:tcPr>
            <w:tcW w:w="1380"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711786FA"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Difundir la actividad creadora y a sus artistas en la región</w:t>
            </w:r>
          </w:p>
        </w:tc>
        <w:tc>
          <w:tcPr>
            <w:tcW w:w="1487"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45E16721"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Cultura y Patrimonio</w:t>
            </w:r>
          </w:p>
        </w:tc>
        <w:tc>
          <w:tcPr>
            <w:tcW w:w="1661"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66B93EC6"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Etapa: (1) Diseño de Programación y (2) Ejecución de muestras Itinerantes</w:t>
            </w:r>
          </w:p>
        </w:tc>
        <w:tc>
          <w:tcPr>
            <w:tcW w:w="1202"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423E0333"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SECPLA- Cultura y Patrimonio</w:t>
            </w:r>
          </w:p>
        </w:tc>
        <w:tc>
          <w:tcPr>
            <w:tcW w:w="1412"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005D9069"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Municipal - Red Cultura CNCA- GORE</w:t>
            </w:r>
          </w:p>
        </w:tc>
        <w:tc>
          <w:tcPr>
            <w:tcW w:w="865"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31A61283"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w:t>
            </w:r>
          </w:p>
        </w:tc>
        <w:tc>
          <w:tcPr>
            <w:tcW w:w="505" w:type="dxa"/>
            <w:tcBorders>
              <w:top w:val="nil"/>
              <w:left w:val="nil"/>
              <w:bottom w:val="single" w:color="auto" w:sz="4" w:space="0"/>
              <w:right w:val="single" w:color="auto" w:sz="4" w:space="0"/>
            </w:tcBorders>
            <w:shd w:val="clear" w:color="auto" w:fill="auto"/>
            <w:noWrap/>
            <w:vAlign w:val="center"/>
            <w:hideMark/>
          </w:tcPr>
          <w:p w:rsidRPr="006B122D" w:rsidR="002F5DA2" w:rsidP="002F5DA2" w:rsidRDefault="002F5DA2" w14:paraId="12673AC1"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 </w:t>
            </w:r>
          </w:p>
        </w:tc>
        <w:tc>
          <w:tcPr>
            <w:tcW w:w="505"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43BB617F"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c>
          <w:tcPr>
            <w:tcW w:w="505"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5626C1C2"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c>
          <w:tcPr>
            <w:tcW w:w="505"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2C6BD880" wp14:textId="77777777">
            <w:pPr>
              <w:spacing w:after="0" w:line="240" w:lineRule="auto"/>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 </w:t>
            </w:r>
          </w:p>
        </w:tc>
      </w:tr>
      <w:tr xmlns:wp14="http://schemas.microsoft.com/office/word/2010/wordml" w:rsidRPr="00BB64BD" w:rsidR="002F5DA2" w:rsidTr="002F5DA2" w14:paraId="5894E673" wp14:textId="77777777">
        <w:trPr>
          <w:trHeight w:val="1500"/>
        </w:trPr>
        <w:tc>
          <w:tcPr>
            <w:tcW w:w="1728" w:type="dxa"/>
            <w:vMerge/>
            <w:tcBorders>
              <w:top w:val="nil"/>
              <w:left w:val="single" w:color="auto" w:sz="4" w:space="0"/>
              <w:bottom w:val="single" w:color="000000" w:sz="4" w:space="0"/>
              <w:right w:val="single" w:color="auto" w:sz="4" w:space="0"/>
            </w:tcBorders>
            <w:vAlign w:val="center"/>
            <w:hideMark/>
          </w:tcPr>
          <w:p w:rsidRPr="006B122D" w:rsidR="002F5DA2" w:rsidP="002F5DA2" w:rsidRDefault="002F5DA2" w14:paraId="4224ED7C" wp14:textId="77777777">
            <w:pPr>
              <w:spacing w:after="0" w:line="240" w:lineRule="auto"/>
              <w:rPr>
                <w:rFonts w:ascii="Calibri" w:hAnsi="Calibri" w:eastAsia="Times New Roman" w:cs="Calibri"/>
                <w:b/>
                <w:bCs/>
                <w:color w:val="000000"/>
                <w:kern w:val="0"/>
                <w:sz w:val="22"/>
                <w:szCs w:val="22"/>
              </w:rPr>
            </w:pPr>
          </w:p>
        </w:tc>
        <w:tc>
          <w:tcPr>
            <w:tcW w:w="1661" w:type="dxa"/>
            <w:tcBorders>
              <w:top w:val="nil"/>
              <w:left w:val="nil"/>
              <w:bottom w:val="nil"/>
              <w:right w:val="nil"/>
            </w:tcBorders>
            <w:shd w:val="clear" w:color="000000" w:fill="CEFEDD"/>
            <w:vAlign w:val="center"/>
            <w:hideMark/>
          </w:tcPr>
          <w:p w:rsidRPr="006B122D" w:rsidR="002F5DA2" w:rsidP="002F5DA2" w:rsidRDefault="002F5DA2" w14:paraId="6F73B903"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Plan de vinculación con establecimientos educacionales de Villa Alemana</w:t>
            </w:r>
          </w:p>
        </w:tc>
        <w:tc>
          <w:tcPr>
            <w:tcW w:w="2833" w:type="dxa"/>
            <w:tcBorders>
              <w:top w:val="nil"/>
              <w:left w:val="single" w:color="auto" w:sz="4" w:space="0"/>
              <w:bottom w:val="single" w:color="auto" w:sz="4" w:space="0"/>
              <w:right w:val="single" w:color="auto" w:sz="4" w:space="0"/>
            </w:tcBorders>
            <w:shd w:val="clear" w:color="000000" w:fill="CEFEDD"/>
            <w:vAlign w:val="center"/>
            <w:hideMark/>
          </w:tcPr>
          <w:p w:rsidRPr="006B122D" w:rsidR="002F5DA2" w:rsidP="002F5DA2" w:rsidRDefault="002F5DA2" w14:paraId="3265CB21"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Muestras culturales itinerantes en los establecimientos educacionales de la comuna</w:t>
            </w:r>
          </w:p>
        </w:tc>
        <w:tc>
          <w:tcPr>
            <w:tcW w:w="930" w:type="dxa"/>
            <w:tcBorders>
              <w:top w:val="nil"/>
              <w:left w:val="nil"/>
              <w:bottom w:val="single" w:color="auto" w:sz="4" w:space="0"/>
              <w:right w:val="single" w:color="auto" w:sz="4" w:space="0"/>
            </w:tcBorders>
            <w:shd w:val="clear" w:color="000000" w:fill="CEFEDD"/>
            <w:vAlign w:val="center"/>
            <w:hideMark/>
          </w:tcPr>
          <w:p w:rsidRPr="006B122D" w:rsidR="002F5DA2" w:rsidP="002F5DA2" w:rsidRDefault="002F5DA2" w14:paraId="70D61D36"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Villa Alemana</w:t>
            </w:r>
          </w:p>
        </w:tc>
        <w:tc>
          <w:tcPr>
            <w:tcW w:w="1558" w:type="dxa"/>
            <w:tcBorders>
              <w:top w:val="nil"/>
              <w:left w:val="nil"/>
              <w:bottom w:val="single" w:color="auto" w:sz="4" w:space="0"/>
              <w:right w:val="single" w:color="auto" w:sz="4" w:space="0"/>
            </w:tcBorders>
            <w:shd w:val="clear" w:color="000000" w:fill="CEFEDD"/>
            <w:vAlign w:val="center"/>
            <w:hideMark/>
          </w:tcPr>
          <w:p w:rsidRPr="006B122D" w:rsidR="002F5DA2" w:rsidP="002F5DA2" w:rsidRDefault="002F5DA2" w14:paraId="460A7306"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Fortalecimiento de la identidad regional y la diversidad cultural.</w:t>
            </w:r>
          </w:p>
        </w:tc>
        <w:tc>
          <w:tcPr>
            <w:tcW w:w="1302" w:type="dxa"/>
            <w:tcBorders>
              <w:top w:val="nil"/>
              <w:left w:val="nil"/>
              <w:bottom w:val="single" w:color="auto" w:sz="4" w:space="0"/>
              <w:right w:val="single" w:color="auto" w:sz="4" w:space="0"/>
            </w:tcBorders>
            <w:shd w:val="clear" w:color="000000" w:fill="CEFEDD"/>
            <w:vAlign w:val="center"/>
            <w:hideMark/>
          </w:tcPr>
          <w:p w:rsidRPr="006B122D" w:rsidR="002F5DA2" w:rsidP="002F5DA2" w:rsidRDefault="002F5DA2" w14:paraId="610E0AA2"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 xml:space="preserve">Favorecer la participación cultural de la población y su acceso a los bienes y servicios de consumo cultural. </w:t>
            </w:r>
          </w:p>
        </w:tc>
        <w:tc>
          <w:tcPr>
            <w:tcW w:w="1524" w:type="dxa"/>
            <w:tcBorders>
              <w:top w:val="nil"/>
              <w:left w:val="nil"/>
              <w:bottom w:val="single" w:color="auto" w:sz="4" w:space="0"/>
              <w:right w:val="single" w:color="auto" w:sz="4" w:space="0"/>
            </w:tcBorders>
            <w:shd w:val="clear" w:color="000000" w:fill="CEFEDD"/>
            <w:vAlign w:val="center"/>
            <w:hideMark/>
          </w:tcPr>
          <w:p w:rsidRPr="006B122D" w:rsidR="002F5DA2" w:rsidP="002F5DA2" w:rsidRDefault="002F5DA2" w14:paraId="4CB4E1C6"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Promoción de las actividades artísticas culturales que se desarrollan en la región.</w:t>
            </w:r>
          </w:p>
        </w:tc>
        <w:tc>
          <w:tcPr>
            <w:tcW w:w="1302" w:type="dxa"/>
            <w:tcBorders>
              <w:top w:val="nil"/>
              <w:left w:val="nil"/>
              <w:bottom w:val="single" w:color="auto" w:sz="4" w:space="0"/>
              <w:right w:val="single" w:color="auto" w:sz="4" w:space="0"/>
            </w:tcBorders>
            <w:shd w:val="clear" w:color="000000" w:fill="CEFEDD"/>
            <w:vAlign w:val="center"/>
            <w:hideMark/>
          </w:tcPr>
          <w:p w:rsidRPr="006B122D" w:rsidR="002F5DA2" w:rsidP="002F5DA2" w:rsidRDefault="002F5DA2" w14:paraId="5B527ACA"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No aplica</w:t>
            </w:r>
          </w:p>
        </w:tc>
        <w:tc>
          <w:tcPr>
            <w:tcW w:w="1380" w:type="dxa"/>
            <w:tcBorders>
              <w:top w:val="nil"/>
              <w:left w:val="nil"/>
              <w:bottom w:val="single" w:color="auto" w:sz="4" w:space="0"/>
              <w:right w:val="single" w:color="auto" w:sz="4" w:space="0"/>
            </w:tcBorders>
            <w:shd w:val="clear" w:color="000000" w:fill="CEFEDD"/>
            <w:vAlign w:val="center"/>
            <w:hideMark/>
          </w:tcPr>
          <w:p w:rsidRPr="006B122D" w:rsidR="002F5DA2" w:rsidP="002F5DA2" w:rsidRDefault="002F5DA2" w14:paraId="71A539F4"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No aplica</w:t>
            </w:r>
          </w:p>
        </w:tc>
        <w:tc>
          <w:tcPr>
            <w:tcW w:w="1487" w:type="dxa"/>
            <w:tcBorders>
              <w:top w:val="nil"/>
              <w:left w:val="nil"/>
              <w:bottom w:val="single" w:color="auto" w:sz="4" w:space="0"/>
              <w:right w:val="single" w:color="auto" w:sz="4" w:space="0"/>
            </w:tcBorders>
            <w:shd w:val="clear" w:color="000000" w:fill="CEFEDD"/>
            <w:vAlign w:val="center"/>
            <w:hideMark/>
          </w:tcPr>
          <w:p w:rsidRPr="006B122D" w:rsidR="002F5DA2" w:rsidP="002F5DA2" w:rsidRDefault="002F5DA2" w14:paraId="17DFA154"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Cultura y Patrimonio</w:t>
            </w:r>
          </w:p>
        </w:tc>
        <w:tc>
          <w:tcPr>
            <w:tcW w:w="1661" w:type="dxa"/>
            <w:tcBorders>
              <w:top w:val="nil"/>
              <w:left w:val="nil"/>
              <w:bottom w:val="single" w:color="auto" w:sz="4" w:space="0"/>
              <w:right w:val="single" w:color="auto" w:sz="4" w:space="0"/>
            </w:tcBorders>
            <w:shd w:val="clear" w:color="000000" w:fill="CEFEDD"/>
            <w:vAlign w:val="center"/>
            <w:hideMark/>
          </w:tcPr>
          <w:p w:rsidRPr="006B122D" w:rsidR="002F5DA2" w:rsidP="002F5DA2" w:rsidRDefault="002F5DA2" w14:paraId="5DB9F6D9"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Etapa: (1) Diseño de Programación y (2) Ejecución de muestras Itinerantes</w:t>
            </w:r>
          </w:p>
        </w:tc>
        <w:tc>
          <w:tcPr>
            <w:tcW w:w="1202" w:type="dxa"/>
            <w:tcBorders>
              <w:top w:val="nil"/>
              <w:left w:val="nil"/>
              <w:bottom w:val="single" w:color="auto" w:sz="4" w:space="0"/>
              <w:right w:val="single" w:color="auto" w:sz="4" w:space="0"/>
            </w:tcBorders>
            <w:shd w:val="clear" w:color="000000" w:fill="CEFEDD"/>
            <w:vAlign w:val="center"/>
            <w:hideMark/>
          </w:tcPr>
          <w:p w:rsidRPr="006B122D" w:rsidR="002F5DA2" w:rsidP="002F5DA2" w:rsidRDefault="002F5DA2" w14:paraId="7B04B8E9"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CMVA - Cultura y Patrimonio</w:t>
            </w:r>
          </w:p>
        </w:tc>
        <w:tc>
          <w:tcPr>
            <w:tcW w:w="1412" w:type="dxa"/>
            <w:tcBorders>
              <w:top w:val="nil"/>
              <w:left w:val="nil"/>
              <w:bottom w:val="single" w:color="auto" w:sz="4" w:space="0"/>
              <w:right w:val="single" w:color="auto" w:sz="4" w:space="0"/>
            </w:tcBorders>
            <w:shd w:val="clear" w:color="000000" w:fill="CEFEDD"/>
            <w:vAlign w:val="center"/>
            <w:hideMark/>
          </w:tcPr>
          <w:p w:rsidRPr="006B122D" w:rsidR="002F5DA2" w:rsidP="002F5DA2" w:rsidRDefault="002F5DA2" w14:paraId="4035A6A9"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Municipal - Red Cultura CNCA- GORE</w:t>
            </w:r>
          </w:p>
        </w:tc>
        <w:tc>
          <w:tcPr>
            <w:tcW w:w="865" w:type="dxa"/>
            <w:tcBorders>
              <w:top w:val="nil"/>
              <w:left w:val="nil"/>
              <w:bottom w:val="single" w:color="auto" w:sz="4" w:space="0"/>
              <w:right w:val="single" w:color="auto" w:sz="4" w:space="0"/>
            </w:tcBorders>
            <w:shd w:val="clear" w:color="000000" w:fill="CEFEDD"/>
            <w:vAlign w:val="center"/>
            <w:hideMark/>
          </w:tcPr>
          <w:p w:rsidRPr="006B122D" w:rsidR="002F5DA2" w:rsidP="002F5DA2" w:rsidRDefault="002F5DA2" w14:paraId="7D592FC8" wp14:textId="77777777">
            <w:pPr>
              <w:spacing w:after="0" w:line="240" w:lineRule="auto"/>
              <w:jc w:val="right"/>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15.000</w:t>
            </w:r>
          </w:p>
        </w:tc>
        <w:tc>
          <w:tcPr>
            <w:tcW w:w="505" w:type="dxa"/>
            <w:tcBorders>
              <w:top w:val="nil"/>
              <w:left w:val="nil"/>
              <w:bottom w:val="single" w:color="auto" w:sz="4" w:space="0"/>
              <w:right w:val="single" w:color="auto" w:sz="4" w:space="0"/>
            </w:tcBorders>
            <w:shd w:val="clear" w:color="000000" w:fill="CEFEDD"/>
            <w:noWrap/>
            <w:vAlign w:val="center"/>
            <w:hideMark/>
          </w:tcPr>
          <w:p w:rsidRPr="006B122D" w:rsidR="002F5DA2" w:rsidP="002F5DA2" w:rsidRDefault="002F5DA2" w14:paraId="5561E1DE"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 </w:t>
            </w:r>
          </w:p>
        </w:tc>
        <w:tc>
          <w:tcPr>
            <w:tcW w:w="505" w:type="dxa"/>
            <w:tcBorders>
              <w:top w:val="nil"/>
              <w:left w:val="nil"/>
              <w:bottom w:val="single" w:color="auto" w:sz="4" w:space="0"/>
              <w:right w:val="single" w:color="auto" w:sz="4" w:space="0"/>
            </w:tcBorders>
            <w:shd w:val="clear" w:color="000000" w:fill="CEFEDD"/>
            <w:vAlign w:val="center"/>
            <w:hideMark/>
          </w:tcPr>
          <w:p w:rsidRPr="006B122D" w:rsidR="002F5DA2" w:rsidP="002F5DA2" w:rsidRDefault="002F5DA2" w14:paraId="64BCFF2A"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c>
          <w:tcPr>
            <w:tcW w:w="505" w:type="dxa"/>
            <w:tcBorders>
              <w:top w:val="nil"/>
              <w:left w:val="nil"/>
              <w:bottom w:val="single" w:color="auto" w:sz="4" w:space="0"/>
              <w:right w:val="single" w:color="auto" w:sz="4" w:space="0"/>
            </w:tcBorders>
            <w:shd w:val="clear" w:color="000000" w:fill="CEFEDD"/>
            <w:vAlign w:val="center"/>
            <w:hideMark/>
          </w:tcPr>
          <w:p w:rsidRPr="006B122D" w:rsidR="002F5DA2" w:rsidP="002F5DA2" w:rsidRDefault="002F5DA2" w14:paraId="7BA5B967"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c>
          <w:tcPr>
            <w:tcW w:w="505" w:type="dxa"/>
            <w:tcBorders>
              <w:top w:val="nil"/>
              <w:left w:val="nil"/>
              <w:bottom w:val="single" w:color="auto" w:sz="4" w:space="0"/>
              <w:right w:val="single" w:color="auto" w:sz="4" w:space="0"/>
            </w:tcBorders>
            <w:shd w:val="clear" w:color="000000" w:fill="CEFEDD"/>
            <w:vAlign w:val="center"/>
            <w:hideMark/>
          </w:tcPr>
          <w:p w:rsidRPr="006B122D" w:rsidR="002F5DA2" w:rsidP="002F5DA2" w:rsidRDefault="002F5DA2" w14:paraId="47A56624"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r>
      <w:tr xmlns:wp14="http://schemas.microsoft.com/office/word/2010/wordml" w:rsidRPr="00BB64BD" w:rsidR="002F5DA2" w:rsidTr="002F5DA2" w14:paraId="346053F5" wp14:textId="77777777">
        <w:trPr>
          <w:trHeight w:val="2700"/>
        </w:trPr>
        <w:tc>
          <w:tcPr>
            <w:tcW w:w="1728" w:type="dxa"/>
            <w:vMerge w:val="restart"/>
            <w:tcBorders>
              <w:top w:val="nil"/>
              <w:left w:val="single" w:color="auto" w:sz="4" w:space="0"/>
              <w:bottom w:val="single" w:color="000000" w:sz="4" w:space="0"/>
              <w:right w:val="single" w:color="auto" w:sz="4" w:space="0"/>
            </w:tcBorders>
            <w:shd w:val="clear" w:color="000000" w:fill="FFCC99"/>
            <w:vAlign w:val="center"/>
            <w:hideMark/>
          </w:tcPr>
          <w:p w:rsidRPr="006B122D" w:rsidR="002F5DA2" w:rsidP="002F5DA2" w:rsidRDefault="002F5DA2" w14:paraId="6849F124" wp14:textId="77777777">
            <w:pPr>
              <w:spacing w:after="0" w:line="240" w:lineRule="auto"/>
              <w:jc w:val="center"/>
              <w:rPr>
                <w:rFonts w:ascii="Calibri" w:hAnsi="Calibri" w:eastAsia="Times New Roman" w:cs="Calibri"/>
                <w:b/>
                <w:bCs/>
                <w:color w:val="000000"/>
                <w:kern w:val="0"/>
                <w:sz w:val="22"/>
                <w:szCs w:val="22"/>
              </w:rPr>
            </w:pPr>
            <w:r w:rsidRPr="006B122D">
              <w:rPr>
                <w:rFonts w:ascii="Calibri" w:hAnsi="Calibri" w:eastAsia="Times New Roman" w:cs="Calibri"/>
                <w:b/>
                <w:bCs/>
                <w:color w:val="000000"/>
                <w:kern w:val="0"/>
                <w:sz w:val="22"/>
                <w:szCs w:val="22"/>
              </w:rPr>
              <w:t>4. Fortalecer la identidad comunal de Villa Alemana</w:t>
            </w:r>
          </w:p>
        </w:tc>
        <w:tc>
          <w:tcPr>
            <w:tcW w:w="1661" w:type="dxa"/>
            <w:vMerge w:val="restart"/>
            <w:tcBorders>
              <w:top w:val="single" w:color="auto" w:sz="4" w:space="0"/>
              <w:left w:val="single" w:color="auto" w:sz="4" w:space="0"/>
              <w:bottom w:val="single" w:color="000000" w:sz="4" w:space="0"/>
              <w:right w:val="single" w:color="auto" w:sz="4" w:space="0"/>
            </w:tcBorders>
            <w:shd w:val="clear" w:color="auto" w:fill="auto"/>
            <w:vAlign w:val="center"/>
            <w:hideMark/>
          </w:tcPr>
          <w:p w:rsidRPr="006B122D" w:rsidR="002F5DA2" w:rsidP="002F5DA2" w:rsidRDefault="002F5DA2" w14:paraId="1A7CD20F"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Estudio Básico /Investigación</w:t>
            </w:r>
          </w:p>
        </w:tc>
        <w:tc>
          <w:tcPr>
            <w:tcW w:w="2833" w:type="dxa"/>
            <w:tcBorders>
              <w:top w:val="nil"/>
              <w:left w:val="nil"/>
              <w:bottom w:val="single" w:color="auto" w:sz="4" w:space="0"/>
              <w:right w:val="single" w:color="auto" w:sz="4" w:space="0"/>
            </w:tcBorders>
            <w:shd w:val="clear" w:color="auto" w:fill="auto"/>
            <w:vAlign w:val="bottom"/>
            <w:hideMark/>
          </w:tcPr>
          <w:p w:rsidRPr="006B122D" w:rsidR="002F5DA2" w:rsidP="002F5DA2" w:rsidRDefault="002F5DA2" w14:paraId="16AF68F7"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Investigación, registro y documentación para elaboración de Catastro del Patrimonio Cultural Material e Inmaterial y Patrimonio Natural presente en Villa Alemana</w:t>
            </w:r>
          </w:p>
        </w:tc>
        <w:tc>
          <w:tcPr>
            <w:tcW w:w="930"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576E2063"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Villa Alemana</w:t>
            </w:r>
          </w:p>
        </w:tc>
        <w:tc>
          <w:tcPr>
            <w:tcW w:w="1558"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467E1B86"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Fortalecimiento de la identidad regional y la diversidad cultural.</w:t>
            </w:r>
          </w:p>
        </w:tc>
        <w:tc>
          <w:tcPr>
            <w:tcW w:w="1302"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691F91B7"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 xml:space="preserve">Reconocer, proteger y poner en valor el patrimonio cultural de la región. </w:t>
            </w:r>
          </w:p>
        </w:tc>
        <w:tc>
          <w:tcPr>
            <w:tcW w:w="1524"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6F8CEA80"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Programa de Puesta en Valor del Patrimonio Cultural de la Región.</w:t>
            </w:r>
          </w:p>
        </w:tc>
        <w:tc>
          <w:tcPr>
            <w:tcW w:w="1302"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57288A58"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Salvaguardar y poner en valor el patrimonio cultural de la región</w:t>
            </w:r>
          </w:p>
        </w:tc>
        <w:tc>
          <w:tcPr>
            <w:tcW w:w="1380"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2368A9F3"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Estimular la formación (formal e informal) en el conocimiento y resguardo del patrimonio cultural</w:t>
            </w:r>
          </w:p>
        </w:tc>
        <w:tc>
          <w:tcPr>
            <w:tcW w:w="1487"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26F8125C"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Cultura y Patrimonio</w:t>
            </w:r>
          </w:p>
        </w:tc>
        <w:tc>
          <w:tcPr>
            <w:tcW w:w="1661"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23DEB819"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Etapas: (1) Postulación a Fondos, (2) Bases de Licitación, (3) Elaboración del Catastro (4) Difusión del Catastro</w:t>
            </w:r>
          </w:p>
        </w:tc>
        <w:tc>
          <w:tcPr>
            <w:tcW w:w="1202"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188C4D2B"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SECPLA - Cultura y Patrimonio</w:t>
            </w:r>
          </w:p>
        </w:tc>
        <w:tc>
          <w:tcPr>
            <w:tcW w:w="1412"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55DE9582"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GORE -CNCA</w:t>
            </w:r>
          </w:p>
        </w:tc>
        <w:tc>
          <w:tcPr>
            <w:tcW w:w="865"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5BEF7B31" wp14:textId="77777777">
            <w:pPr>
              <w:spacing w:after="0" w:line="240" w:lineRule="auto"/>
              <w:jc w:val="right"/>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15.000</w:t>
            </w:r>
          </w:p>
        </w:tc>
        <w:tc>
          <w:tcPr>
            <w:tcW w:w="505" w:type="dxa"/>
            <w:tcBorders>
              <w:top w:val="nil"/>
              <w:left w:val="nil"/>
              <w:bottom w:val="single" w:color="auto" w:sz="4" w:space="0"/>
              <w:right w:val="single" w:color="auto" w:sz="4" w:space="0"/>
            </w:tcBorders>
            <w:shd w:val="clear" w:color="auto" w:fill="auto"/>
            <w:noWrap/>
            <w:vAlign w:val="center"/>
            <w:hideMark/>
          </w:tcPr>
          <w:p w:rsidRPr="006B122D" w:rsidR="002F5DA2" w:rsidP="002F5DA2" w:rsidRDefault="002F5DA2" w14:paraId="48D3F40D"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 </w:t>
            </w:r>
          </w:p>
        </w:tc>
        <w:tc>
          <w:tcPr>
            <w:tcW w:w="505" w:type="dxa"/>
            <w:tcBorders>
              <w:top w:val="nil"/>
              <w:left w:val="nil"/>
              <w:bottom w:val="single" w:color="auto" w:sz="4" w:space="0"/>
              <w:right w:val="single" w:color="auto" w:sz="4" w:space="0"/>
            </w:tcBorders>
            <w:shd w:val="clear" w:color="auto" w:fill="auto"/>
            <w:noWrap/>
            <w:vAlign w:val="center"/>
            <w:hideMark/>
          </w:tcPr>
          <w:p w:rsidRPr="006B122D" w:rsidR="002F5DA2" w:rsidP="002F5DA2" w:rsidRDefault="002F5DA2" w14:paraId="474ED782"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c>
          <w:tcPr>
            <w:tcW w:w="505" w:type="dxa"/>
            <w:tcBorders>
              <w:top w:val="nil"/>
              <w:left w:val="nil"/>
              <w:bottom w:val="single" w:color="auto" w:sz="4" w:space="0"/>
              <w:right w:val="single" w:color="auto" w:sz="4" w:space="0"/>
            </w:tcBorders>
            <w:shd w:val="clear" w:color="auto" w:fill="auto"/>
            <w:noWrap/>
            <w:vAlign w:val="center"/>
            <w:hideMark/>
          </w:tcPr>
          <w:p w:rsidRPr="006B122D" w:rsidR="002F5DA2" w:rsidP="002F5DA2" w:rsidRDefault="002F5DA2" w14:paraId="374A065C"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c>
          <w:tcPr>
            <w:tcW w:w="505" w:type="dxa"/>
            <w:tcBorders>
              <w:top w:val="nil"/>
              <w:left w:val="nil"/>
              <w:bottom w:val="single" w:color="auto" w:sz="4" w:space="0"/>
              <w:right w:val="single" w:color="auto" w:sz="4" w:space="0"/>
            </w:tcBorders>
            <w:shd w:val="clear" w:color="auto" w:fill="auto"/>
            <w:noWrap/>
            <w:vAlign w:val="center"/>
            <w:hideMark/>
          </w:tcPr>
          <w:p w:rsidRPr="006B122D" w:rsidR="002F5DA2" w:rsidP="002F5DA2" w:rsidRDefault="002F5DA2" w14:paraId="222CCC41"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 </w:t>
            </w:r>
          </w:p>
        </w:tc>
      </w:tr>
      <w:tr xmlns:wp14="http://schemas.microsoft.com/office/word/2010/wordml" w:rsidRPr="00BB64BD" w:rsidR="002F5DA2" w:rsidTr="002F5DA2" w14:paraId="5AAF1308" wp14:textId="77777777">
        <w:trPr>
          <w:trHeight w:val="2520"/>
        </w:trPr>
        <w:tc>
          <w:tcPr>
            <w:tcW w:w="1728" w:type="dxa"/>
            <w:vMerge/>
            <w:tcBorders>
              <w:top w:val="nil"/>
              <w:left w:val="single" w:color="auto" w:sz="4" w:space="0"/>
              <w:bottom w:val="single" w:color="000000" w:sz="4" w:space="0"/>
              <w:right w:val="single" w:color="auto" w:sz="4" w:space="0"/>
            </w:tcBorders>
            <w:vAlign w:val="center"/>
            <w:hideMark/>
          </w:tcPr>
          <w:p w:rsidRPr="006B122D" w:rsidR="002F5DA2" w:rsidP="002F5DA2" w:rsidRDefault="002F5DA2" w14:paraId="330838BD" wp14:textId="77777777">
            <w:pPr>
              <w:spacing w:after="0" w:line="240" w:lineRule="auto"/>
              <w:rPr>
                <w:rFonts w:ascii="Calibri" w:hAnsi="Calibri" w:eastAsia="Times New Roman" w:cs="Calibri"/>
                <w:b/>
                <w:bCs/>
                <w:color w:val="000000"/>
                <w:kern w:val="0"/>
                <w:sz w:val="22"/>
                <w:szCs w:val="22"/>
              </w:rPr>
            </w:pPr>
          </w:p>
        </w:tc>
        <w:tc>
          <w:tcPr>
            <w:tcW w:w="1661" w:type="dxa"/>
            <w:vMerge/>
            <w:tcBorders>
              <w:top w:val="single" w:color="auto" w:sz="4" w:space="0"/>
              <w:left w:val="single" w:color="auto" w:sz="4" w:space="0"/>
              <w:bottom w:val="single" w:color="000000" w:sz="4" w:space="0"/>
              <w:right w:val="single" w:color="auto" w:sz="4" w:space="0"/>
            </w:tcBorders>
            <w:vAlign w:val="center"/>
            <w:hideMark/>
          </w:tcPr>
          <w:p w:rsidRPr="006B122D" w:rsidR="002F5DA2" w:rsidP="002F5DA2" w:rsidRDefault="002F5DA2" w14:paraId="3941A625" wp14:textId="77777777">
            <w:pPr>
              <w:spacing w:after="0" w:line="240" w:lineRule="auto"/>
              <w:rPr>
                <w:rFonts w:ascii="Calibri" w:hAnsi="Calibri" w:eastAsia="Times New Roman" w:cs="Calibri"/>
                <w:color w:val="000000"/>
                <w:kern w:val="0"/>
                <w:sz w:val="22"/>
                <w:szCs w:val="22"/>
              </w:rPr>
            </w:pPr>
          </w:p>
        </w:tc>
        <w:tc>
          <w:tcPr>
            <w:tcW w:w="2833" w:type="dxa"/>
            <w:tcBorders>
              <w:top w:val="nil"/>
              <w:left w:val="nil"/>
              <w:bottom w:val="single" w:color="auto" w:sz="4" w:space="0"/>
              <w:right w:val="single" w:color="auto" w:sz="4" w:space="0"/>
            </w:tcBorders>
            <w:shd w:val="clear" w:color="000000" w:fill="FFCC99"/>
            <w:vAlign w:val="center"/>
            <w:hideMark/>
          </w:tcPr>
          <w:p w:rsidRPr="006B122D" w:rsidR="002F5DA2" w:rsidP="002F5DA2" w:rsidRDefault="002F5DA2" w14:paraId="201B6CFC"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Identificación y priorización sobre eventual p</w:t>
            </w:r>
            <w:r>
              <w:rPr>
                <w:rFonts w:ascii="Calibri" w:hAnsi="Calibri" w:eastAsia="Times New Roman" w:cs="Calibri"/>
                <w:color w:val="000000"/>
                <w:kern w:val="0"/>
                <w:sz w:val="22"/>
                <w:szCs w:val="22"/>
              </w:rPr>
              <w:t>r</w:t>
            </w:r>
            <w:r w:rsidRPr="006B122D">
              <w:rPr>
                <w:rFonts w:ascii="Calibri" w:hAnsi="Calibri" w:eastAsia="Times New Roman" w:cs="Calibri"/>
                <w:color w:val="000000"/>
                <w:kern w:val="0"/>
                <w:sz w:val="22"/>
                <w:szCs w:val="22"/>
              </w:rPr>
              <w:t>otección legal de Patrimonio Cultural o Natural, ya sea mediante CMN o PRC</w:t>
            </w:r>
          </w:p>
        </w:tc>
        <w:tc>
          <w:tcPr>
            <w:tcW w:w="930" w:type="dxa"/>
            <w:tcBorders>
              <w:top w:val="nil"/>
              <w:left w:val="nil"/>
              <w:bottom w:val="single" w:color="auto" w:sz="4" w:space="0"/>
              <w:right w:val="single" w:color="auto" w:sz="4" w:space="0"/>
            </w:tcBorders>
            <w:shd w:val="clear" w:color="000000" w:fill="FFCC99"/>
            <w:vAlign w:val="center"/>
            <w:hideMark/>
          </w:tcPr>
          <w:p w:rsidRPr="006B122D" w:rsidR="002F5DA2" w:rsidP="002F5DA2" w:rsidRDefault="002F5DA2" w14:paraId="200EA97E"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Villa Alemana</w:t>
            </w:r>
          </w:p>
        </w:tc>
        <w:tc>
          <w:tcPr>
            <w:tcW w:w="1558" w:type="dxa"/>
            <w:tcBorders>
              <w:top w:val="nil"/>
              <w:left w:val="nil"/>
              <w:bottom w:val="single" w:color="auto" w:sz="4" w:space="0"/>
              <w:right w:val="single" w:color="auto" w:sz="4" w:space="0"/>
            </w:tcBorders>
            <w:shd w:val="clear" w:color="000000" w:fill="FFCC99"/>
            <w:vAlign w:val="center"/>
            <w:hideMark/>
          </w:tcPr>
          <w:p w:rsidRPr="006B122D" w:rsidR="002F5DA2" w:rsidP="002F5DA2" w:rsidRDefault="002F5DA2" w14:paraId="739E5826"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Fortalecimiento de la identidad regional y la diversidad cultural.</w:t>
            </w:r>
          </w:p>
        </w:tc>
        <w:tc>
          <w:tcPr>
            <w:tcW w:w="1302" w:type="dxa"/>
            <w:tcBorders>
              <w:top w:val="nil"/>
              <w:left w:val="nil"/>
              <w:bottom w:val="single" w:color="auto" w:sz="4" w:space="0"/>
              <w:right w:val="single" w:color="auto" w:sz="4" w:space="0"/>
            </w:tcBorders>
            <w:shd w:val="clear" w:color="000000" w:fill="FFCC99"/>
            <w:vAlign w:val="center"/>
            <w:hideMark/>
          </w:tcPr>
          <w:p w:rsidRPr="006B122D" w:rsidR="002F5DA2" w:rsidP="002F5DA2" w:rsidRDefault="002F5DA2" w14:paraId="6F492AD8"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 xml:space="preserve">Reconocer, proteger y poner en valor el patrimonio cultural de la región. </w:t>
            </w:r>
          </w:p>
        </w:tc>
        <w:tc>
          <w:tcPr>
            <w:tcW w:w="1524" w:type="dxa"/>
            <w:tcBorders>
              <w:top w:val="nil"/>
              <w:left w:val="nil"/>
              <w:bottom w:val="single" w:color="auto" w:sz="4" w:space="0"/>
              <w:right w:val="single" w:color="auto" w:sz="4" w:space="0"/>
            </w:tcBorders>
            <w:shd w:val="clear" w:color="000000" w:fill="FFCC99"/>
            <w:vAlign w:val="center"/>
            <w:hideMark/>
          </w:tcPr>
          <w:p w:rsidRPr="006B122D" w:rsidR="002F5DA2" w:rsidP="002F5DA2" w:rsidRDefault="002F5DA2" w14:paraId="2591FF4F"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Programa de Puesta en Valor del Patrimonio Cultural de la Región.</w:t>
            </w:r>
          </w:p>
        </w:tc>
        <w:tc>
          <w:tcPr>
            <w:tcW w:w="1302" w:type="dxa"/>
            <w:tcBorders>
              <w:top w:val="nil"/>
              <w:left w:val="nil"/>
              <w:bottom w:val="single" w:color="auto" w:sz="4" w:space="0"/>
              <w:right w:val="single" w:color="auto" w:sz="4" w:space="0"/>
            </w:tcBorders>
            <w:shd w:val="clear" w:color="000000" w:fill="FFCC99"/>
            <w:vAlign w:val="center"/>
            <w:hideMark/>
          </w:tcPr>
          <w:p w:rsidRPr="006B122D" w:rsidR="002F5DA2" w:rsidP="002F5DA2" w:rsidRDefault="002F5DA2" w14:paraId="18A7B4F6"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Salvaguardar y poner en valor el patrimonio cultural de la región</w:t>
            </w:r>
          </w:p>
        </w:tc>
        <w:tc>
          <w:tcPr>
            <w:tcW w:w="1380" w:type="dxa"/>
            <w:tcBorders>
              <w:top w:val="nil"/>
              <w:left w:val="nil"/>
              <w:bottom w:val="single" w:color="auto" w:sz="4" w:space="0"/>
              <w:right w:val="single" w:color="auto" w:sz="4" w:space="0"/>
            </w:tcBorders>
            <w:shd w:val="clear" w:color="000000" w:fill="FFCC99"/>
            <w:vAlign w:val="center"/>
            <w:hideMark/>
          </w:tcPr>
          <w:p w:rsidRPr="006B122D" w:rsidR="002F5DA2" w:rsidP="002F5DA2" w:rsidRDefault="002F5DA2" w14:paraId="12DA3D1B"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Estimular la formación (formal e informal) en el conocimiento y resguardo del patrimonio cultural</w:t>
            </w:r>
          </w:p>
        </w:tc>
        <w:tc>
          <w:tcPr>
            <w:tcW w:w="1487" w:type="dxa"/>
            <w:tcBorders>
              <w:top w:val="nil"/>
              <w:left w:val="nil"/>
              <w:bottom w:val="single" w:color="auto" w:sz="4" w:space="0"/>
              <w:right w:val="single" w:color="auto" w:sz="4" w:space="0"/>
            </w:tcBorders>
            <w:shd w:val="clear" w:color="000000" w:fill="FFCC99"/>
            <w:vAlign w:val="center"/>
            <w:hideMark/>
          </w:tcPr>
          <w:p w:rsidRPr="006B122D" w:rsidR="002F5DA2" w:rsidP="002F5DA2" w:rsidRDefault="002F5DA2" w14:paraId="550BFCA3"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Cultura y Patrimonio</w:t>
            </w:r>
          </w:p>
        </w:tc>
        <w:tc>
          <w:tcPr>
            <w:tcW w:w="1661" w:type="dxa"/>
            <w:tcBorders>
              <w:top w:val="nil"/>
              <w:left w:val="nil"/>
              <w:bottom w:val="single" w:color="auto" w:sz="4" w:space="0"/>
              <w:right w:val="single" w:color="auto" w:sz="4" w:space="0"/>
            </w:tcBorders>
            <w:shd w:val="clear" w:color="000000" w:fill="FFCC99"/>
            <w:vAlign w:val="center"/>
            <w:hideMark/>
          </w:tcPr>
          <w:p w:rsidRPr="006B122D" w:rsidR="002F5DA2" w:rsidP="002F5DA2" w:rsidRDefault="002F5DA2" w14:paraId="390299AA"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Etapas: (1) Reunión de equipo municipal para priorización</w:t>
            </w:r>
          </w:p>
        </w:tc>
        <w:tc>
          <w:tcPr>
            <w:tcW w:w="1202" w:type="dxa"/>
            <w:tcBorders>
              <w:top w:val="nil"/>
              <w:left w:val="nil"/>
              <w:bottom w:val="single" w:color="auto" w:sz="4" w:space="0"/>
              <w:right w:val="single" w:color="auto" w:sz="4" w:space="0"/>
            </w:tcBorders>
            <w:shd w:val="clear" w:color="000000" w:fill="FFCC99"/>
            <w:vAlign w:val="center"/>
            <w:hideMark/>
          </w:tcPr>
          <w:p w:rsidRPr="006B122D" w:rsidR="002F5DA2" w:rsidP="002F5DA2" w:rsidRDefault="002F5DA2" w14:paraId="4C9BD56A"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SECPLA - Asesoría Urbana Cultura y Patrimonio - DAM, Oficina Asuntos Indígenas</w:t>
            </w:r>
          </w:p>
        </w:tc>
        <w:tc>
          <w:tcPr>
            <w:tcW w:w="1412" w:type="dxa"/>
            <w:tcBorders>
              <w:top w:val="nil"/>
              <w:left w:val="nil"/>
              <w:bottom w:val="single" w:color="auto" w:sz="4" w:space="0"/>
              <w:right w:val="single" w:color="auto" w:sz="4" w:space="0"/>
            </w:tcBorders>
            <w:shd w:val="clear" w:color="000000" w:fill="FFCC99"/>
            <w:vAlign w:val="center"/>
            <w:hideMark/>
          </w:tcPr>
          <w:p w:rsidRPr="006B122D" w:rsidR="002F5DA2" w:rsidP="002F5DA2" w:rsidRDefault="002F5DA2" w14:paraId="7701D8E2"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Municipal</w:t>
            </w:r>
          </w:p>
        </w:tc>
        <w:tc>
          <w:tcPr>
            <w:tcW w:w="865" w:type="dxa"/>
            <w:tcBorders>
              <w:top w:val="nil"/>
              <w:left w:val="nil"/>
              <w:bottom w:val="single" w:color="auto" w:sz="4" w:space="0"/>
              <w:right w:val="single" w:color="auto" w:sz="4" w:space="0"/>
            </w:tcBorders>
            <w:shd w:val="clear" w:color="000000" w:fill="FFCC99"/>
            <w:vAlign w:val="center"/>
            <w:hideMark/>
          </w:tcPr>
          <w:p w:rsidRPr="006B122D" w:rsidR="002F5DA2" w:rsidP="002F5DA2" w:rsidRDefault="002F5DA2" w14:paraId="4B584315" wp14:textId="77777777">
            <w:pPr>
              <w:spacing w:after="0" w:line="240" w:lineRule="auto"/>
              <w:jc w:val="right"/>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0</w:t>
            </w:r>
          </w:p>
        </w:tc>
        <w:tc>
          <w:tcPr>
            <w:tcW w:w="505" w:type="dxa"/>
            <w:tcBorders>
              <w:top w:val="nil"/>
              <w:left w:val="nil"/>
              <w:bottom w:val="single" w:color="auto" w:sz="4" w:space="0"/>
              <w:right w:val="single" w:color="auto" w:sz="4" w:space="0"/>
            </w:tcBorders>
            <w:shd w:val="clear" w:color="000000" w:fill="FFCC99"/>
            <w:noWrap/>
            <w:vAlign w:val="center"/>
            <w:hideMark/>
          </w:tcPr>
          <w:p w:rsidRPr="006B122D" w:rsidR="002F5DA2" w:rsidP="002F5DA2" w:rsidRDefault="002F5DA2" w14:paraId="7BFC34AB"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 </w:t>
            </w:r>
          </w:p>
        </w:tc>
        <w:tc>
          <w:tcPr>
            <w:tcW w:w="505" w:type="dxa"/>
            <w:tcBorders>
              <w:top w:val="nil"/>
              <w:left w:val="nil"/>
              <w:bottom w:val="single" w:color="auto" w:sz="4" w:space="0"/>
              <w:right w:val="single" w:color="auto" w:sz="4" w:space="0"/>
            </w:tcBorders>
            <w:shd w:val="clear" w:color="000000" w:fill="FFCC99"/>
            <w:noWrap/>
            <w:vAlign w:val="center"/>
            <w:hideMark/>
          </w:tcPr>
          <w:p w:rsidRPr="006B122D" w:rsidR="002F5DA2" w:rsidP="002F5DA2" w:rsidRDefault="002F5DA2" w14:paraId="2CA4ECA7"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 </w:t>
            </w:r>
          </w:p>
        </w:tc>
        <w:tc>
          <w:tcPr>
            <w:tcW w:w="505" w:type="dxa"/>
            <w:tcBorders>
              <w:top w:val="nil"/>
              <w:left w:val="nil"/>
              <w:bottom w:val="single" w:color="auto" w:sz="4" w:space="0"/>
              <w:right w:val="single" w:color="auto" w:sz="4" w:space="0"/>
            </w:tcBorders>
            <w:shd w:val="clear" w:color="000000" w:fill="FFCC99"/>
            <w:noWrap/>
            <w:vAlign w:val="center"/>
            <w:hideMark/>
          </w:tcPr>
          <w:p w:rsidRPr="006B122D" w:rsidR="002F5DA2" w:rsidP="002F5DA2" w:rsidRDefault="002F5DA2" w14:paraId="3230508C"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c>
          <w:tcPr>
            <w:tcW w:w="505" w:type="dxa"/>
            <w:tcBorders>
              <w:top w:val="nil"/>
              <w:left w:val="nil"/>
              <w:bottom w:val="single" w:color="auto" w:sz="4" w:space="0"/>
              <w:right w:val="single" w:color="auto" w:sz="4" w:space="0"/>
            </w:tcBorders>
            <w:shd w:val="clear" w:color="000000" w:fill="FFCC99"/>
            <w:noWrap/>
            <w:vAlign w:val="center"/>
            <w:hideMark/>
          </w:tcPr>
          <w:p w:rsidRPr="006B122D" w:rsidR="002F5DA2" w:rsidP="002F5DA2" w:rsidRDefault="002F5DA2" w14:paraId="157D6B25"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 </w:t>
            </w:r>
          </w:p>
        </w:tc>
      </w:tr>
      <w:tr xmlns:wp14="http://schemas.microsoft.com/office/word/2010/wordml" w:rsidRPr="00BB64BD" w:rsidR="002F5DA2" w:rsidTr="002F5DA2" w14:paraId="6829A4DA" wp14:textId="77777777">
        <w:trPr>
          <w:trHeight w:val="2520"/>
        </w:trPr>
        <w:tc>
          <w:tcPr>
            <w:tcW w:w="1728" w:type="dxa"/>
            <w:vMerge/>
            <w:tcBorders>
              <w:top w:val="nil"/>
              <w:left w:val="single" w:color="auto" w:sz="4" w:space="0"/>
              <w:bottom w:val="single" w:color="000000" w:sz="4" w:space="0"/>
              <w:right w:val="single" w:color="auto" w:sz="4" w:space="0"/>
            </w:tcBorders>
            <w:vAlign w:val="center"/>
            <w:hideMark/>
          </w:tcPr>
          <w:p w:rsidRPr="006B122D" w:rsidR="002F5DA2" w:rsidP="002F5DA2" w:rsidRDefault="002F5DA2" w14:paraId="1BF5E8EE" wp14:textId="77777777">
            <w:pPr>
              <w:spacing w:after="0" w:line="240" w:lineRule="auto"/>
              <w:rPr>
                <w:rFonts w:ascii="Calibri" w:hAnsi="Calibri" w:eastAsia="Times New Roman" w:cs="Calibri"/>
                <w:b/>
                <w:bCs/>
                <w:color w:val="000000"/>
                <w:kern w:val="0"/>
                <w:sz w:val="22"/>
                <w:szCs w:val="22"/>
              </w:rPr>
            </w:pPr>
          </w:p>
        </w:tc>
        <w:tc>
          <w:tcPr>
            <w:tcW w:w="1661" w:type="dxa"/>
            <w:vMerge/>
            <w:tcBorders>
              <w:top w:val="single" w:color="auto" w:sz="4" w:space="0"/>
              <w:left w:val="single" w:color="auto" w:sz="4" w:space="0"/>
              <w:bottom w:val="single" w:color="000000" w:sz="4" w:space="0"/>
              <w:right w:val="single" w:color="auto" w:sz="4" w:space="0"/>
            </w:tcBorders>
            <w:vAlign w:val="center"/>
            <w:hideMark/>
          </w:tcPr>
          <w:p w:rsidRPr="006B122D" w:rsidR="002F5DA2" w:rsidP="002F5DA2" w:rsidRDefault="002F5DA2" w14:paraId="7B3403DF" wp14:textId="77777777">
            <w:pPr>
              <w:spacing w:after="0" w:line="240" w:lineRule="auto"/>
              <w:rPr>
                <w:rFonts w:ascii="Calibri" w:hAnsi="Calibri" w:eastAsia="Times New Roman" w:cs="Calibri"/>
                <w:color w:val="000000"/>
                <w:kern w:val="0"/>
                <w:sz w:val="22"/>
                <w:szCs w:val="22"/>
              </w:rPr>
            </w:pPr>
          </w:p>
        </w:tc>
        <w:tc>
          <w:tcPr>
            <w:tcW w:w="2833"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0922D587"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Elaboración de antecedentes para postulación a protección nacional y/o local del patrimonio</w:t>
            </w:r>
          </w:p>
        </w:tc>
        <w:tc>
          <w:tcPr>
            <w:tcW w:w="930"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1F2D94CC"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Villa Alemana</w:t>
            </w:r>
          </w:p>
        </w:tc>
        <w:tc>
          <w:tcPr>
            <w:tcW w:w="1558"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19F4FCDB"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Fortalecimiento de la identidad regional y la diversidad cultural.</w:t>
            </w:r>
          </w:p>
        </w:tc>
        <w:tc>
          <w:tcPr>
            <w:tcW w:w="1302"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0D8D0AA8"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 xml:space="preserve">Reconocer, proteger y poner en valor el patrimonio cultural de la región. </w:t>
            </w:r>
          </w:p>
        </w:tc>
        <w:tc>
          <w:tcPr>
            <w:tcW w:w="1524"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776211D9"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Programa de Puesta en Valor del Patrimonio Cultural de la Región</w:t>
            </w:r>
          </w:p>
        </w:tc>
        <w:tc>
          <w:tcPr>
            <w:tcW w:w="1302"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3A3D2267"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Salvaguardar y poner en valor el patrimonio cultural de la región</w:t>
            </w:r>
          </w:p>
        </w:tc>
        <w:tc>
          <w:tcPr>
            <w:tcW w:w="1380"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085FBB86"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Estimular la formación (formal e informal) en el conocimiento y resguardo del patrimonio cultural</w:t>
            </w:r>
          </w:p>
        </w:tc>
        <w:tc>
          <w:tcPr>
            <w:tcW w:w="1487"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0D86CB09"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Cultura y Patrimonio</w:t>
            </w:r>
          </w:p>
        </w:tc>
        <w:tc>
          <w:tcPr>
            <w:tcW w:w="1661"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3032738C"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Etapas: (1) Postulación a financiamiento, (2) Bases y Licitación, (3) Elaboración de ant</w:t>
            </w:r>
            <w:r>
              <w:rPr>
                <w:rFonts w:ascii="Calibri" w:hAnsi="Calibri" w:eastAsia="Times New Roman" w:cs="Calibri"/>
                <w:color w:val="000000"/>
                <w:kern w:val="0"/>
                <w:sz w:val="22"/>
                <w:szCs w:val="22"/>
              </w:rPr>
              <w:t>e</w:t>
            </w:r>
            <w:r w:rsidRPr="006B122D">
              <w:rPr>
                <w:rFonts w:ascii="Calibri" w:hAnsi="Calibri" w:eastAsia="Times New Roman" w:cs="Calibri"/>
                <w:color w:val="000000"/>
                <w:kern w:val="0"/>
                <w:sz w:val="22"/>
                <w:szCs w:val="22"/>
              </w:rPr>
              <w:t>cedentes</w:t>
            </w:r>
            <w:r>
              <w:rPr>
                <w:rFonts w:ascii="Calibri" w:hAnsi="Calibri" w:eastAsia="Times New Roman" w:cs="Calibri"/>
                <w:color w:val="000000"/>
                <w:kern w:val="0"/>
                <w:sz w:val="22"/>
                <w:szCs w:val="22"/>
              </w:rPr>
              <w:t>.</w:t>
            </w:r>
          </w:p>
        </w:tc>
        <w:tc>
          <w:tcPr>
            <w:tcW w:w="1202"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106A87B8"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SECPLA- Cultura y Patrimonio</w:t>
            </w:r>
          </w:p>
        </w:tc>
        <w:tc>
          <w:tcPr>
            <w:tcW w:w="1412"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1DD7254C"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GORE-SUBDERE-CNCA</w:t>
            </w:r>
          </w:p>
        </w:tc>
        <w:tc>
          <w:tcPr>
            <w:tcW w:w="865"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1F6690F0"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w:t>
            </w:r>
          </w:p>
        </w:tc>
        <w:tc>
          <w:tcPr>
            <w:tcW w:w="505" w:type="dxa"/>
            <w:tcBorders>
              <w:top w:val="nil"/>
              <w:left w:val="nil"/>
              <w:bottom w:val="single" w:color="auto" w:sz="4" w:space="0"/>
              <w:right w:val="single" w:color="auto" w:sz="4" w:space="0"/>
            </w:tcBorders>
            <w:shd w:val="clear" w:color="auto" w:fill="auto"/>
            <w:noWrap/>
            <w:vAlign w:val="center"/>
            <w:hideMark/>
          </w:tcPr>
          <w:p w:rsidRPr="006B122D" w:rsidR="002F5DA2" w:rsidP="002F5DA2" w:rsidRDefault="002F5DA2" w14:paraId="79E427E6"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 </w:t>
            </w:r>
          </w:p>
        </w:tc>
        <w:tc>
          <w:tcPr>
            <w:tcW w:w="505" w:type="dxa"/>
            <w:tcBorders>
              <w:top w:val="nil"/>
              <w:left w:val="nil"/>
              <w:bottom w:val="single" w:color="auto" w:sz="4" w:space="0"/>
              <w:right w:val="single" w:color="auto" w:sz="4" w:space="0"/>
            </w:tcBorders>
            <w:shd w:val="clear" w:color="auto" w:fill="auto"/>
            <w:noWrap/>
            <w:vAlign w:val="center"/>
            <w:hideMark/>
          </w:tcPr>
          <w:p w:rsidRPr="006B122D" w:rsidR="002F5DA2" w:rsidP="002F5DA2" w:rsidRDefault="002F5DA2" w14:paraId="566C1BCE"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 </w:t>
            </w:r>
          </w:p>
        </w:tc>
        <w:tc>
          <w:tcPr>
            <w:tcW w:w="505" w:type="dxa"/>
            <w:tcBorders>
              <w:top w:val="nil"/>
              <w:left w:val="nil"/>
              <w:bottom w:val="single" w:color="auto" w:sz="4" w:space="0"/>
              <w:right w:val="single" w:color="auto" w:sz="4" w:space="0"/>
            </w:tcBorders>
            <w:shd w:val="clear" w:color="auto" w:fill="auto"/>
            <w:noWrap/>
            <w:vAlign w:val="center"/>
            <w:hideMark/>
          </w:tcPr>
          <w:p w:rsidRPr="006B122D" w:rsidR="002F5DA2" w:rsidP="002F5DA2" w:rsidRDefault="002F5DA2" w14:paraId="1DB36F4A"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 </w:t>
            </w:r>
          </w:p>
        </w:tc>
        <w:tc>
          <w:tcPr>
            <w:tcW w:w="505" w:type="dxa"/>
            <w:tcBorders>
              <w:top w:val="nil"/>
              <w:left w:val="nil"/>
              <w:bottom w:val="single" w:color="auto" w:sz="4" w:space="0"/>
              <w:right w:val="single" w:color="auto" w:sz="4" w:space="0"/>
            </w:tcBorders>
            <w:shd w:val="clear" w:color="auto" w:fill="auto"/>
            <w:noWrap/>
            <w:vAlign w:val="center"/>
            <w:hideMark/>
          </w:tcPr>
          <w:p w:rsidRPr="006B122D" w:rsidR="002F5DA2" w:rsidP="002F5DA2" w:rsidRDefault="002F5DA2" w14:paraId="3E3D9F2D"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r>
      <w:tr xmlns:wp14="http://schemas.microsoft.com/office/word/2010/wordml" w:rsidRPr="00BB64BD" w:rsidR="002F5DA2" w:rsidTr="002F5DA2" w14:paraId="1A8CFAED" wp14:textId="77777777">
        <w:trPr>
          <w:trHeight w:val="2355"/>
        </w:trPr>
        <w:tc>
          <w:tcPr>
            <w:tcW w:w="1728" w:type="dxa"/>
            <w:vMerge/>
            <w:tcBorders>
              <w:top w:val="nil"/>
              <w:left w:val="single" w:color="auto" w:sz="4" w:space="0"/>
              <w:bottom w:val="single" w:color="000000" w:sz="4" w:space="0"/>
              <w:right w:val="single" w:color="auto" w:sz="4" w:space="0"/>
            </w:tcBorders>
            <w:vAlign w:val="center"/>
            <w:hideMark/>
          </w:tcPr>
          <w:p w:rsidRPr="006B122D" w:rsidR="002F5DA2" w:rsidP="002F5DA2" w:rsidRDefault="002F5DA2" w14:paraId="2DB483DF" wp14:textId="77777777">
            <w:pPr>
              <w:spacing w:after="0" w:line="240" w:lineRule="auto"/>
              <w:rPr>
                <w:rFonts w:ascii="Calibri" w:hAnsi="Calibri" w:eastAsia="Times New Roman" w:cs="Calibri"/>
                <w:b/>
                <w:bCs/>
                <w:color w:val="000000"/>
                <w:kern w:val="0"/>
                <w:sz w:val="22"/>
                <w:szCs w:val="22"/>
              </w:rPr>
            </w:pPr>
          </w:p>
        </w:tc>
        <w:tc>
          <w:tcPr>
            <w:tcW w:w="1661" w:type="dxa"/>
            <w:vMerge w:val="restart"/>
            <w:tcBorders>
              <w:top w:val="nil"/>
              <w:left w:val="single" w:color="auto" w:sz="4" w:space="0"/>
              <w:bottom w:val="single" w:color="000000" w:sz="4" w:space="0"/>
              <w:right w:val="single" w:color="auto" w:sz="4" w:space="0"/>
            </w:tcBorders>
            <w:shd w:val="clear" w:color="000000" w:fill="FFCC99"/>
            <w:vAlign w:val="center"/>
            <w:hideMark/>
          </w:tcPr>
          <w:p w:rsidRPr="006B122D" w:rsidR="002F5DA2" w:rsidP="002F5DA2" w:rsidRDefault="002F5DA2" w14:paraId="015D5647"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Proyecto Puesta en Valor del Patrimonio</w:t>
            </w:r>
          </w:p>
        </w:tc>
        <w:tc>
          <w:tcPr>
            <w:tcW w:w="2833" w:type="dxa"/>
            <w:tcBorders>
              <w:top w:val="nil"/>
              <w:left w:val="nil"/>
              <w:bottom w:val="single" w:color="auto" w:sz="4" w:space="0"/>
              <w:right w:val="single" w:color="auto" w:sz="4" w:space="0"/>
            </w:tcBorders>
            <w:shd w:val="clear" w:color="000000" w:fill="FFCC99"/>
            <w:vAlign w:val="center"/>
            <w:hideMark/>
          </w:tcPr>
          <w:p w:rsidRPr="006B122D" w:rsidR="002F5DA2" w:rsidP="002F5DA2" w:rsidRDefault="002F5DA2" w14:paraId="500692EA"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Restauración de los Molinos de Viento declarados Monumento Nacional</w:t>
            </w:r>
          </w:p>
        </w:tc>
        <w:tc>
          <w:tcPr>
            <w:tcW w:w="930" w:type="dxa"/>
            <w:tcBorders>
              <w:top w:val="nil"/>
              <w:left w:val="nil"/>
              <w:bottom w:val="single" w:color="auto" w:sz="4" w:space="0"/>
              <w:right w:val="single" w:color="auto" w:sz="4" w:space="0"/>
            </w:tcBorders>
            <w:shd w:val="clear" w:color="000000" w:fill="FFCC99"/>
            <w:vAlign w:val="center"/>
            <w:hideMark/>
          </w:tcPr>
          <w:p w:rsidRPr="006B122D" w:rsidR="002F5DA2" w:rsidP="002F5DA2" w:rsidRDefault="002F5DA2" w14:paraId="70ED5E1E"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Villa Alemana</w:t>
            </w:r>
          </w:p>
        </w:tc>
        <w:tc>
          <w:tcPr>
            <w:tcW w:w="1558" w:type="dxa"/>
            <w:tcBorders>
              <w:top w:val="nil"/>
              <w:left w:val="nil"/>
              <w:bottom w:val="single" w:color="auto" w:sz="4" w:space="0"/>
              <w:right w:val="single" w:color="auto" w:sz="4" w:space="0"/>
            </w:tcBorders>
            <w:shd w:val="clear" w:color="000000" w:fill="FFCC99"/>
            <w:vAlign w:val="center"/>
            <w:hideMark/>
          </w:tcPr>
          <w:p w:rsidRPr="006B122D" w:rsidR="002F5DA2" w:rsidP="002F5DA2" w:rsidRDefault="002F5DA2" w14:paraId="0AE16F35"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Fortalecimiento de la identidad regional y la diversidad cultural.</w:t>
            </w:r>
          </w:p>
        </w:tc>
        <w:tc>
          <w:tcPr>
            <w:tcW w:w="1302" w:type="dxa"/>
            <w:tcBorders>
              <w:top w:val="nil"/>
              <w:left w:val="nil"/>
              <w:bottom w:val="single" w:color="auto" w:sz="4" w:space="0"/>
              <w:right w:val="single" w:color="auto" w:sz="4" w:space="0"/>
            </w:tcBorders>
            <w:shd w:val="clear" w:color="000000" w:fill="FFCC99"/>
            <w:vAlign w:val="center"/>
            <w:hideMark/>
          </w:tcPr>
          <w:p w:rsidRPr="006B122D" w:rsidR="002F5DA2" w:rsidP="002F5DA2" w:rsidRDefault="002F5DA2" w14:paraId="632E53ED"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 xml:space="preserve">Reconocer, proteger y poner en valor el patrimonio cultural de la región. </w:t>
            </w:r>
          </w:p>
        </w:tc>
        <w:tc>
          <w:tcPr>
            <w:tcW w:w="1524" w:type="dxa"/>
            <w:tcBorders>
              <w:top w:val="nil"/>
              <w:left w:val="nil"/>
              <w:bottom w:val="single" w:color="auto" w:sz="4" w:space="0"/>
              <w:right w:val="single" w:color="auto" w:sz="4" w:space="0"/>
            </w:tcBorders>
            <w:shd w:val="clear" w:color="000000" w:fill="FFCC99"/>
            <w:vAlign w:val="center"/>
            <w:hideMark/>
          </w:tcPr>
          <w:p w:rsidRPr="006B122D" w:rsidR="002F5DA2" w:rsidP="002F5DA2" w:rsidRDefault="002F5DA2" w14:paraId="547BB7D4"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Programa de Puesta en Valor del Patrimonio Cultural de la Región.</w:t>
            </w:r>
          </w:p>
        </w:tc>
        <w:tc>
          <w:tcPr>
            <w:tcW w:w="1302" w:type="dxa"/>
            <w:tcBorders>
              <w:top w:val="nil"/>
              <w:left w:val="nil"/>
              <w:bottom w:val="single" w:color="auto" w:sz="4" w:space="0"/>
              <w:right w:val="single" w:color="auto" w:sz="4" w:space="0"/>
            </w:tcBorders>
            <w:shd w:val="clear" w:color="000000" w:fill="FFCC99"/>
            <w:vAlign w:val="center"/>
            <w:hideMark/>
          </w:tcPr>
          <w:p w:rsidRPr="006B122D" w:rsidR="002F5DA2" w:rsidP="002F5DA2" w:rsidRDefault="002F5DA2" w14:paraId="75E6C2D4"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Salvaguardar y poner en valor el patrimonio cultural de la región</w:t>
            </w:r>
          </w:p>
        </w:tc>
        <w:tc>
          <w:tcPr>
            <w:tcW w:w="1380" w:type="dxa"/>
            <w:tcBorders>
              <w:top w:val="nil"/>
              <w:left w:val="nil"/>
              <w:bottom w:val="single" w:color="auto" w:sz="4" w:space="0"/>
              <w:right w:val="single" w:color="auto" w:sz="4" w:space="0"/>
            </w:tcBorders>
            <w:shd w:val="clear" w:color="000000" w:fill="FFCC99"/>
            <w:vAlign w:val="center"/>
            <w:hideMark/>
          </w:tcPr>
          <w:p w:rsidRPr="006B122D" w:rsidR="002F5DA2" w:rsidP="002F5DA2" w:rsidRDefault="002F5DA2" w14:paraId="62D0C92E"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Estimular la valoración ciudadana del patrimonio cultural de la región.</w:t>
            </w:r>
          </w:p>
        </w:tc>
        <w:tc>
          <w:tcPr>
            <w:tcW w:w="1487" w:type="dxa"/>
            <w:tcBorders>
              <w:top w:val="nil"/>
              <w:left w:val="nil"/>
              <w:bottom w:val="single" w:color="auto" w:sz="4" w:space="0"/>
              <w:right w:val="single" w:color="auto" w:sz="4" w:space="0"/>
            </w:tcBorders>
            <w:shd w:val="clear" w:color="000000" w:fill="FFCC99"/>
            <w:vAlign w:val="center"/>
            <w:hideMark/>
          </w:tcPr>
          <w:p w:rsidRPr="006B122D" w:rsidR="002F5DA2" w:rsidP="002F5DA2" w:rsidRDefault="002F5DA2" w14:paraId="5F95A112"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Cultura y Patrimonio</w:t>
            </w:r>
          </w:p>
        </w:tc>
        <w:tc>
          <w:tcPr>
            <w:tcW w:w="1661" w:type="dxa"/>
            <w:tcBorders>
              <w:top w:val="nil"/>
              <w:left w:val="nil"/>
              <w:bottom w:val="single" w:color="auto" w:sz="4" w:space="0"/>
              <w:right w:val="single" w:color="auto" w:sz="4" w:space="0"/>
            </w:tcBorders>
            <w:shd w:val="clear" w:color="000000" w:fill="FFCC99"/>
            <w:vAlign w:val="center"/>
            <w:hideMark/>
          </w:tcPr>
          <w:p w:rsidRPr="006B122D" w:rsidR="002F5DA2" w:rsidP="002F5DA2" w:rsidRDefault="002F5DA2" w14:paraId="1CDFDF14"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Etapas: (1) Postulación a financiamiento, (2) Ejecución de Proyecto.</w:t>
            </w:r>
          </w:p>
        </w:tc>
        <w:tc>
          <w:tcPr>
            <w:tcW w:w="1202" w:type="dxa"/>
            <w:tcBorders>
              <w:top w:val="nil"/>
              <w:left w:val="nil"/>
              <w:bottom w:val="single" w:color="auto" w:sz="4" w:space="0"/>
              <w:right w:val="single" w:color="auto" w:sz="4" w:space="0"/>
            </w:tcBorders>
            <w:shd w:val="clear" w:color="000000" w:fill="FFCC99"/>
            <w:vAlign w:val="center"/>
            <w:hideMark/>
          </w:tcPr>
          <w:p w:rsidRPr="006B122D" w:rsidR="002F5DA2" w:rsidP="002F5DA2" w:rsidRDefault="002F5DA2" w14:paraId="3A6E9A44"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SECPLA- Cultura y Patrimonio</w:t>
            </w:r>
          </w:p>
        </w:tc>
        <w:tc>
          <w:tcPr>
            <w:tcW w:w="1412" w:type="dxa"/>
            <w:tcBorders>
              <w:top w:val="nil"/>
              <w:left w:val="nil"/>
              <w:bottom w:val="single" w:color="auto" w:sz="4" w:space="0"/>
              <w:right w:val="single" w:color="auto" w:sz="4" w:space="0"/>
            </w:tcBorders>
            <w:shd w:val="clear" w:color="000000" w:fill="FFCC99"/>
            <w:vAlign w:val="center"/>
            <w:hideMark/>
          </w:tcPr>
          <w:p w:rsidRPr="006B122D" w:rsidR="002F5DA2" w:rsidP="002F5DA2" w:rsidRDefault="002F5DA2" w14:paraId="3B653A2B"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GORE -SUBDERE- CNCA</w:t>
            </w:r>
          </w:p>
        </w:tc>
        <w:tc>
          <w:tcPr>
            <w:tcW w:w="865" w:type="dxa"/>
            <w:tcBorders>
              <w:top w:val="nil"/>
              <w:left w:val="nil"/>
              <w:bottom w:val="single" w:color="auto" w:sz="4" w:space="0"/>
              <w:right w:val="single" w:color="auto" w:sz="4" w:space="0"/>
            </w:tcBorders>
            <w:shd w:val="clear" w:color="000000" w:fill="FFCC99"/>
            <w:vAlign w:val="center"/>
            <w:hideMark/>
          </w:tcPr>
          <w:p w:rsidRPr="006B122D" w:rsidR="002F5DA2" w:rsidP="002F5DA2" w:rsidRDefault="002F5DA2" w14:paraId="5258B122"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w:t>
            </w:r>
          </w:p>
        </w:tc>
        <w:tc>
          <w:tcPr>
            <w:tcW w:w="505" w:type="dxa"/>
            <w:tcBorders>
              <w:top w:val="nil"/>
              <w:left w:val="nil"/>
              <w:bottom w:val="single" w:color="auto" w:sz="4" w:space="0"/>
              <w:right w:val="single" w:color="auto" w:sz="4" w:space="0"/>
            </w:tcBorders>
            <w:shd w:val="clear" w:color="000000" w:fill="FFCC99"/>
            <w:noWrap/>
            <w:vAlign w:val="center"/>
            <w:hideMark/>
          </w:tcPr>
          <w:p w:rsidRPr="006B122D" w:rsidR="002F5DA2" w:rsidP="002F5DA2" w:rsidRDefault="002F5DA2" w14:paraId="28D17827"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 </w:t>
            </w:r>
          </w:p>
        </w:tc>
        <w:tc>
          <w:tcPr>
            <w:tcW w:w="505" w:type="dxa"/>
            <w:tcBorders>
              <w:top w:val="nil"/>
              <w:left w:val="nil"/>
              <w:bottom w:val="single" w:color="auto" w:sz="4" w:space="0"/>
              <w:right w:val="single" w:color="auto" w:sz="4" w:space="0"/>
            </w:tcBorders>
            <w:shd w:val="clear" w:color="000000" w:fill="FFCC99"/>
            <w:noWrap/>
            <w:vAlign w:val="center"/>
            <w:hideMark/>
          </w:tcPr>
          <w:p w:rsidRPr="006B122D" w:rsidR="002F5DA2" w:rsidP="002F5DA2" w:rsidRDefault="002F5DA2" w14:paraId="5D86C630"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 </w:t>
            </w:r>
          </w:p>
        </w:tc>
        <w:tc>
          <w:tcPr>
            <w:tcW w:w="505" w:type="dxa"/>
            <w:tcBorders>
              <w:top w:val="nil"/>
              <w:left w:val="nil"/>
              <w:bottom w:val="single" w:color="auto" w:sz="4" w:space="0"/>
              <w:right w:val="single" w:color="auto" w:sz="4" w:space="0"/>
            </w:tcBorders>
            <w:shd w:val="clear" w:color="000000" w:fill="FFCC99"/>
            <w:noWrap/>
            <w:vAlign w:val="center"/>
            <w:hideMark/>
          </w:tcPr>
          <w:p w:rsidRPr="006B122D" w:rsidR="002F5DA2" w:rsidP="002F5DA2" w:rsidRDefault="002F5DA2" w14:paraId="316781AC"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c>
          <w:tcPr>
            <w:tcW w:w="505" w:type="dxa"/>
            <w:tcBorders>
              <w:top w:val="nil"/>
              <w:left w:val="nil"/>
              <w:bottom w:val="single" w:color="auto" w:sz="4" w:space="0"/>
              <w:right w:val="single" w:color="auto" w:sz="4" w:space="0"/>
            </w:tcBorders>
            <w:shd w:val="clear" w:color="000000" w:fill="FFCC99"/>
            <w:noWrap/>
            <w:vAlign w:val="center"/>
            <w:hideMark/>
          </w:tcPr>
          <w:p w:rsidRPr="006B122D" w:rsidR="002F5DA2" w:rsidP="002F5DA2" w:rsidRDefault="002F5DA2" w14:paraId="35AF12C4"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r>
      <w:tr xmlns:wp14="http://schemas.microsoft.com/office/word/2010/wordml" w:rsidRPr="00BB64BD" w:rsidR="002F5DA2" w:rsidTr="002F5DA2" w14:paraId="00642CF3" wp14:textId="77777777">
        <w:trPr>
          <w:trHeight w:val="1875"/>
        </w:trPr>
        <w:tc>
          <w:tcPr>
            <w:tcW w:w="1728" w:type="dxa"/>
            <w:vMerge/>
            <w:tcBorders>
              <w:top w:val="nil"/>
              <w:left w:val="single" w:color="auto" w:sz="4" w:space="0"/>
              <w:bottom w:val="single" w:color="000000" w:sz="4" w:space="0"/>
              <w:right w:val="single" w:color="auto" w:sz="4" w:space="0"/>
            </w:tcBorders>
            <w:vAlign w:val="center"/>
            <w:hideMark/>
          </w:tcPr>
          <w:p w:rsidRPr="006B122D" w:rsidR="002F5DA2" w:rsidP="002F5DA2" w:rsidRDefault="002F5DA2" w14:paraId="0994303C" wp14:textId="77777777">
            <w:pPr>
              <w:spacing w:after="0" w:line="240" w:lineRule="auto"/>
              <w:rPr>
                <w:rFonts w:ascii="Calibri" w:hAnsi="Calibri" w:eastAsia="Times New Roman" w:cs="Calibri"/>
                <w:b/>
                <w:bCs/>
                <w:color w:val="000000"/>
                <w:kern w:val="0"/>
                <w:sz w:val="22"/>
                <w:szCs w:val="22"/>
              </w:rPr>
            </w:pPr>
          </w:p>
        </w:tc>
        <w:tc>
          <w:tcPr>
            <w:tcW w:w="1661" w:type="dxa"/>
            <w:vMerge/>
            <w:tcBorders>
              <w:top w:val="nil"/>
              <w:left w:val="single" w:color="auto" w:sz="4" w:space="0"/>
              <w:bottom w:val="single" w:color="000000" w:sz="4" w:space="0"/>
              <w:right w:val="single" w:color="auto" w:sz="4" w:space="0"/>
            </w:tcBorders>
            <w:vAlign w:val="center"/>
            <w:hideMark/>
          </w:tcPr>
          <w:p w:rsidRPr="006B122D" w:rsidR="002F5DA2" w:rsidP="002F5DA2" w:rsidRDefault="002F5DA2" w14:paraId="0613CC25" wp14:textId="77777777">
            <w:pPr>
              <w:spacing w:after="0" w:line="240" w:lineRule="auto"/>
              <w:rPr>
                <w:rFonts w:ascii="Calibri" w:hAnsi="Calibri" w:eastAsia="Times New Roman" w:cs="Calibri"/>
                <w:color w:val="000000"/>
                <w:kern w:val="0"/>
                <w:sz w:val="22"/>
                <w:szCs w:val="22"/>
              </w:rPr>
            </w:pPr>
          </w:p>
        </w:tc>
        <w:tc>
          <w:tcPr>
            <w:tcW w:w="2833"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4469B218"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Conservación del Teatro Municipal Pompeya</w:t>
            </w:r>
          </w:p>
        </w:tc>
        <w:tc>
          <w:tcPr>
            <w:tcW w:w="930"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7291D7FC"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Villa Alemana</w:t>
            </w:r>
          </w:p>
        </w:tc>
        <w:tc>
          <w:tcPr>
            <w:tcW w:w="1558"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03DF88F0"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Fortalecimiento de la identidad regional y la diversidad cultural.</w:t>
            </w:r>
          </w:p>
        </w:tc>
        <w:tc>
          <w:tcPr>
            <w:tcW w:w="1302"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2E5CCFAC"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 xml:space="preserve">Reconocer, proteger y poner en valor el patrimonio cultural de la región. </w:t>
            </w:r>
          </w:p>
        </w:tc>
        <w:tc>
          <w:tcPr>
            <w:tcW w:w="1524"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6B008008"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Programa de Puesta en Valor del Patrimonio Cultural de la Región.</w:t>
            </w:r>
          </w:p>
        </w:tc>
        <w:tc>
          <w:tcPr>
            <w:tcW w:w="1302"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37E54422"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Salvaguardar y poner en valor el patrimonio cultural de la región</w:t>
            </w:r>
          </w:p>
        </w:tc>
        <w:tc>
          <w:tcPr>
            <w:tcW w:w="1380"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0350847E"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Estimular la valoración ciudadana del patrimonio cultural de la región.</w:t>
            </w:r>
          </w:p>
        </w:tc>
        <w:tc>
          <w:tcPr>
            <w:tcW w:w="1487"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0F9B15C1"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Cultura y Patrimonio</w:t>
            </w:r>
          </w:p>
        </w:tc>
        <w:tc>
          <w:tcPr>
            <w:tcW w:w="1661"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75F1135A"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Etapas: (1) Postulación a financiamiento, (2) Ejecución de Proyecto.</w:t>
            </w:r>
          </w:p>
        </w:tc>
        <w:tc>
          <w:tcPr>
            <w:tcW w:w="1202"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106E09B5"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SECPLA - Cultura y Patrimonio</w:t>
            </w:r>
          </w:p>
        </w:tc>
        <w:tc>
          <w:tcPr>
            <w:tcW w:w="1412"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6FD07545"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GORE - SUBDERE- CNCA</w:t>
            </w:r>
          </w:p>
        </w:tc>
        <w:tc>
          <w:tcPr>
            <w:tcW w:w="865"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2C007392"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w:t>
            </w:r>
          </w:p>
        </w:tc>
        <w:tc>
          <w:tcPr>
            <w:tcW w:w="505" w:type="dxa"/>
            <w:tcBorders>
              <w:top w:val="nil"/>
              <w:left w:val="nil"/>
              <w:bottom w:val="single" w:color="auto" w:sz="4" w:space="0"/>
              <w:right w:val="single" w:color="auto" w:sz="4" w:space="0"/>
            </w:tcBorders>
            <w:shd w:val="clear" w:color="auto" w:fill="auto"/>
            <w:noWrap/>
            <w:vAlign w:val="center"/>
            <w:hideMark/>
          </w:tcPr>
          <w:p w:rsidRPr="006B122D" w:rsidR="002F5DA2" w:rsidP="002F5DA2" w:rsidRDefault="002F5DA2" w14:paraId="5380F020"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 </w:t>
            </w:r>
          </w:p>
        </w:tc>
        <w:tc>
          <w:tcPr>
            <w:tcW w:w="505" w:type="dxa"/>
            <w:tcBorders>
              <w:top w:val="nil"/>
              <w:left w:val="nil"/>
              <w:bottom w:val="single" w:color="auto" w:sz="4" w:space="0"/>
              <w:right w:val="single" w:color="auto" w:sz="4" w:space="0"/>
            </w:tcBorders>
            <w:shd w:val="clear" w:color="auto" w:fill="auto"/>
            <w:noWrap/>
            <w:vAlign w:val="center"/>
            <w:hideMark/>
          </w:tcPr>
          <w:p w:rsidRPr="006B122D" w:rsidR="002F5DA2" w:rsidP="002F5DA2" w:rsidRDefault="002F5DA2" w14:paraId="3F8C8A50"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 </w:t>
            </w:r>
          </w:p>
        </w:tc>
        <w:tc>
          <w:tcPr>
            <w:tcW w:w="505" w:type="dxa"/>
            <w:tcBorders>
              <w:top w:val="nil"/>
              <w:left w:val="nil"/>
              <w:bottom w:val="single" w:color="auto" w:sz="4" w:space="0"/>
              <w:right w:val="single" w:color="auto" w:sz="4" w:space="0"/>
            </w:tcBorders>
            <w:shd w:val="clear" w:color="auto" w:fill="auto"/>
            <w:noWrap/>
            <w:vAlign w:val="center"/>
            <w:hideMark/>
          </w:tcPr>
          <w:p w:rsidRPr="006B122D" w:rsidR="002F5DA2" w:rsidP="002F5DA2" w:rsidRDefault="002F5DA2" w14:paraId="3CEEED34"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 </w:t>
            </w:r>
          </w:p>
        </w:tc>
        <w:tc>
          <w:tcPr>
            <w:tcW w:w="505" w:type="dxa"/>
            <w:tcBorders>
              <w:top w:val="nil"/>
              <w:left w:val="nil"/>
              <w:bottom w:val="single" w:color="auto" w:sz="4" w:space="0"/>
              <w:right w:val="single" w:color="auto" w:sz="4" w:space="0"/>
            </w:tcBorders>
            <w:shd w:val="clear" w:color="auto" w:fill="auto"/>
            <w:noWrap/>
            <w:vAlign w:val="center"/>
            <w:hideMark/>
          </w:tcPr>
          <w:p w:rsidRPr="006B122D" w:rsidR="002F5DA2" w:rsidP="002F5DA2" w:rsidRDefault="002F5DA2" w14:paraId="4B46DF5C"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r>
      <w:tr xmlns:wp14="http://schemas.microsoft.com/office/word/2010/wordml" w:rsidRPr="00BB64BD" w:rsidR="002F5DA2" w:rsidTr="00041B67" w14:paraId="12D2BA71" wp14:textId="77777777">
        <w:trPr>
          <w:trHeight w:val="2684"/>
        </w:trPr>
        <w:tc>
          <w:tcPr>
            <w:tcW w:w="1728" w:type="dxa"/>
            <w:vMerge/>
            <w:tcBorders>
              <w:top w:val="nil"/>
              <w:left w:val="single" w:color="auto" w:sz="4" w:space="0"/>
              <w:bottom w:val="single" w:color="000000" w:sz="4" w:space="0"/>
              <w:right w:val="single" w:color="auto" w:sz="4" w:space="0"/>
            </w:tcBorders>
            <w:vAlign w:val="center"/>
            <w:hideMark/>
          </w:tcPr>
          <w:p w:rsidRPr="006B122D" w:rsidR="002F5DA2" w:rsidP="002F5DA2" w:rsidRDefault="002F5DA2" w14:paraId="7836CA9C" wp14:textId="77777777">
            <w:pPr>
              <w:spacing w:after="0" w:line="240" w:lineRule="auto"/>
              <w:rPr>
                <w:rFonts w:ascii="Calibri" w:hAnsi="Calibri" w:eastAsia="Times New Roman" w:cs="Calibri"/>
                <w:b/>
                <w:bCs/>
                <w:color w:val="000000"/>
                <w:kern w:val="0"/>
                <w:sz w:val="22"/>
                <w:szCs w:val="22"/>
              </w:rPr>
            </w:pPr>
          </w:p>
        </w:tc>
        <w:tc>
          <w:tcPr>
            <w:tcW w:w="1661"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04D16105"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 xml:space="preserve">Programa de Educación Patrimonial </w:t>
            </w:r>
          </w:p>
        </w:tc>
        <w:tc>
          <w:tcPr>
            <w:tcW w:w="2833" w:type="dxa"/>
            <w:tcBorders>
              <w:top w:val="nil"/>
              <w:left w:val="nil"/>
              <w:bottom w:val="single" w:color="auto" w:sz="4" w:space="0"/>
              <w:right w:val="single" w:color="auto" w:sz="4" w:space="0"/>
            </w:tcBorders>
            <w:shd w:val="clear" w:color="auto" w:fill="auto"/>
            <w:vAlign w:val="bottom"/>
            <w:hideMark/>
          </w:tcPr>
          <w:p w:rsidRPr="006B122D" w:rsidR="002F5DA2" w:rsidP="002F5DA2" w:rsidRDefault="002F5DA2" w14:paraId="658BE9D0"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 xml:space="preserve">Elaboración de un Programa de Educación Patrimonial para establecimientos educacionales de la comuna de Villa Alemana </w:t>
            </w:r>
          </w:p>
        </w:tc>
        <w:tc>
          <w:tcPr>
            <w:tcW w:w="930"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1E7A3AB9"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Villa Alemana</w:t>
            </w:r>
          </w:p>
        </w:tc>
        <w:tc>
          <w:tcPr>
            <w:tcW w:w="1558"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0F3D725F"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Fortalecimiento de la identidad regional y la diversidad cultural.</w:t>
            </w:r>
          </w:p>
        </w:tc>
        <w:tc>
          <w:tcPr>
            <w:tcW w:w="1302"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238E39BD"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 xml:space="preserve">Reconocer, proteger y poner en valor el patrimonio cultural de la región. </w:t>
            </w:r>
          </w:p>
        </w:tc>
        <w:tc>
          <w:tcPr>
            <w:tcW w:w="1524"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750FCAB7"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Programa de difusión del patrimonio cultural de región</w:t>
            </w:r>
          </w:p>
        </w:tc>
        <w:tc>
          <w:tcPr>
            <w:tcW w:w="1302"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1CC187EA"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Salvaguardar y poner en valor el patrimonio cultural de la región</w:t>
            </w:r>
          </w:p>
        </w:tc>
        <w:tc>
          <w:tcPr>
            <w:tcW w:w="1380"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319087FF"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Estimular la formación (formal e informal) en el conocimiento y resguardo del patrimonio cultural</w:t>
            </w:r>
          </w:p>
        </w:tc>
        <w:tc>
          <w:tcPr>
            <w:tcW w:w="1487"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782B60A3"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Cultura y Patrimonio</w:t>
            </w:r>
          </w:p>
        </w:tc>
        <w:tc>
          <w:tcPr>
            <w:tcW w:w="1661"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61025A1D"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Etapas: (1) Postulación a financiamiento, (2) Bases y licitación, (3) diseño del programa, (4) ejecución del programa</w:t>
            </w:r>
          </w:p>
        </w:tc>
        <w:tc>
          <w:tcPr>
            <w:tcW w:w="1202"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022CDF07"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SECPLA- Cultura y Patrimonio</w:t>
            </w:r>
          </w:p>
        </w:tc>
        <w:tc>
          <w:tcPr>
            <w:tcW w:w="1412"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2292611A"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GORE- CNCA</w:t>
            </w:r>
          </w:p>
        </w:tc>
        <w:tc>
          <w:tcPr>
            <w:tcW w:w="865"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062445E2"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w:t>
            </w:r>
          </w:p>
        </w:tc>
        <w:tc>
          <w:tcPr>
            <w:tcW w:w="505" w:type="dxa"/>
            <w:tcBorders>
              <w:top w:val="nil"/>
              <w:left w:val="nil"/>
              <w:bottom w:val="single" w:color="auto" w:sz="4" w:space="0"/>
              <w:right w:val="single" w:color="auto" w:sz="4" w:space="0"/>
            </w:tcBorders>
            <w:shd w:val="clear" w:color="auto" w:fill="auto"/>
            <w:noWrap/>
            <w:vAlign w:val="center"/>
            <w:hideMark/>
          </w:tcPr>
          <w:p w:rsidRPr="006B122D" w:rsidR="002F5DA2" w:rsidP="002F5DA2" w:rsidRDefault="002F5DA2" w14:paraId="42F19EF9"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 </w:t>
            </w:r>
          </w:p>
        </w:tc>
        <w:tc>
          <w:tcPr>
            <w:tcW w:w="505" w:type="dxa"/>
            <w:tcBorders>
              <w:top w:val="nil"/>
              <w:left w:val="nil"/>
              <w:bottom w:val="single" w:color="auto" w:sz="4" w:space="0"/>
              <w:right w:val="single" w:color="auto" w:sz="4" w:space="0"/>
            </w:tcBorders>
            <w:shd w:val="clear" w:color="auto" w:fill="auto"/>
            <w:noWrap/>
            <w:vAlign w:val="center"/>
            <w:hideMark/>
          </w:tcPr>
          <w:p w:rsidRPr="006B122D" w:rsidR="002F5DA2" w:rsidP="002F5DA2" w:rsidRDefault="002F5DA2" w14:paraId="15EA8488"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c>
          <w:tcPr>
            <w:tcW w:w="505" w:type="dxa"/>
            <w:tcBorders>
              <w:top w:val="nil"/>
              <w:left w:val="nil"/>
              <w:bottom w:val="single" w:color="auto" w:sz="4" w:space="0"/>
              <w:right w:val="single" w:color="auto" w:sz="4" w:space="0"/>
            </w:tcBorders>
            <w:shd w:val="clear" w:color="auto" w:fill="auto"/>
            <w:noWrap/>
            <w:vAlign w:val="center"/>
            <w:hideMark/>
          </w:tcPr>
          <w:p w:rsidRPr="006B122D" w:rsidR="002F5DA2" w:rsidP="002F5DA2" w:rsidRDefault="002F5DA2" w14:paraId="7B417E4C"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c>
          <w:tcPr>
            <w:tcW w:w="505" w:type="dxa"/>
            <w:tcBorders>
              <w:top w:val="nil"/>
              <w:left w:val="nil"/>
              <w:bottom w:val="single" w:color="auto" w:sz="4" w:space="0"/>
              <w:right w:val="single" w:color="auto" w:sz="4" w:space="0"/>
            </w:tcBorders>
            <w:shd w:val="clear" w:color="auto" w:fill="auto"/>
            <w:noWrap/>
            <w:vAlign w:val="center"/>
            <w:hideMark/>
          </w:tcPr>
          <w:p w:rsidRPr="006B122D" w:rsidR="002F5DA2" w:rsidP="002F5DA2" w:rsidRDefault="002F5DA2" w14:paraId="683EB603"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r>
      <w:tr xmlns:wp14="http://schemas.microsoft.com/office/word/2010/wordml" w:rsidRPr="00BB64BD" w:rsidR="002F5DA2" w:rsidTr="002F5DA2" w14:paraId="595D20B4" wp14:textId="77777777">
        <w:trPr>
          <w:trHeight w:val="2925"/>
        </w:trPr>
        <w:tc>
          <w:tcPr>
            <w:tcW w:w="1728" w:type="dxa"/>
            <w:vMerge/>
            <w:tcBorders>
              <w:top w:val="nil"/>
              <w:left w:val="single" w:color="auto" w:sz="4" w:space="0"/>
              <w:bottom w:val="single" w:color="000000" w:sz="4" w:space="0"/>
              <w:right w:val="single" w:color="auto" w:sz="4" w:space="0"/>
            </w:tcBorders>
            <w:vAlign w:val="center"/>
            <w:hideMark/>
          </w:tcPr>
          <w:p w:rsidRPr="006B122D" w:rsidR="002F5DA2" w:rsidP="002F5DA2" w:rsidRDefault="002F5DA2" w14:paraId="140836A0" wp14:textId="77777777">
            <w:pPr>
              <w:spacing w:after="0" w:line="240" w:lineRule="auto"/>
              <w:rPr>
                <w:rFonts w:ascii="Calibri" w:hAnsi="Calibri" w:eastAsia="Times New Roman" w:cs="Calibri"/>
                <w:b/>
                <w:bCs/>
                <w:color w:val="000000"/>
                <w:kern w:val="0"/>
                <w:sz w:val="22"/>
                <w:szCs w:val="22"/>
              </w:rPr>
            </w:pPr>
          </w:p>
        </w:tc>
        <w:tc>
          <w:tcPr>
            <w:tcW w:w="1661" w:type="dxa"/>
            <w:vMerge w:val="restart"/>
            <w:tcBorders>
              <w:top w:val="nil"/>
              <w:left w:val="single" w:color="auto" w:sz="4" w:space="0"/>
              <w:bottom w:val="single" w:color="000000" w:sz="4" w:space="0"/>
              <w:right w:val="single" w:color="auto" w:sz="4" w:space="0"/>
            </w:tcBorders>
            <w:shd w:val="clear" w:color="000000" w:fill="FFCC99"/>
            <w:vAlign w:val="center"/>
            <w:hideMark/>
          </w:tcPr>
          <w:p w:rsidRPr="006B122D" w:rsidR="002F5DA2" w:rsidP="002F5DA2" w:rsidRDefault="002F5DA2" w14:paraId="4140368A"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Proyecto Desarrollo de Turismo Cultural en Villa Alemana</w:t>
            </w:r>
          </w:p>
        </w:tc>
        <w:tc>
          <w:tcPr>
            <w:tcW w:w="2833" w:type="dxa"/>
            <w:tcBorders>
              <w:top w:val="nil"/>
              <w:left w:val="nil"/>
              <w:bottom w:val="single" w:color="auto" w:sz="4" w:space="0"/>
              <w:right w:val="single" w:color="auto" w:sz="4" w:space="0"/>
            </w:tcBorders>
            <w:shd w:val="clear" w:color="000000" w:fill="FFCC99"/>
            <w:vAlign w:val="center"/>
            <w:hideMark/>
          </w:tcPr>
          <w:p w:rsidRPr="006B122D" w:rsidR="002F5DA2" w:rsidP="002F5DA2" w:rsidRDefault="002F5DA2" w14:paraId="4CC4454D"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Generación de Rutas Patrimoniales</w:t>
            </w:r>
          </w:p>
        </w:tc>
        <w:tc>
          <w:tcPr>
            <w:tcW w:w="930" w:type="dxa"/>
            <w:tcBorders>
              <w:top w:val="nil"/>
              <w:left w:val="nil"/>
              <w:bottom w:val="single" w:color="auto" w:sz="4" w:space="0"/>
              <w:right w:val="single" w:color="auto" w:sz="4" w:space="0"/>
            </w:tcBorders>
            <w:shd w:val="clear" w:color="000000" w:fill="FFCC99"/>
            <w:vAlign w:val="center"/>
            <w:hideMark/>
          </w:tcPr>
          <w:p w:rsidRPr="006B122D" w:rsidR="002F5DA2" w:rsidP="002F5DA2" w:rsidRDefault="002F5DA2" w14:paraId="5564F1FB"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Villa Alemana</w:t>
            </w:r>
          </w:p>
        </w:tc>
        <w:tc>
          <w:tcPr>
            <w:tcW w:w="1558" w:type="dxa"/>
            <w:tcBorders>
              <w:top w:val="nil"/>
              <w:left w:val="nil"/>
              <w:bottom w:val="single" w:color="auto" w:sz="4" w:space="0"/>
              <w:right w:val="single" w:color="auto" w:sz="4" w:space="0"/>
            </w:tcBorders>
            <w:shd w:val="clear" w:color="000000" w:fill="FFCC99"/>
            <w:vAlign w:val="center"/>
            <w:hideMark/>
          </w:tcPr>
          <w:p w:rsidRPr="006B122D" w:rsidR="002F5DA2" w:rsidP="002F5DA2" w:rsidRDefault="002F5DA2" w14:paraId="52C1EBD7"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Fortalecimiento de la identidad regional y la diversidad cultural.</w:t>
            </w:r>
          </w:p>
        </w:tc>
        <w:tc>
          <w:tcPr>
            <w:tcW w:w="1302" w:type="dxa"/>
            <w:tcBorders>
              <w:top w:val="nil"/>
              <w:left w:val="nil"/>
              <w:bottom w:val="single" w:color="auto" w:sz="4" w:space="0"/>
              <w:right w:val="single" w:color="auto" w:sz="4" w:space="0"/>
            </w:tcBorders>
            <w:shd w:val="clear" w:color="000000" w:fill="FFCC99"/>
            <w:vAlign w:val="center"/>
            <w:hideMark/>
          </w:tcPr>
          <w:p w:rsidRPr="006B122D" w:rsidR="002F5DA2" w:rsidP="002F5DA2" w:rsidRDefault="002F5DA2" w14:paraId="4D5151CE"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 xml:space="preserve">Potenciar el turismo cultural de la región. </w:t>
            </w:r>
          </w:p>
        </w:tc>
        <w:tc>
          <w:tcPr>
            <w:tcW w:w="1524" w:type="dxa"/>
            <w:tcBorders>
              <w:top w:val="nil"/>
              <w:left w:val="nil"/>
              <w:bottom w:val="single" w:color="auto" w:sz="4" w:space="0"/>
              <w:right w:val="single" w:color="auto" w:sz="4" w:space="0"/>
            </w:tcBorders>
            <w:shd w:val="clear" w:color="000000" w:fill="FFCC99"/>
            <w:vAlign w:val="center"/>
            <w:hideMark/>
          </w:tcPr>
          <w:p w:rsidRPr="006B122D" w:rsidR="002F5DA2" w:rsidP="002F5DA2" w:rsidRDefault="002F5DA2" w14:paraId="257677C2"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Programa de Fomento del Turismo Cultural y de intereses especiales de la Región</w:t>
            </w:r>
          </w:p>
        </w:tc>
        <w:tc>
          <w:tcPr>
            <w:tcW w:w="1302" w:type="dxa"/>
            <w:tcBorders>
              <w:top w:val="nil"/>
              <w:left w:val="nil"/>
              <w:bottom w:val="single" w:color="auto" w:sz="4" w:space="0"/>
              <w:right w:val="single" w:color="auto" w:sz="4" w:space="0"/>
            </w:tcBorders>
            <w:shd w:val="clear" w:color="000000" w:fill="FFCC99"/>
            <w:vAlign w:val="center"/>
            <w:hideMark/>
          </w:tcPr>
          <w:p w:rsidRPr="006B122D" w:rsidR="002F5DA2" w:rsidP="002F5DA2" w:rsidRDefault="002F5DA2" w14:paraId="08131759"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Salvaguardar y poner en valor el patrimonio cultural de la región</w:t>
            </w:r>
          </w:p>
        </w:tc>
        <w:tc>
          <w:tcPr>
            <w:tcW w:w="1380" w:type="dxa"/>
            <w:tcBorders>
              <w:top w:val="nil"/>
              <w:left w:val="nil"/>
              <w:bottom w:val="single" w:color="auto" w:sz="4" w:space="0"/>
              <w:right w:val="single" w:color="auto" w:sz="4" w:space="0"/>
            </w:tcBorders>
            <w:shd w:val="clear" w:color="000000" w:fill="FFCC99"/>
            <w:vAlign w:val="center"/>
            <w:hideMark/>
          </w:tcPr>
          <w:p w:rsidRPr="006B122D" w:rsidR="002F5DA2" w:rsidP="002F5DA2" w:rsidRDefault="002F5DA2" w14:paraId="701B7EA1"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Estimular la valoración ciudadana del patrimonio cultural de la región.</w:t>
            </w:r>
          </w:p>
        </w:tc>
        <w:tc>
          <w:tcPr>
            <w:tcW w:w="1487" w:type="dxa"/>
            <w:tcBorders>
              <w:top w:val="nil"/>
              <w:left w:val="nil"/>
              <w:bottom w:val="single" w:color="auto" w:sz="4" w:space="0"/>
              <w:right w:val="single" w:color="auto" w:sz="4" w:space="0"/>
            </w:tcBorders>
            <w:shd w:val="clear" w:color="000000" w:fill="FFCC99"/>
            <w:vAlign w:val="center"/>
            <w:hideMark/>
          </w:tcPr>
          <w:p w:rsidRPr="006B122D" w:rsidR="002F5DA2" w:rsidP="002F5DA2" w:rsidRDefault="002F5DA2" w14:paraId="3B044849"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Equipamiento e Infraestructura</w:t>
            </w:r>
          </w:p>
        </w:tc>
        <w:tc>
          <w:tcPr>
            <w:tcW w:w="1661" w:type="dxa"/>
            <w:tcBorders>
              <w:top w:val="nil"/>
              <w:left w:val="nil"/>
              <w:bottom w:val="single" w:color="auto" w:sz="4" w:space="0"/>
              <w:right w:val="single" w:color="auto" w:sz="4" w:space="0"/>
            </w:tcBorders>
            <w:shd w:val="clear" w:color="000000" w:fill="FFCC99"/>
            <w:vAlign w:val="center"/>
            <w:hideMark/>
          </w:tcPr>
          <w:p w:rsidRPr="006B122D" w:rsidR="002F5DA2" w:rsidP="002F5DA2" w:rsidRDefault="002F5DA2" w14:paraId="1FD95B0E"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Etapas</w:t>
            </w:r>
            <w:r w:rsidRPr="006B122D" w:rsidR="00041B67">
              <w:rPr>
                <w:rFonts w:ascii="Calibri" w:hAnsi="Calibri" w:eastAsia="Times New Roman" w:cs="Calibri"/>
                <w:color w:val="000000"/>
                <w:kern w:val="0"/>
                <w:sz w:val="22"/>
                <w:szCs w:val="22"/>
              </w:rPr>
              <w:t>: (</w:t>
            </w:r>
            <w:r w:rsidRPr="006B122D">
              <w:rPr>
                <w:rFonts w:ascii="Calibri" w:hAnsi="Calibri" w:eastAsia="Times New Roman" w:cs="Calibri"/>
                <w:color w:val="000000"/>
                <w:kern w:val="0"/>
                <w:sz w:val="22"/>
                <w:szCs w:val="22"/>
              </w:rPr>
              <w:t>1) Diseño de Ruta Patrimonial. Búsqueda de financiamiento, (2) Bases y licitación (3) ejecución de obras</w:t>
            </w:r>
          </w:p>
        </w:tc>
        <w:tc>
          <w:tcPr>
            <w:tcW w:w="1202" w:type="dxa"/>
            <w:tcBorders>
              <w:top w:val="nil"/>
              <w:left w:val="nil"/>
              <w:bottom w:val="single" w:color="auto" w:sz="4" w:space="0"/>
              <w:right w:val="single" w:color="auto" w:sz="4" w:space="0"/>
            </w:tcBorders>
            <w:shd w:val="clear" w:color="000000" w:fill="FFCC99"/>
            <w:vAlign w:val="center"/>
            <w:hideMark/>
          </w:tcPr>
          <w:p w:rsidRPr="006B122D" w:rsidR="002F5DA2" w:rsidP="002F5DA2" w:rsidRDefault="002F5DA2" w14:paraId="7607020E"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SECPLA- Cultura y Patrimonio</w:t>
            </w:r>
          </w:p>
        </w:tc>
        <w:tc>
          <w:tcPr>
            <w:tcW w:w="1412" w:type="dxa"/>
            <w:tcBorders>
              <w:top w:val="nil"/>
              <w:left w:val="nil"/>
              <w:bottom w:val="single" w:color="auto" w:sz="4" w:space="0"/>
              <w:right w:val="single" w:color="auto" w:sz="4" w:space="0"/>
            </w:tcBorders>
            <w:shd w:val="clear" w:color="000000" w:fill="FFCC99"/>
            <w:vAlign w:val="center"/>
            <w:hideMark/>
          </w:tcPr>
          <w:p w:rsidRPr="006B122D" w:rsidR="002F5DA2" w:rsidP="002F5DA2" w:rsidRDefault="002F5DA2" w14:paraId="6E1E37FD"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Municipal- GORE- SERNATUR</w:t>
            </w:r>
          </w:p>
        </w:tc>
        <w:tc>
          <w:tcPr>
            <w:tcW w:w="865" w:type="dxa"/>
            <w:tcBorders>
              <w:top w:val="nil"/>
              <w:left w:val="nil"/>
              <w:bottom w:val="single" w:color="auto" w:sz="4" w:space="0"/>
              <w:right w:val="single" w:color="auto" w:sz="4" w:space="0"/>
            </w:tcBorders>
            <w:shd w:val="clear" w:color="000000" w:fill="FFCC99"/>
            <w:vAlign w:val="center"/>
            <w:hideMark/>
          </w:tcPr>
          <w:p w:rsidRPr="006B122D" w:rsidR="002F5DA2" w:rsidP="002F5DA2" w:rsidRDefault="002F5DA2" w14:paraId="696451E7"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w:t>
            </w:r>
          </w:p>
        </w:tc>
        <w:tc>
          <w:tcPr>
            <w:tcW w:w="505" w:type="dxa"/>
            <w:tcBorders>
              <w:top w:val="nil"/>
              <w:left w:val="nil"/>
              <w:bottom w:val="single" w:color="auto" w:sz="4" w:space="0"/>
              <w:right w:val="single" w:color="auto" w:sz="4" w:space="0"/>
            </w:tcBorders>
            <w:shd w:val="clear" w:color="000000" w:fill="FFCC99"/>
            <w:noWrap/>
            <w:vAlign w:val="center"/>
            <w:hideMark/>
          </w:tcPr>
          <w:p w:rsidRPr="006B122D" w:rsidR="002F5DA2" w:rsidP="002F5DA2" w:rsidRDefault="002F5DA2" w14:paraId="4D855984"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 </w:t>
            </w:r>
          </w:p>
        </w:tc>
        <w:tc>
          <w:tcPr>
            <w:tcW w:w="505" w:type="dxa"/>
            <w:tcBorders>
              <w:top w:val="nil"/>
              <w:left w:val="nil"/>
              <w:bottom w:val="single" w:color="auto" w:sz="4" w:space="0"/>
              <w:right w:val="single" w:color="auto" w:sz="4" w:space="0"/>
            </w:tcBorders>
            <w:shd w:val="clear" w:color="000000" w:fill="FFCC99"/>
            <w:vAlign w:val="center"/>
            <w:hideMark/>
          </w:tcPr>
          <w:p w:rsidRPr="006B122D" w:rsidR="002F5DA2" w:rsidP="002F5DA2" w:rsidRDefault="002F5DA2" w14:paraId="1274860F"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c>
          <w:tcPr>
            <w:tcW w:w="505" w:type="dxa"/>
            <w:tcBorders>
              <w:top w:val="nil"/>
              <w:left w:val="nil"/>
              <w:bottom w:val="single" w:color="auto" w:sz="4" w:space="0"/>
              <w:right w:val="single" w:color="auto" w:sz="4" w:space="0"/>
            </w:tcBorders>
            <w:shd w:val="clear" w:color="000000" w:fill="FFCC99"/>
            <w:noWrap/>
            <w:vAlign w:val="center"/>
            <w:hideMark/>
          </w:tcPr>
          <w:p w:rsidRPr="006B122D" w:rsidR="002F5DA2" w:rsidP="002F5DA2" w:rsidRDefault="002F5DA2" w14:paraId="34143C64"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c>
          <w:tcPr>
            <w:tcW w:w="505" w:type="dxa"/>
            <w:tcBorders>
              <w:top w:val="nil"/>
              <w:left w:val="nil"/>
              <w:bottom w:val="single" w:color="auto" w:sz="4" w:space="0"/>
              <w:right w:val="single" w:color="auto" w:sz="4" w:space="0"/>
            </w:tcBorders>
            <w:shd w:val="clear" w:color="000000" w:fill="FFCC99"/>
            <w:noWrap/>
            <w:vAlign w:val="center"/>
            <w:hideMark/>
          </w:tcPr>
          <w:p w:rsidRPr="006B122D" w:rsidR="002F5DA2" w:rsidP="002F5DA2" w:rsidRDefault="002F5DA2" w14:paraId="54431851"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r>
      <w:tr xmlns:wp14="http://schemas.microsoft.com/office/word/2010/wordml" w:rsidRPr="00BB64BD" w:rsidR="002F5DA2" w:rsidTr="002F5DA2" w14:paraId="4B77FC1D" wp14:textId="77777777">
        <w:trPr>
          <w:trHeight w:val="3030"/>
        </w:trPr>
        <w:tc>
          <w:tcPr>
            <w:tcW w:w="1728" w:type="dxa"/>
            <w:vMerge/>
            <w:tcBorders>
              <w:top w:val="nil"/>
              <w:left w:val="single" w:color="auto" w:sz="4" w:space="0"/>
              <w:bottom w:val="single" w:color="000000" w:sz="4" w:space="0"/>
              <w:right w:val="single" w:color="auto" w:sz="4" w:space="0"/>
            </w:tcBorders>
            <w:vAlign w:val="center"/>
            <w:hideMark/>
          </w:tcPr>
          <w:p w:rsidRPr="006B122D" w:rsidR="002F5DA2" w:rsidP="002F5DA2" w:rsidRDefault="002F5DA2" w14:paraId="14A57484" wp14:textId="77777777">
            <w:pPr>
              <w:spacing w:after="0" w:line="240" w:lineRule="auto"/>
              <w:rPr>
                <w:rFonts w:ascii="Calibri" w:hAnsi="Calibri" w:eastAsia="Times New Roman" w:cs="Calibri"/>
                <w:b/>
                <w:bCs/>
                <w:color w:val="000000"/>
                <w:kern w:val="0"/>
                <w:sz w:val="22"/>
                <w:szCs w:val="22"/>
              </w:rPr>
            </w:pPr>
          </w:p>
        </w:tc>
        <w:tc>
          <w:tcPr>
            <w:tcW w:w="1661" w:type="dxa"/>
            <w:vMerge/>
            <w:tcBorders>
              <w:top w:val="nil"/>
              <w:left w:val="single" w:color="auto" w:sz="4" w:space="0"/>
              <w:bottom w:val="single" w:color="000000" w:sz="4" w:space="0"/>
              <w:right w:val="single" w:color="auto" w:sz="4" w:space="0"/>
            </w:tcBorders>
            <w:vAlign w:val="center"/>
            <w:hideMark/>
          </w:tcPr>
          <w:p w:rsidRPr="006B122D" w:rsidR="002F5DA2" w:rsidP="002F5DA2" w:rsidRDefault="002F5DA2" w14:paraId="42E3FBC2" wp14:textId="77777777">
            <w:pPr>
              <w:spacing w:after="0" w:line="240" w:lineRule="auto"/>
              <w:rPr>
                <w:rFonts w:ascii="Calibri" w:hAnsi="Calibri" w:eastAsia="Times New Roman" w:cs="Calibri"/>
                <w:color w:val="000000"/>
                <w:kern w:val="0"/>
                <w:sz w:val="22"/>
                <w:szCs w:val="22"/>
              </w:rPr>
            </w:pPr>
          </w:p>
        </w:tc>
        <w:tc>
          <w:tcPr>
            <w:tcW w:w="2833"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5E50A392"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Creación de Centro Interpretativo de los Molinos de Viento de Villa Alemana</w:t>
            </w:r>
          </w:p>
        </w:tc>
        <w:tc>
          <w:tcPr>
            <w:tcW w:w="930"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3CF86952"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Villa Alemana</w:t>
            </w:r>
          </w:p>
        </w:tc>
        <w:tc>
          <w:tcPr>
            <w:tcW w:w="1558"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17DDDEF6"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Fortalecimiento de la identidad regional y la diversidad cultural.</w:t>
            </w:r>
          </w:p>
        </w:tc>
        <w:tc>
          <w:tcPr>
            <w:tcW w:w="1302"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1B080147"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 xml:space="preserve">Potenciar el turismo cultural de la región. </w:t>
            </w:r>
          </w:p>
        </w:tc>
        <w:tc>
          <w:tcPr>
            <w:tcW w:w="1524"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6CC00F0D"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Programa de Fomento del Turismo Cultural y de intereses especiales de la Región</w:t>
            </w:r>
          </w:p>
        </w:tc>
        <w:tc>
          <w:tcPr>
            <w:tcW w:w="1302"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33D2D829"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Salvaguardar y poner en valor el patrimonio cultural de la región</w:t>
            </w:r>
          </w:p>
        </w:tc>
        <w:tc>
          <w:tcPr>
            <w:tcW w:w="1380"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71AF8EFF"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Estimular la valoración ciudadana del patrimonio cultural de la región.</w:t>
            </w:r>
          </w:p>
        </w:tc>
        <w:tc>
          <w:tcPr>
            <w:tcW w:w="1487"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096B176E"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Equipamiento e Infraestructura</w:t>
            </w:r>
          </w:p>
        </w:tc>
        <w:tc>
          <w:tcPr>
            <w:tcW w:w="1661"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399F1FC2"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Etapas: (1) Gestiones para su habilitación en el Parque Rotario de las Américas, (2) Búsqueda de financiamiento, (3) Bases y licitación (4) ejecución de obras</w:t>
            </w:r>
          </w:p>
        </w:tc>
        <w:tc>
          <w:tcPr>
            <w:tcW w:w="1202"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7F1BBC86"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SECPLA - Cultura y Patrimonio</w:t>
            </w:r>
          </w:p>
        </w:tc>
        <w:tc>
          <w:tcPr>
            <w:tcW w:w="1412"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44359AF2"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Municipal - GORE</w:t>
            </w:r>
          </w:p>
        </w:tc>
        <w:tc>
          <w:tcPr>
            <w:tcW w:w="865"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09AFDF02"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w:t>
            </w:r>
          </w:p>
        </w:tc>
        <w:tc>
          <w:tcPr>
            <w:tcW w:w="505" w:type="dxa"/>
            <w:tcBorders>
              <w:top w:val="nil"/>
              <w:left w:val="nil"/>
              <w:bottom w:val="single" w:color="auto" w:sz="4" w:space="0"/>
              <w:right w:val="single" w:color="auto" w:sz="4" w:space="0"/>
            </w:tcBorders>
            <w:shd w:val="clear" w:color="auto" w:fill="auto"/>
            <w:noWrap/>
            <w:vAlign w:val="center"/>
            <w:hideMark/>
          </w:tcPr>
          <w:p w:rsidRPr="006B122D" w:rsidR="002F5DA2" w:rsidP="002F5DA2" w:rsidRDefault="002F5DA2" w14:paraId="6CE2FCB8"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 </w:t>
            </w:r>
          </w:p>
        </w:tc>
        <w:tc>
          <w:tcPr>
            <w:tcW w:w="505"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6A84B78A"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 </w:t>
            </w:r>
          </w:p>
        </w:tc>
        <w:tc>
          <w:tcPr>
            <w:tcW w:w="505" w:type="dxa"/>
            <w:tcBorders>
              <w:top w:val="nil"/>
              <w:left w:val="nil"/>
              <w:bottom w:val="single" w:color="auto" w:sz="4" w:space="0"/>
              <w:right w:val="single" w:color="auto" w:sz="4" w:space="0"/>
            </w:tcBorders>
            <w:shd w:val="clear" w:color="auto" w:fill="auto"/>
            <w:noWrap/>
            <w:vAlign w:val="center"/>
            <w:hideMark/>
          </w:tcPr>
          <w:p w:rsidRPr="006B122D" w:rsidR="002F5DA2" w:rsidP="002F5DA2" w:rsidRDefault="002F5DA2" w14:paraId="5DA2831B"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c>
          <w:tcPr>
            <w:tcW w:w="505" w:type="dxa"/>
            <w:tcBorders>
              <w:top w:val="nil"/>
              <w:left w:val="nil"/>
              <w:bottom w:val="single" w:color="auto" w:sz="4" w:space="0"/>
              <w:right w:val="single" w:color="auto" w:sz="4" w:space="0"/>
            </w:tcBorders>
            <w:shd w:val="clear" w:color="auto" w:fill="auto"/>
            <w:noWrap/>
            <w:vAlign w:val="center"/>
            <w:hideMark/>
          </w:tcPr>
          <w:p w:rsidRPr="006B122D" w:rsidR="002F5DA2" w:rsidP="002F5DA2" w:rsidRDefault="002F5DA2" w14:paraId="2834B943"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r>
      <w:tr xmlns:wp14="http://schemas.microsoft.com/office/word/2010/wordml" w:rsidRPr="00BB64BD" w:rsidR="002F5DA2" w:rsidTr="002F5DA2" w14:paraId="74798B51" wp14:textId="77777777">
        <w:trPr>
          <w:trHeight w:val="2985"/>
        </w:trPr>
        <w:tc>
          <w:tcPr>
            <w:tcW w:w="1728" w:type="dxa"/>
            <w:vMerge/>
            <w:tcBorders>
              <w:top w:val="nil"/>
              <w:left w:val="single" w:color="auto" w:sz="4" w:space="0"/>
              <w:bottom w:val="single" w:color="000000" w:sz="4" w:space="0"/>
              <w:right w:val="single" w:color="auto" w:sz="4" w:space="0"/>
            </w:tcBorders>
            <w:vAlign w:val="center"/>
            <w:hideMark/>
          </w:tcPr>
          <w:p w:rsidRPr="006B122D" w:rsidR="002F5DA2" w:rsidP="002F5DA2" w:rsidRDefault="002F5DA2" w14:paraId="18113A09" wp14:textId="77777777">
            <w:pPr>
              <w:spacing w:after="0" w:line="240" w:lineRule="auto"/>
              <w:rPr>
                <w:rFonts w:ascii="Calibri" w:hAnsi="Calibri" w:eastAsia="Times New Roman" w:cs="Calibri"/>
                <w:b/>
                <w:bCs/>
                <w:color w:val="000000"/>
                <w:kern w:val="0"/>
                <w:sz w:val="22"/>
                <w:szCs w:val="22"/>
              </w:rPr>
            </w:pPr>
          </w:p>
        </w:tc>
        <w:tc>
          <w:tcPr>
            <w:tcW w:w="1661" w:type="dxa"/>
            <w:tcBorders>
              <w:top w:val="nil"/>
              <w:left w:val="nil"/>
              <w:bottom w:val="nil"/>
              <w:right w:val="nil"/>
            </w:tcBorders>
            <w:shd w:val="clear" w:color="auto" w:fill="auto"/>
            <w:vAlign w:val="center"/>
            <w:hideMark/>
          </w:tcPr>
          <w:p w:rsidRPr="006B122D" w:rsidR="002F5DA2" w:rsidP="002F5DA2" w:rsidRDefault="002F5DA2" w14:paraId="1AD3900F"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Proyecto de rescate de la historia e identidad de los barrios de Villa Alemana</w:t>
            </w:r>
          </w:p>
        </w:tc>
        <w:tc>
          <w:tcPr>
            <w:tcW w:w="2833" w:type="dxa"/>
            <w:tcBorders>
              <w:top w:val="nil"/>
              <w:left w:val="single" w:color="auto" w:sz="4" w:space="0"/>
              <w:bottom w:val="nil"/>
              <w:right w:val="single" w:color="auto" w:sz="4" w:space="0"/>
            </w:tcBorders>
            <w:shd w:val="clear" w:color="auto" w:fill="auto"/>
            <w:vAlign w:val="center"/>
            <w:hideMark/>
          </w:tcPr>
          <w:p w:rsidRPr="006B122D" w:rsidR="002F5DA2" w:rsidP="002F5DA2" w:rsidRDefault="002F5DA2" w14:paraId="308BEEAD"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Rescate de la historia e identidad de barrios de Villa Alemana, conducente a la publicación de un libro</w:t>
            </w:r>
          </w:p>
        </w:tc>
        <w:tc>
          <w:tcPr>
            <w:tcW w:w="930" w:type="dxa"/>
            <w:tcBorders>
              <w:top w:val="nil"/>
              <w:left w:val="nil"/>
              <w:bottom w:val="nil"/>
              <w:right w:val="single" w:color="auto" w:sz="4" w:space="0"/>
            </w:tcBorders>
            <w:shd w:val="clear" w:color="auto" w:fill="auto"/>
            <w:vAlign w:val="center"/>
            <w:hideMark/>
          </w:tcPr>
          <w:p w:rsidRPr="006B122D" w:rsidR="002F5DA2" w:rsidP="002F5DA2" w:rsidRDefault="002F5DA2" w14:paraId="652B4D86"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Villa Alemana</w:t>
            </w:r>
          </w:p>
        </w:tc>
        <w:tc>
          <w:tcPr>
            <w:tcW w:w="1558" w:type="dxa"/>
            <w:tcBorders>
              <w:top w:val="nil"/>
              <w:left w:val="nil"/>
              <w:bottom w:val="nil"/>
              <w:right w:val="single" w:color="auto" w:sz="4" w:space="0"/>
            </w:tcBorders>
            <w:shd w:val="clear" w:color="auto" w:fill="auto"/>
            <w:vAlign w:val="center"/>
            <w:hideMark/>
          </w:tcPr>
          <w:p w:rsidRPr="006B122D" w:rsidR="002F5DA2" w:rsidP="002F5DA2" w:rsidRDefault="002F5DA2" w14:paraId="3B235677"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Fortalecimiento de la identidad regional y la diversidad cultural.</w:t>
            </w:r>
          </w:p>
        </w:tc>
        <w:tc>
          <w:tcPr>
            <w:tcW w:w="1302" w:type="dxa"/>
            <w:tcBorders>
              <w:top w:val="nil"/>
              <w:left w:val="nil"/>
              <w:bottom w:val="nil"/>
              <w:right w:val="single" w:color="auto" w:sz="4" w:space="0"/>
            </w:tcBorders>
            <w:shd w:val="clear" w:color="auto" w:fill="auto"/>
            <w:vAlign w:val="center"/>
            <w:hideMark/>
          </w:tcPr>
          <w:p w:rsidRPr="006B122D" w:rsidR="002F5DA2" w:rsidP="002F5DA2" w:rsidRDefault="002F5DA2" w14:paraId="0C54AB0D"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 xml:space="preserve">Reconocer, proteger y poner en valor el patrimonio cultural de la región. </w:t>
            </w:r>
          </w:p>
        </w:tc>
        <w:tc>
          <w:tcPr>
            <w:tcW w:w="1524" w:type="dxa"/>
            <w:tcBorders>
              <w:top w:val="nil"/>
              <w:left w:val="nil"/>
              <w:bottom w:val="nil"/>
              <w:right w:val="single" w:color="auto" w:sz="4" w:space="0"/>
            </w:tcBorders>
            <w:shd w:val="clear" w:color="auto" w:fill="auto"/>
            <w:vAlign w:val="center"/>
            <w:hideMark/>
          </w:tcPr>
          <w:p w:rsidRPr="006B122D" w:rsidR="002F5DA2" w:rsidP="002F5DA2" w:rsidRDefault="002F5DA2" w14:paraId="6B03182C"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Programa de difusión del patrimonio cultural de región</w:t>
            </w:r>
          </w:p>
        </w:tc>
        <w:tc>
          <w:tcPr>
            <w:tcW w:w="1302" w:type="dxa"/>
            <w:tcBorders>
              <w:top w:val="nil"/>
              <w:left w:val="nil"/>
              <w:bottom w:val="nil"/>
              <w:right w:val="single" w:color="auto" w:sz="4" w:space="0"/>
            </w:tcBorders>
            <w:shd w:val="clear" w:color="auto" w:fill="auto"/>
            <w:vAlign w:val="center"/>
            <w:hideMark/>
          </w:tcPr>
          <w:p w:rsidRPr="006B122D" w:rsidR="002F5DA2" w:rsidP="002F5DA2" w:rsidRDefault="002F5DA2" w14:paraId="1B5F302B"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 xml:space="preserve"> Salvaguardar y poner en valor el patrimonio cultural de la región</w:t>
            </w:r>
          </w:p>
        </w:tc>
        <w:tc>
          <w:tcPr>
            <w:tcW w:w="1380" w:type="dxa"/>
            <w:tcBorders>
              <w:top w:val="nil"/>
              <w:left w:val="nil"/>
              <w:bottom w:val="nil"/>
              <w:right w:val="single" w:color="auto" w:sz="4" w:space="0"/>
            </w:tcBorders>
            <w:shd w:val="clear" w:color="auto" w:fill="auto"/>
            <w:vAlign w:val="center"/>
            <w:hideMark/>
          </w:tcPr>
          <w:p w:rsidRPr="006B122D" w:rsidR="002F5DA2" w:rsidP="002F5DA2" w:rsidRDefault="002F5DA2" w14:paraId="2AE56F48"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 xml:space="preserve"> Estimular la valoración ciudadana del patrimonio cultural de la región.</w:t>
            </w:r>
          </w:p>
        </w:tc>
        <w:tc>
          <w:tcPr>
            <w:tcW w:w="1487" w:type="dxa"/>
            <w:tcBorders>
              <w:top w:val="nil"/>
              <w:left w:val="nil"/>
              <w:bottom w:val="nil"/>
              <w:right w:val="single" w:color="auto" w:sz="4" w:space="0"/>
            </w:tcBorders>
            <w:shd w:val="clear" w:color="auto" w:fill="auto"/>
            <w:vAlign w:val="center"/>
            <w:hideMark/>
          </w:tcPr>
          <w:p w:rsidRPr="006B122D" w:rsidR="002F5DA2" w:rsidP="002F5DA2" w:rsidRDefault="002F5DA2" w14:paraId="63F0C080"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Cultura y Patrimonio</w:t>
            </w:r>
          </w:p>
        </w:tc>
        <w:tc>
          <w:tcPr>
            <w:tcW w:w="1661" w:type="dxa"/>
            <w:tcBorders>
              <w:top w:val="nil"/>
              <w:left w:val="nil"/>
              <w:bottom w:val="nil"/>
              <w:right w:val="single" w:color="auto" w:sz="4" w:space="0"/>
            </w:tcBorders>
            <w:shd w:val="clear" w:color="auto" w:fill="auto"/>
            <w:vAlign w:val="center"/>
            <w:hideMark/>
          </w:tcPr>
          <w:p w:rsidRPr="006B122D" w:rsidR="002F5DA2" w:rsidP="002F5DA2" w:rsidRDefault="002F5DA2" w14:paraId="40DF56A8"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 xml:space="preserve">Etapas: (1) Búsqueda de financiamiento (2) Bases y licitación (3) Estudio de prefactibilidad, definición de barrios y metodología.  </w:t>
            </w:r>
          </w:p>
        </w:tc>
        <w:tc>
          <w:tcPr>
            <w:tcW w:w="1202" w:type="dxa"/>
            <w:tcBorders>
              <w:top w:val="nil"/>
              <w:left w:val="nil"/>
              <w:bottom w:val="nil"/>
              <w:right w:val="single" w:color="auto" w:sz="4" w:space="0"/>
            </w:tcBorders>
            <w:shd w:val="clear" w:color="auto" w:fill="auto"/>
            <w:vAlign w:val="center"/>
            <w:hideMark/>
          </w:tcPr>
          <w:p w:rsidRPr="006B122D" w:rsidR="002F5DA2" w:rsidP="002F5DA2" w:rsidRDefault="002F5DA2" w14:paraId="40A10693"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Cultura y Patrimonio</w:t>
            </w:r>
          </w:p>
        </w:tc>
        <w:tc>
          <w:tcPr>
            <w:tcW w:w="1412" w:type="dxa"/>
            <w:tcBorders>
              <w:top w:val="nil"/>
              <w:left w:val="nil"/>
              <w:bottom w:val="nil"/>
              <w:right w:val="single" w:color="auto" w:sz="4" w:space="0"/>
            </w:tcBorders>
            <w:shd w:val="clear" w:color="auto" w:fill="auto"/>
            <w:vAlign w:val="center"/>
            <w:hideMark/>
          </w:tcPr>
          <w:p w:rsidRPr="006B122D" w:rsidR="002F5DA2" w:rsidP="002F5DA2" w:rsidRDefault="002F5DA2" w14:paraId="7DBF8295"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Municipal -CNCA</w:t>
            </w:r>
          </w:p>
        </w:tc>
        <w:tc>
          <w:tcPr>
            <w:tcW w:w="865" w:type="dxa"/>
            <w:tcBorders>
              <w:top w:val="nil"/>
              <w:left w:val="nil"/>
              <w:bottom w:val="nil"/>
              <w:right w:val="single" w:color="auto" w:sz="4" w:space="0"/>
            </w:tcBorders>
            <w:shd w:val="clear" w:color="auto" w:fill="auto"/>
            <w:vAlign w:val="center"/>
            <w:hideMark/>
          </w:tcPr>
          <w:p w:rsidRPr="006B122D" w:rsidR="002F5DA2" w:rsidP="002F5DA2" w:rsidRDefault="002F5DA2" w14:paraId="187B01D4" wp14:textId="77777777">
            <w:pPr>
              <w:spacing w:after="0" w:line="240" w:lineRule="auto"/>
              <w:jc w:val="right"/>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6.000</w:t>
            </w:r>
          </w:p>
        </w:tc>
        <w:tc>
          <w:tcPr>
            <w:tcW w:w="505" w:type="dxa"/>
            <w:tcBorders>
              <w:top w:val="nil"/>
              <w:left w:val="nil"/>
              <w:bottom w:val="nil"/>
              <w:right w:val="single" w:color="auto" w:sz="4" w:space="0"/>
            </w:tcBorders>
            <w:shd w:val="clear" w:color="auto" w:fill="auto"/>
            <w:noWrap/>
            <w:vAlign w:val="center"/>
            <w:hideMark/>
          </w:tcPr>
          <w:p w:rsidRPr="006B122D" w:rsidR="002F5DA2" w:rsidP="002F5DA2" w:rsidRDefault="002F5DA2" w14:paraId="3E40803B"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 </w:t>
            </w:r>
          </w:p>
        </w:tc>
        <w:tc>
          <w:tcPr>
            <w:tcW w:w="505" w:type="dxa"/>
            <w:tcBorders>
              <w:top w:val="nil"/>
              <w:left w:val="nil"/>
              <w:bottom w:val="nil"/>
              <w:right w:val="single" w:color="auto" w:sz="4" w:space="0"/>
            </w:tcBorders>
            <w:shd w:val="clear" w:color="auto" w:fill="auto"/>
            <w:vAlign w:val="center"/>
            <w:hideMark/>
          </w:tcPr>
          <w:p w:rsidRPr="006B122D" w:rsidR="002F5DA2" w:rsidP="002F5DA2" w:rsidRDefault="002F5DA2" w14:paraId="40F4E499"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c>
          <w:tcPr>
            <w:tcW w:w="505" w:type="dxa"/>
            <w:tcBorders>
              <w:top w:val="nil"/>
              <w:left w:val="nil"/>
              <w:bottom w:val="nil"/>
              <w:right w:val="single" w:color="auto" w:sz="4" w:space="0"/>
            </w:tcBorders>
            <w:shd w:val="clear" w:color="auto" w:fill="auto"/>
            <w:vAlign w:val="center"/>
            <w:hideMark/>
          </w:tcPr>
          <w:p w:rsidRPr="006B122D" w:rsidR="002F5DA2" w:rsidP="002F5DA2" w:rsidRDefault="002F5DA2" w14:paraId="593EFFB0"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c>
          <w:tcPr>
            <w:tcW w:w="505" w:type="dxa"/>
            <w:tcBorders>
              <w:top w:val="nil"/>
              <w:left w:val="nil"/>
              <w:bottom w:val="nil"/>
              <w:right w:val="single" w:color="auto" w:sz="4" w:space="0"/>
            </w:tcBorders>
            <w:shd w:val="clear" w:color="auto" w:fill="auto"/>
            <w:vAlign w:val="center"/>
            <w:hideMark/>
          </w:tcPr>
          <w:p w:rsidRPr="006B122D" w:rsidR="002F5DA2" w:rsidP="002F5DA2" w:rsidRDefault="002F5DA2" w14:paraId="3ADD6AFE"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 </w:t>
            </w:r>
          </w:p>
        </w:tc>
      </w:tr>
      <w:tr xmlns:wp14="http://schemas.microsoft.com/office/word/2010/wordml" w:rsidRPr="00BB64BD" w:rsidR="002F5DA2" w:rsidTr="002F5DA2" w14:paraId="2A78FC87" wp14:textId="77777777">
        <w:trPr>
          <w:trHeight w:val="2580"/>
        </w:trPr>
        <w:tc>
          <w:tcPr>
            <w:tcW w:w="1728" w:type="dxa"/>
            <w:vMerge/>
            <w:tcBorders>
              <w:top w:val="nil"/>
              <w:left w:val="single" w:color="auto" w:sz="4" w:space="0"/>
              <w:bottom w:val="single" w:color="000000" w:sz="4" w:space="0"/>
              <w:right w:val="single" w:color="auto" w:sz="4" w:space="0"/>
            </w:tcBorders>
            <w:vAlign w:val="center"/>
            <w:hideMark/>
          </w:tcPr>
          <w:p w:rsidRPr="006B122D" w:rsidR="002F5DA2" w:rsidP="002F5DA2" w:rsidRDefault="002F5DA2" w14:paraId="18AF15B3" wp14:textId="77777777">
            <w:pPr>
              <w:spacing w:after="0" w:line="240" w:lineRule="auto"/>
              <w:rPr>
                <w:rFonts w:ascii="Calibri" w:hAnsi="Calibri" w:eastAsia="Times New Roman" w:cs="Calibri"/>
                <w:b/>
                <w:bCs/>
                <w:color w:val="000000"/>
                <w:kern w:val="0"/>
                <w:sz w:val="22"/>
                <w:szCs w:val="22"/>
              </w:rPr>
            </w:pPr>
          </w:p>
        </w:tc>
        <w:tc>
          <w:tcPr>
            <w:tcW w:w="1661" w:type="dxa"/>
            <w:tcBorders>
              <w:top w:val="single" w:color="auto" w:sz="4" w:space="0"/>
              <w:left w:val="nil"/>
              <w:bottom w:val="single" w:color="auto" w:sz="4" w:space="0"/>
              <w:right w:val="single" w:color="auto" w:sz="4" w:space="0"/>
            </w:tcBorders>
            <w:shd w:val="clear" w:color="000000" w:fill="FFCC99"/>
            <w:vAlign w:val="center"/>
            <w:hideMark/>
          </w:tcPr>
          <w:p w:rsidRPr="006B122D" w:rsidR="002F5DA2" w:rsidP="002F5DA2" w:rsidRDefault="002F5DA2" w14:paraId="588B5CB5"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Programa de Muestras Museográficas</w:t>
            </w:r>
          </w:p>
        </w:tc>
        <w:tc>
          <w:tcPr>
            <w:tcW w:w="2833" w:type="dxa"/>
            <w:tcBorders>
              <w:top w:val="single" w:color="auto" w:sz="4" w:space="0"/>
              <w:left w:val="nil"/>
              <w:bottom w:val="single" w:color="auto" w:sz="4" w:space="0"/>
              <w:right w:val="single" w:color="auto" w:sz="4" w:space="0"/>
            </w:tcBorders>
            <w:shd w:val="clear" w:color="000000" w:fill="FFCC99"/>
            <w:vAlign w:val="center"/>
            <w:hideMark/>
          </w:tcPr>
          <w:p w:rsidRPr="006B122D" w:rsidR="002F5DA2" w:rsidP="002F5DA2" w:rsidRDefault="002F5DA2" w14:paraId="6274BF74"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Garantizar la continuidad de muestras museográficas temporales del Departamento de Cultura.</w:t>
            </w:r>
          </w:p>
        </w:tc>
        <w:tc>
          <w:tcPr>
            <w:tcW w:w="930" w:type="dxa"/>
            <w:tcBorders>
              <w:top w:val="single" w:color="auto" w:sz="4" w:space="0"/>
              <w:left w:val="nil"/>
              <w:bottom w:val="single" w:color="auto" w:sz="4" w:space="0"/>
              <w:right w:val="single" w:color="auto" w:sz="4" w:space="0"/>
            </w:tcBorders>
            <w:shd w:val="clear" w:color="000000" w:fill="FFCC99"/>
            <w:vAlign w:val="center"/>
            <w:hideMark/>
          </w:tcPr>
          <w:p w:rsidRPr="006B122D" w:rsidR="002F5DA2" w:rsidP="002F5DA2" w:rsidRDefault="002F5DA2" w14:paraId="1E7150D0"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Villa Alemana</w:t>
            </w:r>
          </w:p>
        </w:tc>
        <w:tc>
          <w:tcPr>
            <w:tcW w:w="1558" w:type="dxa"/>
            <w:tcBorders>
              <w:top w:val="single" w:color="auto" w:sz="4" w:space="0"/>
              <w:left w:val="nil"/>
              <w:bottom w:val="single" w:color="auto" w:sz="4" w:space="0"/>
              <w:right w:val="single" w:color="auto" w:sz="4" w:space="0"/>
            </w:tcBorders>
            <w:shd w:val="clear" w:color="000000" w:fill="FFCC99"/>
            <w:vAlign w:val="center"/>
            <w:hideMark/>
          </w:tcPr>
          <w:p w:rsidRPr="006B122D" w:rsidR="002F5DA2" w:rsidP="002F5DA2" w:rsidRDefault="002F5DA2" w14:paraId="6B13F582"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Fortalecimiento de la identidad regional y la diversidad cultural.</w:t>
            </w:r>
          </w:p>
        </w:tc>
        <w:tc>
          <w:tcPr>
            <w:tcW w:w="1302" w:type="dxa"/>
            <w:tcBorders>
              <w:top w:val="single" w:color="auto" w:sz="4" w:space="0"/>
              <w:left w:val="nil"/>
              <w:bottom w:val="single" w:color="auto" w:sz="4" w:space="0"/>
              <w:right w:val="single" w:color="auto" w:sz="4" w:space="0"/>
            </w:tcBorders>
            <w:shd w:val="clear" w:color="000000" w:fill="FFCC99"/>
            <w:vAlign w:val="center"/>
            <w:hideMark/>
          </w:tcPr>
          <w:p w:rsidRPr="006B122D" w:rsidR="002F5DA2" w:rsidP="002F5DA2" w:rsidRDefault="002F5DA2" w14:paraId="5FF2F3A8"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 xml:space="preserve">Reconocer, proteger y poner en valor el patrimonio cultural de la región. </w:t>
            </w:r>
          </w:p>
        </w:tc>
        <w:tc>
          <w:tcPr>
            <w:tcW w:w="1524" w:type="dxa"/>
            <w:tcBorders>
              <w:top w:val="single" w:color="auto" w:sz="4" w:space="0"/>
              <w:left w:val="nil"/>
              <w:bottom w:val="single" w:color="auto" w:sz="4" w:space="0"/>
              <w:right w:val="single" w:color="auto" w:sz="4" w:space="0"/>
            </w:tcBorders>
            <w:shd w:val="clear" w:color="000000" w:fill="FFCC99"/>
            <w:vAlign w:val="center"/>
            <w:hideMark/>
          </w:tcPr>
          <w:p w:rsidRPr="006B122D" w:rsidR="002F5DA2" w:rsidP="002F5DA2" w:rsidRDefault="002F5DA2" w14:paraId="411F5C9F"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Programa de difusión del patrimonio cultural de región</w:t>
            </w:r>
          </w:p>
        </w:tc>
        <w:tc>
          <w:tcPr>
            <w:tcW w:w="1302" w:type="dxa"/>
            <w:tcBorders>
              <w:top w:val="single" w:color="auto" w:sz="4" w:space="0"/>
              <w:left w:val="nil"/>
              <w:bottom w:val="single" w:color="auto" w:sz="4" w:space="0"/>
              <w:right w:val="single" w:color="auto" w:sz="4" w:space="0"/>
            </w:tcBorders>
            <w:shd w:val="clear" w:color="000000" w:fill="FFCC99"/>
            <w:vAlign w:val="center"/>
            <w:hideMark/>
          </w:tcPr>
          <w:p w:rsidRPr="006B122D" w:rsidR="002F5DA2" w:rsidP="002F5DA2" w:rsidRDefault="002F5DA2" w14:paraId="3B752178"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Salvaguardar y poner en valor el patrimonio cultural de la región</w:t>
            </w:r>
          </w:p>
        </w:tc>
        <w:tc>
          <w:tcPr>
            <w:tcW w:w="1380" w:type="dxa"/>
            <w:tcBorders>
              <w:top w:val="single" w:color="auto" w:sz="4" w:space="0"/>
              <w:left w:val="nil"/>
              <w:bottom w:val="single" w:color="auto" w:sz="4" w:space="0"/>
              <w:right w:val="single" w:color="auto" w:sz="4" w:space="0"/>
            </w:tcBorders>
            <w:shd w:val="clear" w:color="000000" w:fill="FFCC99"/>
            <w:vAlign w:val="center"/>
            <w:hideMark/>
          </w:tcPr>
          <w:p w:rsidRPr="006B122D" w:rsidR="002F5DA2" w:rsidP="002F5DA2" w:rsidRDefault="002F5DA2" w14:paraId="6CD0DE37"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 xml:space="preserve"> Estimular la valoración ciudadana del patrimonio cultural de la región.</w:t>
            </w:r>
          </w:p>
        </w:tc>
        <w:tc>
          <w:tcPr>
            <w:tcW w:w="1487" w:type="dxa"/>
            <w:tcBorders>
              <w:top w:val="single" w:color="auto" w:sz="4" w:space="0"/>
              <w:left w:val="nil"/>
              <w:bottom w:val="single" w:color="auto" w:sz="4" w:space="0"/>
              <w:right w:val="single" w:color="auto" w:sz="4" w:space="0"/>
            </w:tcBorders>
            <w:shd w:val="clear" w:color="000000" w:fill="FFCC99"/>
            <w:vAlign w:val="center"/>
            <w:hideMark/>
          </w:tcPr>
          <w:p w:rsidRPr="006B122D" w:rsidR="002F5DA2" w:rsidP="002F5DA2" w:rsidRDefault="002F5DA2" w14:paraId="27E045F3"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Cultura y Patrimonio</w:t>
            </w:r>
          </w:p>
        </w:tc>
        <w:tc>
          <w:tcPr>
            <w:tcW w:w="1661" w:type="dxa"/>
            <w:tcBorders>
              <w:top w:val="single" w:color="auto" w:sz="4" w:space="0"/>
              <w:left w:val="nil"/>
              <w:bottom w:val="single" w:color="auto" w:sz="4" w:space="0"/>
              <w:right w:val="single" w:color="auto" w:sz="4" w:space="0"/>
            </w:tcBorders>
            <w:shd w:val="clear" w:color="000000" w:fill="FFCC99"/>
            <w:vAlign w:val="center"/>
            <w:hideMark/>
          </w:tcPr>
          <w:p w:rsidRPr="006B122D" w:rsidR="002F5DA2" w:rsidP="002F5DA2" w:rsidRDefault="002F5DA2" w14:paraId="3AD9383C"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 xml:space="preserve">Etapas por año: Selección de piezas, Montaje, Coordinación con establecimientos educacionales para visitas pedagógicas </w:t>
            </w:r>
          </w:p>
        </w:tc>
        <w:tc>
          <w:tcPr>
            <w:tcW w:w="1202" w:type="dxa"/>
            <w:tcBorders>
              <w:top w:val="single" w:color="auto" w:sz="4" w:space="0"/>
              <w:left w:val="nil"/>
              <w:bottom w:val="single" w:color="auto" w:sz="4" w:space="0"/>
              <w:right w:val="single" w:color="auto" w:sz="4" w:space="0"/>
            </w:tcBorders>
            <w:shd w:val="clear" w:color="000000" w:fill="FFCC99"/>
            <w:vAlign w:val="center"/>
            <w:hideMark/>
          </w:tcPr>
          <w:p w:rsidRPr="006B122D" w:rsidR="002F5DA2" w:rsidP="002F5DA2" w:rsidRDefault="002F5DA2" w14:paraId="45042DE6"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Cultura y Patrimonio</w:t>
            </w:r>
          </w:p>
        </w:tc>
        <w:tc>
          <w:tcPr>
            <w:tcW w:w="1412" w:type="dxa"/>
            <w:tcBorders>
              <w:top w:val="single" w:color="auto" w:sz="4" w:space="0"/>
              <w:left w:val="nil"/>
              <w:bottom w:val="single" w:color="auto" w:sz="4" w:space="0"/>
              <w:right w:val="single" w:color="auto" w:sz="4" w:space="0"/>
            </w:tcBorders>
            <w:shd w:val="clear" w:color="000000" w:fill="FFCC99"/>
            <w:vAlign w:val="center"/>
            <w:hideMark/>
          </w:tcPr>
          <w:p w:rsidRPr="006B122D" w:rsidR="002F5DA2" w:rsidP="002F5DA2" w:rsidRDefault="002F5DA2" w14:paraId="633A1D3D"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Municipalidad</w:t>
            </w:r>
          </w:p>
        </w:tc>
        <w:tc>
          <w:tcPr>
            <w:tcW w:w="865" w:type="dxa"/>
            <w:tcBorders>
              <w:top w:val="single" w:color="auto" w:sz="4" w:space="0"/>
              <w:left w:val="nil"/>
              <w:bottom w:val="single" w:color="auto" w:sz="4" w:space="0"/>
              <w:right w:val="single" w:color="auto" w:sz="4" w:space="0"/>
            </w:tcBorders>
            <w:shd w:val="clear" w:color="000000" w:fill="FFCC99"/>
            <w:vAlign w:val="center"/>
            <w:hideMark/>
          </w:tcPr>
          <w:p w:rsidRPr="006B122D" w:rsidR="002F5DA2" w:rsidP="002F5DA2" w:rsidRDefault="002F5DA2" w14:paraId="1094EFCE" wp14:textId="77777777">
            <w:pPr>
              <w:spacing w:after="0" w:line="240" w:lineRule="auto"/>
              <w:jc w:val="right"/>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10.500</w:t>
            </w:r>
          </w:p>
        </w:tc>
        <w:tc>
          <w:tcPr>
            <w:tcW w:w="505" w:type="dxa"/>
            <w:tcBorders>
              <w:top w:val="single" w:color="auto" w:sz="4" w:space="0"/>
              <w:left w:val="nil"/>
              <w:bottom w:val="single" w:color="auto" w:sz="4" w:space="0"/>
              <w:right w:val="single" w:color="auto" w:sz="4" w:space="0"/>
            </w:tcBorders>
            <w:shd w:val="clear" w:color="000000" w:fill="FFCC99"/>
            <w:noWrap/>
            <w:vAlign w:val="center"/>
            <w:hideMark/>
          </w:tcPr>
          <w:p w:rsidRPr="006B122D" w:rsidR="002F5DA2" w:rsidP="002F5DA2" w:rsidRDefault="002F5DA2" w14:paraId="054A4CC3"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c>
          <w:tcPr>
            <w:tcW w:w="505" w:type="dxa"/>
            <w:tcBorders>
              <w:top w:val="single" w:color="auto" w:sz="4" w:space="0"/>
              <w:left w:val="nil"/>
              <w:bottom w:val="single" w:color="auto" w:sz="4" w:space="0"/>
              <w:right w:val="single" w:color="auto" w:sz="4" w:space="0"/>
            </w:tcBorders>
            <w:shd w:val="clear" w:color="000000" w:fill="FFCC99"/>
            <w:noWrap/>
            <w:vAlign w:val="center"/>
            <w:hideMark/>
          </w:tcPr>
          <w:p w:rsidRPr="006B122D" w:rsidR="002F5DA2" w:rsidP="002F5DA2" w:rsidRDefault="002F5DA2" w14:paraId="183C720A"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c>
          <w:tcPr>
            <w:tcW w:w="505" w:type="dxa"/>
            <w:tcBorders>
              <w:top w:val="single" w:color="auto" w:sz="4" w:space="0"/>
              <w:left w:val="nil"/>
              <w:bottom w:val="single" w:color="auto" w:sz="4" w:space="0"/>
              <w:right w:val="single" w:color="auto" w:sz="4" w:space="0"/>
            </w:tcBorders>
            <w:shd w:val="clear" w:color="000000" w:fill="FFCC99"/>
            <w:noWrap/>
            <w:vAlign w:val="center"/>
            <w:hideMark/>
          </w:tcPr>
          <w:p w:rsidRPr="006B122D" w:rsidR="002F5DA2" w:rsidP="002F5DA2" w:rsidRDefault="002F5DA2" w14:paraId="43135B71"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c>
          <w:tcPr>
            <w:tcW w:w="505" w:type="dxa"/>
            <w:tcBorders>
              <w:top w:val="single" w:color="auto" w:sz="4" w:space="0"/>
              <w:left w:val="nil"/>
              <w:bottom w:val="single" w:color="auto" w:sz="4" w:space="0"/>
              <w:right w:val="single" w:color="auto" w:sz="4" w:space="0"/>
            </w:tcBorders>
            <w:shd w:val="clear" w:color="000000" w:fill="FFCC99"/>
            <w:noWrap/>
            <w:vAlign w:val="center"/>
            <w:hideMark/>
          </w:tcPr>
          <w:p w:rsidRPr="006B122D" w:rsidR="002F5DA2" w:rsidP="002F5DA2" w:rsidRDefault="002F5DA2" w14:paraId="4927EDCF"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r>
      <w:tr xmlns:wp14="http://schemas.microsoft.com/office/word/2010/wordml" w:rsidRPr="00BB64BD" w:rsidR="002F5DA2" w:rsidTr="002F5DA2" w14:paraId="12CCBEC1" wp14:textId="77777777">
        <w:trPr>
          <w:trHeight w:val="3075"/>
        </w:trPr>
        <w:tc>
          <w:tcPr>
            <w:tcW w:w="1728" w:type="dxa"/>
            <w:vMerge w:val="restart"/>
            <w:tcBorders>
              <w:top w:val="nil"/>
              <w:left w:val="single" w:color="auto" w:sz="4" w:space="0"/>
              <w:bottom w:val="single" w:color="auto" w:sz="4" w:space="0"/>
              <w:right w:val="single" w:color="auto" w:sz="4" w:space="0"/>
            </w:tcBorders>
            <w:shd w:val="clear" w:color="000000" w:fill="E0ECEB"/>
            <w:vAlign w:val="center"/>
            <w:hideMark/>
          </w:tcPr>
          <w:p w:rsidRPr="006B122D" w:rsidR="002F5DA2" w:rsidP="002F5DA2" w:rsidRDefault="002F5DA2" w14:paraId="66A5C23C" wp14:textId="77777777">
            <w:pPr>
              <w:spacing w:after="0" w:line="240" w:lineRule="auto"/>
              <w:jc w:val="center"/>
              <w:rPr>
                <w:rFonts w:ascii="Calibri" w:hAnsi="Calibri" w:eastAsia="Times New Roman" w:cs="Calibri"/>
                <w:b/>
                <w:bCs/>
                <w:color w:val="000000"/>
                <w:kern w:val="0"/>
                <w:sz w:val="22"/>
                <w:szCs w:val="22"/>
              </w:rPr>
            </w:pPr>
            <w:r w:rsidRPr="006B122D">
              <w:rPr>
                <w:rFonts w:ascii="Calibri" w:hAnsi="Calibri" w:eastAsia="Times New Roman" w:cs="Calibri"/>
                <w:b/>
                <w:bCs/>
                <w:color w:val="000000"/>
                <w:kern w:val="0"/>
                <w:sz w:val="22"/>
                <w:szCs w:val="22"/>
              </w:rPr>
              <w:t>5. Fortalecer la programación del Departamento de Cultura</w:t>
            </w:r>
          </w:p>
        </w:tc>
        <w:tc>
          <w:tcPr>
            <w:tcW w:w="1661"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44843009"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Plan de Formación en áreas artísticos culturales</w:t>
            </w:r>
          </w:p>
        </w:tc>
        <w:tc>
          <w:tcPr>
            <w:tcW w:w="2833" w:type="dxa"/>
            <w:tcBorders>
              <w:top w:val="nil"/>
              <w:left w:val="nil"/>
              <w:bottom w:val="nil"/>
              <w:right w:val="nil"/>
            </w:tcBorders>
            <w:shd w:val="clear" w:color="auto" w:fill="auto"/>
            <w:vAlign w:val="center"/>
            <w:hideMark/>
          </w:tcPr>
          <w:p w:rsidRPr="006B122D" w:rsidR="002F5DA2" w:rsidP="002F5DA2" w:rsidRDefault="002F5DA2" w14:paraId="3BE07BE2"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 xml:space="preserve">Garantizar la continuidad y ampliar la oferta programática artístico cultural del Departamento de Cultura </w:t>
            </w:r>
          </w:p>
        </w:tc>
        <w:tc>
          <w:tcPr>
            <w:tcW w:w="930" w:type="dxa"/>
            <w:tcBorders>
              <w:top w:val="nil"/>
              <w:left w:val="single" w:color="auto" w:sz="4" w:space="0"/>
              <w:bottom w:val="single" w:color="auto" w:sz="4" w:space="0"/>
              <w:right w:val="single" w:color="auto" w:sz="4" w:space="0"/>
            </w:tcBorders>
            <w:shd w:val="clear" w:color="auto" w:fill="auto"/>
            <w:vAlign w:val="center"/>
            <w:hideMark/>
          </w:tcPr>
          <w:p w:rsidRPr="006B122D" w:rsidR="002F5DA2" w:rsidP="002F5DA2" w:rsidRDefault="002F5DA2" w14:paraId="1DA24EF3"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Villa Alemana</w:t>
            </w:r>
          </w:p>
        </w:tc>
        <w:tc>
          <w:tcPr>
            <w:tcW w:w="1558"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2A72A652"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Fortalecimiento de la identidad regional y la diversidad cultural.</w:t>
            </w:r>
          </w:p>
        </w:tc>
        <w:tc>
          <w:tcPr>
            <w:tcW w:w="1302"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481697B6"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Favorecer la Participación cultural de la población y a su acceso y bienes y servicios de consumo cultural.</w:t>
            </w:r>
          </w:p>
        </w:tc>
        <w:tc>
          <w:tcPr>
            <w:tcW w:w="1524"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5239C495"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Promoción de las actividades artísticas culturales que se desarrollan en la región.</w:t>
            </w:r>
          </w:p>
        </w:tc>
        <w:tc>
          <w:tcPr>
            <w:tcW w:w="1302"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560FC5B0"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Fomentar y estimular la participación cultural en la región</w:t>
            </w:r>
          </w:p>
        </w:tc>
        <w:tc>
          <w:tcPr>
            <w:tcW w:w="1380"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07522075"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Fomentar la formación artística (informal-formal).</w:t>
            </w:r>
          </w:p>
        </w:tc>
        <w:tc>
          <w:tcPr>
            <w:tcW w:w="1487"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03171211"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Cultura y Patrimonio</w:t>
            </w:r>
          </w:p>
        </w:tc>
        <w:tc>
          <w:tcPr>
            <w:tcW w:w="1661"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44F98F7F"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Etapas por año (1) Diseño de talleres/ (2) contratación de profesores, (3) ejecución de talleres</w:t>
            </w:r>
          </w:p>
        </w:tc>
        <w:tc>
          <w:tcPr>
            <w:tcW w:w="1202"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107A77B7"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Cultura y Patrimonio</w:t>
            </w:r>
          </w:p>
        </w:tc>
        <w:tc>
          <w:tcPr>
            <w:tcW w:w="1412"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397FC660"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Municipalidad</w:t>
            </w:r>
          </w:p>
        </w:tc>
        <w:tc>
          <w:tcPr>
            <w:tcW w:w="865"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06BA82CF" wp14:textId="77777777">
            <w:pPr>
              <w:spacing w:after="0" w:line="240" w:lineRule="auto"/>
              <w:jc w:val="right"/>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180.000</w:t>
            </w:r>
          </w:p>
        </w:tc>
        <w:tc>
          <w:tcPr>
            <w:tcW w:w="505" w:type="dxa"/>
            <w:tcBorders>
              <w:top w:val="nil"/>
              <w:left w:val="nil"/>
              <w:bottom w:val="single" w:color="auto" w:sz="4" w:space="0"/>
              <w:right w:val="single" w:color="auto" w:sz="4" w:space="0"/>
            </w:tcBorders>
            <w:shd w:val="clear" w:color="auto" w:fill="auto"/>
            <w:noWrap/>
            <w:vAlign w:val="center"/>
            <w:hideMark/>
          </w:tcPr>
          <w:p w:rsidRPr="006B122D" w:rsidR="002F5DA2" w:rsidP="002F5DA2" w:rsidRDefault="002F5DA2" w14:paraId="3BAC30D4"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 </w:t>
            </w:r>
          </w:p>
        </w:tc>
        <w:tc>
          <w:tcPr>
            <w:tcW w:w="505" w:type="dxa"/>
            <w:tcBorders>
              <w:top w:val="nil"/>
              <w:left w:val="nil"/>
              <w:bottom w:val="single" w:color="auto" w:sz="4" w:space="0"/>
              <w:right w:val="single" w:color="auto" w:sz="4" w:space="0"/>
            </w:tcBorders>
            <w:shd w:val="clear" w:color="auto" w:fill="auto"/>
            <w:noWrap/>
            <w:vAlign w:val="center"/>
            <w:hideMark/>
          </w:tcPr>
          <w:p w:rsidRPr="006B122D" w:rsidR="002F5DA2" w:rsidP="002F5DA2" w:rsidRDefault="002F5DA2" w14:paraId="379BE05B"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c>
          <w:tcPr>
            <w:tcW w:w="505" w:type="dxa"/>
            <w:tcBorders>
              <w:top w:val="nil"/>
              <w:left w:val="nil"/>
              <w:bottom w:val="single" w:color="auto" w:sz="4" w:space="0"/>
              <w:right w:val="single" w:color="auto" w:sz="4" w:space="0"/>
            </w:tcBorders>
            <w:shd w:val="clear" w:color="auto" w:fill="auto"/>
            <w:noWrap/>
            <w:vAlign w:val="center"/>
            <w:hideMark/>
          </w:tcPr>
          <w:p w:rsidRPr="006B122D" w:rsidR="002F5DA2" w:rsidP="002F5DA2" w:rsidRDefault="002F5DA2" w14:paraId="029D72C6"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c>
          <w:tcPr>
            <w:tcW w:w="505" w:type="dxa"/>
            <w:tcBorders>
              <w:top w:val="nil"/>
              <w:left w:val="nil"/>
              <w:bottom w:val="single" w:color="auto" w:sz="4" w:space="0"/>
              <w:right w:val="single" w:color="auto" w:sz="4" w:space="0"/>
            </w:tcBorders>
            <w:shd w:val="clear" w:color="auto" w:fill="auto"/>
            <w:noWrap/>
            <w:vAlign w:val="center"/>
            <w:hideMark/>
          </w:tcPr>
          <w:p w:rsidRPr="006B122D" w:rsidR="002F5DA2" w:rsidP="002F5DA2" w:rsidRDefault="002F5DA2" w14:paraId="36DDAAE7"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r>
      <w:tr xmlns:wp14="http://schemas.microsoft.com/office/word/2010/wordml" w:rsidRPr="00BB64BD" w:rsidR="002F5DA2" w:rsidTr="002F5DA2" w14:paraId="29AAF3FB" wp14:textId="77777777">
        <w:trPr>
          <w:trHeight w:val="2805"/>
        </w:trPr>
        <w:tc>
          <w:tcPr>
            <w:tcW w:w="1728" w:type="dxa"/>
            <w:vMerge/>
            <w:tcBorders>
              <w:top w:val="nil"/>
              <w:left w:val="single" w:color="auto" w:sz="4" w:space="0"/>
              <w:bottom w:val="single" w:color="auto" w:sz="4" w:space="0"/>
              <w:right w:val="single" w:color="auto" w:sz="4" w:space="0"/>
            </w:tcBorders>
            <w:vAlign w:val="center"/>
            <w:hideMark/>
          </w:tcPr>
          <w:p w:rsidRPr="006B122D" w:rsidR="002F5DA2" w:rsidP="002F5DA2" w:rsidRDefault="002F5DA2" w14:paraId="44EC7652" wp14:textId="77777777">
            <w:pPr>
              <w:spacing w:after="0" w:line="240" w:lineRule="auto"/>
              <w:rPr>
                <w:rFonts w:ascii="Calibri" w:hAnsi="Calibri" w:eastAsia="Times New Roman" w:cs="Calibri"/>
                <w:b/>
                <w:bCs/>
                <w:color w:val="000000"/>
                <w:kern w:val="0"/>
                <w:sz w:val="22"/>
                <w:szCs w:val="22"/>
              </w:rPr>
            </w:pPr>
          </w:p>
        </w:tc>
        <w:tc>
          <w:tcPr>
            <w:tcW w:w="1661" w:type="dxa"/>
            <w:tcBorders>
              <w:top w:val="nil"/>
              <w:left w:val="nil"/>
              <w:bottom w:val="single" w:color="auto" w:sz="4" w:space="0"/>
              <w:right w:val="single" w:color="auto" w:sz="4" w:space="0"/>
            </w:tcBorders>
            <w:shd w:val="clear" w:color="000000" w:fill="E0ECEB"/>
            <w:vAlign w:val="center"/>
            <w:hideMark/>
          </w:tcPr>
          <w:p w:rsidRPr="006B122D" w:rsidR="002F5DA2" w:rsidP="002F5DA2" w:rsidRDefault="002F5DA2" w14:paraId="029AE7E2"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Programa de Exposiciones de Artes Visuales</w:t>
            </w:r>
          </w:p>
        </w:tc>
        <w:tc>
          <w:tcPr>
            <w:tcW w:w="2833" w:type="dxa"/>
            <w:tcBorders>
              <w:top w:val="single" w:color="auto" w:sz="4" w:space="0"/>
              <w:left w:val="nil"/>
              <w:bottom w:val="single" w:color="auto" w:sz="4" w:space="0"/>
              <w:right w:val="single" w:color="auto" w:sz="4" w:space="0"/>
            </w:tcBorders>
            <w:shd w:val="clear" w:color="000000" w:fill="E0ECEB"/>
            <w:vAlign w:val="center"/>
            <w:hideMark/>
          </w:tcPr>
          <w:p w:rsidRPr="006B122D" w:rsidR="002F5DA2" w:rsidP="002F5DA2" w:rsidRDefault="002F5DA2" w14:paraId="50DF37E9"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 xml:space="preserve">Garantizar la continuidad de la programación de Exposiciones de Artes Visuales del Departamento de Cultura </w:t>
            </w:r>
          </w:p>
        </w:tc>
        <w:tc>
          <w:tcPr>
            <w:tcW w:w="930" w:type="dxa"/>
            <w:tcBorders>
              <w:top w:val="nil"/>
              <w:left w:val="nil"/>
              <w:bottom w:val="single" w:color="auto" w:sz="4" w:space="0"/>
              <w:right w:val="single" w:color="auto" w:sz="4" w:space="0"/>
            </w:tcBorders>
            <w:shd w:val="clear" w:color="000000" w:fill="E0ECEB"/>
            <w:vAlign w:val="center"/>
            <w:hideMark/>
          </w:tcPr>
          <w:p w:rsidRPr="006B122D" w:rsidR="002F5DA2" w:rsidP="002F5DA2" w:rsidRDefault="002F5DA2" w14:paraId="4F0013F0"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Villa Alemana</w:t>
            </w:r>
          </w:p>
        </w:tc>
        <w:tc>
          <w:tcPr>
            <w:tcW w:w="1558" w:type="dxa"/>
            <w:tcBorders>
              <w:top w:val="nil"/>
              <w:left w:val="nil"/>
              <w:bottom w:val="single" w:color="auto" w:sz="4" w:space="0"/>
              <w:right w:val="single" w:color="auto" w:sz="4" w:space="0"/>
            </w:tcBorders>
            <w:shd w:val="clear" w:color="000000" w:fill="E0ECEB"/>
            <w:vAlign w:val="center"/>
            <w:hideMark/>
          </w:tcPr>
          <w:p w:rsidRPr="006B122D" w:rsidR="002F5DA2" w:rsidP="002F5DA2" w:rsidRDefault="002F5DA2" w14:paraId="10B402FF"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Fortalecimiento de la identidad regional y la diversidad cultural.</w:t>
            </w:r>
          </w:p>
        </w:tc>
        <w:tc>
          <w:tcPr>
            <w:tcW w:w="1302" w:type="dxa"/>
            <w:tcBorders>
              <w:top w:val="nil"/>
              <w:left w:val="nil"/>
              <w:bottom w:val="single" w:color="auto" w:sz="4" w:space="0"/>
              <w:right w:val="single" w:color="auto" w:sz="4" w:space="0"/>
            </w:tcBorders>
            <w:shd w:val="clear" w:color="000000" w:fill="E0ECEB"/>
            <w:vAlign w:val="center"/>
            <w:hideMark/>
          </w:tcPr>
          <w:p w:rsidRPr="006B122D" w:rsidR="002F5DA2" w:rsidP="002F5DA2" w:rsidRDefault="002F5DA2" w14:paraId="23F39B59"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Favorecer la Participación cultural de la población y a su acceso y bienes y servicios de consumo cultural.</w:t>
            </w:r>
          </w:p>
        </w:tc>
        <w:tc>
          <w:tcPr>
            <w:tcW w:w="1524" w:type="dxa"/>
            <w:tcBorders>
              <w:top w:val="nil"/>
              <w:left w:val="nil"/>
              <w:bottom w:val="single" w:color="auto" w:sz="4" w:space="0"/>
              <w:right w:val="single" w:color="auto" w:sz="4" w:space="0"/>
            </w:tcBorders>
            <w:shd w:val="clear" w:color="000000" w:fill="E0ECEB"/>
            <w:vAlign w:val="center"/>
            <w:hideMark/>
          </w:tcPr>
          <w:p w:rsidRPr="006B122D" w:rsidR="002F5DA2" w:rsidP="002F5DA2" w:rsidRDefault="002F5DA2" w14:paraId="1CAF7D79"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Promoción de las actividades artísticas culturales que se desarrollan en la región.</w:t>
            </w:r>
          </w:p>
        </w:tc>
        <w:tc>
          <w:tcPr>
            <w:tcW w:w="1302" w:type="dxa"/>
            <w:tcBorders>
              <w:top w:val="nil"/>
              <w:left w:val="nil"/>
              <w:bottom w:val="single" w:color="auto" w:sz="4" w:space="0"/>
              <w:right w:val="single" w:color="auto" w:sz="4" w:space="0"/>
            </w:tcBorders>
            <w:shd w:val="clear" w:color="000000" w:fill="E0ECEB"/>
            <w:vAlign w:val="center"/>
            <w:hideMark/>
          </w:tcPr>
          <w:p w:rsidRPr="006B122D" w:rsidR="002F5DA2" w:rsidP="002F5DA2" w:rsidRDefault="002F5DA2" w14:paraId="5F34D11E"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 xml:space="preserve">Reconocer, proteger y poner en valor el patrimonio cultural de la región. </w:t>
            </w:r>
          </w:p>
        </w:tc>
        <w:tc>
          <w:tcPr>
            <w:tcW w:w="1380" w:type="dxa"/>
            <w:tcBorders>
              <w:top w:val="nil"/>
              <w:left w:val="nil"/>
              <w:bottom w:val="single" w:color="auto" w:sz="4" w:space="0"/>
              <w:right w:val="single" w:color="auto" w:sz="4" w:space="0"/>
            </w:tcBorders>
            <w:shd w:val="clear" w:color="000000" w:fill="E0ECEB"/>
            <w:vAlign w:val="center"/>
            <w:hideMark/>
          </w:tcPr>
          <w:p w:rsidRPr="006B122D" w:rsidR="002F5DA2" w:rsidP="002F5DA2" w:rsidRDefault="002F5DA2" w14:paraId="24CDBD9C"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Difundir la actividad creadora y a sus artistas en la región</w:t>
            </w:r>
          </w:p>
        </w:tc>
        <w:tc>
          <w:tcPr>
            <w:tcW w:w="1487" w:type="dxa"/>
            <w:tcBorders>
              <w:top w:val="nil"/>
              <w:left w:val="nil"/>
              <w:bottom w:val="single" w:color="auto" w:sz="4" w:space="0"/>
              <w:right w:val="single" w:color="auto" w:sz="4" w:space="0"/>
            </w:tcBorders>
            <w:shd w:val="clear" w:color="000000" w:fill="E0ECEB"/>
            <w:vAlign w:val="center"/>
            <w:hideMark/>
          </w:tcPr>
          <w:p w:rsidRPr="006B122D" w:rsidR="002F5DA2" w:rsidP="002F5DA2" w:rsidRDefault="002F5DA2" w14:paraId="72053A8E"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Cultura y Patrimonio</w:t>
            </w:r>
          </w:p>
        </w:tc>
        <w:tc>
          <w:tcPr>
            <w:tcW w:w="1661" w:type="dxa"/>
            <w:tcBorders>
              <w:top w:val="nil"/>
              <w:left w:val="nil"/>
              <w:bottom w:val="single" w:color="auto" w:sz="4" w:space="0"/>
              <w:right w:val="single" w:color="auto" w:sz="4" w:space="0"/>
            </w:tcBorders>
            <w:shd w:val="clear" w:color="000000" w:fill="E0ECEB"/>
            <w:vAlign w:val="center"/>
            <w:hideMark/>
          </w:tcPr>
          <w:p w:rsidRPr="006B122D" w:rsidR="002F5DA2" w:rsidP="002F5DA2" w:rsidRDefault="002F5DA2" w14:paraId="65FD96A9"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Etapas por año: Selección de propuestas artísticas, Montaje, Coordinación con establecimientos educacionales para visitas pedagógicas</w:t>
            </w:r>
          </w:p>
        </w:tc>
        <w:tc>
          <w:tcPr>
            <w:tcW w:w="1202" w:type="dxa"/>
            <w:tcBorders>
              <w:top w:val="nil"/>
              <w:left w:val="nil"/>
              <w:bottom w:val="single" w:color="auto" w:sz="4" w:space="0"/>
              <w:right w:val="single" w:color="auto" w:sz="4" w:space="0"/>
            </w:tcBorders>
            <w:shd w:val="clear" w:color="000000" w:fill="E0ECEB"/>
            <w:vAlign w:val="center"/>
            <w:hideMark/>
          </w:tcPr>
          <w:p w:rsidRPr="006B122D" w:rsidR="002F5DA2" w:rsidP="002F5DA2" w:rsidRDefault="002F5DA2" w14:paraId="29D4153D"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Cultura y Patrimonio</w:t>
            </w:r>
          </w:p>
        </w:tc>
        <w:tc>
          <w:tcPr>
            <w:tcW w:w="1412" w:type="dxa"/>
            <w:tcBorders>
              <w:top w:val="nil"/>
              <w:left w:val="nil"/>
              <w:bottom w:val="single" w:color="auto" w:sz="4" w:space="0"/>
              <w:right w:val="single" w:color="auto" w:sz="4" w:space="0"/>
            </w:tcBorders>
            <w:shd w:val="clear" w:color="000000" w:fill="E0ECEB"/>
            <w:vAlign w:val="center"/>
            <w:hideMark/>
          </w:tcPr>
          <w:p w:rsidRPr="006B122D" w:rsidR="002F5DA2" w:rsidP="002F5DA2" w:rsidRDefault="002F5DA2" w14:paraId="73DAFD54"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Municipalidad</w:t>
            </w:r>
          </w:p>
        </w:tc>
        <w:tc>
          <w:tcPr>
            <w:tcW w:w="865" w:type="dxa"/>
            <w:tcBorders>
              <w:top w:val="nil"/>
              <w:left w:val="nil"/>
              <w:bottom w:val="single" w:color="auto" w:sz="4" w:space="0"/>
              <w:right w:val="single" w:color="auto" w:sz="4" w:space="0"/>
            </w:tcBorders>
            <w:shd w:val="clear" w:color="000000" w:fill="E0ECEB"/>
            <w:vAlign w:val="center"/>
            <w:hideMark/>
          </w:tcPr>
          <w:p w:rsidRPr="006B122D" w:rsidR="002F5DA2" w:rsidP="002F5DA2" w:rsidRDefault="002F5DA2" w14:paraId="290FFC0D" wp14:textId="77777777">
            <w:pPr>
              <w:spacing w:after="0" w:line="240" w:lineRule="auto"/>
              <w:jc w:val="right"/>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9.000</w:t>
            </w:r>
          </w:p>
        </w:tc>
        <w:tc>
          <w:tcPr>
            <w:tcW w:w="505" w:type="dxa"/>
            <w:tcBorders>
              <w:top w:val="nil"/>
              <w:left w:val="nil"/>
              <w:bottom w:val="single" w:color="auto" w:sz="4" w:space="0"/>
              <w:right w:val="single" w:color="auto" w:sz="4" w:space="0"/>
            </w:tcBorders>
            <w:shd w:val="clear" w:color="000000" w:fill="E0ECEB"/>
            <w:noWrap/>
            <w:vAlign w:val="center"/>
            <w:hideMark/>
          </w:tcPr>
          <w:p w:rsidRPr="006B122D" w:rsidR="002F5DA2" w:rsidP="002F5DA2" w:rsidRDefault="002F5DA2" w14:paraId="4178B3B4"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c>
          <w:tcPr>
            <w:tcW w:w="505" w:type="dxa"/>
            <w:tcBorders>
              <w:top w:val="nil"/>
              <w:left w:val="nil"/>
              <w:bottom w:val="single" w:color="auto" w:sz="4" w:space="0"/>
              <w:right w:val="single" w:color="auto" w:sz="4" w:space="0"/>
            </w:tcBorders>
            <w:shd w:val="clear" w:color="000000" w:fill="E0ECEB"/>
            <w:noWrap/>
            <w:vAlign w:val="center"/>
            <w:hideMark/>
          </w:tcPr>
          <w:p w:rsidRPr="006B122D" w:rsidR="002F5DA2" w:rsidP="002F5DA2" w:rsidRDefault="002F5DA2" w14:paraId="61863D7F"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c>
          <w:tcPr>
            <w:tcW w:w="505" w:type="dxa"/>
            <w:tcBorders>
              <w:top w:val="nil"/>
              <w:left w:val="nil"/>
              <w:bottom w:val="single" w:color="auto" w:sz="4" w:space="0"/>
              <w:right w:val="single" w:color="auto" w:sz="4" w:space="0"/>
            </w:tcBorders>
            <w:shd w:val="clear" w:color="000000" w:fill="E0ECEB"/>
            <w:noWrap/>
            <w:vAlign w:val="center"/>
            <w:hideMark/>
          </w:tcPr>
          <w:p w:rsidRPr="006B122D" w:rsidR="002F5DA2" w:rsidP="002F5DA2" w:rsidRDefault="002F5DA2" w14:paraId="0AEEB8B1"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c>
          <w:tcPr>
            <w:tcW w:w="505" w:type="dxa"/>
            <w:tcBorders>
              <w:top w:val="nil"/>
              <w:left w:val="nil"/>
              <w:bottom w:val="single" w:color="auto" w:sz="4" w:space="0"/>
              <w:right w:val="single" w:color="auto" w:sz="4" w:space="0"/>
            </w:tcBorders>
            <w:shd w:val="clear" w:color="000000" w:fill="E0ECEB"/>
            <w:noWrap/>
            <w:vAlign w:val="center"/>
            <w:hideMark/>
          </w:tcPr>
          <w:p w:rsidRPr="006B122D" w:rsidR="002F5DA2" w:rsidP="002F5DA2" w:rsidRDefault="002F5DA2" w14:paraId="68CB9E51"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r>
      <w:tr xmlns:wp14="http://schemas.microsoft.com/office/word/2010/wordml" w:rsidRPr="00BB64BD" w:rsidR="002F5DA2" w:rsidTr="002F5DA2" w14:paraId="0B37134B" wp14:textId="77777777">
        <w:trPr>
          <w:trHeight w:val="3420"/>
        </w:trPr>
        <w:tc>
          <w:tcPr>
            <w:tcW w:w="1728" w:type="dxa"/>
            <w:vMerge/>
            <w:tcBorders>
              <w:top w:val="nil"/>
              <w:left w:val="single" w:color="auto" w:sz="4" w:space="0"/>
              <w:bottom w:val="single" w:color="auto" w:sz="4" w:space="0"/>
              <w:right w:val="single" w:color="auto" w:sz="4" w:space="0"/>
            </w:tcBorders>
            <w:vAlign w:val="center"/>
            <w:hideMark/>
          </w:tcPr>
          <w:p w:rsidRPr="006B122D" w:rsidR="002F5DA2" w:rsidP="002F5DA2" w:rsidRDefault="002F5DA2" w14:paraId="3ADFD508" wp14:textId="77777777">
            <w:pPr>
              <w:spacing w:after="0" w:line="240" w:lineRule="auto"/>
              <w:rPr>
                <w:rFonts w:ascii="Calibri" w:hAnsi="Calibri" w:eastAsia="Times New Roman" w:cs="Calibri"/>
                <w:b/>
                <w:bCs/>
                <w:color w:val="000000"/>
                <w:kern w:val="0"/>
                <w:sz w:val="22"/>
                <w:szCs w:val="22"/>
              </w:rPr>
            </w:pPr>
          </w:p>
        </w:tc>
        <w:tc>
          <w:tcPr>
            <w:tcW w:w="1661"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6D299452"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Programación Artístico Cultural</w:t>
            </w:r>
          </w:p>
        </w:tc>
        <w:tc>
          <w:tcPr>
            <w:tcW w:w="2833"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0CCD24CD"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Garantizar la continuidad de actividades tradicionales organizadas por el Departamento de Cultura.</w:t>
            </w:r>
          </w:p>
        </w:tc>
        <w:tc>
          <w:tcPr>
            <w:tcW w:w="930"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7C43BC7F"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Villa Alemana</w:t>
            </w:r>
          </w:p>
        </w:tc>
        <w:tc>
          <w:tcPr>
            <w:tcW w:w="1558"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438F333E"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Fortalecimiento de la identidad regional y la diversidad cultural.</w:t>
            </w:r>
          </w:p>
        </w:tc>
        <w:tc>
          <w:tcPr>
            <w:tcW w:w="1302"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68664E2C"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 xml:space="preserve">Favorecer la participación cultural de la población y su acceso a los bienes y servicios de consumo cultural. </w:t>
            </w:r>
          </w:p>
        </w:tc>
        <w:tc>
          <w:tcPr>
            <w:tcW w:w="1524"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51C22C7C"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Promoción de las actividades artísticas culturales que se desarrollan en la región.</w:t>
            </w:r>
          </w:p>
        </w:tc>
        <w:tc>
          <w:tcPr>
            <w:tcW w:w="1302"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4C0EB657"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Reconocer, fomentar y fortalecer la actividad creadora y sus artistas en la región</w:t>
            </w:r>
          </w:p>
        </w:tc>
        <w:tc>
          <w:tcPr>
            <w:tcW w:w="1380"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1A8E0DFD"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 xml:space="preserve">Difundir </w:t>
            </w:r>
            <w:r w:rsidRPr="006B122D" w:rsidR="00601538">
              <w:rPr>
                <w:rFonts w:ascii="Calibri" w:hAnsi="Calibri" w:eastAsia="Times New Roman" w:cs="Calibri"/>
                <w:color w:val="000000"/>
                <w:kern w:val="0"/>
                <w:sz w:val="22"/>
                <w:szCs w:val="22"/>
              </w:rPr>
              <w:t>las actividades creadoras</w:t>
            </w:r>
            <w:r w:rsidRPr="006B122D">
              <w:rPr>
                <w:rFonts w:ascii="Calibri" w:hAnsi="Calibri" w:eastAsia="Times New Roman" w:cs="Calibri"/>
                <w:color w:val="000000"/>
                <w:kern w:val="0"/>
                <w:sz w:val="22"/>
                <w:szCs w:val="22"/>
              </w:rPr>
              <w:t xml:space="preserve"> y a sus artistas en la región</w:t>
            </w:r>
          </w:p>
        </w:tc>
        <w:tc>
          <w:tcPr>
            <w:tcW w:w="1487"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1983AE51"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Cultura y Patrimonio</w:t>
            </w:r>
          </w:p>
        </w:tc>
        <w:tc>
          <w:tcPr>
            <w:tcW w:w="1661"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2AE2455A" wp14:textId="77777777">
            <w:pPr>
              <w:spacing w:after="0" w:line="240" w:lineRule="auto"/>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 xml:space="preserve">Etapas por año: (1) Programación de la Oferta Artístico Cultural anual, búsqueda de financiamiento y convenios de colaboración, (2) Ejecución de las actividades </w:t>
            </w:r>
          </w:p>
        </w:tc>
        <w:tc>
          <w:tcPr>
            <w:tcW w:w="1202"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47F789B0"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Cultura y Patrimonio</w:t>
            </w:r>
          </w:p>
        </w:tc>
        <w:tc>
          <w:tcPr>
            <w:tcW w:w="1412"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5C187100" wp14:textId="77777777">
            <w:pPr>
              <w:spacing w:after="0" w:line="240" w:lineRule="auto"/>
              <w:jc w:val="center"/>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Municipalidad - GORE - CNCA- Privados - Universidades</w:t>
            </w:r>
          </w:p>
        </w:tc>
        <w:tc>
          <w:tcPr>
            <w:tcW w:w="865" w:type="dxa"/>
            <w:tcBorders>
              <w:top w:val="nil"/>
              <w:left w:val="nil"/>
              <w:bottom w:val="single" w:color="auto" w:sz="4" w:space="0"/>
              <w:right w:val="single" w:color="auto" w:sz="4" w:space="0"/>
            </w:tcBorders>
            <w:shd w:val="clear" w:color="auto" w:fill="auto"/>
            <w:vAlign w:val="center"/>
            <w:hideMark/>
          </w:tcPr>
          <w:p w:rsidRPr="006B122D" w:rsidR="002F5DA2" w:rsidP="002F5DA2" w:rsidRDefault="002F5DA2" w14:paraId="5E3E572B" wp14:textId="77777777">
            <w:pPr>
              <w:spacing w:after="0" w:line="240" w:lineRule="auto"/>
              <w:jc w:val="right"/>
              <w:rPr>
                <w:rFonts w:ascii="Calibri" w:hAnsi="Calibri" w:eastAsia="Times New Roman" w:cs="Calibri"/>
                <w:color w:val="000000"/>
                <w:kern w:val="0"/>
                <w:sz w:val="22"/>
                <w:szCs w:val="22"/>
              </w:rPr>
            </w:pPr>
            <w:r w:rsidRPr="006B122D">
              <w:rPr>
                <w:rFonts w:ascii="Calibri" w:hAnsi="Calibri" w:eastAsia="Times New Roman" w:cs="Calibri"/>
                <w:color w:val="000000"/>
                <w:kern w:val="0"/>
                <w:sz w:val="22"/>
                <w:szCs w:val="22"/>
              </w:rPr>
              <w:t>400.000</w:t>
            </w:r>
          </w:p>
        </w:tc>
        <w:tc>
          <w:tcPr>
            <w:tcW w:w="505" w:type="dxa"/>
            <w:tcBorders>
              <w:top w:val="nil"/>
              <w:left w:val="nil"/>
              <w:bottom w:val="single" w:color="auto" w:sz="4" w:space="0"/>
              <w:right w:val="single" w:color="auto" w:sz="4" w:space="0"/>
            </w:tcBorders>
            <w:shd w:val="clear" w:color="auto" w:fill="auto"/>
            <w:noWrap/>
            <w:vAlign w:val="center"/>
            <w:hideMark/>
          </w:tcPr>
          <w:p w:rsidRPr="006B122D" w:rsidR="002F5DA2" w:rsidP="002F5DA2" w:rsidRDefault="002F5DA2" w14:paraId="68605206"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 </w:t>
            </w:r>
          </w:p>
        </w:tc>
        <w:tc>
          <w:tcPr>
            <w:tcW w:w="505" w:type="dxa"/>
            <w:tcBorders>
              <w:top w:val="nil"/>
              <w:left w:val="nil"/>
              <w:bottom w:val="single" w:color="auto" w:sz="4" w:space="0"/>
              <w:right w:val="single" w:color="auto" w:sz="4" w:space="0"/>
            </w:tcBorders>
            <w:shd w:val="clear" w:color="auto" w:fill="auto"/>
            <w:noWrap/>
            <w:vAlign w:val="center"/>
            <w:hideMark/>
          </w:tcPr>
          <w:p w:rsidRPr="006B122D" w:rsidR="002F5DA2" w:rsidP="002F5DA2" w:rsidRDefault="002F5DA2" w14:paraId="745DDC67"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c>
          <w:tcPr>
            <w:tcW w:w="505" w:type="dxa"/>
            <w:tcBorders>
              <w:top w:val="nil"/>
              <w:left w:val="nil"/>
              <w:bottom w:val="single" w:color="auto" w:sz="4" w:space="0"/>
              <w:right w:val="single" w:color="auto" w:sz="4" w:space="0"/>
            </w:tcBorders>
            <w:shd w:val="clear" w:color="auto" w:fill="auto"/>
            <w:noWrap/>
            <w:vAlign w:val="center"/>
            <w:hideMark/>
          </w:tcPr>
          <w:p w:rsidRPr="006B122D" w:rsidR="002F5DA2" w:rsidP="002F5DA2" w:rsidRDefault="002F5DA2" w14:paraId="1682419B"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c>
          <w:tcPr>
            <w:tcW w:w="505" w:type="dxa"/>
            <w:tcBorders>
              <w:top w:val="nil"/>
              <w:left w:val="nil"/>
              <w:bottom w:val="single" w:color="auto" w:sz="4" w:space="0"/>
              <w:right w:val="single" w:color="auto" w:sz="4" w:space="0"/>
            </w:tcBorders>
            <w:shd w:val="clear" w:color="auto" w:fill="auto"/>
            <w:noWrap/>
            <w:vAlign w:val="center"/>
            <w:hideMark/>
          </w:tcPr>
          <w:p w:rsidRPr="006B122D" w:rsidR="002F5DA2" w:rsidP="002F5DA2" w:rsidRDefault="002F5DA2" w14:paraId="13B48C42" wp14:textId="77777777">
            <w:pPr>
              <w:spacing w:after="0" w:line="240" w:lineRule="auto"/>
              <w:jc w:val="center"/>
              <w:rPr>
                <w:rFonts w:ascii="Calibri" w:hAnsi="Calibri" w:eastAsia="Times New Roman" w:cs="Calibri"/>
                <w:color w:val="000000"/>
                <w:kern w:val="0"/>
                <w:sz w:val="24"/>
                <w:szCs w:val="24"/>
              </w:rPr>
            </w:pPr>
            <w:r w:rsidRPr="006B122D">
              <w:rPr>
                <w:rFonts w:ascii="Calibri" w:hAnsi="Calibri" w:eastAsia="Times New Roman" w:cs="Calibri"/>
                <w:color w:val="000000"/>
                <w:kern w:val="0"/>
                <w:sz w:val="24"/>
                <w:szCs w:val="24"/>
              </w:rPr>
              <w:t>X</w:t>
            </w:r>
          </w:p>
        </w:tc>
      </w:tr>
    </w:tbl>
    <w:p xmlns:wp14="http://schemas.microsoft.com/office/word/2010/wordml" w:rsidRPr="00056F6E" w:rsidR="00852602" w:rsidP="00852602" w:rsidRDefault="00852602" w14:paraId="1935F1DB" wp14:textId="77777777">
      <w:pPr>
        <w:spacing w:line="360" w:lineRule="auto"/>
        <w:rPr>
          <w:sz w:val="22"/>
          <w:szCs w:val="22"/>
        </w:rPr>
      </w:pPr>
    </w:p>
    <w:p xmlns:wp14="http://schemas.microsoft.com/office/word/2010/wordml" w:rsidR="00556F42" w:rsidRDefault="00556F42" w14:paraId="63F7BA64" wp14:textId="77777777">
      <w:pPr>
        <w:rPr>
          <w:sz w:val="22"/>
          <w:szCs w:val="22"/>
        </w:rPr>
      </w:pPr>
    </w:p>
    <w:p xmlns:wp14="http://schemas.microsoft.com/office/word/2010/wordml" w:rsidR="00056F6E" w:rsidRDefault="00056F6E" w14:paraId="11AD48F1" wp14:textId="77777777">
      <w:pPr>
        <w:rPr>
          <w:sz w:val="22"/>
          <w:szCs w:val="22"/>
        </w:rPr>
      </w:pPr>
    </w:p>
    <w:p xmlns:wp14="http://schemas.microsoft.com/office/word/2010/wordml" w:rsidR="00056F6E" w:rsidRDefault="00056F6E" w14:paraId="3547A4C1" wp14:textId="77777777">
      <w:pPr>
        <w:rPr>
          <w:sz w:val="22"/>
          <w:szCs w:val="22"/>
        </w:rPr>
        <w:sectPr w:rsidR="00056F6E" w:rsidSect="00BF5FF0">
          <w:pgSz w:w="25969" w:h="17010" w:orient="landscape" w:code="9"/>
          <w:pgMar w:top="1701" w:right="1276" w:bottom="1701" w:left="1276" w:header="709" w:footer="709" w:gutter="0"/>
          <w:cols w:space="720"/>
          <w:docGrid w:linePitch="360"/>
        </w:sectPr>
      </w:pPr>
    </w:p>
    <w:p xmlns:wp14="http://schemas.microsoft.com/office/word/2010/wordml" w:rsidR="00056F6E" w:rsidP="00056F6E" w:rsidRDefault="00056F6E" w14:paraId="20B17DE3" wp14:textId="77777777">
      <w:pPr>
        <w:pStyle w:val="Ttulo1"/>
      </w:pPr>
      <w:bookmarkStart w:name="_Toc494749506" w:id="158"/>
      <w:bookmarkStart w:name="_Toc494842759" w:id="159"/>
      <w:bookmarkStart w:name="_Toc494842830" w:id="160"/>
      <w:bookmarkStart w:name="_Toc494883505" w:id="161"/>
      <w:bookmarkStart w:name="_Toc494909564" w:id="162"/>
      <w:bookmarkStart w:name="_Toc494910584" w:id="163"/>
      <w:r>
        <w:t>CAPÍTULO V: EVALUACIÓN Y SEGUIMIENTO</w:t>
      </w:r>
      <w:bookmarkEnd w:id="158"/>
      <w:bookmarkEnd w:id="159"/>
      <w:bookmarkEnd w:id="160"/>
      <w:bookmarkEnd w:id="161"/>
      <w:bookmarkEnd w:id="162"/>
      <w:bookmarkEnd w:id="163"/>
    </w:p>
    <w:p xmlns:wp14="http://schemas.microsoft.com/office/word/2010/wordml" w:rsidRPr="00FD5AC0" w:rsidR="002F5DA2" w:rsidP="002F5DA2" w:rsidRDefault="002F5DA2" w14:paraId="58A6F14F" wp14:textId="77777777">
      <w:pPr>
        <w:spacing w:line="360" w:lineRule="auto"/>
        <w:jc w:val="both"/>
        <w:rPr>
          <w:sz w:val="24"/>
          <w:szCs w:val="24"/>
        </w:rPr>
      </w:pPr>
      <w:r w:rsidRPr="00FD5AC0">
        <w:rPr>
          <w:sz w:val="24"/>
          <w:szCs w:val="24"/>
        </w:rPr>
        <w:t>Según lo acordado con el director del Departamento de Cultura y Turismo, Marcos Muñoz</w:t>
      </w:r>
      <w:r w:rsidR="000367A8">
        <w:rPr>
          <w:sz w:val="24"/>
          <w:szCs w:val="24"/>
        </w:rPr>
        <w:t xml:space="preserve"> Toledo</w:t>
      </w:r>
      <w:r w:rsidRPr="00FD5AC0">
        <w:rPr>
          <w:sz w:val="24"/>
          <w:szCs w:val="24"/>
        </w:rPr>
        <w:t>, y la Encargada de la Unidad de Patrimonio Nicole Botto</w:t>
      </w:r>
      <w:r w:rsidR="000367A8">
        <w:rPr>
          <w:sz w:val="24"/>
          <w:szCs w:val="24"/>
        </w:rPr>
        <w:t xml:space="preserve"> López</w:t>
      </w:r>
      <w:r w:rsidRPr="00FD5AC0">
        <w:rPr>
          <w:sz w:val="24"/>
          <w:szCs w:val="24"/>
        </w:rPr>
        <w:t>, debido a que este Plan Municipal de Cultura será incorporado en el Plan de Desarrollo Comunal (PLADECO) 2017-2020, se utilizará la misma forma de evaluación y seguimiento de este, para tener una visión panorámica y evaluación en iguales condiciones, que vaya en concordancia con los ejecutado por los demás departamentos. Por lo tanto, en este informe, la consultora no presenta una propuesta de evaluación y seguimiento como se solicitaba en las bases.</w:t>
      </w:r>
    </w:p>
    <w:p xmlns:wp14="http://schemas.microsoft.com/office/word/2010/wordml" w:rsidRPr="00FD5AC0" w:rsidR="002F5DA2" w:rsidP="002F5DA2" w:rsidRDefault="002F5DA2" w14:paraId="159094AF" wp14:textId="77777777">
      <w:pPr>
        <w:spacing w:line="360" w:lineRule="auto"/>
        <w:jc w:val="both"/>
        <w:rPr>
          <w:sz w:val="24"/>
          <w:szCs w:val="24"/>
        </w:rPr>
      </w:pPr>
      <w:r w:rsidRPr="00FD5AC0">
        <w:rPr>
          <w:sz w:val="24"/>
          <w:szCs w:val="24"/>
        </w:rPr>
        <w:t>A continuación, se puede observar la metodología de seguimiento y evaluación realizada por la consultora Pragmac en el PLADECO de la co</w:t>
      </w:r>
      <w:r w:rsidR="00B73FAE">
        <w:rPr>
          <w:sz w:val="24"/>
          <w:szCs w:val="24"/>
        </w:rPr>
        <w:t>muna de Villa Alemana 2017-2020.</w:t>
      </w:r>
    </w:p>
    <w:p xmlns:wp14="http://schemas.microsoft.com/office/word/2010/wordml" w:rsidRPr="00FD5AC0" w:rsidR="002F5DA2" w:rsidP="002F5DA2" w:rsidRDefault="002F5DA2" w14:paraId="71648E27" wp14:textId="77777777">
      <w:pPr>
        <w:spacing w:line="360" w:lineRule="auto"/>
        <w:jc w:val="both"/>
        <w:rPr>
          <w:sz w:val="24"/>
          <w:szCs w:val="24"/>
        </w:rPr>
      </w:pPr>
      <w:r w:rsidRPr="00FD5AC0">
        <w:rPr>
          <w:sz w:val="24"/>
          <w:szCs w:val="24"/>
        </w:rPr>
        <w:t xml:space="preserve">“SEGUIMIENTO Y EVALUACIÓN DEL PLADECO </w:t>
      </w:r>
    </w:p>
    <w:p xmlns:wp14="http://schemas.microsoft.com/office/word/2010/wordml" w:rsidRPr="00FD5AC0" w:rsidR="002F5DA2" w:rsidP="002F5DA2" w:rsidRDefault="002F5DA2" w14:paraId="0886C7E5" wp14:textId="77777777">
      <w:pPr>
        <w:spacing w:line="360" w:lineRule="auto"/>
        <w:jc w:val="both"/>
        <w:rPr>
          <w:sz w:val="24"/>
          <w:szCs w:val="24"/>
        </w:rPr>
      </w:pPr>
      <w:r w:rsidRPr="00FD5AC0">
        <w:rPr>
          <w:sz w:val="24"/>
          <w:szCs w:val="24"/>
        </w:rPr>
        <w:t xml:space="preserve">La implementación del PLADECO requiere de un sistema que permita de manera práctica, llevar un control y efectuar una evaluación permanente del cumplimiento de las iniciativas de inversión (IDI). De modo tal de realizar un seguimiento acorde a la estructura municipal, se propone que el PLADECO se evalúe semestralmente por una Comisión Municipal liderada por SECPLA y conformada por los directores y directoras municipales. El objetivo de la </w:t>
      </w:r>
      <w:r w:rsidRPr="00FD5AC0" w:rsidR="00601538">
        <w:rPr>
          <w:sz w:val="24"/>
          <w:szCs w:val="24"/>
        </w:rPr>
        <w:t>comisión</w:t>
      </w:r>
      <w:r w:rsidRPr="00FD5AC0">
        <w:rPr>
          <w:sz w:val="24"/>
          <w:szCs w:val="24"/>
        </w:rPr>
        <w:t xml:space="preserve"> es reconocer y medir el grado de cumplimiento de las iniciativas de inversión, así como generar una instancia para identificar situaciones que están restringiendo la ejecución de proyectos, estudios y programas propuestos en el plan (nudos críticos). Para evaluar el PLADECO, semestralmente se debe llevar a cabo una revisión de cada una de las iniciativas de inversión, evaluando de manera cualitativa el grado de cumplimiento, identificando las razones del no cumplimiento de aquellos proyectos de la cartera de inversión y estableciendo medidas correctivas para enmendar el rumbo. Se sugiere que esta comisión, sea nombrada mediante decreto alcaldicio, y que lleve un control de la planilla de inversión que se entrega como anexo, de manera tal que cada proyecto sea ingresado al software municipal de seguimiento de proyectos. En este sentido, se propone que la primera evaluación del Plan se realice en el mes de julio 2017 y la segunda revisión, en diciembre de 2017. En el caso que se requiera, a propósito de una redefinición de prioridades y del surgimiento de nuevos temas, la comisión podrá efectuar propuestas de modificaciones al PLADECO. Estas pueden incluir la necesidad de actualización el diagnóstico; la inclusión de nuevas líneas de acción y de nuevas iniciativas de inversión. Estas propuestas deberán ser presentadas al Alcalde y al Concejo Municipal, para su aprobación, previo pronunciamiento del COSOC. La evaluación del PLADECO, desde la perspectiva cuantitativa, se realizará mediante una matriz de inversión, en la que se identifica cada uno de los lineamientos estratégicos, las iniciativas de inversión y las respectivas acciones. Así, cada uno de los lineamientos estratégicos serán evaluados, en cuanto al grado de cumplimiento de las acciones, tal como se observa en la siguiente figura, estableciéndose un porcentaje de logro por cada lineamiento y para el conjunto del plan. Cuando la acción propuesta es realizada, en la planilla se registra con un 1, en caso de no realizarse la acción comprometida se evalúa con un 0. Esto finalmente permite calcular el grado de cumplimiento de cada uno de los lineamientos y disponer de un dato cuantitativo que exprese el porcentaje de avance del PLADECO.</w:t>
      </w:r>
    </w:p>
    <w:p xmlns:wp14="http://schemas.microsoft.com/office/word/2010/wordml" w:rsidRPr="00FD5AC0" w:rsidR="002F5DA2" w:rsidP="002F5DA2" w:rsidRDefault="00261062" w14:paraId="6F1FF6B7" wp14:textId="77777777">
      <w:pPr>
        <w:spacing w:line="360" w:lineRule="auto"/>
        <w:jc w:val="center"/>
        <w:rPr>
          <w:sz w:val="24"/>
          <w:szCs w:val="24"/>
        </w:rPr>
      </w:pPr>
      <w:r>
        <w:rPr>
          <w:noProof/>
          <w:sz w:val="24"/>
          <w:szCs w:val="24"/>
          <w:lang w:val="es-ES" w:eastAsia="es-ES"/>
        </w:rPr>
        <w:drawing>
          <wp:inline xmlns:wp14="http://schemas.microsoft.com/office/word/2010/wordprocessingDrawing" distT="0" distB="0" distL="0" distR="0" wp14:anchorId="535F5FA5" wp14:editId="7777777">
            <wp:extent cx="5241925" cy="3168650"/>
            <wp:effectExtent l="19050" t="0" r="0" b="0"/>
            <wp:docPr id="8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110"/>
                    <a:srcRect l="6702" t="11601" r="20107" b="9698"/>
                    <a:stretch>
                      <a:fillRect/>
                    </a:stretch>
                  </pic:blipFill>
                  <pic:spPr bwMode="auto">
                    <a:xfrm>
                      <a:off x="0" y="0"/>
                      <a:ext cx="5241925" cy="3168650"/>
                    </a:xfrm>
                    <a:prstGeom prst="rect">
                      <a:avLst/>
                    </a:prstGeom>
                    <a:noFill/>
                    <a:ln w="9525">
                      <a:noFill/>
                      <a:miter lim="800000"/>
                      <a:headEnd/>
                      <a:tailEnd/>
                    </a:ln>
                  </pic:spPr>
                </pic:pic>
              </a:graphicData>
            </a:graphic>
          </wp:inline>
        </w:drawing>
      </w:r>
    </w:p>
    <w:p xmlns:wp14="http://schemas.microsoft.com/office/word/2010/wordml" w:rsidRPr="00FD5AC0" w:rsidR="002F5DA2" w:rsidP="002F5DA2" w:rsidRDefault="002F5DA2" w14:paraId="432DD1C2" wp14:textId="77777777">
      <w:pPr>
        <w:spacing w:line="360" w:lineRule="auto"/>
        <w:jc w:val="both"/>
        <w:rPr>
          <w:sz w:val="24"/>
          <w:szCs w:val="24"/>
        </w:rPr>
      </w:pPr>
      <w:r w:rsidRPr="00FD5AC0">
        <w:rPr>
          <w:sz w:val="24"/>
          <w:szCs w:val="24"/>
        </w:rPr>
        <w:t>Tal como fue señalado, es esencial llevar a cabo un segundo nivel de análisis, en términos de visualizar de manera cualitativa las dificultades y/o barreras que se interponen en la consecución de las acciones comprometidas para cada iniciativa de inversión. Más allá de la evaluación misma, cabe señalar que el ejercicio de seguir, controlar y evaluar un instrumento de planificación, al interior de una institución, contribuye a generar procesos de aprendizajes colectivos en relación con la planificación y la gestión municipal. El sistema de evaluación, seguimiento y control se materializa como una herramienta concreta para la supervisión continua de la implementación del PLADECO, pero permite asimismo identificar desviaciones en la ejecución de las acciones, asociadas a los proyectos, respecto de lo programado. También, el proc</w:t>
      </w:r>
      <w:r w:rsidRPr="00FD5AC0" w:rsidR="00745D86">
        <w:rPr>
          <w:sz w:val="24"/>
          <w:szCs w:val="24"/>
        </w:rPr>
        <w:t xml:space="preserve">eso de evaluación es una fuente </w:t>
      </w:r>
      <w:r w:rsidRPr="00FD5AC0">
        <w:rPr>
          <w:sz w:val="24"/>
          <w:szCs w:val="24"/>
        </w:rPr>
        <w:t>importante de aprendizaje para la formulación de futuros planes, por lo que la comisión de evaluación, junto con coordinar el seguimiento y solicitar medios de verificación respecto del cumplimiento de acciones y tareas, estaría promoviendo una cultura organizacional tendiente a la planificación y gestión, por sobre la improvisación y el desarrollo de actividades desarticuladas, sin objetivos comunes y ni conocidos por todos los funcionarios y funcionarias municipales. Es decir, el ejercicio de evaluación es en sí mismo un medio y un fin para la promoción de la planificación como principal herramienta de gestión al interior de la municipalidad.</w:t>
      </w:r>
    </w:p>
    <w:p xmlns:wp14="http://schemas.microsoft.com/office/word/2010/wordml" w:rsidRPr="00FD5AC0" w:rsidR="002F5DA2" w:rsidP="002F5DA2" w:rsidRDefault="002F5DA2" w14:paraId="78B169E4" wp14:textId="77777777">
      <w:pPr>
        <w:spacing w:line="360" w:lineRule="auto"/>
        <w:jc w:val="both"/>
        <w:rPr>
          <w:sz w:val="24"/>
          <w:szCs w:val="24"/>
        </w:rPr>
      </w:pPr>
      <w:r w:rsidRPr="00FD5AC0">
        <w:rPr>
          <w:sz w:val="24"/>
          <w:szCs w:val="24"/>
        </w:rPr>
        <w:t>Los primeros responsables del cumplimiento de las acciones comprometidas son los encargados de programar y desarrollar las actividades. En este sentido, y con el objetivo de mantener un control permanente de las acciones relativas a las IDI del PLADECO, se sugiere que la comisión diseñe una ficha de seguimiento, la cual deberá ser derivada a cada dirección, a principios de cada año, para que la unidad responsable de cada iniciativa de inversión informe sobre las tareas y acciones necesarias de ejecutar durante el año, así como los plazos para desarrollar dichas gestiones. A modo de ejemplo, a continuación, se realiza una propuesta de ficha para el seguimiento y control de las acciones del PLADECO.</w:t>
      </w:r>
    </w:p>
    <w:p xmlns:wp14="http://schemas.microsoft.com/office/word/2010/wordml" w:rsidRPr="00FD5AC0" w:rsidR="002F5DA2" w:rsidP="002F5DA2" w:rsidRDefault="00261062" w14:paraId="08D2AF85" wp14:textId="77777777">
      <w:pPr>
        <w:spacing w:line="360" w:lineRule="auto"/>
        <w:jc w:val="both"/>
        <w:rPr>
          <w:sz w:val="24"/>
          <w:szCs w:val="24"/>
        </w:rPr>
      </w:pPr>
      <w:r>
        <w:rPr>
          <w:noProof/>
          <w:sz w:val="24"/>
          <w:szCs w:val="24"/>
          <w:lang w:val="es-ES" w:eastAsia="es-ES"/>
        </w:rPr>
        <w:drawing>
          <wp:inline xmlns:wp14="http://schemas.microsoft.com/office/word/2010/wordprocessingDrawing" distT="0" distB="0" distL="0" distR="0" wp14:anchorId="15E33B71" wp14:editId="7777777">
            <wp:extent cx="5262880" cy="4168140"/>
            <wp:effectExtent l="19050" t="0" r="0" b="0"/>
            <wp:docPr id="85"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111"/>
                    <a:srcRect l="19650" t="7384" r="19975" b="7428"/>
                    <a:stretch>
                      <a:fillRect/>
                    </a:stretch>
                  </pic:blipFill>
                  <pic:spPr bwMode="auto">
                    <a:xfrm>
                      <a:off x="0" y="0"/>
                      <a:ext cx="5262880" cy="4168140"/>
                    </a:xfrm>
                    <a:prstGeom prst="rect">
                      <a:avLst/>
                    </a:prstGeom>
                    <a:noFill/>
                    <a:ln w="9525">
                      <a:noFill/>
                      <a:miter lim="800000"/>
                      <a:headEnd/>
                      <a:tailEnd/>
                    </a:ln>
                  </pic:spPr>
                </pic:pic>
              </a:graphicData>
            </a:graphic>
          </wp:inline>
        </w:drawing>
      </w:r>
    </w:p>
    <w:p xmlns:wp14="http://schemas.microsoft.com/office/word/2010/wordml" w:rsidRPr="00FD5AC0" w:rsidR="002F5DA2" w:rsidP="002F5DA2" w:rsidRDefault="002F5DA2" w14:paraId="5A259495" wp14:textId="77777777">
      <w:pPr>
        <w:spacing w:line="360" w:lineRule="auto"/>
        <w:jc w:val="both"/>
        <w:rPr>
          <w:sz w:val="24"/>
          <w:szCs w:val="24"/>
        </w:rPr>
      </w:pPr>
    </w:p>
    <w:p xmlns:wp14="http://schemas.microsoft.com/office/word/2010/wordml" w:rsidRPr="00FD5AC0" w:rsidR="002F5DA2" w:rsidP="002F5DA2" w:rsidRDefault="002F5DA2" w14:paraId="676C0DDA" wp14:textId="77777777">
      <w:pPr>
        <w:spacing w:line="360" w:lineRule="auto"/>
        <w:jc w:val="both"/>
        <w:rPr>
          <w:sz w:val="24"/>
          <w:szCs w:val="24"/>
        </w:rPr>
      </w:pPr>
    </w:p>
    <w:p xmlns:wp14="http://schemas.microsoft.com/office/word/2010/wordml" w:rsidRPr="00FD5AC0" w:rsidR="002F5DA2" w:rsidP="002F5DA2" w:rsidRDefault="002F5DA2" w14:paraId="6BC1C1AF" wp14:textId="77777777">
      <w:pPr>
        <w:spacing w:line="360" w:lineRule="auto"/>
        <w:jc w:val="both"/>
        <w:rPr>
          <w:sz w:val="24"/>
          <w:szCs w:val="24"/>
        </w:rPr>
      </w:pPr>
      <w:r w:rsidRPr="00FD5AC0">
        <w:rPr>
          <w:sz w:val="24"/>
          <w:szCs w:val="24"/>
        </w:rPr>
        <w:t>Finalmente, a propósito de lo fundamental que resulta la participación de la comunidad en el seguimiento del PLADECO, se cree necesario desarrollar una estrategia comunicacional que se traduzca en canales de información objetivos y directos con la sociedad civil. Para esto se propone al menos generar los sigu</w:t>
      </w:r>
      <w:r w:rsidR="00BB64BD">
        <w:rPr>
          <w:sz w:val="24"/>
          <w:szCs w:val="24"/>
        </w:rPr>
        <w:t xml:space="preserve">ientes canales de comunicación: </w:t>
      </w:r>
      <w:r w:rsidRPr="004112DA" w:rsidR="00BB64BD">
        <w:rPr>
          <w:sz w:val="24"/>
          <w:szCs w:val="24"/>
        </w:rPr>
        <w:t>l</w:t>
      </w:r>
      <w:r w:rsidRPr="004112DA">
        <w:rPr>
          <w:sz w:val="24"/>
          <w:szCs w:val="24"/>
        </w:rPr>
        <w:t>a Comisión Municipal tendrá que preparar un informe semestral respecto de la evaluac</w:t>
      </w:r>
      <w:r w:rsidRPr="00FD5AC0">
        <w:rPr>
          <w:sz w:val="24"/>
          <w:szCs w:val="24"/>
        </w:rPr>
        <w:t>ión y el grado de cumplimiento del PLADECO, el que se deberá presentar al Alcalde y al Conce</w:t>
      </w:r>
      <w:r w:rsidR="00801EEA">
        <w:rPr>
          <w:sz w:val="24"/>
          <w:szCs w:val="24"/>
        </w:rPr>
        <w:t xml:space="preserve">jo Municipal. </w:t>
      </w:r>
      <w:r w:rsidRPr="00FD5AC0">
        <w:rPr>
          <w:sz w:val="24"/>
          <w:szCs w:val="24"/>
        </w:rPr>
        <w:t xml:space="preserve"> La Comisión Municipal, de la misma manera, deberá presentar e informar sobre el grado de cumplimiento y avance del PLADECO, así como gestiones efectuadas, al Consejo de Organizaciones de La Sociedad </w:t>
      </w:r>
      <w:r w:rsidR="00801EEA">
        <w:rPr>
          <w:sz w:val="24"/>
          <w:szCs w:val="24"/>
        </w:rPr>
        <w:t xml:space="preserve">Civil de Villa Alemana (COSVA). </w:t>
      </w:r>
      <w:r w:rsidRPr="00FD5AC0">
        <w:rPr>
          <w:sz w:val="24"/>
          <w:szCs w:val="24"/>
        </w:rPr>
        <w:t>Establecer un mecanismo de información a través de la página web municipal, para dar cuenta de manera periódica del grado de avance del PLADECO, así como de las modificaciones realizadas al i</w:t>
      </w:r>
      <w:r w:rsidR="00801EEA">
        <w:rPr>
          <w:sz w:val="24"/>
          <w:szCs w:val="24"/>
        </w:rPr>
        <w:t xml:space="preserve">nstrumento, cuando corresponda. </w:t>
      </w:r>
      <w:r w:rsidRPr="00FD5AC0">
        <w:rPr>
          <w:sz w:val="24"/>
          <w:szCs w:val="24"/>
        </w:rPr>
        <w:t>Incluir el avance del Plan de Desarrollo Comunal, en boletines infor</w:t>
      </w:r>
      <w:r w:rsidR="00801EEA">
        <w:rPr>
          <w:sz w:val="24"/>
          <w:szCs w:val="24"/>
        </w:rPr>
        <w:t xml:space="preserve">mativos y reportes municipales. </w:t>
      </w:r>
      <w:r w:rsidRPr="00FD5AC0">
        <w:rPr>
          <w:sz w:val="24"/>
          <w:szCs w:val="24"/>
        </w:rPr>
        <w:t xml:space="preserve">Informar en las Cuentas Públicas Municipales el grado de avance del PLADECO, comunicando los principales logros e iniciativas de inversión ejecutadas, según lineamiento estratégico” </w:t>
      </w:r>
      <w:r w:rsidR="00FA0D5E">
        <w:rPr>
          <w:sz w:val="24"/>
          <w:szCs w:val="24"/>
        </w:rPr>
        <w:t>(Consultora Pragmac, 2017).</w:t>
      </w:r>
    </w:p>
    <w:p xmlns:wp14="http://schemas.microsoft.com/office/word/2010/wordml" w:rsidR="002F5DA2" w:rsidP="002F5DA2" w:rsidRDefault="002F5DA2" w14:paraId="60EC9516" wp14:textId="77777777"/>
    <w:p xmlns:wp14="http://schemas.microsoft.com/office/word/2010/wordml" w:rsidR="00334479" w:rsidP="002F5DA2" w:rsidRDefault="00334479" w14:paraId="5945FE44" wp14:textId="77777777"/>
    <w:p xmlns:wp14="http://schemas.microsoft.com/office/word/2010/wordml" w:rsidR="00334479" w:rsidP="002F5DA2" w:rsidRDefault="00334479" w14:paraId="66387125" wp14:textId="77777777"/>
    <w:p xmlns:wp14="http://schemas.microsoft.com/office/word/2010/wordml" w:rsidR="00334479" w:rsidP="002F5DA2" w:rsidRDefault="00334479" w14:paraId="06C30544" wp14:textId="77777777"/>
    <w:p xmlns:wp14="http://schemas.microsoft.com/office/word/2010/wordml" w:rsidR="00334479" w:rsidP="002F5DA2" w:rsidRDefault="00334479" w14:paraId="0F517030" wp14:textId="77777777"/>
    <w:p xmlns:wp14="http://schemas.microsoft.com/office/word/2010/wordml" w:rsidR="00334479" w:rsidP="002F5DA2" w:rsidRDefault="00334479" w14:paraId="65559C6B" wp14:textId="77777777"/>
    <w:p xmlns:wp14="http://schemas.microsoft.com/office/word/2010/wordml" w:rsidR="00334479" w:rsidP="002F5DA2" w:rsidRDefault="00334479" w14:paraId="3785B1E1" wp14:textId="77777777"/>
    <w:p xmlns:wp14="http://schemas.microsoft.com/office/word/2010/wordml" w:rsidR="00334479" w:rsidP="002F5DA2" w:rsidRDefault="00334479" w14:paraId="23710AEB" wp14:textId="77777777"/>
    <w:p xmlns:wp14="http://schemas.microsoft.com/office/word/2010/wordml" w:rsidR="00334479" w:rsidP="002F5DA2" w:rsidRDefault="00334479" w14:paraId="7CA4C9BB" wp14:textId="77777777"/>
    <w:p xmlns:wp14="http://schemas.microsoft.com/office/word/2010/wordml" w:rsidR="00220295" w:rsidP="00DD4DED" w:rsidRDefault="00220295" w14:paraId="5A17919B" wp14:textId="77777777">
      <w:pPr>
        <w:pStyle w:val="Ttulo1"/>
      </w:pPr>
      <w:bookmarkStart w:name="_Toc494749507" w:id="164"/>
      <w:bookmarkStart w:name="_Toc494842760" w:id="165"/>
      <w:bookmarkStart w:name="_Toc494842831" w:id="166"/>
      <w:bookmarkStart w:name="_Toc494883506" w:id="167"/>
      <w:bookmarkStart w:name="_Toc494909565" w:id="168"/>
      <w:bookmarkStart w:name="_Toc494910585" w:id="169"/>
      <w:r>
        <w:t>ANEXOS</w:t>
      </w:r>
      <w:bookmarkEnd w:id="164"/>
      <w:bookmarkEnd w:id="165"/>
      <w:bookmarkEnd w:id="166"/>
      <w:bookmarkEnd w:id="167"/>
      <w:bookmarkEnd w:id="168"/>
      <w:bookmarkEnd w:id="169"/>
    </w:p>
    <w:p xmlns:wp14="http://schemas.microsoft.com/office/word/2010/wordml" w:rsidR="000B5A95" w:rsidP="000B5A95" w:rsidRDefault="000B5A95" w14:paraId="20749351" wp14:textId="77777777">
      <w:pPr>
        <w:pStyle w:val="Ttulo2"/>
      </w:pPr>
      <w:bookmarkStart w:name="_Toc494749508" w:id="170"/>
      <w:bookmarkStart w:name="_Toc494842761" w:id="171"/>
      <w:bookmarkStart w:name="_Toc494842832" w:id="172"/>
      <w:bookmarkStart w:name="_Toc494883507" w:id="173"/>
      <w:bookmarkStart w:name="_Toc494909566" w:id="174"/>
      <w:bookmarkStart w:name="_Toc494910586" w:id="175"/>
      <w:r>
        <w:t>Resumen de actividades realizadas:</w:t>
      </w:r>
      <w:bookmarkEnd w:id="170"/>
      <w:bookmarkEnd w:id="171"/>
      <w:bookmarkEnd w:id="172"/>
      <w:bookmarkEnd w:id="173"/>
      <w:bookmarkEnd w:id="174"/>
      <w:bookmarkEnd w:id="175"/>
    </w:p>
    <w:tbl>
      <w:tblPr>
        <w:tblW w:w="6988" w:type="dxa"/>
        <w:jc w:val="center"/>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ook w:val="04A0"/>
      </w:tblPr>
      <w:tblGrid>
        <w:gridCol w:w="2518"/>
        <w:gridCol w:w="1985"/>
        <w:gridCol w:w="2485"/>
      </w:tblGrid>
      <w:tr xmlns:wp14="http://schemas.microsoft.com/office/word/2010/wordml" w:rsidRPr="00BB64BD" w:rsidR="00BB64BD" w:rsidTr="00BB64BD" w14:paraId="03FA033C" wp14:textId="77777777">
        <w:trPr>
          <w:jc w:val="center"/>
        </w:trPr>
        <w:tc>
          <w:tcPr>
            <w:tcW w:w="2518" w:type="dxa"/>
            <w:tcBorders>
              <w:top w:val="single" w:color="FFFFFF" w:sz="4" w:space="0"/>
              <w:left w:val="single" w:color="FFFFFF" w:sz="4" w:space="0"/>
              <w:bottom w:val="single" w:color="FFFFFF" w:sz="4" w:space="0"/>
              <w:right w:val="nil"/>
            </w:tcBorders>
            <w:shd w:val="clear" w:color="auto" w:fill="A53010"/>
            <w:hideMark/>
          </w:tcPr>
          <w:p w:rsidRPr="00BB64BD" w:rsidR="000B5A95" w:rsidP="00BB64BD" w:rsidRDefault="000B5A95" w14:paraId="710559DE" wp14:textId="77777777">
            <w:pPr>
              <w:spacing w:after="0" w:line="240" w:lineRule="auto"/>
              <w:jc w:val="center"/>
              <w:rPr>
                <w:b/>
                <w:bCs/>
                <w:color w:val="FFFFFF"/>
                <w:kern w:val="0"/>
                <w:sz w:val="22"/>
              </w:rPr>
            </w:pPr>
            <w:r w:rsidRPr="00BB64BD">
              <w:rPr>
                <w:b/>
                <w:bCs/>
                <w:color w:val="FFFFFF"/>
              </w:rPr>
              <w:t>Actividad</w:t>
            </w:r>
          </w:p>
        </w:tc>
        <w:tc>
          <w:tcPr>
            <w:tcW w:w="1985" w:type="dxa"/>
            <w:tcBorders>
              <w:top w:val="single" w:color="FFFFFF" w:sz="4" w:space="0"/>
              <w:left w:val="nil"/>
              <w:bottom w:val="single" w:color="FFFFFF" w:sz="4" w:space="0"/>
              <w:right w:val="nil"/>
            </w:tcBorders>
            <w:shd w:val="clear" w:color="auto" w:fill="A53010"/>
            <w:hideMark/>
          </w:tcPr>
          <w:p w:rsidRPr="00BB64BD" w:rsidR="000B5A95" w:rsidP="00BB64BD" w:rsidRDefault="000B5A95" w14:paraId="48FF8E3E" wp14:textId="77777777">
            <w:pPr>
              <w:spacing w:after="0" w:line="240" w:lineRule="auto"/>
              <w:jc w:val="center"/>
              <w:rPr>
                <w:b/>
                <w:bCs/>
                <w:color w:val="FFFFFF"/>
              </w:rPr>
            </w:pPr>
            <w:r w:rsidRPr="00BB64BD">
              <w:rPr>
                <w:b/>
                <w:bCs/>
                <w:color w:val="FFFFFF"/>
              </w:rPr>
              <w:t>Fecha</w:t>
            </w:r>
          </w:p>
        </w:tc>
        <w:tc>
          <w:tcPr>
            <w:tcW w:w="2485" w:type="dxa"/>
            <w:tcBorders>
              <w:top w:val="single" w:color="FFFFFF" w:sz="4" w:space="0"/>
              <w:left w:val="nil"/>
              <w:bottom w:val="single" w:color="FFFFFF" w:sz="4" w:space="0"/>
              <w:right w:val="single" w:color="FFFFFF" w:sz="4" w:space="0"/>
            </w:tcBorders>
            <w:shd w:val="clear" w:color="auto" w:fill="A53010"/>
            <w:hideMark/>
          </w:tcPr>
          <w:p w:rsidRPr="00BB64BD" w:rsidR="000B5A95" w:rsidP="00BB64BD" w:rsidRDefault="000B5A95" w14:paraId="41DE2403" wp14:textId="77777777">
            <w:pPr>
              <w:spacing w:after="0" w:line="240" w:lineRule="auto"/>
              <w:jc w:val="center"/>
              <w:rPr>
                <w:b/>
                <w:bCs/>
                <w:color w:val="FFFFFF"/>
              </w:rPr>
            </w:pPr>
            <w:r w:rsidRPr="00BB64BD">
              <w:rPr>
                <w:b/>
                <w:bCs/>
                <w:color w:val="FFFFFF"/>
              </w:rPr>
              <w:t>Asistentes</w:t>
            </w:r>
          </w:p>
        </w:tc>
      </w:tr>
      <w:tr xmlns:wp14="http://schemas.microsoft.com/office/word/2010/wordml" w:rsidRPr="00BB64BD" w:rsidR="00BB64BD" w:rsidTr="00BB64BD" w14:paraId="73F8CEC9" wp14:textId="77777777">
        <w:trPr>
          <w:jc w:val="center"/>
        </w:trPr>
        <w:tc>
          <w:tcPr>
            <w:tcW w:w="2518" w:type="dxa"/>
            <w:tcBorders>
              <w:top w:val="single" w:color="FFFFFF" w:sz="4" w:space="0"/>
              <w:left w:val="single" w:color="FFFFFF" w:sz="4" w:space="0"/>
              <w:bottom w:val="single" w:color="FFFFFF" w:sz="4" w:space="0"/>
              <w:right w:val="single" w:color="FFFFFF" w:sz="4" w:space="0"/>
            </w:tcBorders>
            <w:shd w:val="clear" w:color="auto" w:fill="A53010"/>
            <w:hideMark/>
          </w:tcPr>
          <w:p w:rsidRPr="00BB64BD" w:rsidR="000B5A95" w:rsidP="00BB64BD" w:rsidRDefault="000B5A95" w14:paraId="7E44F2B8" wp14:textId="77777777">
            <w:pPr>
              <w:spacing w:after="0" w:line="240" w:lineRule="auto"/>
              <w:rPr>
                <w:b/>
                <w:bCs/>
                <w:color w:val="FFFFFF"/>
              </w:rPr>
            </w:pPr>
            <w:r w:rsidRPr="00BB64BD">
              <w:rPr>
                <w:b/>
                <w:bCs/>
                <w:color w:val="FFFFFF"/>
              </w:rPr>
              <w:t>Reunión Preparatoria</w:t>
            </w:r>
          </w:p>
        </w:tc>
        <w:tc>
          <w:tcPr>
            <w:tcW w:w="1985" w:type="dxa"/>
            <w:tcBorders>
              <w:top w:val="single" w:color="FFFFFF" w:sz="4" w:space="0"/>
              <w:left w:val="single" w:color="FFFFFF" w:sz="4" w:space="0"/>
              <w:bottom w:val="single" w:color="FFFFFF" w:sz="4" w:space="0"/>
              <w:right w:val="single" w:color="FFFFFF" w:sz="4" w:space="0"/>
            </w:tcBorders>
            <w:shd w:val="clear" w:color="auto" w:fill="F39D86"/>
            <w:hideMark/>
          </w:tcPr>
          <w:p w:rsidRPr="00BB64BD" w:rsidR="000B5A95" w:rsidP="00BB64BD" w:rsidRDefault="000B5A95" w14:paraId="2018A63E" wp14:textId="77777777">
            <w:pPr>
              <w:spacing w:after="0" w:line="240" w:lineRule="auto"/>
            </w:pPr>
            <w:r w:rsidRPr="00BB64BD">
              <w:t>Viernes 28 de abril del 2017</w:t>
            </w:r>
          </w:p>
        </w:tc>
        <w:tc>
          <w:tcPr>
            <w:tcW w:w="2485" w:type="dxa"/>
            <w:tcBorders>
              <w:top w:val="single" w:color="FFFFFF" w:sz="4" w:space="0"/>
              <w:left w:val="single" w:color="FFFFFF" w:sz="4" w:space="0"/>
              <w:bottom w:val="single" w:color="FFFFFF" w:sz="4" w:space="0"/>
              <w:right w:val="single" w:color="FFFFFF" w:sz="4" w:space="0"/>
            </w:tcBorders>
            <w:shd w:val="clear" w:color="auto" w:fill="F39D86"/>
            <w:hideMark/>
          </w:tcPr>
          <w:p w:rsidRPr="00BB64BD" w:rsidR="000B5A95" w:rsidP="00BB64BD" w:rsidRDefault="000B5A95" w14:paraId="2A56880C" wp14:textId="77777777">
            <w:pPr>
              <w:spacing w:after="0" w:line="240" w:lineRule="auto"/>
            </w:pPr>
            <w:r w:rsidRPr="00BB64BD">
              <w:rPr>
                <w:b/>
              </w:rPr>
              <w:t>Departamento de Cultura:</w:t>
            </w:r>
          </w:p>
          <w:p w:rsidRPr="00BB64BD" w:rsidR="000B5A95" w:rsidP="00BB64BD" w:rsidRDefault="000B5A95" w14:paraId="0063D5AB" wp14:textId="77777777">
            <w:pPr>
              <w:spacing w:after="0" w:line="240" w:lineRule="auto"/>
            </w:pPr>
            <w:r w:rsidRPr="00BB64BD">
              <w:t xml:space="preserve">Marcos Muñoz </w:t>
            </w:r>
          </w:p>
          <w:p w:rsidRPr="00BB64BD" w:rsidR="000B5A95" w:rsidP="00BB64BD" w:rsidRDefault="000B5A95" w14:paraId="6CFE74FD" wp14:textId="77777777">
            <w:pPr>
              <w:spacing w:after="0" w:line="240" w:lineRule="auto"/>
            </w:pPr>
            <w:r w:rsidRPr="00BB64BD">
              <w:t>Nicole Botto</w:t>
            </w:r>
          </w:p>
          <w:p w:rsidRPr="00BB64BD" w:rsidR="000B5A95" w:rsidP="00BB64BD" w:rsidRDefault="000B5A95" w14:paraId="0E0388B3" wp14:textId="77777777">
            <w:pPr>
              <w:spacing w:after="0" w:line="240" w:lineRule="auto"/>
            </w:pPr>
            <w:r w:rsidRPr="00BB64BD">
              <w:rPr>
                <w:b/>
              </w:rPr>
              <w:t>Consultora:</w:t>
            </w:r>
          </w:p>
          <w:p w:rsidRPr="00BB64BD" w:rsidR="000B5A95" w:rsidP="00BB64BD" w:rsidRDefault="000B5A95" w14:paraId="53E1896B" wp14:textId="77777777">
            <w:pPr>
              <w:spacing w:after="0" w:line="240" w:lineRule="auto"/>
            </w:pPr>
            <w:r w:rsidRPr="00BB64BD">
              <w:t>Hilda Arévalo</w:t>
            </w:r>
          </w:p>
          <w:p w:rsidRPr="00BB64BD" w:rsidR="000B5A95" w:rsidP="00BB64BD" w:rsidRDefault="000B5A95" w14:paraId="314B5ACC" wp14:textId="77777777">
            <w:pPr>
              <w:spacing w:after="0" w:line="240" w:lineRule="auto"/>
            </w:pPr>
            <w:r w:rsidRPr="00BB64BD">
              <w:t>Francis Villagrán</w:t>
            </w:r>
          </w:p>
          <w:p w:rsidRPr="00BB64BD" w:rsidR="000B5A95" w:rsidP="00BB64BD" w:rsidRDefault="000B5A95" w14:paraId="616BF48B" wp14:textId="77777777">
            <w:pPr>
              <w:spacing w:after="0" w:line="240" w:lineRule="auto"/>
            </w:pPr>
            <w:r w:rsidRPr="00BB64BD">
              <w:t>Christian Cofré</w:t>
            </w:r>
          </w:p>
          <w:p w:rsidRPr="00BB64BD" w:rsidR="000B5A95" w:rsidP="00BB64BD" w:rsidRDefault="000B5A95" w14:paraId="1B54BC32" wp14:textId="77777777">
            <w:pPr>
              <w:spacing w:after="0" w:line="240" w:lineRule="auto"/>
            </w:pPr>
            <w:r w:rsidRPr="00BB64BD">
              <w:t>Laura Valenzuela</w:t>
            </w:r>
          </w:p>
        </w:tc>
      </w:tr>
      <w:tr xmlns:wp14="http://schemas.microsoft.com/office/word/2010/wordml" w:rsidRPr="00BB64BD" w:rsidR="00BB64BD" w:rsidTr="00BB64BD" w14:paraId="3FCF0386" wp14:textId="77777777">
        <w:trPr>
          <w:jc w:val="center"/>
        </w:trPr>
        <w:tc>
          <w:tcPr>
            <w:tcW w:w="2518" w:type="dxa"/>
            <w:tcBorders>
              <w:top w:val="single" w:color="FFFFFF" w:sz="4" w:space="0"/>
              <w:left w:val="single" w:color="FFFFFF" w:sz="4" w:space="0"/>
              <w:bottom w:val="single" w:color="FFFFFF" w:sz="4" w:space="0"/>
              <w:right w:val="single" w:color="FFFFFF" w:sz="4" w:space="0"/>
            </w:tcBorders>
            <w:shd w:val="clear" w:color="auto" w:fill="A53010"/>
            <w:hideMark/>
          </w:tcPr>
          <w:p w:rsidRPr="00BB64BD" w:rsidR="000B5A95" w:rsidP="00BB64BD" w:rsidRDefault="000B5A95" w14:paraId="6F599AC2" wp14:textId="77777777">
            <w:pPr>
              <w:spacing w:after="0" w:line="240" w:lineRule="auto"/>
              <w:rPr>
                <w:b/>
                <w:bCs/>
                <w:color w:val="FFFFFF"/>
              </w:rPr>
            </w:pPr>
            <w:r w:rsidRPr="00BB64BD">
              <w:rPr>
                <w:b/>
                <w:bCs/>
                <w:color w:val="FFFFFF"/>
              </w:rPr>
              <w:t>Primera Reunión Mesa Técnica</w:t>
            </w:r>
          </w:p>
        </w:tc>
        <w:tc>
          <w:tcPr>
            <w:tcW w:w="1985" w:type="dxa"/>
            <w:tcBorders>
              <w:top w:val="single" w:color="FFFFFF" w:sz="4" w:space="0"/>
              <w:left w:val="single" w:color="FFFFFF" w:sz="4" w:space="0"/>
              <w:bottom w:val="single" w:color="FFFFFF" w:sz="4" w:space="0"/>
              <w:right w:val="single" w:color="FFFFFF" w:sz="4" w:space="0"/>
            </w:tcBorders>
            <w:shd w:val="clear" w:color="auto" w:fill="F9CEC2"/>
            <w:hideMark/>
          </w:tcPr>
          <w:p w:rsidRPr="00BB64BD" w:rsidR="000B5A95" w:rsidP="00BB64BD" w:rsidRDefault="000B5A95" w14:paraId="62DEF686" wp14:textId="77777777">
            <w:pPr>
              <w:spacing w:after="0" w:line="240" w:lineRule="auto"/>
            </w:pPr>
            <w:r w:rsidRPr="00BB64BD">
              <w:t>Lunes 15 de mayo del 2017</w:t>
            </w:r>
          </w:p>
        </w:tc>
        <w:tc>
          <w:tcPr>
            <w:tcW w:w="2485" w:type="dxa"/>
            <w:tcBorders>
              <w:top w:val="single" w:color="FFFFFF" w:sz="4" w:space="0"/>
              <w:left w:val="single" w:color="FFFFFF" w:sz="4" w:space="0"/>
              <w:bottom w:val="single" w:color="FFFFFF" w:sz="4" w:space="0"/>
              <w:right w:val="single" w:color="FFFFFF" w:sz="4" w:space="0"/>
            </w:tcBorders>
            <w:shd w:val="clear" w:color="auto" w:fill="F9CEC2"/>
            <w:hideMark/>
          </w:tcPr>
          <w:p w:rsidRPr="00BB64BD" w:rsidR="000B5A95" w:rsidP="00BB64BD" w:rsidRDefault="000B5A95" w14:paraId="593592C1" wp14:textId="77777777">
            <w:pPr>
              <w:spacing w:after="0" w:line="240" w:lineRule="auto"/>
              <w:rPr>
                <w:b/>
              </w:rPr>
            </w:pPr>
            <w:r w:rsidRPr="00BB64BD">
              <w:rPr>
                <w:b/>
              </w:rPr>
              <w:t>Departamento de Cultura:</w:t>
            </w:r>
          </w:p>
          <w:p w:rsidRPr="00BB64BD" w:rsidR="000B5A95" w:rsidP="00BB64BD" w:rsidRDefault="000B5A95" w14:paraId="1E4F5049" wp14:textId="77777777">
            <w:pPr>
              <w:spacing w:after="0" w:line="240" w:lineRule="auto"/>
            </w:pPr>
            <w:r w:rsidRPr="00BB64BD">
              <w:t>Marcos Muñoz</w:t>
            </w:r>
          </w:p>
          <w:p w:rsidRPr="00BB64BD" w:rsidR="000B5A95" w:rsidP="00BB64BD" w:rsidRDefault="000B5A95" w14:paraId="5C1361D6" wp14:textId="77777777">
            <w:pPr>
              <w:spacing w:after="0" w:line="240" w:lineRule="auto"/>
            </w:pPr>
            <w:r w:rsidRPr="00BB64BD">
              <w:t>Nicole Botto</w:t>
            </w:r>
          </w:p>
          <w:p w:rsidRPr="00BB64BD" w:rsidR="000B5A95" w:rsidP="00BB64BD" w:rsidRDefault="000B5A95" w14:paraId="0D116163" wp14:textId="77777777">
            <w:pPr>
              <w:spacing w:after="0" w:line="240" w:lineRule="auto"/>
              <w:rPr>
                <w:b/>
              </w:rPr>
            </w:pPr>
            <w:r w:rsidRPr="00BB64BD">
              <w:rPr>
                <w:b/>
              </w:rPr>
              <w:t>SECPLA:</w:t>
            </w:r>
          </w:p>
          <w:p w:rsidRPr="00BB64BD" w:rsidR="000B5A95" w:rsidP="00BB64BD" w:rsidRDefault="000B5A95" w14:paraId="0EEC5938" wp14:textId="77777777">
            <w:pPr>
              <w:spacing w:after="0" w:line="240" w:lineRule="auto"/>
            </w:pPr>
            <w:r w:rsidRPr="00BB64BD">
              <w:t>Francisco Ramírez</w:t>
            </w:r>
          </w:p>
          <w:p w:rsidRPr="00BB64BD" w:rsidR="000B5A95" w:rsidP="00BB64BD" w:rsidRDefault="000B5A95" w14:paraId="615E4D8E" wp14:textId="77777777">
            <w:pPr>
              <w:spacing w:after="0" w:line="240" w:lineRule="auto"/>
              <w:rPr>
                <w:b/>
              </w:rPr>
            </w:pPr>
            <w:r w:rsidRPr="00BB64BD">
              <w:rPr>
                <w:b/>
              </w:rPr>
              <w:t>CNCA:</w:t>
            </w:r>
          </w:p>
          <w:p w:rsidRPr="00BB64BD" w:rsidR="000B5A95" w:rsidP="00BB64BD" w:rsidRDefault="000B5A95" w14:paraId="2BDFE066" wp14:textId="77777777">
            <w:pPr>
              <w:spacing w:after="0" w:line="240" w:lineRule="auto"/>
            </w:pPr>
            <w:r w:rsidRPr="00BB64BD">
              <w:t>Cristina Fernández</w:t>
            </w:r>
          </w:p>
          <w:p w:rsidRPr="00BB64BD" w:rsidR="000B5A95" w:rsidP="00BB64BD" w:rsidRDefault="000B5A95" w14:paraId="47D4E0CC" wp14:textId="77777777">
            <w:pPr>
              <w:spacing w:after="0" w:line="240" w:lineRule="auto"/>
              <w:rPr>
                <w:b/>
              </w:rPr>
            </w:pPr>
            <w:r w:rsidRPr="00BB64BD">
              <w:rPr>
                <w:b/>
              </w:rPr>
              <w:t>Concejales:</w:t>
            </w:r>
          </w:p>
          <w:p w:rsidRPr="00BB64BD" w:rsidR="000B5A95" w:rsidP="00BB64BD" w:rsidRDefault="006220B8" w14:paraId="05784FE8" wp14:textId="77777777">
            <w:pPr>
              <w:spacing w:after="0" w:line="240" w:lineRule="auto"/>
            </w:pPr>
            <w:r w:rsidRPr="00BB64BD">
              <w:t>Álvaro Braü</w:t>
            </w:r>
            <w:r w:rsidRPr="00BB64BD" w:rsidR="000B5A95">
              <w:t>chi</w:t>
            </w:r>
          </w:p>
          <w:p w:rsidRPr="00BB64BD" w:rsidR="000B5A95" w:rsidP="00BB64BD" w:rsidRDefault="000B5A95" w14:paraId="73DB763A" wp14:textId="77777777">
            <w:pPr>
              <w:spacing w:after="0" w:line="240" w:lineRule="auto"/>
            </w:pPr>
            <w:r w:rsidRPr="00BB64BD">
              <w:t>Claudio de la Horra</w:t>
            </w:r>
          </w:p>
          <w:p w:rsidRPr="00BB64BD" w:rsidR="000B5A95" w:rsidP="00BB64BD" w:rsidRDefault="000B5A95" w14:paraId="74F0D944" wp14:textId="77777777">
            <w:pPr>
              <w:spacing w:after="0" w:line="240" w:lineRule="auto"/>
              <w:rPr>
                <w:b/>
              </w:rPr>
            </w:pPr>
            <w:r w:rsidRPr="00BB64BD">
              <w:rPr>
                <w:b/>
              </w:rPr>
              <w:t>Consultora:</w:t>
            </w:r>
          </w:p>
          <w:p w:rsidRPr="00BB64BD" w:rsidR="000B5A95" w:rsidP="00BB64BD" w:rsidRDefault="000B5A95" w14:paraId="6558598C" wp14:textId="77777777">
            <w:pPr>
              <w:spacing w:after="0" w:line="240" w:lineRule="auto"/>
            </w:pPr>
            <w:r w:rsidRPr="00BB64BD">
              <w:t>Hilda Arévalo</w:t>
            </w:r>
          </w:p>
          <w:p w:rsidRPr="00BB64BD" w:rsidR="000B5A95" w:rsidP="00BB64BD" w:rsidRDefault="000B5A95" w14:paraId="46E1E405" wp14:textId="77777777">
            <w:pPr>
              <w:spacing w:after="0" w:line="240" w:lineRule="auto"/>
            </w:pPr>
            <w:r w:rsidRPr="00BB64BD">
              <w:t>Francis Villagrán</w:t>
            </w:r>
          </w:p>
          <w:p w:rsidRPr="00BB64BD" w:rsidR="000B5A95" w:rsidP="00BB64BD" w:rsidRDefault="000B5A95" w14:paraId="15A33234" wp14:textId="77777777">
            <w:pPr>
              <w:spacing w:after="0" w:line="240" w:lineRule="auto"/>
            </w:pPr>
            <w:r w:rsidRPr="00BB64BD">
              <w:t>Laura Valenzuela</w:t>
            </w:r>
          </w:p>
        </w:tc>
      </w:tr>
      <w:tr xmlns:wp14="http://schemas.microsoft.com/office/word/2010/wordml" w:rsidRPr="00BB64BD" w:rsidR="00BB64BD" w:rsidTr="00BB64BD" w14:paraId="4657F391" wp14:textId="77777777">
        <w:trPr>
          <w:jc w:val="center"/>
        </w:trPr>
        <w:tc>
          <w:tcPr>
            <w:tcW w:w="2518" w:type="dxa"/>
            <w:tcBorders>
              <w:top w:val="single" w:color="FFFFFF" w:sz="4" w:space="0"/>
              <w:left w:val="single" w:color="FFFFFF" w:sz="4" w:space="0"/>
              <w:bottom w:val="single" w:color="FFFFFF" w:sz="4" w:space="0"/>
              <w:right w:val="single" w:color="FFFFFF" w:sz="4" w:space="0"/>
            </w:tcBorders>
            <w:shd w:val="clear" w:color="auto" w:fill="A53010"/>
            <w:hideMark/>
          </w:tcPr>
          <w:p w:rsidRPr="00BB64BD" w:rsidR="000B5A95" w:rsidP="00BB64BD" w:rsidRDefault="000B5A95" w14:paraId="0E6C770F" wp14:textId="77777777">
            <w:pPr>
              <w:spacing w:after="0" w:line="240" w:lineRule="auto"/>
              <w:rPr>
                <w:b/>
                <w:bCs/>
                <w:color w:val="FFFFFF"/>
              </w:rPr>
            </w:pPr>
            <w:r w:rsidRPr="00BB64BD">
              <w:rPr>
                <w:b/>
                <w:bCs/>
                <w:color w:val="FFFFFF"/>
              </w:rPr>
              <w:t>Primer encuentro Ciudadano “Agentes Municipales”</w:t>
            </w:r>
          </w:p>
        </w:tc>
        <w:tc>
          <w:tcPr>
            <w:tcW w:w="1985" w:type="dxa"/>
            <w:tcBorders>
              <w:top w:val="single" w:color="FFFFFF" w:sz="4" w:space="0"/>
              <w:left w:val="single" w:color="FFFFFF" w:sz="4" w:space="0"/>
              <w:bottom w:val="single" w:color="FFFFFF" w:sz="4" w:space="0"/>
              <w:right w:val="single" w:color="FFFFFF" w:sz="4" w:space="0"/>
            </w:tcBorders>
            <w:shd w:val="clear" w:color="auto" w:fill="F39D86"/>
            <w:hideMark/>
          </w:tcPr>
          <w:p w:rsidRPr="00BB64BD" w:rsidR="000B5A95" w:rsidP="00BB64BD" w:rsidRDefault="000B5A95" w14:paraId="59A2CC65" wp14:textId="77777777">
            <w:pPr>
              <w:spacing w:after="0" w:line="240" w:lineRule="auto"/>
            </w:pPr>
            <w:r w:rsidRPr="00BB64BD">
              <w:t>Viernes 19 de mayo del 2017</w:t>
            </w:r>
          </w:p>
        </w:tc>
        <w:tc>
          <w:tcPr>
            <w:tcW w:w="2485" w:type="dxa"/>
            <w:tcBorders>
              <w:top w:val="single" w:color="FFFFFF" w:sz="4" w:space="0"/>
              <w:left w:val="single" w:color="FFFFFF" w:sz="4" w:space="0"/>
              <w:bottom w:val="single" w:color="FFFFFF" w:sz="4" w:space="0"/>
              <w:right w:val="single" w:color="FFFFFF" w:sz="4" w:space="0"/>
            </w:tcBorders>
            <w:shd w:val="clear" w:color="auto" w:fill="F39D86"/>
            <w:hideMark/>
          </w:tcPr>
          <w:p w:rsidRPr="00BB64BD" w:rsidR="000B5A95" w:rsidP="00BB64BD" w:rsidRDefault="000B5A95" w14:paraId="50A31417" wp14:textId="77777777">
            <w:pPr>
              <w:spacing w:after="0" w:line="240" w:lineRule="auto"/>
              <w:rPr>
                <w:b/>
              </w:rPr>
            </w:pPr>
            <w:r w:rsidRPr="00BB64BD">
              <w:rPr>
                <w:b/>
              </w:rPr>
              <w:t>Consultora:</w:t>
            </w:r>
          </w:p>
          <w:p w:rsidRPr="00BB64BD" w:rsidR="000B5A95" w:rsidP="00BB64BD" w:rsidRDefault="000B5A95" w14:paraId="3A1AB92E" wp14:textId="77777777">
            <w:pPr>
              <w:spacing w:after="0" w:line="240" w:lineRule="auto"/>
            </w:pPr>
            <w:r w:rsidRPr="00BB64BD">
              <w:t>Hilda Arévalo</w:t>
            </w:r>
          </w:p>
          <w:p w:rsidRPr="00BB64BD" w:rsidR="000B5A95" w:rsidP="00BB64BD" w:rsidRDefault="000B5A95" w14:paraId="2A2B8A4B" wp14:textId="77777777">
            <w:pPr>
              <w:spacing w:after="0" w:line="240" w:lineRule="auto"/>
            </w:pPr>
            <w:r w:rsidRPr="00BB64BD">
              <w:t>Francis Villagrán</w:t>
            </w:r>
          </w:p>
          <w:p w:rsidRPr="00BB64BD" w:rsidR="000B5A95" w:rsidP="00BB64BD" w:rsidRDefault="000B5A95" w14:paraId="6A7634BC" wp14:textId="77777777">
            <w:pPr>
              <w:spacing w:after="0" w:line="240" w:lineRule="auto"/>
            </w:pPr>
            <w:r w:rsidRPr="00BB64BD">
              <w:t>Laura Valenzuela</w:t>
            </w:r>
          </w:p>
          <w:p w:rsidRPr="00BB64BD" w:rsidR="000B5A95" w:rsidP="00BB64BD" w:rsidRDefault="000B5A95" w14:paraId="72E8465F" wp14:textId="77777777">
            <w:pPr>
              <w:spacing w:after="0" w:line="240" w:lineRule="auto"/>
            </w:pPr>
            <w:r w:rsidRPr="00BB64BD">
              <w:t>Santiago Guevara</w:t>
            </w:r>
          </w:p>
          <w:p w:rsidRPr="00BB64BD" w:rsidR="000B5A95" w:rsidP="00BB64BD" w:rsidRDefault="000B5A95" w14:paraId="70B1D700" wp14:textId="77777777">
            <w:pPr>
              <w:spacing w:after="0" w:line="240" w:lineRule="auto"/>
            </w:pPr>
            <w:r w:rsidRPr="00BB64BD">
              <w:rPr>
                <w:b/>
              </w:rPr>
              <w:t>17 participantes</w:t>
            </w:r>
            <w:r w:rsidRPr="00BB64BD">
              <w:t xml:space="preserve"> de diversos departamentos de la Ilustre Municipalidad de Villa Alemana.</w:t>
            </w:r>
          </w:p>
        </w:tc>
      </w:tr>
      <w:tr xmlns:wp14="http://schemas.microsoft.com/office/word/2010/wordml" w:rsidRPr="00BB64BD" w:rsidR="00BB64BD" w:rsidTr="00BB64BD" w14:paraId="0024384A" wp14:textId="77777777">
        <w:trPr>
          <w:jc w:val="center"/>
        </w:trPr>
        <w:tc>
          <w:tcPr>
            <w:tcW w:w="2518" w:type="dxa"/>
            <w:tcBorders>
              <w:top w:val="single" w:color="FFFFFF" w:sz="4" w:space="0"/>
              <w:left w:val="single" w:color="FFFFFF" w:sz="4" w:space="0"/>
              <w:bottom w:val="single" w:color="FFFFFF" w:sz="4" w:space="0"/>
              <w:right w:val="single" w:color="FFFFFF" w:sz="4" w:space="0"/>
            </w:tcBorders>
            <w:shd w:val="clear" w:color="auto" w:fill="A53010"/>
            <w:hideMark/>
          </w:tcPr>
          <w:p w:rsidRPr="00BB64BD" w:rsidR="000B5A95" w:rsidP="00BB64BD" w:rsidRDefault="000B5A95" w14:paraId="4E03F17C" wp14:textId="77777777">
            <w:pPr>
              <w:spacing w:after="0" w:line="240" w:lineRule="auto"/>
              <w:rPr>
                <w:b/>
                <w:bCs/>
                <w:color w:val="FFFFFF"/>
              </w:rPr>
            </w:pPr>
            <w:r w:rsidRPr="00BB64BD">
              <w:rPr>
                <w:b/>
                <w:bCs/>
                <w:color w:val="FFFFFF"/>
              </w:rPr>
              <w:t>Segundo encuentro Ciudadano “Actores Clave”</w:t>
            </w:r>
          </w:p>
        </w:tc>
        <w:tc>
          <w:tcPr>
            <w:tcW w:w="1985" w:type="dxa"/>
            <w:tcBorders>
              <w:top w:val="single" w:color="FFFFFF" w:sz="4" w:space="0"/>
              <w:left w:val="single" w:color="FFFFFF" w:sz="4" w:space="0"/>
              <w:bottom w:val="single" w:color="FFFFFF" w:sz="4" w:space="0"/>
              <w:right w:val="single" w:color="FFFFFF" w:sz="4" w:space="0"/>
            </w:tcBorders>
            <w:shd w:val="clear" w:color="auto" w:fill="F9CEC2"/>
            <w:hideMark/>
          </w:tcPr>
          <w:p w:rsidRPr="00BB64BD" w:rsidR="000B5A95" w:rsidP="00BB64BD" w:rsidRDefault="000B5A95" w14:paraId="77E6C362" wp14:textId="77777777">
            <w:pPr>
              <w:spacing w:after="0" w:line="240" w:lineRule="auto"/>
            </w:pPr>
            <w:r w:rsidRPr="00BB64BD">
              <w:t>Sábado 20 de mayo del 2017</w:t>
            </w:r>
          </w:p>
        </w:tc>
        <w:tc>
          <w:tcPr>
            <w:tcW w:w="2485" w:type="dxa"/>
            <w:tcBorders>
              <w:top w:val="single" w:color="FFFFFF" w:sz="4" w:space="0"/>
              <w:left w:val="single" w:color="FFFFFF" w:sz="4" w:space="0"/>
              <w:bottom w:val="single" w:color="FFFFFF" w:sz="4" w:space="0"/>
              <w:right w:val="single" w:color="FFFFFF" w:sz="4" w:space="0"/>
            </w:tcBorders>
            <w:shd w:val="clear" w:color="auto" w:fill="F9CEC2"/>
          </w:tcPr>
          <w:p w:rsidRPr="00BB64BD" w:rsidR="000B5A95" w:rsidP="00BB64BD" w:rsidRDefault="000B5A95" w14:paraId="59B21521" wp14:textId="77777777">
            <w:pPr>
              <w:spacing w:after="0" w:line="240" w:lineRule="auto"/>
              <w:rPr>
                <w:b/>
              </w:rPr>
            </w:pPr>
            <w:r w:rsidRPr="00BB64BD">
              <w:rPr>
                <w:b/>
              </w:rPr>
              <w:t>Departamento de Cultura:</w:t>
            </w:r>
          </w:p>
          <w:p w:rsidRPr="00BB64BD" w:rsidR="000B5A95" w:rsidP="00BB64BD" w:rsidRDefault="000B5A95" w14:paraId="77B55DDB" wp14:textId="77777777">
            <w:pPr>
              <w:spacing w:after="0" w:line="240" w:lineRule="auto"/>
            </w:pPr>
            <w:r w:rsidRPr="00BB64BD">
              <w:t>Marcos Muñoz</w:t>
            </w:r>
          </w:p>
          <w:p w:rsidRPr="00BB64BD" w:rsidR="000B5A95" w:rsidP="00BB64BD" w:rsidRDefault="000B5A95" w14:paraId="597C2C51" wp14:textId="77777777">
            <w:pPr>
              <w:spacing w:after="0" w:line="240" w:lineRule="auto"/>
            </w:pPr>
            <w:r w:rsidRPr="00BB64BD">
              <w:t>Nicole Botto</w:t>
            </w:r>
          </w:p>
          <w:p w:rsidRPr="00BB64BD" w:rsidR="000B5A95" w:rsidP="00BB64BD" w:rsidRDefault="000B5A95" w14:paraId="76E11C72" wp14:textId="77777777">
            <w:pPr>
              <w:spacing w:after="0" w:line="240" w:lineRule="auto"/>
              <w:rPr>
                <w:b/>
              </w:rPr>
            </w:pPr>
            <w:r w:rsidRPr="00BB64BD">
              <w:rPr>
                <w:b/>
              </w:rPr>
              <w:t>Consultora:</w:t>
            </w:r>
          </w:p>
          <w:p w:rsidRPr="00BB64BD" w:rsidR="000B5A95" w:rsidP="00BB64BD" w:rsidRDefault="000B5A95" w14:paraId="5B66A34F" wp14:textId="77777777">
            <w:pPr>
              <w:spacing w:after="0" w:line="240" w:lineRule="auto"/>
            </w:pPr>
            <w:r w:rsidRPr="00BB64BD">
              <w:t>Francis Villagrán</w:t>
            </w:r>
          </w:p>
          <w:p w:rsidRPr="00BB64BD" w:rsidR="000B5A95" w:rsidP="00BB64BD" w:rsidRDefault="000B5A95" w14:paraId="0E59E730" wp14:textId="77777777">
            <w:pPr>
              <w:spacing w:after="0" w:line="240" w:lineRule="auto"/>
            </w:pPr>
            <w:r w:rsidRPr="00BB64BD">
              <w:t>Christian Cofré</w:t>
            </w:r>
          </w:p>
          <w:p w:rsidRPr="00BB64BD" w:rsidR="000B5A95" w:rsidP="00BB64BD" w:rsidRDefault="000B5A95" w14:paraId="0E046691" wp14:textId="77777777">
            <w:pPr>
              <w:spacing w:after="0" w:line="240" w:lineRule="auto"/>
            </w:pPr>
            <w:r w:rsidRPr="00BB64BD">
              <w:t>Laura Valenzuela</w:t>
            </w:r>
          </w:p>
          <w:p w:rsidRPr="00BB64BD" w:rsidR="000B5A95" w:rsidP="00BB64BD" w:rsidRDefault="000B5A95" w14:paraId="73934CA7" wp14:textId="77777777">
            <w:pPr>
              <w:spacing w:after="0" w:line="240" w:lineRule="auto"/>
            </w:pPr>
            <w:r w:rsidRPr="00BB64BD">
              <w:t>Alda Pizarro</w:t>
            </w:r>
          </w:p>
          <w:p w:rsidRPr="00BB64BD" w:rsidR="000B5A95" w:rsidP="00BB64BD" w:rsidRDefault="000B5A95" w14:paraId="0207D20D" wp14:textId="77777777">
            <w:pPr>
              <w:spacing w:after="0" w:line="240" w:lineRule="auto"/>
              <w:rPr>
                <w:b/>
              </w:rPr>
            </w:pPr>
            <w:r w:rsidRPr="00BB64BD">
              <w:rPr>
                <w:b/>
              </w:rPr>
              <w:t>11 participantes asistentes al encuentro.</w:t>
            </w:r>
          </w:p>
          <w:p w:rsidRPr="00BB64BD" w:rsidR="000B5A95" w:rsidP="00BB64BD" w:rsidRDefault="000B5A95" w14:paraId="19750B75" wp14:textId="77777777">
            <w:pPr>
              <w:spacing w:after="0" w:line="240" w:lineRule="auto"/>
            </w:pPr>
          </w:p>
        </w:tc>
      </w:tr>
      <w:tr xmlns:wp14="http://schemas.microsoft.com/office/word/2010/wordml" w:rsidRPr="00BB64BD" w:rsidR="00BB64BD" w:rsidTr="00BB64BD" w14:paraId="1342A4F2" wp14:textId="77777777">
        <w:trPr>
          <w:jc w:val="center"/>
        </w:trPr>
        <w:tc>
          <w:tcPr>
            <w:tcW w:w="2518" w:type="dxa"/>
            <w:tcBorders>
              <w:top w:val="single" w:color="FFFFFF" w:sz="4" w:space="0"/>
              <w:left w:val="single" w:color="FFFFFF" w:sz="4" w:space="0"/>
              <w:bottom w:val="single" w:color="FFFFFF" w:sz="4" w:space="0"/>
              <w:right w:val="single" w:color="FFFFFF" w:sz="4" w:space="0"/>
            </w:tcBorders>
            <w:shd w:val="clear" w:color="auto" w:fill="A53010"/>
            <w:hideMark/>
          </w:tcPr>
          <w:p w:rsidRPr="00BB64BD" w:rsidR="000B5A95" w:rsidP="00BB64BD" w:rsidRDefault="000B5A95" w14:paraId="248F4418" wp14:textId="77777777">
            <w:pPr>
              <w:spacing w:after="0" w:line="240" w:lineRule="auto"/>
              <w:rPr>
                <w:b/>
                <w:bCs/>
                <w:color w:val="FFFFFF"/>
              </w:rPr>
            </w:pPr>
            <w:r w:rsidRPr="00BB64BD">
              <w:rPr>
                <w:b/>
                <w:bCs/>
                <w:color w:val="FFFFFF"/>
              </w:rPr>
              <w:t>Segunda Reunión Mesa Técnica</w:t>
            </w:r>
          </w:p>
        </w:tc>
        <w:tc>
          <w:tcPr>
            <w:tcW w:w="1985" w:type="dxa"/>
            <w:tcBorders>
              <w:top w:val="single" w:color="FFFFFF" w:sz="4" w:space="0"/>
              <w:left w:val="single" w:color="FFFFFF" w:sz="4" w:space="0"/>
              <w:bottom w:val="single" w:color="FFFFFF" w:sz="4" w:space="0"/>
              <w:right w:val="single" w:color="FFFFFF" w:sz="4" w:space="0"/>
            </w:tcBorders>
            <w:shd w:val="clear" w:color="auto" w:fill="F39D86"/>
            <w:hideMark/>
          </w:tcPr>
          <w:p w:rsidRPr="00BB64BD" w:rsidR="000B5A95" w:rsidP="00BB64BD" w:rsidRDefault="000B5A95" w14:paraId="703B09F6" wp14:textId="77777777">
            <w:pPr>
              <w:spacing w:after="0" w:line="240" w:lineRule="auto"/>
            </w:pPr>
            <w:r w:rsidRPr="00BB64BD">
              <w:t xml:space="preserve">Lunes 29 de mayo del 2017 </w:t>
            </w:r>
          </w:p>
        </w:tc>
        <w:tc>
          <w:tcPr>
            <w:tcW w:w="2485" w:type="dxa"/>
            <w:tcBorders>
              <w:top w:val="single" w:color="FFFFFF" w:sz="4" w:space="0"/>
              <w:left w:val="single" w:color="FFFFFF" w:sz="4" w:space="0"/>
              <w:bottom w:val="single" w:color="FFFFFF" w:sz="4" w:space="0"/>
              <w:right w:val="single" w:color="FFFFFF" w:sz="4" w:space="0"/>
            </w:tcBorders>
            <w:shd w:val="clear" w:color="auto" w:fill="F39D86"/>
            <w:hideMark/>
          </w:tcPr>
          <w:p w:rsidRPr="00BB64BD" w:rsidR="000B5A95" w:rsidP="00BB64BD" w:rsidRDefault="000B5A95" w14:paraId="069A382B" wp14:textId="77777777">
            <w:pPr>
              <w:spacing w:after="0" w:line="240" w:lineRule="auto"/>
              <w:rPr>
                <w:b/>
              </w:rPr>
            </w:pPr>
            <w:r w:rsidRPr="00BB64BD">
              <w:rPr>
                <w:b/>
              </w:rPr>
              <w:t>Departamento de Cultura:</w:t>
            </w:r>
          </w:p>
          <w:p w:rsidRPr="00BB64BD" w:rsidR="000B5A95" w:rsidP="00BB64BD" w:rsidRDefault="000B5A95" w14:paraId="62C5E5AE" wp14:textId="77777777">
            <w:pPr>
              <w:spacing w:after="0" w:line="240" w:lineRule="auto"/>
            </w:pPr>
            <w:r w:rsidRPr="00BB64BD">
              <w:t>Marcos Muñoz</w:t>
            </w:r>
          </w:p>
          <w:p w:rsidRPr="00BB64BD" w:rsidR="000B5A95" w:rsidP="00BB64BD" w:rsidRDefault="000B5A95" w14:paraId="03DA6527" wp14:textId="77777777">
            <w:pPr>
              <w:spacing w:after="0" w:line="240" w:lineRule="auto"/>
            </w:pPr>
            <w:r w:rsidRPr="00BB64BD">
              <w:t>Nicole Botto</w:t>
            </w:r>
          </w:p>
          <w:p w:rsidRPr="00BB64BD" w:rsidR="000B5A95" w:rsidP="00BB64BD" w:rsidRDefault="000B5A95" w14:paraId="2D8A8F9A" wp14:textId="77777777">
            <w:pPr>
              <w:spacing w:after="0" w:line="240" w:lineRule="auto"/>
              <w:rPr>
                <w:b/>
              </w:rPr>
            </w:pPr>
            <w:r w:rsidRPr="00BB64BD">
              <w:rPr>
                <w:b/>
              </w:rPr>
              <w:t>SECPLA:</w:t>
            </w:r>
          </w:p>
          <w:p w:rsidRPr="00BB64BD" w:rsidR="000B5A95" w:rsidP="00BB64BD" w:rsidRDefault="000B5A95" w14:paraId="2F442E6E" wp14:textId="77777777">
            <w:pPr>
              <w:spacing w:after="0" w:line="240" w:lineRule="auto"/>
            </w:pPr>
            <w:r w:rsidRPr="00BB64BD">
              <w:t>Angélica Contreras</w:t>
            </w:r>
          </w:p>
          <w:p w:rsidRPr="00BB64BD" w:rsidR="000B5A95" w:rsidP="00BB64BD" w:rsidRDefault="000B5A95" w14:paraId="5EEC4599" wp14:textId="77777777">
            <w:pPr>
              <w:spacing w:after="0" w:line="240" w:lineRule="auto"/>
              <w:rPr>
                <w:b/>
              </w:rPr>
            </w:pPr>
            <w:r w:rsidRPr="00BB64BD">
              <w:rPr>
                <w:b/>
              </w:rPr>
              <w:t>Concejales:</w:t>
            </w:r>
          </w:p>
          <w:p w:rsidRPr="00BB64BD" w:rsidR="000B5A95" w:rsidP="00BB64BD" w:rsidRDefault="006220B8" w14:paraId="76BDDB66" wp14:textId="77777777">
            <w:pPr>
              <w:spacing w:after="0" w:line="240" w:lineRule="auto"/>
            </w:pPr>
            <w:r w:rsidRPr="00BB64BD">
              <w:t>Álvaro Braü</w:t>
            </w:r>
            <w:r w:rsidRPr="00BB64BD" w:rsidR="000B5A95">
              <w:t>chi</w:t>
            </w:r>
          </w:p>
          <w:p w:rsidRPr="00BB64BD" w:rsidR="000B5A95" w:rsidP="00BB64BD" w:rsidRDefault="000B5A95" w14:paraId="2E3E0227" wp14:textId="77777777">
            <w:pPr>
              <w:spacing w:after="0" w:line="240" w:lineRule="auto"/>
            </w:pPr>
            <w:r w:rsidRPr="00BB64BD">
              <w:t>Claudio de la Horra</w:t>
            </w:r>
          </w:p>
          <w:p w:rsidRPr="00BB64BD" w:rsidR="000B5A95" w:rsidP="00BB64BD" w:rsidRDefault="000B5A95" w14:paraId="0BFBDEAA" wp14:textId="77777777">
            <w:pPr>
              <w:spacing w:after="0" w:line="240" w:lineRule="auto"/>
            </w:pPr>
            <w:r w:rsidRPr="00BB64BD">
              <w:t>Raúl Alvear</w:t>
            </w:r>
          </w:p>
          <w:p w:rsidRPr="00BB64BD" w:rsidR="000B5A95" w:rsidP="00BB64BD" w:rsidRDefault="000B5A95" w14:paraId="46AD4A6F" wp14:textId="77777777">
            <w:pPr>
              <w:spacing w:after="0" w:line="240" w:lineRule="auto"/>
              <w:rPr>
                <w:b/>
              </w:rPr>
            </w:pPr>
            <w:r w:rsidRPr="00BB64BD">
              <w:rPr>
                <w:b/>
              </w:rPr>
              <w:t>Consultora:</w:t>
            </w:r>
          </w:p>
          <w:p w:rsidRPr="00BB64BD" w:rsidR="000B5A95" w:rsidP="00BB64BD" w:rsidRDefault="000B5A95" w14:paraId="3B1DD7E1" wp14:textId="77777777">
            <w:pPr>
              <w:spacing w:after="0" w:line="240" w:lineRule="auto"/>
            </w:pPr>
            <w:r w:rsidRPr="00BB64BD">
              <w:t>Hilda Arévalo</w:t>
            </w:r>
          </w:p>
          <w:p w:rsidRPr="00BB64BD" w:rsidR="000B5A95" w:rsidP="00BB64BD" w:rsidRDefault="000B5A95" w14:paraId="5D4925FA" wp14:textId="77777777">
            <w:pPr>
              <w:spacing w:after="0" w:line="240" w:lineRule="auto"/>
            </w:pPr>
            <w:r w:rsidRPr="00BB64BD">
              <w:t>Francis Villagrán</w:t>
            </w:r>
          </w:p>
          <w:p w:rsidRPr="00BB64BD" w:rsidR="000B5A95" w:rsidP="00BB64BD" w:rsidRDefault="000B5A95" w14:paraId="1E53A724" wp14:textId="77777777">
            <w:pPr>
              <w:spacing w:after="0" w:line="240" w:lineRule="auto"/>
            </w:pPr>
            <w:r w:rsidRPr="00BB64BD">
              <w:t>Laura Valenzuela</w:t>
            </w:r>
          </w:p>
          <w:p w:rsidRPr="00BB64BD" w:rsidR="000B5A95" w:rsidP="00BB64BD" w:rsidRDefault="000B5A95" w14:paraId="53E758D1" wp14:textId="77777777">
            <w:pPr>
              <w:spacing w:after="0" w:line="240" w:lineRule="auto"/>
            </w:pPr>
            <w:r w:rsidRPr="00BB64BD">
              <w:t>Alda Pizarro</w:t>
            </w:r>
          </w:p>
        </w:tc>
      </w:tr>
      <w:tr xmlns:wp14="http://schemas.microsoft.com/office/word/2010/wordml" w:rsidRPr="00BB64BD" w:rsidR="00BB64BD" w:rsidTr="00BB64BD" w14:paraId="0B975ABC" wp14:textId="77777777">
        <w:trPr>
          <w:jc w:val="center"/>
        </w:trPr>
        <w:tc>
          <w:tcPr>
            <w:tcW w:w="2518" w:type="dxa"/>
            <w:tcBorders>
              <w:top w:val="single" w:color="FFFFFF" w:sz="4" w:space="0"/>
              <w:left w:val="single" w:color="FFFFFF" w:sz="4" w:space="0"/>
              <w:bottom w:val="single" w:color="FFFFFF" w:sz="4" w:space="0"/>
              <w:right w:val="single" w:color="FFFFFF" w:sz="4" w:space="0"/>
            </w:tcBorders>
            <w:shd w:val="clear" w:color="auto" w:fill="A53010"/>
            <w:hideMark/>
          </w:tcPr>
          <w:p w:rsidRPr="00BB64BD" w:rsidR="000B5A95" w:rsidP="00BB64BD" w:rsidRDefault="000B5A95" w14:paraId="4E253FF0" wp14:textId="77777777">
            <w:pPr>
              <w:spacing w:after="0" w:line="240" w:lineRule="auto"/>
              <w:rPr>
                <w:b/>
                <w:bCs/>
                <w:color w:val="FFFFFF"/>
              </w:rPr>
            </w:pPr>
            <w:r w:rsidRPr="00BB64BD">
              <w:rPr>
                <w:b/>
                <w:bCs/>
                <w:color w:val="FFFFFF"/>
              </w:rPr>
              <w:t>Tercer encuentro Ciudadano “Adulto Mayor”</w:t>
            </w:r>
          </w:p>
        </w:tc>
        <w:tc>
          <w:tcPr>
            <w:tcW w:w="1985" w:type="dxa"/>
            <w:tcBorders>
              <w:top w:val="single" w:color="FFFFFF" w:sz="4" w:space="0"/>
              <w:left w:val="single" w:color="FFFFFF" w:sz="4" w:space="0"/>
              <w:bottom w:val="single" w:color="FFFFFF" w:sz="4" w:space="0"/>
              <w:right w:val="single" w:color="FFFFFF" w:sz="4" w:space="0"/>
            </w:tcBorders>
            <w:shd w:val="clear" w:color="auto" w:fill="F9CEC2"/>
            <w:hideMark/>
          </w:tcPr>
          <w:p w:rsidRPr="00BB64BD" w:rsidR="000B5A95" w:rsidP="00BB64BD" w:rsidRDefault="000B5A95" w14:paraId="12C47B0D" wp14:textId="77777777">
            <w:pPr>
              <w:spacing w:after="0" w:line="240" w:lineRule="auto"/>
            </w:pPr>
            <w:r w:rsidRPr="00BB64BD">
              <w:t>Miércoles 31 de mayo del 2017</w:t>
            </w:r>
          </w:p>
        </w:tc>
        <w:tc>
          <w:tcPr>
            <w:tcW w:w="2485" w:type="dxa"/>
            <w:tcBorders>
              <w:top w:val="single" w:color="FFFFFF" w:sz="4" w:space="0"/>
              <w:left w:val="single" w:color="FFFFFF" w:sz="4" w:space="0"/>
              <w:bottom w:val="single" w:color="FFFFFF" w:sz="4" w:space="0"/>
              <w:right w:val="single" w:color="FFFFFF" w:sz="4" w:space="0"/>
            </w:tcBorders>
            <w:shd w:val="clear" w:color="auto" w:fill="F9CEC2"/>
            <w:hideMark/>
          </w:tcPr>
          <w:p w:rsidRPr="00BB64BD" w:rsidR="000B5A95" w:rsidP="00BB64BD" w:rsidRDefault="000B5A95" w14:paraId="1F1D5241" wp14:textId="77777777">
            <w:pPr>
              <w:spacing w:after="0" w:line="240" w:lineRule="auto"/>
              <w:rPr>
                <w:b/>
              </w:rPr>
            </w:pPr>
            <w:r w:rsidRPr="00BB64BD">
              <w:rPr>
                <w:b/>
              </w:rPr>
              <w:t>Consultora:</w:t>
            </w:r>
          </w:p>
          <w:p w:rsidRPr="00BB64BD" w:rsidR="000B5A95" w:rsidP="00BB64BD" w:rsidRDefault="000B5A95" w14:paraId="7C7ACBC7" wp14:textId="77777777">
            <w:pPr>
              <w:spacing w:after="0" w:line="240" w:lineRule="auto"/>
            </w:pPr>
            <w:r w:rsidRPr="00BB64BD">
              <w:t>Francis Villagrán</w:t>
            </w:r>
          </w:p>
          <w:p w:rsidRPr="00BB64BD" w:rsidR="000B5A95" w:rsidP="00BB64BD" w:rsidRDefault="000B5A95" w14:paraId="32A522CE" wp14:textId="77777777">
            <w:pPr>
              <w:spacing w:after="0" w:line="240" w:lineRule="auto"/>
            </w:pPr>
            <w:r w:rsidRPr="00BB64BD">
              <w:t>Laura Valenzuela</w:t>
            </w:r>
          </w:p>
          <w:p w:rsidRPr="00BB64BD" w:rsidR="000B5A95" w:rsidP="00BB64BD" w:rsidRDefault="000B5A95" w14:paraId="1B8D2E5B" wp14:textId="77777777">
            <w:pPr>
              <w:spacing w:after="0" w:line="240" w:lineRule="auto"/>
            </w:pPr>
            <w:r w:rsidRPr="00BB64BD">
              <w:t>Alda Pizarro</w:t>
            </w:r>
          </w:p>
          <w:p w:rsidRPr="00BB64BD" w:rsidR="000B5A95" w:rsidP="00BB64BD" w:rsidRDefault="000B5A95" w14:paraId="64E68D5A" wp14:textId="77777777">
            <w:pPr>
              <w:spacing w:after="0" w:line="240" w:lineRule="auto"/>
              <w:rPr>
                <w:b/>
              </w:rPr>
            </w:pPr>
            <w:r w:rsidRPr="00BB64BD">
              <w:rPr>
                <w:b/>
              </w:rPr>
              <w:t>20 participantes asistentes al encuentro.</w:t>
            </w:r>
          </w:p>
        </w:tc>
      </w:tr>
      <w:tr xmlns:wp14="http://schemas.microsoft.com/office/word/2010/wordml" w:rsidRPr="00BB64BD" w:rsidR="00BB64BD" w:rsidTr="00BB64BD" w14:paraId="128D3263" wp14:textId="77777777">
        <w:trPr>
          <w:jc w:val="center"/>
        </w:trPr>
        <w:tc>
          <w:tcPr>
            <w:tcW w:w="2518" w:type="dxa"/>
            <w:tcBorders>
              <w:top w:val="single" w:color="FFFFFF" w:sz="4" w:space="0"/>
              <w:left w:val="single" w:color="FFFFFF" w:sz="4" w:space="0"/>
              <w:bottom w:val="single" w:color="FFFFFF" w:sz="4" w:space="0"/>
              <w:right w:val="single" w:color="FFFFFF" w:sz="4" w:space="0"/>
            </w:tcBorders>
            <w:shd w:val="clear" w:color="auto" w:fill="A53010"/>
            <w:hideMark/>
          </w:tcPr>
          <w:p w:rsidRPr="00BB64BD" w:rsidR="000B5A95" w:rsidP="00BB64BD" w:rsidRDefault="000B5A95" w14:paraId="0FD07B78" wp14:textId="77777777">
            <w:pPr>
              <w:spacing w:after="0" w:line="240" w:lineRule="auto"/>
              <w:rPr>
                <w:b/>
                <w:bCs/>
                <w:color w:val="FFFFFF"/>
              </w:rPr>
            </w:pPr>
            <w:r w:rsidRPr="00BB64BD">
              <w:rPr>
                <w:b/>
                <w:bCs/>
                <w:color w:val="FFFFFF"/>
              </w:rPr>
              <w:t>Cuarto encuentro Ciudadano “Pueblos Originarios”</w:t>
            </w:r>
          </w:p>
        </w:tc>
        <w:tc>
          <w:tcPr>
            <w:tcW w:w="1985" w:type="dxa"/>
            <w:tcBorders>
              <w:top w:val="single" w:color="FFFFFF" w:sz="4" w:space="0"/>
              <w:left w:val="single" w:color="FFFFFF" w:sz="4" w:space="0"/>
              <w:bottom w:val="single" w:color="FFFFFF" w:sz="4" w:space="0"/>
              <w:right w:val="single" w:color="FFFFFF" w:sz="4" w:space="0"/>
            </w:tcBorders>
            <w:shd w:val="clear" w:color="auto" w:fill="F39D86"/>
            <w:hideMark/>
          </w:tcPr>
          <w:p w:rsidRPr="00BB64BD" w:rsidR="000B5A95" w:rsidP="00BB64BD" w:rsidRDefault="000B5A95" w14:paraId="37782C64" wp14:textId="77777777">
            <w:pPr>
              <w:spacing w:after="0" w:line="240" w:lineRule="auto"/>
            </w:pPr>
            <w:r w:rsidRPr="00BB64BD">
              <w:t>Miércoles 7 de junio del 2017</w:t>
            </w:r>
          </w:p>
        </w:tc>
        <w:tc>
          <w:tcPr>
            <w:tcW w:w="2485" w:type="dxa"/>
            <w:tcBorders>
              <w:top w:val="single" w:color="FFFFFF" w:sz="4" w:space="0"/>
              <w:left w:val="single" w:color="FFFFFF" w:sz="4" w:space="0"/>
              <w:bottom w:val="single" w:color="FFFFFF" w:sz="4" w:space="0"/>
              <w:right w:val="single" w:color="FFFFFF" w:sz="4" w:space="0"/>
            </w:tcBorders>
            <w:shd w:val="clear" w:color="auto" w:fill="F39D86"/>
            <w:hideMark/>
          </w:tcPr>
          <w:p w:rsidRPr="00BB64BD" w:rsidR="000B5A95" w:rsidP="00BB64BD" w:rsidRDefault="000B5A95" w14:paraId="6D1EE36F" wp14:textId="77777777">
            <w:pPr>
              <w:spacing w:after="0" w:line="240" w:lineRule="auto"/>
              <w:rPr>
                <w:b/>
              </w:rPr>
            </w:pPr>
            <w:r w:rsidRPr="00BB64BD">
              <w:rPr>
                <w:b/>
              </w:rPr>
              <w:t>Consultora:</w:t>
            </w:r>
          </w:p>
          <w:p w:rsidRPr="00BB64BD" w:rsidR="000B5A95" w:rsidP="00BB64BD" w:rsidRDefault="000B5A95" w14:paraId="46DAF17C" wp14:textId="77777777">
            <w:pPr>
              <w:spacing w:after="0" w:line="240" w:lineRule="auto"/>
            </w:pPr>
            <w:r w:rsidRPr="00BB64BD">
              <w:t>Laura Valenzuela</w:t>
            </w:r>
          </w:p>
          <w:p w:rsidRPr="00BB64BD" w:rsidR="000B5A95" w:rsidP="00BB64BD" w:rsidRDefault="000B5A95" w14:paraId="285BE166" wp14:textId="77777777">
            <w:pPr>
              <w:spacing w:after="0" w:line="240" w:lineRule="auto"/>
              <w:rPr>
                <w:b/>
              </w:rPr>
            </w:pPr>
            <w:r w:rsidRPr="00BB64BD">
              <w:rPr>
                <w:b/>
              </w:rPr>
              <w:t>10 participantes asistentes al encuentro.</w:t>
            </w:r>
          </w:p>
        </w:tc>
      </w:tr>
      <w:tr xmlns:wp14="http://schemas.microsoft.com/office/word/2010/wordml" w:rsidRPr="00BB64BD" w:rsidR="00BB64BD" w:rsidTr="00BB64BD" w14:paraId="2C489BB6" wp14:textId="77777777">
        <w:trPr>
          <w:jc w:val="center"/>
        </w:trPr>
        <w:tc>
          <w:tcPr>
            <w:tcW w:w="2518" w:type="dxa"/>
            <w:tcBorders>
              <w:top w:val="single" w:color="FFFFFF" w:sz="4" w:space="0"/>
              <w:left w:val="single" w:color="FFFFFF" w:sz="4" w:space="0"/>
              <w:bottom w:val="single" w:color="FFFFFF" w:sz="4" w:space="0"/>
              <w:right w:val="single" w:color="FFFFFF" w:sz="4" w:space="0"/>
            </w:tcBorders>
            <w:shd w:val="clear" w:color="auto" w:fill="A53010"/>
            <w:hideMark/>
          </w:tcPr>
          <w:p w:rsidRPr="00BB64BD" w:rsidR="000B5A95" w:rsidP="00BB64BD" w:rsidRDefault="000B5A95" w14:paraId="3038F8EF" wp14:textId="77777777">
            <w:pPr>
              <w:spacing w:after="0" w:line="240" w:lineRule="auto"/>
              <w:rPr>
                <w:b/>
                <w:bCs/>
                <w:color w:val="FFFFFF"/>
              </w:rPr>
            </w:pPr>
            <w:r w:rsidRPr="00BB64BD">
              <w:rPr>
                <w:b/>
                <w:bCs/>
                <w:color w:val="FFFFFF"/>
              </w:rPr>
              <w:t>Tercera Reunión Mesa Técnica</w:t>
            </w:r>
          </w:p>
        </w:tc>
        <w:tc>
          <w:tcPr>
            <w:tcW w:w="1985" w:type="dxa"/>
            <w:tcBorders>
              <w:top w:val="single" w:color="FFFFFF" w:sz="4" w:space="0"/>
              <w:left w:val="single" w:color="FFFFFF" w:sz="4" w:space="0"/>
              <w:bottom w:val="single" w:color="FFFFFF" w:sz="4" w:space="0"/>
              <w:right w:val="single" w:color="FFFFFF" w:sz="4" w:space="0"/>
            </w:tcBorders>
            <w:shd w:val="clear" w:color="auto" w:fill="F9CEC2"/>
            <w:hideMark/>
          </w:tcPr>
          <w:p w:rsidRPr="00BB64BD" w:rsidR="000B5A95" w:rsidP="00BB64BD" w:rsidRDefault="000B5A95" w14:paraId="4C9BC6A4" wp14:textId="77777777">
            <w:pPr>
              <w:spacing w:after="0" w:line="240" w:lineRule="auto"/>
            </w:pPr>
            <w:r w:rsidRPr="00BB64BD">
              <w:t>Lunes 12 de junio del 2017</w:t>
            </w:r>
          </w:p>
        </w:tc>
        <w:tc>
          <w:tcPr>
            <w:tcW w:w="2485" w:type="dxa"/>
            <w:tcBorders>
              <w:top w:val="single" w:color="FFFFFF" w:sz="4" w:space="0"/>
              <w:left w:val="single" w:color="FFFFFF" w:sz="4" w:space="0"/>
              <w:bottom w:val="single" w:color="FFFFFF" w:sz="4" w:space="0"/>
              <w:right w:val="single" w:color="FFFFFF" w:sz="4" w:space="0"/>
            </w:tcBorders>
            <w:shd w:val="clear" w:color="auto" w:fill="F9CEC2"/>
            <w:hideMark/>
          </w:tcPr>
          <w:p w:rsidRPr="00BB64BD" w:rsidR="000B5A95" w:rsidP="00BB64BD" w:rsidRDefault="000B5A95" w14:paraId="6B551096" wp14:textId="77777777">
            <w:pPr>
              <w:spacing w:after="0" w:line="240" w:lineRule="auto"/>
              <w:rPr>
                <w:b/>
              </w:rPr>
            </w:pPr>
            <w:r w:rsidRPr="00BB64BD">
              <w:rPr>
                <w:b/>
              </w:rPr>
              <w:t>Departamento de Cultura:</w:t>
            </w:r>
          </w:p>
          <w:p w:rsidRPr="00BB64BD" w:rsidR="000B5A95" w:rsidP="00BB64BD" w:rsidRDefault="000B5A95" w14:paraId="5E9BF227" wp14:textId="77777777">
            <w:pPr>
              <w:spacing w:after="0" w:line="240" w:lineRule="auto"/>
            </w:pPr>
            <w:r w:rsidRPr="00BB64BD">
              <w:t>Marcos Muñoz</w:t>
            </w:r>
          </w:p>
          <w:p w:rsidRPr="00BB64BD" w:rsidR="000B5A95" w:rsidP="00BB64BD" w:rsidRDefault="000B5A95" w14:paraId="2925D93B" wp14:textId="77777777">
            <w:pPr>
              <w:spacing w:after="0" w:line="240" w:lineRule="auto"/>
            </w:pPr>
            <w:r w:rsidRPr="00BB64BD">
              <w:t>Nicole Botto</w:t>
            </w:r>
          </w:p>
          <w:p w:rsidRPr="00BB64BD" w:rsidR="000B5A95" w:rsidP="00BB64BD" w:rsidRDefault="000B5A95" w14:paraId="552E23A1" wp14:textId="77777777">
            <w:pPr>
              <w:spacing w:after="0" w:line="240" w:lineRule="auto"/>
              <w:rPr>
                <w:b/>
              </w:rPr>
            </w:pPr>
            <w:r w:rsidRPr="00BB64BD">
              <w:rPr>
                <w:b/>
              </w:rPr>
              <w:t>SECPLA:</w:t>
            </w:r>
          </w:p>
          <w:p w:rsidRPr="00BB64BD" w:rsidR="000B5A95" w:rsidP="00BB64BD" w:rsidRDefault="000B5A95" w14:paraId="1B91CC07" wp14:textId="77777777">
            <w:pPr>
              <w:spacing w:after="0" w:line="240" w:lineRule="auto"/>
            </w:pPr>
            <w:r w:rsidRPr="00BB64BD">
              <w:t>Francisco Ramírez</w:t>
            </w:r>
          </w:p>
          <w:p w:rsidRPr="00BB64BD" w:rsidR="000B5A95" w:rsidP="00BB64BD" w:rsidRDefault="000B5A95" w14:paraId="0FC7F4CC" wp14:textId="77777777">
            <w:pPr>
              <w:spacing w:after="0" w:line="240" w:lineRule="auto"/>
              <w:rPr>
                <w:b/>
              </w:rPr>
            </w:pPr>
            <w:r w:rsidRPr="00BB64BD">
              <w:rPr>
                <w:b/>
              </w:rPr>
              <w:t>CNCA:</w:t>
            </w:r>
          </w:p>
          <w:p w:rsidRPr="00BB64BD" w:rsidR="000B5A95" w:rsidP="00BB64BD" w:rsidRDefault="000B5A95" w14:paraId="4DA82691" wp14:textId="77777777">
            <w:pPr>
              <w:spacing w:after="0" w:line="240" w:lineRule="auto"/>
            </w:pPr>
            <w:r w:rsidRPr="00BB64BD">
              <w:t>Cristina Fernández</w:t>
            </w:r>
          </w:p>
          <w:p w:rsidRPr="00BB64BD" w:rsidR="000B5A95" w:rsidP="00BB64BD" w:rsidRDefault="000B5A95" w14:paraId="645A3D1F" wp14:textId="77777777">
            <w:pPr>
              <w:spacing w:after="0" w:line="240" w:lineRule="auto"/>
              <w:rPr>
                <w:b/>
              </w:rPr>
            </w:pPr>
            <w:r w:rsidRPr="00BB64BD">
              <w:rPr>
                <w:b/>
              </w:rPr>
              <w:t>Concejales:</w:t>
            </w:r>
          </w:p>
          <w:p w:rsidRPr="00BB64BD" w:rsidR="000B5A95" w:rsidP="00BB64BD" w:rsidRDefault="006220B8" w14:paraId="19E9D3D8" wp14:textId="77777777">
            <w:pPr>
              <w:spacing w:after="0" w:line="240" w:lineRule="auto"/>
            </w:pPr>
            <w:r w:rsidRPr="00BB64BD">
              <w:t>Álvaro Braü</w:t>
            </w:r>
            <w:r w:rsidRPr="00BB64BD" w:rsidR="000B5A95">
              <w:t>chi</w:t>
            </w:r>
          </w:p>
          <w:p w:rsidRPr="00BB64BD" w:rsidR="000B5A95" w:rsidP="00BB64BD" w:rsidRDefault="000B5A95" w14:paraId="2411EACD" wp14:textId="77777777">
            <w:pPr>
              <w:spacing w:after="0" w:line="240" w:lineRule="auto"/>
            </w:pPr>
            <w:r w:rsidRPr="00BB64BD">
              <w:t>Claudio de la Horra</w:t>
            </w:r>
          </w:p>
          <w:p w:rsidRPr="00BB64BD" w:rsidR="000B5A95" w:rsidP="00BB64BD" w:rsidRDefault="000B5A95" w14:paraId="21D66F94" wp14:textId="77777777">
            <w:pPr>
              <w:spacing w:after="0" w:line="240" w:lineRule="auto"/>
            </w:pPr>
            <w:r w:rsidRPr="00BB64BD">
              <w:t>Raúl Alvear</w:t>
            </w:r>
          </w:p>
          <w:p w:rsidRPr="00BB64BD" w:rsidR="000B5A95" w:rsidP="00BB64BD" w:rsidRDefault="000B5A95" w14:paraId="2C14F2FD" wp14:textId="77777777">
            <w:pPr>
              <w:spacing w:after="0" w:line="240" w:lineRule="auto"/>
              <w:rPr>
                <w:b/>
              </w:rPr>
            </w:pPr>
            <w:r w:rsidRPr="00BB64BD">
              <w:rPr>
                <w:b/>
              </w:rPr>
              <w:t>Consultora:</w:t>
            </w:r>
          </w:p>
          <w:p w:rsidRPr="00BB64BD" w:rsidR="000B5A95" w:rsidP="00BB64BD" w:rsidRDefault="000B5A95" w14:paraId="325D9FF5" wp14:textId="77777777">
            <w:pPr>
              <w:spacing w:after="0" w:line="240" w:lineRule="auto"/>
            </w:pPr>
            <w:r w:rsidRPr="00BB64BD">
              <w:t>Hilda Arévalo</w:t>
            </w:r>
          </w:p>
          <w:p w:rsidRPr="00BB64BD" w:rsidR="000B5A95" w:rsidP="00BB64BD" w:rsidRDefault="000B5A95" w14:paraId="712C0BB8" wp14:textId="77777777">
            <w:pPr>
              <w:spacing w:after="0" w:line="240" w:lineRule="auto"/>
            </w:pPr>
            <w:r w:rsidRPr="00BB64BD">
              <w:t>Francis Villagrán</w:t>
            </w:r>
          </w:p>
          <w:p w:rsidRPr="00BB64BD" w:rsidR="000B5A95" w:rsidP="00BB64BD" w:rsidRDefault="000B5A95" w14:paraId="0D2DD8D9" wp14:textId="77777777">
            <w:pPr>
              <w:spacing w:after="0" w:line="240" w:lineRule="auto"/>
            </w:pPr>
            <w:r w:rsidRPr="00BB64BD">
              <w:t>Laura Valenzuela</w:t>
            </w:r>
          </w:p>
        </w:tc>
      </w:tr>
      <w:tr xmlns:wp14="http://schemas.microsoft.com/office/word/2010/wordml" w:rsidRPr="00BB64BD" w:rsidR="00BB64BD" w:rsidTr="00BB64BD" w14:paraId="7599B938" wp14:textId="77777777">
        <w:trPr>
          <w:jc w:val="center"/>
        </w:trPr>
        <w:tc>
          <w:tcPr>
            <w:tcW w:w="2518" w:type="dxa"/>
            <w:tcBorders>
              <w:top w:val="single" w:color="FFFFFF" w:sz="4" w:space="0"/>
              <w:left w:val="single" w:color="FFFFFF" w:sz="4" w:space="0"/>
              <w:bottom w:val="single" w:color="FFFFFF" w:sz="4" w:space="0"/>
              <w:right w:val="single" w:color="FFFFFF" w:sz="4" w:space="0"/>
            </w:tcBorders>
            <w:shd w:val="clear" w:color="auto" w:fill="A53010"/>
            <w:hideMark/>
          </w:tcPr>
          <w:p w:rsidRPr="00BB64BD" w:rsidR="000B5A95" w:rsidP="00BB64BD" w:rsidRDefault="000B5A95" w14:paraId="4DC25932" wp14:textId="77777777">
            <w:pPr>
              <w:spacing w:after="0" w:line="240" w:lineRule="auto"/>
              <w:rPr>
                <w:b/>
                <w:bCs/>
                <w:color w:val="FFFFFF"/>
              </w:rPr>
            </w:pPr>
            <w:r w:rsidRPr="00BB64BD">
              <w:rPr>
                <w:b/>
                <w:bCs/>
                <w:color w:val="FFFFFF"/>
              </w:rPr>
              <w:t>Quinto encuentro Ciudadano “Jóvenes”</w:t>
            </w:r>
          </w:p>
        </w:tc>
        <w:tc>
          <w:tcPr>
            <w:tcW w:w="1985" w:type="dxa"/>
            <w:tcBorders>
              <w:top w:val="single" w:color="FFFFFF" w:sz="4" w:space="0"/>
              <w:left w:val="single" w:color="FFFFFF" w:sz="4" w:space="0"/>
              <w:bottom w:val="single" w:color="FFFFFF" w:sz="4" w:space="0"/>
              <w:right w:val="single" w:color="FFFFFF" w:sz="4" w:space="0"/>
            </w:tcBorders>
            <w:shd w:val="clear" w:color="auto" w:fill="F39D86"/>
            <w:hideMark/>
          </w:tcPr>
          <w:p w:rsidRPr="00BB64BD" w:rsidR="000B5A95" w:rsidP="00BB64BD" w:rsidRDefault="000B5A95" w14:paraId="3723DDB8" wp14:textId="77777777">
            <w:pPr>
              <w:spacing w:after="0" w:line="240" w:lineRule="auto"/>
            </w:pPr>
            <w:r w:rsidRPr="00BB64BD">
              <w:t>Miércoles 14 de junio del 2017</w:t>
            </w:r>
          </w:p>
        </w:tc>
        <w:tc>
          <w:tcPr>
            <w:tcW w:w="2485" w:type="dxa"/>
            <w:tcBorders>
              <w:top w:val="single" w:color="FFFFFF" w:sz="4" w:space="0"/>
              <w:left w:val="single" w:color="FFFFFF" w:sz="4" w:space="0"/>
              <w:bottom w:val="single" w:color="FFFFFF" w:sz="4" w:space="0"/>
              <w:right w:val="single" w:color="FFFFFF" w:sz="4" w:space="0"/>
            </w:tcBorders>
            <w:shd w:val="clear" w:color="auto" w:fill="F39D86"/>
            <w:hideMark/>
          </w:tcPr>
          <w:p w:rsidRPr="00BB64BD" w:rsidR="000B5A95" w:rsidP="00BB64BD" w:rsidRDefault="000B5A95" w14:paraId="7F321470" wp14:textId="77777777">
            <w:pPr>
              <w:spacing w:after="0" w:line="240" w:lineRule="auto"/>
              <w:rPr>
                <w:b/>
              </w:rPr>
            </w:pPr>
            <w:r w:rsidRPr="00BB64BD">
              <w:rPr>
                <w:b/>
              </w:rPr>
              <w:t>Consultora:</w:t>
            </w:r>
          </w:p>
          <w:p w:rsidRPr="00BB64BD" w:rsidR="000B5A95" w:rsidP="00BB64BD" w:rsidRDefault="000B5A95" w14:paraId="3B797D69" wp14:textId="77777777">
            <w:pPr>
              <w:spacing w:after="0" w:line="240" w:lineRule="auto"/>
            </w:pPr>
            <w:r w:rsidRPr="00BB64BD">
              <w:t>Laura Valenzuela</w:t>
            </w:r>
          </w:p>
          <w:p w:rsidRPr="00BB64BD" w:rsidR="000B5A95" w:rsidP="00BB64BD" w:rsidRDefault="000B5A95" w14:paraId="73A41ED8" wp14:textId="77777777">
            <w:pPr>
              <w:spacing w:after="0" w:line="240" w:lineRule="auto"/>
            </w:pPr>
            <w:r w:rsidRPr="00BB64BD">
              <w:t>Susana Palacios</w:t>
            </w:r>
          </w:p>
          <w:p w:rsidRPr="00BB64BD" w:rsidR="000B5A95" w:rsidP="00BB64BD" w:rsidRDefault="000B5A95" w14:paraId="5815AC67" wp14:textId="77777777">
            <w:pPr>
              <w:spacing w:after="0" w:line="240" w:lineRule="auto"/>
            </w:pPr>
            <w:r w:rsidRPr="00BB64BD">
              <w:t>Alda Pizarro</w:t>
            </w:r>
          </w:p>
          <w:p w:rsidRPr="00BB64BD" w:rsidR="000B5A95" w:rsidP="00BB64BD" w:rsidRDefault="000B5A95" w14:paraId="5B4D4838" wp14:textId="77777777">
            <w:pPr>
              <w:spacing w:after="0" w:line="240" w:lineRule="auto"/>
              <w:rPr>
                <w:b/>
              </w:rPr>
            </w:pPr>
            <w:r w:rsidRPr="00BB64BD">
              <w:rPr>
                <w:b/>
              </w:rPr>
              <w:t>4 participantes asistentes al encuentro.</w:t>
            </w:r>
          </w:p>
        </w:tc>
      </w:tr>
      <w:tr xmlns:wp14="http://schemas.microsoft.com/office/word/2010/wordml" w:rsidRPr="00BB64BD" w:rsidR="00BB64BD" w:rsidTr="00BB64BD" w14:paraId="2833C0F1" wp14:textId="77777777">
        <w:trPr>
          <w:jc w:val="center"/>
        </w:trPr>
        <w:tc>
          <w:tcPr>
            <w:tcW w:w="2518" w:type="dxa"/>
            <w:tcBorders>
              <w:top w:val="single" w:color="FFFFFF" w:sz="4" w:space="0"/>
              <w:left w:val="single" w:color="FFFFFF" w:sz="4" w:space="0"/>
              <w:bottom w:val="single" w:color="FFFFFF" w:sz="4" w:space="0"/>
              <w:right w:val="single" w:color="FFFFFF" w:sz="4" w:space="0"/>
            </w:tcBorders>
            <w:shd w:val="clear" w:color="auto" w:fill="A53010"/>
            <w:hideMark/>
          </w:tcPr>
          <w:p w:rsidRPr="00BB64BD" w:rsidR="000B5A95" w:rsidP="00BB64BD" w:rsidRDefault="000B5A95" w14:paraId="7D52C56A" wp14:textId="77777777">
            <w:pPr>
              <w:spacing w:after="0" w:line="240" w:lineRule="auto"/>
              <w:rPr>
                <w:b/>
                <w:bCs/>
                <w:color w:val="FFFFFF"/>
              </w:rPr>
            </w:pPr>
            <w:r w:rsidRPr="00BB64BD">
              <w:rPr>
                <w:b/>
                <w:bCs/>
                <w:color w:val="FFFFFF"/>
              </w:rPr>
              <w:t>Sexto encuentro Ciudadano “Establecimientos Educacionales”</w:t>
            </w:r>
          </w:p>
        </w:tc>
        <w:tc>
          <w:tcPr>
            <w:tcW w:w="1985" w:type="dxa"/>
            <w:tcBorders>
              <w:top w:val="single" w:color="FFFFFF" w:sz="4" w:space="0"/>
              <w:left w:val="single" w:color="FFFFFF" w:sz="4" w:space="0"/>
              <w:bottom w:val="single" w:color="FFFFFF" w:sz="4" w:space="0"/>
              <w:right w:val="single" w:color="FFFFFF" w:sz="4" w:space="0"/>
            </w:tcBorders>
            <w:shd w:val="clear" w:color="auto" w:fill="F9CEC2"/>
            <w:hideMark/>
          </w:tcPr>
          <w:p w:rsidRPr="00BB64BD" w:rsidR="000B5A95" w:rsidP="00BB64BD" w:rsidRDefault="000B5A95" w14:paraId="6B072BD6" wp14:textId="77777777">
            <w:pPr>
              <w:spacing w:after="0" w:line="240" w:lineRule="auto"/>
            </w:pPr>
            <w:r w:rsidRPr="00BB64BD">
              <w:t>Viernes 16 de junio del 2017</w:t>
            </w:r>
          </w:p>
        </w:tc>
        <w:tc>
          <w:tcPr>
            <w:tcW w:w="2485" w:type="dxa"/>
            <w:tcBorders>
              <w:top w:val="single" w:color="FFFFFF" w:sz="4" w:space="0"/>
              <w:left w:val="single" w:color="FFFFFF" w:sz="4" w:space="0"/>
              <w:bottom w:val="single" w:color="FFFFFF" w:sz="4" w:space="0"/>
              <w:right w:val="single" w:color="FFFFFF" w:sz="4" w:space="0"/>
            </w:tcBorders>
            <w:shd w:val="clear" w:color="auto" w:fill="F9CEC2"/>
          </w:tcPr>
          <w:p w:rsidRPr="00BB64BD" w:rsidR="000B5A95" w:rsidP="00BB64BD" w:rsidRDefault="000B5A95" w14:paraId="2162ACE5" wp14:textId="77777777">
            <w:pPr>
              <w:spacing w:after="0" w:line="240" w:lineRule="auto"/>
              <w:rPr>
                <w:b/>
              </w:rPr>
            </w:pPr>
            <w:r w:rsidRPr="00BB64BD">
              <w:rPr>
                <w:b/>
              </w:rPr>
              <w:t>Consultora:</w:t>
            </w:r>
          </w:p>
          <w:p w:rsidRPr="00BB64BD" w:rsidR="000B5A95" w:rsidP="00BB64BD" w:rsidRDefault="000B5A95" w14:paraId="4B855378" wp14:textId="77777777">
            <w:pPr>
              <w:spacing w:after="0" w:line="240" w:lineRule="auto"/>
            </w:pPr>
            <w:r w:rsidRPr="00BB64BD">
              <w:t>Hilda Arévalo</w:t>
            </w:r>
          </w:p>
          <w:p w:rsidRPr="00BB64BD" w:rsidR="000B5A95" w:rsidP="00BB64BD" w:rsidRDefault="000B5A95" w14:paraId="6CDFC4EB" wp14:textId="77777777">
            <w:pPr>
              <w:spacing w:after="0" w:line="240" w:lineRule="auto"/>
            </w:pPr>
            <w:r w:rsidRPr="00BB64BD">
              <w:t>Francis Villagrán</w:t>
            </w:r>
          </w:p>
          <w:p w:rsidRPr="00BB64BD" w:rsidR="000B5A95" w:rsidP="00BB64BD" w:rsidRDefault="000B5A95" w14:paraId="5C41F2F8" wp14:textId="77777777">
            <w:pPr>
              <w:spacing w:after="0" w:line="240" w:lineRule="auto"/>
            </w:pPr>
            <w:r w:rsidRPr="00BB64BD">
              <w:t>Laura Valenzuela</w:t>
            </w:r>
          </w:p>
          <w:p w:rsidRPr="00BB64BD" w:rsidR="000B5A95" w:rsidP="00BB64BD" w:rsidRDefault="000B5A95" w14:paraId="1CD693FA" wp14:textId="77777777">
            <w:pPr>
              <w:spacing w:after="0" w:line="240" w:lineRule="auto"/>
            </w:pPr>
            <w:r w:rsidRPr="00BB64BD">
              <w:t>Alda Pizarro</w:t>
            </w:r>
          </w:p>
          <w:p w:rsidRPr="00BB64BD" w:rsidR="000B5A95" w:rsidP="00BB64BD" w:rsidRDefault="000B5A95" w14:paraId="707AD37A" wp14:textId="77777777">
            <w:pPr>
              <w:spacing w:after="0" w:line="240" w:lineRule="auto"/>
              <w:rPr>
                <w:b/>
              </w:rPr>
            </w:pPr>
            <w:r w:rsidRPr="00BB64BD">
              <w:rPr>
                <w:b/>
              </w:rPr>
              <w:t>15 participantes asistentes al encuentro</w:t>
            </w:r>
          </w:p>
          <w:p w:rsidRPr="00BB64BD" w:rsidR="000B5A95" w:rsidP="00BB64BD" w:rsidRDefault="000B5A95" w14:paraId="196539C0" wp14:textId="77777777">
            <w:pPr>
              <w:spacing w:after="0" w:line="240" w:lineRule="auto"/>
            </w:pPr>
          </w:p>
        </w:tc>
      </w:tr>
      <w:tr xmlns:wp14="http://schemas.microsoft.com/office/word/2010/wordml" w:rsidRPr="00BB64BD" w:rsidR="00BB64BD" w:rsidTr="00BB64BD" w14:paraId="13FFCCEC" wp14:textId="77777777">
        <w:trPr>
          <w:jc w:val="center"/>
        </w:trPr>
        <w:tc>
          <w:tcPr>
            <w:tcW w:w="2518" w:type="dxa"/>
            <w:tcBorders>
              <w:top w:val="single" w:color="FFFFFF" w:sz="4" w:space="0"/>
              <w:left w:val="single" w:color="FFFFFF" w:sz="4" w:space="0"/>
              <w:bottom w:val="single" w:color="FFFFFF" w:sz="4" w:space="0"/>
              <w:right w:val="single" w:color="FFFFFF" w:sz="4" w:space="0"/>
            </w:tcBorders>
            <w:shd w:val="clear" w:color="auto" w:fill="A53010"/>
            <w:hideMark/>
          </w:tcPr>
          <w:p w:rsidRPr="00BB64BD" w:rsidR="000B5A95" w:rsidP="00BB64BD" w:rsidRDefault="000B5A95" w14:paraId="513C9505" wp14:textId="77777777">
            <w:pPr>
              <w:spacing w:after="0" w:line="240" w:lineRule="auto"/>
              <w:rPr>
                <w:b/>
                <w:bCs/>
                <w:color w:val="FFFFFF"/>
              </w:rPr>
            </w:pPr>
            <w:r w:rsidRPr="00BB64BD">
              <w:rPr>
                <w:b/>
                <w:bCs/>
                <w:color w:val="FFFFFF"/>
              </w:rPr>
              <w:t>Séptimo encuentro Ciudadano “Artistas y gestores culturales”</w:t>
            </w:r>
          </w:p>
        </w:tc>
        <w:tc>
          <w:tcPr>
            <w:tcW w:w="1985" w:type="dxa"/>
            <w:tcBorders>
              <w:top w:val="single" w:color="FFFFFF" w:sz="4" w:space="0"/>
              <w:left w:val="single" w:color="FFFFFF" w:sz="4" w:space="0"/>
              <w:bottom w:val="single" w:color="FFFFFF" w:sz="4" w:space="0"/>
              <w:right w:val="single" w:color="FFFFFF" w:sz="4" w:space="0"/>
            </w:tcBorders>
            <w:shd w:val="clear" w:color="auto" w:fill="F39D86"/>
            <w:hideMark/>
          </w:tcPr>
          <w:p w:rsidRPr="00BB64BD" w:rsidR="000B5A95" w:rsidP="00BB64BD" w:rsidRDefault="000B5A95" w14:paraId="529BFE05" wp14:textId="77777777">
            <w:pPr>
              <w:spacing w:after="0" w:line="240" w:lineRule="auto"/>
            </w:pPr>
            <w:r w:rsidRPr="00BB64BD">
              <w:t>Sábado 24 de junio del 2017</w:t>
            </w:r>
          </w:p>
        </w:tc>
        <w:tc>
          <w:tcPr>
            <w:tcW w:w="2485" w:type="dxa"/>
            <w:tcBorders>
              <w:top w:val="single" w:color="FFFFFF" w:sz="4" w:space="0"/>
              <w:left w:val="single" w:color="FFFFFF" w:sz="4" w:space="0"/>
              <w:bottom w:val="single" w:color="FFFFFF" w:sz="4" w:space="0"/>
              <w:right w:val="single" w:color="FFFFFF" w:sz="4" w:space="0"/>
            </w:tcBorders>
            <w:shd w:val="clear" w:color="auto" w:fill="F39D86"/>
            <w:hideMark/>
          </w:tcPr>
          <w:p w:rsidRPr="00BB64BD" w:rsidR="000B5A95" w:rsidP="00BB64BD" w:rsidRDefault="000B5A95" w14:paraId="55DC6DAB" wp14:textId="77777777">
            <w:pPr>
              <w:spacing w:after="0" w:line="240" w:lineRule="auto"/>
              <w:rPr>
                <w:b/>
              </w:rPr>
            </w:pPr>
            <w:r w:rsidRPr="00BB64BD">
              <w:rPr>
                <w:b/>
              </w:rPr>
              <w:t>Consultora:</w:t>
            </w:r>
          </w:p>
          <w:p w:rsidRPr="00BB64BD" w:rsidR="000B5A95" w:rsidP="00BB64BD" w:rsidRDefault="000B5A95" w14:paraId="7EDC85C9" wp14:textId="77777777">
            <w:pPr>
              <w:spacing w:after="0" w:line="240" w:lineRule="auto"/>
            </w:pPr>
            <w:r w:rsidRPr="00BB64BD">
              <w:t>Hilda Arévalo</w:t>
            </w:r>
          </w:p>
          <w:p w:rsidRPr="00BB64BD" w:rsidR="000B5A95" w:rsidP="00BB64BD" w:rsidRDefault="000B5A95" w14:paraId="4E64DBC8" wp14:textId="77777777">
            <w:pPr>
              <w:spacing w:after="0" w:line="240" w:lineRule="auto"/>
            </w:pPr>
            <w:r w:rsidRPr="00BB64BD">
              <w:t>Francis Villagrán</w:t>
            </w:r>
          </w:p>
          <w:p w:rsidRPr="00BB64BD" w:rsidR="000B5A95" w:rsidP="00BB64BD" w:rsidRDefault="000B5A95" w14:paraId="4F03D6B8" wp14:textId="77777777">
            <w:pPr>
              <w:spacing w:after="0" w:line="240" w:lineRule="auto"/>
            </w:pPr>
            <w:r w:rsidRPr="00BB64BD">
              <w:t>Laura Valenzuela</w:t>
            </w:r>
          </w:p>
          <w:p w:rsidRPr="00BB64BD" w:rsidR="000B5A95" w:rsidP="00BB64BD" w:rsidRDefault="000B5A95" w14:paraId="0501576F" wp14:textId="77777777">
            <w:pPr>
              <w:spacing w:after="0" w:line="240" w:lineRule="auto"/>
            </w:pPr>
            <w:r w:rsidRPr="00BB64BD">
              <w:t>Christian Cofré</w:t>
            </w:r>
          </w:p>
          <w:p w:rsidRPr="00BB64BD" w:rsidR="000B5A95" w:rsidP="00BB64BD" w:rsidRDefault="000B5A95" w14:paraId="786B2C1B" wp14:textId="77777777">
            <w:pPr>
              <w:spacing w:after="0" w:line="240" w:lineRule="auto"/>
            </w:pPr>
            <w:r w:rsidRPr="00BB64BD">
              <w:t>Alda Pizarro</w:t>
            </w:r>
          </w:p>
          <w:p w:rsidRPr="00BB64BD" w:rsidR="000B5A95" w:rsidP="00BB64BD" w:rsidRDefault="000B5A95" w14:paraId="24D6B042" wp14:textId="77777777">
            <w:pPr>
              <w:spacing w:after="0" w:line="240" w:lineRule="auto"/>
              <w:rPr>
                <w:b/>
              </w:rPr>
            </w:pPr>
            <w:r w:rsidRPr="00BB64BD">
              <w:rPr>
                <w:b/>
              </w:rPr>
              <w:t>32 participantes asistentes al encuentro.</w:t>
            </w:r>
          </w:p>
        </w:tc>
      </w:tr>
      <w:tr xmlns:wp14="http://schemas.microsoft.com/office/word/2010/wordml" w:rsidRPr="00BB64BD" w:rsidR="00BB64BD" w:rsidTr="00BB64BD" w14:paraId="77517DF4" wp14:textId="77777777">
        <w:trPr>
          <w:jc w:val="center"/>
        </w:trPr>
        <w:tc>
          <w:tcPr>
            <w:tcW w:w="2518" w:type="dxa"/>
            <w:tcBorders>
              <w:top w:val="single" w:color="FFFFFF" w:sz="4" w:space="0"/>
              <w:left w:val="single" w:color="FFFFFF" w:sz="4" w:space="0"/>
              <w:bottom w:val="single" w:color="FFFFFF" w:sz="4" w:space="0"/>
              <w:right w:val="single" w:color="FFFFFF" w:sz="4" w:space="0"/>
            </w:tcBorders>
            <w:shd w:val="clear" w:color="auto" w:fill="A53010"/>
            <w:hideMark/>
          </w:tcPr>
          <w:p w:rsidRPr="00BB64BD" w:rsidR="000B5A95" w:rsidP="00BB64BD" w:rsidRDefault="000B5A95" w14:paraId="4AB93CF1" wp14:textId="77777777">
            <w:pPr>
              <w:spacing w:after="0" w:line="240" w:lineRule="auto"/>
              <w:rPr>
                <w:b/>
                <w:bCs/>
                <w:color w:val="FFFFFF"/>
              </w:rPr>
            </w:pPr>
            <w:r w:rsidRPr="00BB64BD">
              <w:rPr>
                <w:b/>
                <w:bCs/>
                <w:color w:val="FFFFFF"/>
              </w:rPr>
              <w:t>Cuarta Reunión Mesa Técnica</w:t>
            </w:r>
          </w:p>
        </w:tc>
        <w:tc>
          <w:tcPr>
            <w:tcW w:w="1985" w:type="dxa"/>
            <w:tcBorders>
              <w:top w:val="single" w:color="FFFFFF" w:sz="4" w:space="0"/>
              <w:left w:val="single" w:color="FFFFFF" w:sz="4" w:space="0"/>
              <w:bottom w:val="single" w:color="FFFFFF" w:sz="4" w:space="0"/>
              <w:right w:val="single" w:color="FFFFFF" w:sz="4" w:space="0"/>
            </w:tcBorders>
            <w:shd w:val="clear" w:color="auto" w:fill="F9CEC2"/>
            <w:hideMark/>
          </w:tcPr>
          <w:p w:rsidRPr="00BB64BD" w:rsidR="000B5A95" w:rsidP="00BB64BD" w:rsidRDefault="000B5A95" w14:paraId="23B6F414" wp14:textId="77777777">
            <w:pPr>
              <w:spacing w:after="0" w:line="240" w:lineRule="auto"/>
            </w:pPr>
            <w:r w:rsidRPr="00BB64BD">
              <w:t>Lunes 3 de julio del 2017</w:t>
            </w:r>
          </w:p>
        </w:tc>
        <w:tc>
          <w:tcPr>
            <w:tcW w:w="2485" w:type="dxa"/>
            <w:tcBorders>
              <w:top w:val="single" w:color="FFFFFF" w:sz="4" w:space="0"/>
              <w:left w:val="single" w:color="FFFFFF" w:sz="4" w:space="0"/>
              <w:bottom w:val="single" w:color="FFFFFF" w:sz="4" w:space="0"/>
              <w:right w:val="single" w:color="FFFFFF" w:sz="4" w:space="0"/>
            </w:tcBorders>
            <w:shd w:val="clear" w:color="auto" w:fill="F9CEC2"/>
            <w:hideMark/>
          </w:tcPr>
          <w:p w:rsidRPr="00BB64BD" w:rsidR="000B5A95" w:rsidP="00BB64BD" w:rsidRDefault="000B5A95" w14:paraId="09349706" wp14:textId="77777777">
            <w:pPr>
              <w:spacing w:after="0" w:line="240" w:lineRule="auto"/>
              <w:rPr>
                <w:b/>
              </w:rPr>
            </w:pPr>
            <w:r w:rsidRPr="00BB64BD">
              <w:rPr>
                <w:b/>
              </w:rPr>
              <w:t>Departamento de Cultura:</w:t>
            </w:r>
          </w:p>
          <w:p w:rsidRPr="00BB64BD" w:rsidR="000B5A95" w:rsidP="00BB64BD" w:rsidRDefault="000B5A95" w14:paraId="3759C3B1" wp14:textId="77777777">
            <w:pPr>
              <w:spacing w:after="0" w:line="240" w:lineRule="auto"/>
            </w:pPr>
            <w:r w:rsidRPr="00BB64BD">
              <w:t>Marcos Muñoz</w:t>
            </w:r>
          </w:p>
          <w:p w:rsidRPr="00BB64BD" w:rsidR="000B5A95" w:rsidP="00BB64BD" w:rsidRDefault="000B5A95" w14:paraId="4E5E0D60" wp14:textId="77777777">
            <w:pPr>
              <w:spacing w:after="0" w:line="240" w:lineRule="auto"/>
            </w:pPr>
            <w:r w:rsidRPr="00BB64BD">
              <w:t>Nicole Botto</w:t>
            </w:r>
          </w:p>
          <w:p w:rsidRPr="00BB64BD" w:rsidR="000B5A95" w:rsidP="00BB64BD" w:rsidRDefault="000B5A95" w14:paraId="4548C44A" wp14:textId="77777777">
            <w:pPr>
              <w:spacing w:after="0" w:line="240" w:lineRule="auto"/>
              <w:rPr>
                <w:b/>
              </w:rPr>
            </w:pPr>
            <w:r w:rsidRPr="00BB64BD">
              <w:rPr>
                <w:b/>
              </w:rPr>
              <w:t>Concejales:</w:t>
            </w:r>
          </w:p>
          <w:p w:rsidRPr="00BB64BD" w:rsidR="000B5A95" w:rsidP="00BB64BD" w:rsidRDefault="006220B8" w14:paraId="3ECE0F53" wp14:textId="77777777">
            <w:pPr>
              <w:spacing w:after="0" w:line="240" w:lineRule="auto"/>
            </w:pPr>
            <w:r w:rsidRPr="00BB64BD">
              <w:t>Álvaro Braü</w:t>
            </w:r>
            <w:r w:rsidRPr="00BB64BD" w:rsidR="000B5A95">
              <w:t>chi</w:t>
            </w:r>
          </w:p>
          <w:p w:rsidRPr="00BB64BD" w:rsidR="000B5A95" w:rsidP="00BB64BD" w:rsidRDefault="000B5A95" w14:paraId="3851B893" wp14:textId="77777777">
            <w:pPr>
              <w:spacing w:after="0" w:line="240" w:lineRule="auto"/>
              <w:rPr>
                <w:b/>
              </w:rPr>
            </w:pPr>
            <w:r w:rsidRPr="00BB64BD">
              <w:rPr>
                <w:b/>
              </w:rPr>
              <w:t>Consultora:</w:t>
            </w:r>
          </w:p>
          <w:p w:rsidRPr="00BB64BD" w:rsidR="000B5A95" w:rsidP="00BB64BD" w:rsidRDefault="000B5A95" w14:paraId="21B4C26F" wp14:textId="77777777">
            <w:pPr>
              <w:spacing w:after="0" w:line="240" w:lineRule="auto"/>
            </w:pPr>
            <w:r w:rsidRPr="00BB64BD">
              <w:t>Hilda Arévalo</w:t>
            </w:r>
          </w:p>
          <w:p w:rsidRPr="00BB64BD" w:rsidR="000B5A95" w:rsidP="00BB64BD" w:rsidRDefault="000B5A95" w14:paraId="18AF865C" wp14:textId="77777777">
            <w:pPr>
              <w:spacing w:after="0" w:line="240" w:lineRule="auto"/>
            </w:pPr>
            <w:r w:rsidRPr="00BB64BD">
              <w:t>Francis Villagrán</w:t>
            </w:r>
          </w:p>
          <w:p w:rsidRPr="00BB64BD" w:rsidR="000B5A95" w:rsidP="00BB64BD" w:rsidRDefault="000B5A95" w14:paraId="54DAFBBC" wp14:textId="77777777">
            <w:pPr>
              <w:spacing w:after="0" w:line="240" w:lineRule="auto"/>
            </w:pPr>
            <w:r w:rsidRPr="00BB64BD">
              <w:t>Laura Valenzuela</w:t>
            </w:r>
          </w:p>
        </w:tc>
      </w:tr>
      <w:tr xmlns:wp14="http://schemas.microsoft.com/office/word/2010/wordml" w:rsidRPr="00BB64BD" w:rsidR="00BB64BD" w:rsidTr="00BB64BD" w14:paraId="46BCEB17" wp14:textId="77777777">
        <w:trPr>
          <w:jc w:val="center"/>
        </w:trPr>
        <w:tc>
          <w:tcPr>
            <w:tcW w:w="2518" w:type="dxa"/>
            <w:tcBorders>
              <w:top w:val="single" w:color="FFFFFF" w:sz="4" w:space="0"/>
              <w:left w:val="single" w:color="FFFFFF" w:sz="4" w:space="0"/>
              <w:bottom w:val="single" w:color="FFFFFF" w:sz="4" w:space="0"/>
              <w:right w:val="single" w:color="FFFFFF" w:sz="4" w:space="0"/>
            </w:tcBorders>
            <w:shd w:val="clear" w:color="auto" w:fill="A53010"/>
            <w:hideMark/>
          </w:tcPr>
          <w:p w:rsidRPr="00BB64BD" w:rsidR="000B5A95" w:rsidP="00BB64BD" w:rsidRDefault="004D6245" w14:paraId="252D940C" wp14:textId="77777777">
            <w:pPr>
              <w:spacing w:after="0" w:line="240" w:lineRule="auto"/>
              <w:rPr>
                <w:b/>
                <w:bCs/>
                <w:color w:val="FFFFFF"/>
              </w:rPr>
            </w:pPr>
            <w:r>
              <w:rPr>
                <w:b/>
                <w:bCs/>
                <w:color w:val="FFFFFF"/>
              </w:rPr>
              <w:t xml:space="preserve">Primera </w:t>
            </w:r>
            <w:r w:rsidRPr="00BB64BD" w:rsidR="000B5A95">
              <w:rPr>
                <w:b/>
                <w:bCs/>
                <w:color w:val="FFFFFF"/>
              </w:rPr>
              <w:t>Reunión Consejo Comunal de Organizaciones de la Sociedad Civil de Villa Alemana (COSVA)</w:t>
            </w:r>
          </w:p>
        </w:tc>
        <w:tc>
          <w:tcPr>
            <w:tcW w:w="1985" w:type="dxa"/>
            <w:tcBorders>
              <w:top w:val="single" w:color="FFFFFF" w:sz="4" w:space="0"/>
              <w:left w:val="single" w:color="FFFFFF" w:sz="4" w:space="0"/>
              <w:bottom w:val="single" w:color="FFFFFF" w:sz="4" w:space="0"/>
              <w:right w:val="single" w:color="FFFFFF" w:sz="4" w:space="0"/>
            </w:tcBorders>
            <w:shd w:val="clear" w:color="auto" w:fill="F39D86"/>
            <w:hideMark/>
          </w:tcPr>
          <w:p w:rsidRPr="00BB64BD" w:rsidR="000B5A95" w:rsidP="00BB64BD" w:rsidRDefault="000B5A95" w14:paraId="70E747EB" wp14:textId="77777777">
            <w:pPr>
              <w:spacing w:after="0" w:line="240" w:lineRule="auto"/>
            </w:pPr>
            <w:r w:rsidRPr="00BB64BD">
              <w:t>Lunes 3 de julio del 2017</w:t>
            </w:r>
          </w:p>
        </w:tc>
        <w:tc>
          <w:tcPr>
            <w:tcW w:w="2485" w:type="dxa"/>
            <w:tcBorders>
              <w:top w:val="single" w:color="FFFFFF" w:sz="4" w:space="0"/>
              <w:left w:val="single" w:color="FFFFFF" w:sz="4" w:space="0"/>
              <w:bottom w:val="single" w:color="FFFFFF" w:sz="4" w:space="0"/>
              <w:right w:val="single" w:color="FFFFFF" w:sz="4" w:space="0"/>
            </w:tcBorders>
            <w:shd w:val="clear" w:color="auto" w:fill="F39D86"/>
          </w:tcPr>
          <w:p w:rsidRPr="00BB64BD" w:rsidR="000B5A95" w:rsidP="00BB64BD" w:rsidRDefault="000B5A95" w14:paraId="34E07A14" wp14:textId="77777777">
            <w:pPr>
              <w:spacing w:after="0" w:line="240" w:lineRule="auto"/>
              <w:rPr>
                <w:b/>
              </w:rPr>
            </w:pPr>
            <w:r w:rsidRPr="00BB64BD">
              <w:rPr>
                <w:b/>
              </w:rPr>
              <w:t>Consultora:</w:t>
            </w:r>
          </w:p>
          <w:p w:rsidRPr="00BB64BD" w:rsidR="000B5A95" w:rsidP="00BB64BD" w:rsidRDefault="000B5A95" w14:paraId="7BF930D9" wp14:textId="77777777">
            <w:pPr>
              <w:spacing w:after="0" w:line="240" w:lineRule="auto"/>
            </w:pPr>
            <w:r w:rsidRPr="00BB64BD">
              <w:t>Christian Cofré</w:t>
            </w:r>
          </w:p>
          <w:p w:rsidRPr="00BB64BD" w:rsidR="000B5A95" w:rsidP="00BB64BD" w:rsidRDefault="000B5A95" w14:paraId="0FAF4312" wp14:textId="77777777">
            <w:pPr>
              <w:spacing w:after="0" w:line="240" w:lineRule="auto"/>
            </w:pPr>
            <w:r w:rsidRPr="00BB64BD">
              <w:t>Francis Villagrán</w:t>
            </w:r>
          </w:p>
          <w:p w:rsidRPr="00BB64BD" w:rsidR="000B5A95" w:rsidP="00BB64BD" w:rsidRDefault="000B5A95" w14:paraId="0551899D" wp14:textId="77777777">
            <w:pPr>
              <w:spacing w:after="0" w:line="240" w:lineRule="auto"/>
              <w:rPr>
                <w:b/>
              </w:rPr>
            </w:pPr>
            <w:r w:rsidRPr="00BB64BD">
              <w:rPr>
                <w:b/>
              </w:rPr>
              <w:t>COSVA:</w:t>
            </w:r>
          </w:p>
          <w:p w:rsidRPr="00BB64BD" w:rsidR="000B5A95" w:rsidP="00BB64BD" w:rsidRDefault="000B5A95" w14:paraId="3F9C80C1" wp14:textId="77777777">
            <w:pPr>
              <w:spacing w:after="0" w:line="240" w:lineRule="auto"/>
            </w:pPr>
            <w:r w:rsidRPr="00BB64BD">
              <w:t>Hernán Zumaran</w:t>
            </w:r>
          </w:p>
          <w:p w:rsidRPr="00BB64BD" w:rsidR="000B5A95" w:rsidP="00BB64BD" w:rsidRDefault="000B5A95" w14:paraId="09F302A9" wp14:textId="77777777">
            <w:pPr>
              <w:spacing w:after="0" w:line="240" w:lineRule="auto"/>
            </w:pPr>
            <w:r w:rsidRPr="00BB64BD">
              <w:t>Jorge Gallagher</w:t>
            </w:r>
          </w:p>
          <w:p w:rsidRPr="00BB64BD" w:rsidR="000B5A95" w:rsidP="00BB64BD" w:rsidRDefault="000B5A95" w14:paraId="0604CD11" wp14:textId="77777777">
            <w:pPr>
              <w:spacing w:after="0" w:line="240" w:lineRule="auto"/>
            </w:pPr>
            <w:r w:rsidRPr="00BB64BD">
              <w:t>Maritza Bustos</w:t>
            </w:r>
          </w:p>
          <w:p w:rsidRPr="00BB64BD" w:rsidR="000B5A95" w:rsidP="00BB64BD" w:rsidRDefault="000B5A95" w14:paraId="4D05664F" wp14:textId="77777777">
            <w:pPr>
              <w:spacing w:after="0" w:line="240" w:lineRule="auto"/>
            </w:pPr>
            <w:r w:rsidRPr="00BB64BD">
              <w:t>Luciola Villarroel</w:t>
            </w:r>
          </w:p>
          <w:p w:rsidRPr="00BB64BD" w:rsidR="000B5A95" w:rsidP="00BB64BD" w:rsidRDefault="000B5A95" w14:paraId="7C66838E" wp14:textId="77777777">
            <w:pPr>
              <w:spacing w:after="0" w:line="240" w:lineRule="auto"/>
            </w:pPr>
            <w:r w:rsidRPr="00BB64BD">
              <w:t>María Suazo</w:t>
            </w:r>
          </w:p>
          <w:p w:rsidRPr="00BB64BD" w:rsidR="000B5A95" w:rsidP="00BB64BD" w:rsidRDefault="000B5A95" w14:paraId="41EA086E" wp14:textId="77777777">
            <w:pPr>
              <w:spacing w:after="0" w:line="240" w:lineRule="auto"/>
            </w:pPr>
            <w:r w:rsidRPr="00BB64BD">
              <w:t>Mabel Muñoz</w:t>
            </w:r>
          </w:p>
          <w:p w:rsidRPr="00BB64BD" w:rsidR="000B5A95" w:rsidP="00BB64BD" w:rsidRDefault="000B5A95" w14:paraId="46CA485C" wp14:textId="77777777">
            <w:pPr>
              <w:spacing w:after="0" w:line="240" w:lineRule="auto"/>
            </w:pPr>
            <w:r w:rsidRPr="00BB64BD">
              <w:t>Nelsa Umaña</w:t>
            </w:r>
          </w:p>
          <w:p w:rsidRPr="00BB64BD" w:rsidR="000B5A95" w:rsidP="00BB64BD" w:rsidRDefault="000B5A95" w14:paraId="0FB9716B" wp14:textId="77777777">
            <w:pPr>
              <w:spacing w:after="0" w:line="240" w:lineRule="auto"/>
            </w:pPr>
            <w:r w:rsidRPr="00BB64BD">
              <w:t>Jessica Castillo</w:t>
            </w:r>
          </w:p>
          <w:p w:rsidRPr="00BB64BD" w:rsidR="000B5A95" w:rsidP="00BB64BD" w:rsidRDefault="000B5A95" w14:paraId="1441015B" wp14:textId="77777777">
            <w:pPr>
              <w:spacing w:after="0" w:line="240" w:lineRule="auto"/>
            </w:pPr>
            <w:r w:rsidRPr="00BB64BD">
              <w:t>Rosa Barahona</w:t>
            </w:r>
          </w:p>
          <w:p w:rsidRPr="00BB64BD" w:rsidR="000B5A95" w:rsidP="00BB64BD" w:rsidRDefault="000B5A95" w14:paraId="4CD14B65" wp14:textId="77777777">
            <w:pPr>
              <w:spacing w:after="0" w:line="240" w:lineRule="auto"/>
              <w:rPr>
                <w:b/>
              </w:rPr>
            </w:pPr>
          </w:p>
        </w:tc>
      </w:tr>
      <w:tr xmlns:wp14="http://schemas.microsoft.com/office/word/2010/wordml" w:rsidRPr="00BB64BD" w:rsidR="00BB64BD" w:rsidTr="00BB64BD" w14:paraId="07B92B6B" wp14:textId="77777777">
        <w:trPr>
          <w:jc w:val="center"/>
        </w:trPr>
        <w:tc>
          <w:tcPr>
            <w:tcW w:w="2518" w:type="dxa"/>
            <w:tcBorders>
              <w:top w:val="single" w:color="FFFFFF" w:sz="4" w:space="0"/>
              <w:left w:val="single" w:color="FFFFFF" w:sz="4" w:space="0"/>
              <w:bottom w:val="single" w:color="FFFFFF" w:sz="4" w:space="0"/>
              <w:right w:val="single" w:color="FFFFFF" w:sz="4" w:space="0"/>
            </w:tcBorders>
            <w:shd w:val="clear" w:color="auto" w:fill="A53010"/>
            <w:hideMark/>
          </w:tcPr>
          <w:p w:rsidRPr="00BB64BD" w:rsidR="000B5A95" w:rsidP="00BB64BD" w:rsidRDefault="000B5A95" w14:paraId="613DB8D4" wp14:textId="77777777">
            <w:pPr>
              <w:spacing w:after="0" w:line="240" w:lineRule="auto"/>
              <w:rPr>
                <w:b/>
                <w:bCs/>
                <w:color w:val="FFFFFF"/>
              </w:rPr>
            </w:pPr>
            <w:r w:rsidRPr="00BB64BD">
              <w:rPr>
                <w:b/>
                <w:bCs/>
                <w:color w:val="FFFFFF"/>
              </w:rPr>
              <w:t>Quinta Reunión Mesa Técnica</w:t>
            </w:r>
          </w:p>
        </w:tc>
        <w:tc>
          <w:tcPr>
            <w:tcW w:w="1985" w:type="dxa"/>
            <w:tcBorders>
              <w:top w:val="single" w:color="FFFFFF" w:sz="4" w:space="0"/>
              <w:left w:val="single" w:color="FFFFFF" w:sz="4" w:space="0"/>
              <w:bottom w:val="single" w:color="FFFFFF" w:sz="4" w:space="0"/>
              <w:right w:val="single" w:color="FFFFFF" w:sz="4" w:space="0"/>
            </w:tcBorders>
            <w:shd w:val="clear" w:color="auto" w:fill="F9CEC2"/>
            <w:hideMark/>
          </w:tcPr>
          <w:p w:rsidRPr="00BB64BD" w:rsidR="000B5A95" w:rsidP="00BB64BD" w:rsidRDefault="000B5A95" w14:paraId="5421B089" wp14:textId="77777777">
            <w:pPr>
              <w:spacing w:after="0" w:line="240" w:lineRule="auto"/>
            </w:pPr>
            <w:r w:rsidRPr="00BB64BD">
              <w:t>Lunes 24 de Julio del 2017</w:t>
            </w:r>
          </w:p>
        </w:tc>
        <w:tc>
          <w:tcPr>
            <w:tcW w:w="2485" w:type="dxa"/>
            <w:tcBorders>
              <w:top w:val="single" w:color="FFFFFF" w:sz="4" w:space="0"/>
              <w:left w:val="single" w:color="FFFFFF" w:sz="4" w:space="0"/>
              <w:bottom w:val="single" w:color="FFFFFF" w:sz="4" w:space="0"/>
              <w:right w:val="single" w:color="FFFFFF" w:sz="4" w:space="0"/>
            </w:tcBorders>
            <w:shd w:val="clear" w:color="auto" w:fill="F9CEC2"/>
            <w:hideMark/>
          </w:tcPr>
          <w:p w:rsidRPr="00BB64BD" w:rsidR="000B5A95" w:rsidP="00BB64BD" w:rsidRDefault="000B5A95" w14:paraId="68CE42ED" wp14:textId="77777777">
            <w:pPr>
              <w:spacing w:after="0" w:line="240" w:lineRule="auto"/>
              <w:rPr>
                <w:b/>
              </w:rPr>
            </w:pPr>
            <w:r w:rsidRPr="00BB64BD">
              <w:rPr>
                <w:b/>
              </w:rPr>
              <w:t>Departamento de Cultura:</w:t>
            </w:r>
          </w:p>
          <w:p w:rsidRPr="00BB64BD" w:rsidR="000B5A95" w:rsidP="00BB64BD" w:rsidRDefault="000B5A95" w14:paraId="5321B2CD" wp14:textId="77777777">
            <w:pPr>
              <w:spacing w:after="0" w:line="240" w:lineRule="auto"/>
            </w:pPr>
            <w:r w:rsidRPr="00BB64BD">
              <w:t>Marcos Muñoz</w:t>
            </w:r>
          </w:p>
          <w:p w:rsidRPr="00BB64BD" w:rsidR="000B5A95" w:rsidP="00BB64BD" w:rsidRDefault="000B5A95" w14:paraId="61F9C141" wp14:textId="77777777">
            <w:pPr>
              <w:spacing w:after="0" w:line="240" w:lineRule="auto"/>
            </w:pPr>
            <w:r w:rsidRPr="00BB64BD">
              <w:t>Nicole Botto</w:t>
            </w:r>
          </w:p>
          <w:p w:rsidRPr="00BB64BD" w:rsidR="000B5A95" w:rsidP="00BB64BD" w:rsidRDefault="000B5A95" w14:paraId="1FDAC17E" wp14:textId="77777777">
            <w:pPr>
              <w:spacing w:after="0" w:line="240" w:lineRule="auto"/>
              <w:rPr>
                <w:b/>
              </w:rPr>
            </w:pPr>
            <w:r w:rsidRPr="00BB64BD">
              <w:rPr>
                <w:b/>
              </w:rPr>
              <w:t>SECPLA:</w:t>
            </w:r>
          </w:p>
          <w:p w:rsidRPr="00BB64BD" w:rsidR="000B5A95" w:rsidP="00BB64BD" w:rsidRDefault="000B5A95" w14:paraId="572D566D" wp14:textId="77777777">
            <w:pPr>
              <w:spacing w:after="0" w:line="240" w:lineRule="auto"/>
            </w:pPr>
            <w:r w:rsidRPr="00BB64BD">
              <w:t>Francisco Ramírez</w:t>
            </w:r>
          </w:p>
          <w:p w:rsidRPr="00BB64BD" w:rsidR="000B5A95" w:rsidP="00BB64BD" w:rsidRDefault="000B5A95" w14:paraId="755C5B57" wp14:textId="77777777">
            <w:pPr>
              <w:spacing w:after="0" w:line="240" w:lineRule="auto"/>
              <w:rPr>
                <w:b/>
              </w:rPr>
            </w:pPr>
            <w:r w:rsidRPr="00BB64BD">
              <w:rPr>
                <w:b/>
              </w:rPr>
              <w:t>CNCA:</w:t>
            </w:r>
          </w:p>
          <w:p w:rsidRPr="00BB64BD" w:rsidR="000B5A95" w:rsidP="00BB64BD" w:rsidRDefault="000B5A95" w14:paraId="7850C0C9" wp14:textId="77777777">
            <w:pPr>
              <w:spacing w:after="0" w:line="240" w:lineRule="auto"/>
            </w:pPr>
            <w:r w:rsidRPr="00BB64BD">
              <w:t>Marcelo Román</w:t>
            </w:r>
          </w:p>
          <w:p w:rsidRPr="00BB64BD" w:rsidR="000B5A95" w:rsidP="00BB64BD" w:rsidRDefault="000B5A95" w14:paraId="4F7CB81A" wp14:textId="77777777">
            <w:pPr>
              <w:spacing w:after="0" w:line="240" w:lineRule="auto"/>
              <w:rPr>
                <w:b/>
              </w:rPr>
            </w:pPr>
            <w:r w:rsidRPr="00BB64BD">
              <w:rPr>
                <w:b/>
              </w:rPr>
              <w:t>Concejales:</w:t>
            </w:r>
          </w:p>
          <w:p w:rsidRPr="00BB64BD" w:rsidR="000B5A95" w:rsidP="00BB64BD" w:rsidRDefault="006220B8" w14:paraId="7E067484" wp14:textId="77777777">
            <w:pPr>
              <w:spacing w:after="0" w:line="240" w:lineRule="auto"/>
            </w:pPr>
            <w:r w:rsidRPr="00BB64BD">
              <w:t>Álvaro Braü</w:t>
            </w:r>
            <w:r w:rsidRPr="00BB64BD" w:rsidR="000B5A95">
              <w:t>chi</w:t>
            </w:r>
          </w:p>
          <w:p w:rsidRPr="00BB64BD" w:rsidR="000B5A95" w:rsidP="00BB64BD" w:rsidRDefault="000B5A95" w14:paraId="1EA1F97E" wp14:textId="77777777">
            <w:pPr>
              <w:spacing w:after="0" w:line="240" w:lineRule="auto"/>
            </w:pPr>
            <w:r w:rsidRPr="00BB64BD">
              <w:t>Claudio de la Horra</w:t>
            </w:r>
          </w:p>
          <w:p w:rsidRPr="00BB64BD" w:rsidR="000B5A95" w:rsidP="00BB64BD" w:rsidRDefault="000B5A95" w14:paraId="78781960" wp14:textId="77777777">
            <w:pPr>
              <w:spacing w:after="0" w:line="240" w:lineRule="auto"/>
            </w:pPr>
            <w:r w:rsidRPr="00BB64BD">
              <w:t>Raúl Alvear</w:t>
            </w:r>
          </w:p>
          <w:p w:rsidRPr="00BB64BD" w:rsidR="000B5A95" w:rsidP="00BB64BD" w:rsidRDefault="000B5A95" w14:paraId="5372C46C" wp14:textId="77777777">
            <w:pPr>
              <w:spacing w:after="0" w:line="240" w:lineRule="auto"/>
              <w:rPr>
                <w:b/>
              </w:rPr>
            </w:pPr>
            <w:r w:rsidRPr="00BB64BD">
              <w:rPr>
                <w:b/>
              </w:rPr>
              <w:t>Consultora:</w:t>
            </w:r>
          </w:p>
          <w:p w:rsidRPr="00BB64BD" w:rsidR="000B5A95" w:rsidP="00BB64BD" w:rsidRDefault="000B5A95" w14:paraId="271CF64A" wp14:textId="77777777">
            <w:pPr>
              <w:spacing w:after="0" w:line="240" w:lineRule="auto"/>
            </w:pPr>
            <w:r w:rsidRPr="00BB64BD">
              <w:t>Hilda Arévalo</w:t>
            </w:r>
          </w:p>
          <w:p w:rsidRPr="00BB64BD" w:rsidR="000B5A95" w:rsidP="00BB64BD" w:rsidRDefault="000B5A95" w14:paraId="7BC49D3D" wp14:textId="77777777">
            <w:pPr>
              <w:spacing w:after="0" w:line="240" w:lineRule="auto"/>
            </w:pPr>
            <w:r w:rsidRPr="00BB64BD">
              <w:t>Francis Villagrán</w:t>
            </w:r>
          </w:p>
          <w:p w:rsidRPr="00BB64BD" w:rsidR="000B5A95" w:rsidP="00BB64BD" w:rsidRDefault="000B5A95" w14:paraId="7A7378B4" wp14:textId="77777777">
            <w:pPr>
              <w:spacing w:after="0" w:line="240" w:lineRule="auto"/>
              <w:rPr>
                <w:b/>
              </w:rPr>
            </w:pPr>
            <w:r w:rsidRPr="00BB64BD">
              <w:t>Laura Valenzuela</w:t>
            </w:r>
          </w:p>
        </w:tc>
      </w:tr>
      <w:tr xmlns:wp14="http://schemas.microsoft.com/office/word/2010/wordml" w:rsidRPr="00BB64BD" w:rsidR="00BB64BD" w:rsidTr="00BB64BD" w14:paraId="2F3309D2" wp14:textId="77777777">
        <w:trPr>
          <w:jc w:val="center"/>
        </w:trPr>
        <w:tc>
          <w:tcPr>
            <w:tcW w:w="2518" w:type="dxa"/>
            <w:tcBorders>
              <w:top w:val="single" w:color="FFFFFF" w:sz="4" w:space="0"/>
              <w:left w:val="single" w:color="FFFFFF" w:sz="4" w:space="0"/>
              <w:bottom w:val="single" w:color="FFFFFF" w:sz="4" w:space="0"/>
              <w:right w:val="single" w:color="FFFFFF" w:sz="4" w:space="0"/>
            </w:tcBorders>
            <w:shd w:val="clear" w:color="auto" w:fill="A53010"/>
            <w:hideMark/>
          </w:tcPr>
          <w:p w:rsidRPr="00BB64BD" w:rsidR="000B5A95" w:rsidP="00BB64BD" w:rsidRDefault="000B5A95" w14:paraId="01B7477D" wp14:textId="77777777">
            <w:pPr>
              <w:spacing w:after="0" w:line="240" w:lineRule="auto"/>
              <w:rPr>
                <w:b/>
                <w:bCs/>
                <w:color w:val="FFFFFF"/>
              </w:rPr>
            </w:pPr>
            <w:r w:rsidRPr="00BB64BD">
              <w:rPr>
                <w:b/>
                <w:bCs/>
                <w:color w:val="FFFFFF"/>
              </w:rPr>
              <w:t>Octavo Encuentro Ciudadano “Jóvenes”</w:t>
            </w:r>
          </w:p>
        </w:tc>
        <w:tc>
          <w:tcPr>
            <w:tcW w:w="1985" w:type="dxa"/>
            <w:tcBorders>
              <w:top w:val="single" w:color="FFFFFF" w:sz="4" w:space="0"/>
              <w:left w:val="single" w:color="FFFFFF" w:sz="4" w:space="0"/>
              <w:bottom w:val="single" w:color="FFFFFF" w:sz="4" w:space="0"/>
              <w:right w:val="single" w:color="FFFFFF" w:sz="4" w:space="0"/>
            </w:tcBorders>
            <w:shd w:val="clear" w:color="auto" w:fill="F39D86"/>
            <w:hideMark/>
          </w:tcPr>
          <w:p w:rsidRPr="00BB64BD" w:rsidR="000B5A95" w:rsidP="00BB64BD" w:rsidRDefault="000B5A95" w14:paraId="0535E392" wp14:textId="77777777">
            <w:pPr>
              <w:spacing w:after="0" w:line="240" w:lineRule="auto"/>
            </w:pPr>
            <w:r w:rsidRPr="00BB64BD">
              <w:t>Martes 25 de Julio del 2017</w:t>
            </w:r>
          </w:p>
        </w:tc>
        <w:tc>
          <w:tcPr>
            <w:tcW w:w="2485" w:type="dxa"/>
            <w:tcBorders>
              <w:top w:val="single" w:color="FFFFFF" w:sz="4" w:space="0"/>
              <w:left w:val="single" w:color="FFFFFF" w:sz="4" w:space="0"/>
              <w:bottom w:val="single" w:color="FFFFFF" w:sz="4" w:space="0"/>
              <w:right w:val="single" w:color="FFFFFF" w:sz="4" w:space="0"/>
            </w:tcBorders>
            <w:shd w:val="clear" w:color="auto" w:fill="F39D86"/>
            <w:hideMark/>
          </w:tcPr>
          <w:p w:rsidRPr="00BB64BD" w:rsidR="000B5A95" w:rsidP="00BB64BD" w:rsidRDefault="000B5A95" w14:paraId="3D41816B" wp14:textId="77777777">
            <w:pPr>
              <w:spacing w:after="0" w:line="240" w:lineRule="auto"/>
              <w:rPr>
                <w:b/>
              </w:rPr>
            </w:pPr>
            <w:r w:rsidRPr="00BB64BD">
              <w:rPr>
                <w:b/>
              </w:rPr>
              <w:t>Consultora:</w:t>
            </w:r>
          </w:p>
          <w:p w:rsidRPr="00BB64BD" w:rsidR="000B5A95" w:rsidP="00BB64BD" w:rsidRDefault="000B5A95" w14:paraId="4E537660" wp14:textId="77777777">
            <w:pPr>
              <w:spacing w:after="0" w:line="240" w:lineRule="auto"/>
            </w:pPr>
            <w:r w:rsidRPr="00BB64BD">
              <w:t>Hilda Arévalo</w:t>
            </w:r>
          </w:p>
          <w:p w:rsidRPr="00BB64BD" w:rsidR="000B5A95" w:rsidP="00BB64BD" w:rsidRDefault="000B5A95" w14:paraId="1AA39EEC" wp14:textId="77777777">
            <w:pPr>
              <w:spacing w:after="0" w:line="240" w:lineRule="auto"/>
            </w:pPr>
            <w:r w:rsidRPr="00BB64BD">
              <w:t>Laura Valenzuela</w:t>
            </w:r>
          </w:p>
          <w:p w:rsidRPr="00BB64BD" w:rsidR="000B5A95" w:rsidP="00BB64BD" w:rsidRDefault="000B5A95" w14:paraId="06C730D6" wp14:textId="77777777">
            <w:pPr>
              <w:spacing w:after="0" w:line="240" w:lineRule="auto"/>
              <w:rPr>
                <w:b/>
              </w:rPr>
            </w:pPr>
            <w:r w:rsidRPr="00BB64BD">
              <w:rPr>
                <w:b/>
              </w:rPr>
              <w:t>33 alumnos asistentes 3ro medio A colegio Charles Darwin.</w:t>
            </w:r>
          </w:p>
        </w:tc>
      </w:tr>
      <w:tr xmlns:wp14="http://schemas.microsoft.com/office/word/2010/wordml" w:rsidRPr="00BB64BD" w:rsidR="00BB64BD" w:rsidTr="00BB64BD" w14:paraId="70DEE4D3" wp14:textId="77777777">
        <w:trPr>
          <w:jc w:val="center"/>
        </w:trPr>
        <w:tc>
          <w:tcPr>
            <w:tcW w:w="2518" w:type="dxa"/>
            <w:tcBorders>
              <w:top w:val="single" w:color="FFFFFF" w:sz="4" w:space="0"/>
              <w:left w:val="single" w:color="FFFFFF" w:sz="4" w:space="0"/>
              <w:bottom w:val="single" w:color="FFFFFF" w:sz="4" w:space="0"/>
              <w:right w:val="single" w:color="FFFFFF" w:sz="4" w:space="0"/>
            </w:tcBorders>
            <w:shd w:val="clear" w:color="auto" w:fill="A53010"/>
            <w:hideMark/>
          </w:tcPr>
          <w:p w:rsidRPr="00BB64BD" w:rsidR="000B5A95" w:rsidP="00BB64BD" w:rsidRDefault="000B5A95" w14:paraId="40FC76DF" wp14:textId="77777777">
            <w:pPr>
              <w:spacing w:after="0" w:line="240" w:lineRule="auto"/>
              <w:rPr>
                <w:b/>
                <w:bCs/>
                <w:color w:val="FFFFFF"/>
              </w:rPr>
            </w:pPr>
            <w:r w:rsidRPr="00BB64BD">
              <w:rPr>
                <w:b/>
                <w:bCs/>
                <w:color w:val="FFFFFF"/>
              </w:rPr>
              <w:t>Realización encuesta Patrimonial</w:t>
            </w:r>
          </w:p>
        </w:tc>
        <w:tc>
          <w:tcPr>
            <w:tcW w:w="1985" w:type="dxa"/>
            <w:tcBorders>
              <w:top w:val="single" w:color="FFFFFF" w:sz="4" w:space="0"/>
              <w:left w:val="single" w:color="FFFFFF" w:sz="4" w:space="0"/>
              <w:bottom w:val="single" w:color="FFFFFF" w:sz="4" w:space="0"/>
              <w:right w:val="single" w:color="FFFFFF" w:sz="4" w:space="0"/>
            </w:tcBorders>
            <w:shd w:val="clear" w:color="auto" w:fill="F9CEC2"/>
            <w:hideMark/>
          </w:tcPr>
          <w:p w:rsidRPr="00BB64BD" w:rsidR="000B5A95" w:rsidP="00BB64BD" w:rsidRDefault="000B5A95" w14:paraId="6D17A55C" wp14:textId="77777777">
            <w:pPr>
              <w:spacing w:after="0" w:line="240" w:lineRule="auto"/>
            </w:pPr>
            <w:r w:rsidRPr="00BB64BD">
              <w:t>Sábado 29 de Julio del 2017</w:t>
            </w:r>
          </w:p>
        </w:tc>
        <w:tc>
          <w:tcPr>
            <w:tcW w:w="2485" w:type="dxa"/>
            <w:tcBorders>
              <w:top w:val="single" w:color="FFFFFF" w:sz="4" w:space="0"/>
              <w:left w:val="single" w:color="FFFFFF" w:sz="4" w:space="0"/>
              <w:bottom w:val="single" w:color="FFFFFF" w:sz="4" w:space="0"/>
              <w:right w:val="single" w:color="FFFFFF" w:sz="4" w:space="0"/>
            </w:tcBorders>
            <w:shd w:val="clear" w:color="auto" w:fill="F9CEC2"/>
            <w:hideMark/>
          </w:tcPr>
          <w:p w:rsidRPr="00BB64BD" w:rsidR="000B5A95" w:rsidP="00BB64BD" w:rsidRDefault="000B5A95" w14:paraId="1E5F4F26" wp14:textId="77777777">
            <w:pPr>
              <w:spacing w:after="0" w:line="240" w:lineRule="auto"/>
              <w:rPr>
                <w:b/>
              </w:rPr>
            </w:pPr>
            <w:r w:rsidRPr="00BB64BD">
              <w:rPr>
                <w:b/>
              </w:rPr>
              <w:t>Consultora:</w:t>
            </w:r>
          </w:p>
          <w:p w:rsidRPr="00BB64BD" w:rsidR="000B5A95" w:rsidP="00BB64BD" w:rsidRDefault="000B5A95" w14:paraId="5DE63EFC" wp14:textId="77777777">
            <w:pPr>
              <w:spacing w:after="0" w:line="240" w:lineRule="auto"/>
            </w:pPr>
            <w:r w:rsidRPr="00BB64BD">
              <w:t>Francis Villagrán y encuestadores.</w:t>
            </w:r>
          </w:p>
        </w:tc>
      </w:tr>
      <w:tr xmlns:wp14="http://schemas.microsoft.com/office/word/2010/wordml" w:rsidRPr="00BB64BD" w:rsidR="00BB64BD" w:rsidTr="00BB64BD" w14:paraId="1D15B3B4" wp14:textId="77777777">
        <w:trPr>
          <w:jc w:val="center"/>
        </w:trPr>
        <w:tc>
          <w:tcPr>
            <w:tcW w:w="2518" w:type="dxa"/>
            <w:tcBorders>
              <w:top w:val="single" w:color="FFFFFF" w:sz="4" w:space="0"/>
              <w:left w:val="single" w:color="FFFFFF" w:sz="4" w:space="0"/>
              <w:bottom w:val="single" w:color="FFFFFF" w:sz="4" w:space="0"/>
              <w:right w:val="single" w:color="FFFFFF" w:sz="4" w:space="0"/>
            </w:tcBorders>
            <w:shd w:val="clear" w:color="auto" w:fill="A53010"/>
            <w:hideMark/>
          </w:tcPr>
          <w:p w:rsidRPr="00BB64BD" w:rsidR="000B5A95" w:rsidP="00BB64BD" w:rsidRDefault="000B5A95" w14:paraId="0B0ED6F3" wp14:textId="77777777">
            <w:pPr>
              <w:spacing w:after="0" w:line="240" w:lineRule="auto"/>
              <w:rPr>
                <w:b/>
                <w:bCs/>
                <w:color w:val="FFFFFF"/>
              </w:rPr>
            </w:pPr>
            <w:r w:rsidRPr="00BB64BD">
              <w:rPr>
                <w:b/>
                <w:bCs/>
                <w:color w:val="FFFFFF"/>
              </w:rPr>
              <w:t>Exposición del PMC al Alcalde.</w:t>
            </w:r>
          </w:p>
        </w:tc>
        <w:tc>
          <w:tcPr>
            <w:tcW w:w="1985" w:type="dxa"/>
            <w:tcBorders>
              <w:top w:val="single" w:color="FFFFFF" w:sz="4" w:space="0"/>
              <w:left w:val="single" w:color="FFFFFF" w:sz="4" w:space="0"/>
              <w:bottom w:val="single" w:color="FFFFFF" w:sz="4" w:space="0"/>
              <w:right w:val="single" w:color="FFFFFF" w:sz="4" w:space="0"/>
            </w:tcBorders>
            <w:shd w:val="clear" w:color="auto" w:fill="F39D86"/>
            <w:hideMark/>
          </w:tcPr>
          <w:p w:rsidRPr="00BB64BD" w:rsidR="000B5A95" w:rsidP="00BB64BD" w:rsidRDefault="000B5A95" w14:paraId="42E2E52D" wp14:textId="77777777">
            <w:pPr>
              <w:spacing w:after="0" w:line="240" w:lineRule="auto"/>
            </w:pPr>
            <w:r w:rsidRPr="00BB64BD">
              <w:t>Lunes 21 de Agosto del 2017</w:t>
            </w:r>
          </w:p>
        </w:tc>
        <w:tc>
          <w:tcPr>
            <w:tcW w:w="2485" w:type="dxa"/>
            <w:tcBorders>
              <w:top w:val="single" w:color="FFFFFF" w:sz="4" w:space="0"/>
              <w:left w:val="single" w:color="FFFFFF" w:sz="4" w:space="0"/>
              <w:bottom w:val="single" w:color="FFFFFF" w:sz="4" w:space="0"/>
              <w:right w:val="single" w:color="FFFFFF" w:sz="4" w:space="0"/>
            </w:tcBorders>
            <w:shd w:val="clear" w:color="auto" w:fill="F39D86"/>
            <w:hideMark/>
          </w:tcPr>
          <w:p w:rsidRPr="00BB64BD" w:rsidR="000B5A95" w:rsidP="00BB64BD" w:rsidRDefault="000B5A95" w14:paraId="7723FDC4" wp14:textId="77777777">
            <w:pPr>
              <w:spacing w:after="0" w:line="240" w:lineRule="auto"/>
              <w:rPr>
                <w:b/>
              </w:rPr>
            </w:pPr>
            <w:r w:rsidRPr="00BB64BD">
              <w:rPr>
                <w:b/>
              </w:rPr>
              <w:t>Consultora:</w:t>
            </w:r>
          </w:p>
          <w:p w:rsidRPr="00BB64BD" w:rsidR="000B5A95" w:rsidP="00BB64BD" w:rsidRDefault="000B5A95" w14:paraId="103E0380" wp14:textId="77777777">
            <w:pPr>
              <w:spacing w:after="0" w:line="240" w:lineRule="auto"/>
            </w:pPr>
            <w:r w:rsidRPr="00BB64BD">
              <w:t>Hilda Arévalo</w:t>
            </w:r>
          </w:p>
          <w:p w:rsidRPr="00BB64BD" w:rsidR="000B5A95" w:rsidP="00BB64BD" w:rsidRDefault="000B5A95" w14:paraId="3C2C989C" wp14:textId="77777777">
            <w:pPr>
              <w:spacing w:after="0" w:line="240" w:lineRule="auto"/>
            </w:pPr>
            <w:r w:rsidRPr="00BB64BD">
              <w:t>Laura Valenzuela</w:t>
            </w:r>
          </w:p>
          <w:p w:rsidRPr="00BB64BD" w:rsidR="000B5A95" w:rsidP="00BB64BD" w:rsidRDefault="000B5A95" w14:paraId="6C2008B3" wp14:textId="77777777">
            <w:pPr>
              <w:spacing w:after="0" w:line="240" w:lineRule="auto"/>
            </w:pPr>
            <w:r w:rsidRPr="00BB64BD">
              <w:t>Francis Villagrán</w:t>
            </w:r>
          </w:p>
          <w:p w:rsidRPr="00BB64BD" w:rsidR="000B5A95" w:rsidP="00BB64BD" w:rsidRDefault="000B5A95" w14:paraId="6C8DDDB5" wp14:textId="77777777">
            <w:pPr>
              <w:spacing w:after="0" w:line="240" w:lineRule="auto"/>
              <w:rPr>
                <w:b/>
              </w:rPr>
            </w:pPr>
            <w:r w:rsidRPr="00BB64BD">
              <w:rPr>
                <w:b/>
              </w:rPr>
              <w:t>Departamento de Cultura:</w:t>
            </w:r>
          </w:p>
          <w:p w:rsidRPr="00BB64BD" w:rsidR="000B5A95" w:rsidP="00BB64BD" w:rsidRDefault="000B5A95" w14:paraId="72FCB2E2" wp14:textId="77777777">
            <w:pPr>
              <w:spacing w:after="0" w:line="240" w:lineRule="auto"/>
            </w:pPr>
            <w:r w:rsidRPr="00BB64BD">
              <w:t>Marcos Muñoz</w:t>
            </w:r>
          </w:p>
          <w:p w:rsidRPr="00BB64BD" w:rsidR="000B5A95" w:rsidP="00BB64BD" w:rsidRDefault="000B5A95" w14:paraId="232DBB25" wp14:textId="77777777">
            <w:pPr>
              <w:spacing w:after="0" w:line="240" w:lineRule="auto"/>
            </w:pPr>
            <w:r w:rsidRPr="00BB64BD">
              <w:t>Nicole Botto</w:t>
            </w:r>
          </w:p>
        </w:tc>
      </w:tr>
      <w:tr xmlns:wp14="http://schemas.microsoft.com/office/word/2010/wordml" w:rsidRPr="00BB64BD" w:rsidR="00BB64BD" w:rsidTr="00BB64BD" w14:paraId="2158E881" wp14:textId="77777777">
        <w:trPr>
          <w:jc w:val="center"/>
        </w:trPr>
        <w:tc>
          <w:tcPr>
            <w:tcW w:w="2518" w:type="dxa"/>
            <w:tcBorders>
              <w:top w:val="single" w:color="FFFFFF" w:sz="4" w:space="0"/>
              <w:left w:val="single" w:color="FFFFFF" w:sz="4" w:space="0"/>
              <w:bottom w:val="single" w:color="FFFFFF" w:sz="4" w:space="0"/>
              <w:right w:val="single" w:color="FFFFFF" w:sz="4" w:space="0"/>
            </w:tcBorders>
            <w:shd w:val="clear" w:color="auto" w:fill="A53010"/>
            <w:hideMark/>
          </w:tcPr>
          <w:p w:rsidRPr="00BB64BD" w:rsidR="000B5A95" w:rsidP="00BB64BD" w:rsidRDefault="000B5A95" w14:paraId="28CE9E03" wp14:textId="77777777">
            <w:pPr>
              <w:spacing w:after="0" w:line="240" w:lineRule="auto"/>
              <w:rPr>
                <w:b/>
                <w:bCs/>
                <w:color w:val="FFFFFF"/>
              </w:rPr>
            </w:pPr>
            <w:r w:rsidRPr="00BB64BD">
              <w:rPr>
                <w:b/>
                <w:bCs/>
                <w:color w:val="FFFFFF"/>
              </w:rPr>
              <w:t>Sexta Reunión Mesa Técnica</w:t>
            </w:r>
          </w:p>
        </w:tc>
        <w:tc>
          <w:tcPr>
            <w:tcW w:w="1985" w:type="dxa"/>
            <w:tcBorders>
              <w:top w:val="single" w:color="FFFFFF" w:sz="4" w:space="0"/>
              <w:left w:val="single" w:color="FFFFFF" w:sz="4" w:space="0"/>
              <w:bottom w:val="single" w:color="FFFFFF" w:sz="4" w:space="0"/>
              <w:right w:val="single" w:color="FFFFFF" w:sz="4" w:space="0"/>
            </w:tcBorders>
            <w:shd w:val="clear" w:color="auto" w:fill="F9CEC2"/>
            <w:hideMark/>
          </w:tcPr>
          <w:p w:rsidRPr="00BB64BD" w:rsidR="000B5A95" w:rsidP="00BB64BD" w:rsidRDefault="000B5A95" w14:paraId="3A7D3A85" wp14:textId="77777777">
            <w:pPr>
              <w:spacing w:after="0" w:line="240" w:lineRule="auto"/>
            </w:pPr>
            <w:r w:rsidRPr="00BB64BD">
              <w:t>Lunes 4 de Septiembre del 2017</w:t>
            </w:r>
          </w:p>
        </w:tc>
        <w:tc>
          <w:tcPr>
            <w:tcW w:w="2485" w:type="dxa"/>
            <w:tcBorders>
              <w:top w:val="single" w:color="FFFFFF" w:sz="4" w:space="0"/>
              <w:left w:val="single" w:color="FFFFFF" w:sz="4" w:space="0"/>
              <w:bottom w:val="single" w:color="FFFFFF" w:sz="4" w:space="0"/>
              <w:right w:val="single" w:color="FFFFFF" w:sz="4" w:space="0"/>
            </w:tcBorders>
            <w:shd w:val="clear" w:color="auto" w:fill="F9CEC2"/>
            <w:hideMark/>
          </w:tcPr>
          <w:p w:rsidRPr="00BB64BD" w:rsidR="000B5A95" w:rsidP="00BB64BD" w:rsidRDefault="000B5A95" w14:paraId="7099DB62" wp14:textId="77777777">
            <w:pPr>
              <w:spacing w:after="0" w:line="240" w:lineRule="auto"/>
              <w:rPr>
                <w:b/>
              </w:rPr>
            </w:pPr>
            <w:r w:rsidRPr="00BB64BD">
              <w:rPr>
                <w:b/>
              </w:rPr>
              <w:t>Departamento de Cultura:</w:t>
            </w:r>
          </w:p>
          <w:p w:rsidRPr="00BB64BD" w:rsidR="000B5A95" w:rsidP="00BB64BD" w:rsidRDefault="000B5A95" w14:paraId="3357F7E7" wp14:textId="77777777">
            <w:pPr>
              <w:spacing w:after="0" w:line="240" w:lineRule="auto"/>
            </w:pPr>
            <w:r w:rsidRPr="00BB64BD">
              <w:t>Marcos Muñoz</w:t>
            </w:r>
          </w:p>
          <w:p w:rsidRPr="00BB64BD" w:rsidR="000B5A95" w:rsidP="00BB64BD" w:rsidRDefault="000B5A95" w14:paraId="726C345B" wp14:textId="77777777">
            <w:pPr>
              <w:spacing w:after="0" w:line="240" w:lineRule="auto"/>
            </w:pPr>
            <w:r w:rsidRPr="00BB64BD">
              <w:t>Nicole Botto</w:t>
            </w:r>
          </w:p>
          <w:p w:rsidRPr="00BB64BD" w:rsidR="000B5A95" w:rsidP="00BB64BD" w:rsidRDefault="000B5A95" w14:paraId="0385BCEE" wp14:textId="77777777">
            <w:pPr>
              <w:spacing w:after="0" w:line="240" w:lineRule="auto"/>
              <w:rPr>
                <w:b/>
              </w:rPr>
            </w:pPr>
            <w:r w:rsidRPr="00BB64BD">
              <w:rPr>
                <w:b/>
              </w:rPr>
              <w:t>SECPLA:</w:t>
            </w:r>
          </w:p>
          <w:p w:rsidRPr="00BB64BD" w:rsidR="000B5A95" w:rsidP="00BB64BD" w:rsidRDefault="000B5A95" w14:paraId="2701D306" wp14:textId="77777777">
            <w:pPr>
              <w:spacing w:after="0" w:line="240" w:lineRule="auto"/>
            </w:pPr>
            <w:r w:rsidRPr="00BB64BD">
              <w:t>Francisco Ramírez</w:t>
            </w:r>
          </w:p>
          <w:p w:rsidRPr="00BB64BD" w:rsidR="000B5A95" w:rsidP="00BB64BD" w:rsidRDefault="000B5A95" w14:paraId="40D8380B" wp14:textId="77777777">
            <w:pPr>
              <w:spacing w:after="0" w:line="240" w:lineRule="auto"/>
              <w:rPr>
                <w:b/>
              </w:rPr>
            </w:pPr>
            <w:r w:rsidRPr="00BB64BD">
              <w:rPr>
                <w:b/>
              </w:rPr>
              <w:t>CNCA:</w:t>
            </w:r>
          </w:p>
          <w:p w:rsidRPr="00BB64BD" w:rsidR="000B5A95" w:rsidP="00BB64BD" w:rsidRDefault="000B5A95" w14:paraId="025122E0" wp14:textId="77777777">
            <w:pPr>
              <w:spacing w:after="0" w:line="240" w:lineRule="auto"/>
            </w:pPr>
            <w:r w:rsidRPr="00BB64BD">
              <w:t>María José Oyarzún</w:t>
            </w:r>
          </w:p>
          <w:p w:rsidRPr="00BB64BD" w:rsidR="000B5A95" w:rsidP="00BB64BD" w:rsidRDefault="000B5A95" w14:paraId="1A21BB69" wp14:textId="77777777">
            <w:pPr>
              <w:spacing w:after="0" w:line="240" w:lineRule="auto"/>
              <w:rPr>
                <w:b/>
              </w:rPr>
            </w:pPr>
            <w:r w:rsidRPr="00BB64BD">
              <w:rPr>
                <w:b/>
              </w:rPr>
              <w:t>Concejales:</w:t>
            </w:r>
          </w:p>
          <w:p w:rsidRPr="00BB64BD" w:rsidR="000B5A95" w:rsidP="00BB64BD" w:rsidRDefault="006220B8" w14:paraId="2CC4FE4B" wp14:textId="77777777">
            <w:pPr>
              <w:spacing w:after="0" w:line="240" w:lineRule="auto"/>
            </w:pPr>
            <w:r w:rsidRPr="00BB64BD">
              <w:t>Álvaro Braü</w:t>
            </w:r>
            <w:r w:rsidRPr="00BB64BD" w:rsidR="000B5A95">
              <w:t>chi</w:t>
            </w:r>
          </w:p>
          <w:p w:rsidRPr="00BB64BD" w:rsidR="000B5A95" w:rsidP="00BB64BD" w:rsidRDefault="000B5A95" w14:paraId="36006639" wp14:textId="77777777">
            <w:pPr>
              <w:spacing w:after="0" w:line="240" w:lineRule="auto"/>
              <w:rPr>
                <w:b/>
              </w:rPr>
            </w:pPr>
            <w:r w:rsidRPr="00BB64BD">
              <w:rPr>
                <w:b/>
              </w:rPr>
              <w:t>Consultora:</w:t>
            </w:r>
          </w:p>
          <w:p w:rsidRPr="00BB64BD" w:rsidR="000B5A95" w:rsidP="00BB64BD" w:rsidRDefault="000B5A95" w14:paraId="61E0C966" wp14:textId="77777777">
            <w:pPr>
              <w:spacing w:after="0" w:line="240" w:lineRule="auto"/>
            </w:pPr>
            <w:r w:rsidRPr="00BB64BD">
              <w:t>Francis Villagrán</w:t>
            </w:r>
          </w:p>
          <w:p w:rsidRPr="00BB64BD" w:rsidR="000B5A95" w:rsidP="00BB64BD" w:rsidRDefault="000B5A95" w14:paraId="41A20353" wp14:textId="77777777">
            <w:pPr>
              <w:spacing w:after="0" w:line="240" w:lineRule="auto"/>
              <w:rPr>
                <w:b/>
              </w:rPr>
            </w:pPr>
            <w:r w:rsidRPr="00BB64BD">
              <w:t>Laura Valenzuela</w:t>
            </w:r>
          </w:p>
        </w:tc>
      </w:tr>
      <w:tr xmlns:wp14="http://schemas.microsoft.com/office/word/2010/wordml" w:rsidRPr="00BB64BD" w:rsidR="00BB64BD" w:rsidTr="00BB64BD" w14:paraId="64C38591" wp14:textId="77777777">
        <w:trPr>
          <w:jc w:val="center"/>
        </w:trPr>
        <w:tc>
          <w:tcPr>
            <w:tcW w:w="2518" w:type="dxa"/>
            <w:tcBorders>
              <w:top w:val="single" w:color="FFFFFF" w:sz="4" w:space="0"/>
              <w:left w:val="single" w:color="FFFFFF" w:sz="4" w:space="0"/>
              <w:bottom w:val="single" w:color="FFFFFF" w:sz="4" w:space="0"/>
              <w:right w:val="single" w:color="FFFFFF" w:sz="4" w:space="0"/>
            </w:tcBorders>
            <w:shd w:val="clear" w:color="auto" w:fill="A53010"/>
            <w:hideMark/>
          </w:tcPr>
          <w:p w:rsidRPr="00BB64BD" w:rsidR="000B5A95" w:rsidP="00BB64BD" w:rsidRDefault="000B5A95" w14:paraId="6FC86C1B" wp14:textId="77777777">
            <w:pPr>
              <w:spacing w:after="0" w:line="240" w:lineRule="auto"/>
              <w:rPr>
                <w:b/>
                <w:bCs/>
                <w:color w:val="FFFFFF"/>
              </w:rPr>
            </w:pPr>
            <w:r w:rsidRPr="00BB64BD">
              <w:rPr>
                <w:b/>
                <w:bCs/>
                <w:color w:val="FFFFFF"/>
              </w:rPr>
              <w:t>Séptima Reunión Mesa Técnica</w:t>
            </w:r>
          </w:p>
        </w:tc>
        <w:tc>
          <w:tcPr>
            <w:tcW w:w="1985" w:type="dxa"/>
            <w:tcBorders>
              <w:top w:val="single" w:color="FFFFFF" w:sz="4" w:space="0"/>
              <w:left w:val="single" w:color="FFFFFF" w:sz="4" w:space="0"/>
              <w:bottom w:val="single" w:color="FFFFFF" w:sz="4" w:space="0"/>
              <w:right w:val="single" w:color="FFFFFF" w:sz="4" w:space="0"/>
            </w:tcBorders>
            <w:shd w:val="clear" w:color="auto" w:fill="F39D86"/>
            <w:hideMark/>
          </w:tcPr>
          <w:p w:rsidRPr="00BB64BD" w:rsidR="000B5A95" w:rsidP="00BB64BD" w:rsidRDefault="000B5A95" w14:paraId="38C85DC6" wp14:textId="77777777">
            <w:pPr>
              <w:spacing w:after="0" w:line="240" w:lineRule="auto"/>
            </w:pPr>
            <w:r w:rsidRPr="00BB64BD">
              <w:t>Viernes 8 de Septiembre del 2017</w:t>
            </w:r>
          </w:p>
        </w:tc>
        <w:tc>
          <w:tcPr>
            <w:tcW w:w="2485" w:type="dxa"/>
            <w:tcBorders>
              <w:top w:val="single" w:color="FFFFFF" w:sz="4" w:space="0"/>
              <w:left w:val="single" w:color="FFFFFF" w:sz="4" w:space="0"/>
              <w:bottom w:val="single" w:color="FFFFFF" w:sz="4" w:space="0"/>
              <w:right w:val="single" w:color="FFFFFF" w:sz="4" w:space="0"/>
            </w:tcBorders>
            <w:shd w:val="clear" w:color="auto" w:fill="F39D86"/>
            <w:hideMark/>
          </w:tcPr>
          <w:p w:rsidRPr="00BB64BD" w:rsidR="000B5A95" w:rsidP="00BB64BD" w:rsidRDefault="000B5A95" w14:paraId="36E7B9C2" wp14:textId="77777777">
            <w:pPr>
              <w:spacing w:after="0" w:line="240" w:lineRule="auto"/>
              <w:rPr>
                <w:b/>
              </w:rPr>
            </w:pPr>
            <w:r w:rsidRPr="00BB64BD">
              <w:rPr>
                <w:b/>
              </w:rPr>
              <w:t>Departamento de Cultura:</w:t>
            </w:r>
          </w:p>
          <w:p w:rsidRPr="00BB64BD" w:rsidR="000B5A95" w:rsidP="00BB64BD" w:rsidRDefault="000B5A95" w14:paraId="6446AF5D" wp14:textId="77777777">
            <w:pPr>
              <w:spacing w:after="0" w:line="240" w:lineRule="auto"/>
            </w:pPr>
            <w:r w:rsidRPr="00BB64BD">
              <w:t>Marcos Muñoz</w:t>
            </w:r>
          </w:p>
          <w:p w:rsidRPr="00BB64BD" w:rsidR="000B5A95" w:rsidP="00BB64BD" w:rsidRDefault="000B5A95" w14:paraId="7A423629" wp14:textId="77777777">
            <w:pPr>
              <w:spacing w:after="0" w:line="240" w:lineRule="auto"/>
              <w:rPr>
                <w:b/>
              </w:rPr>
            </w:pPr>
            <w:r w:rsidRPr="00BB64BD">
              <w:t>Nicole Botto</w:t>
            </w:r>
            <w:r w:rsidRPr="00BB64BD">
              <w:rPr>
                <w:b/>
              </w:rPr>
              <w:t xml:space="preserve"> </w:t>
            </w:r>
          </w:p>
          <w:p w:rsidRPr="00BB64BD" w:rsidR="000B5A95" w:rsidP="00BB64BD" w:rsidRDefault="000B5A95" w14:paraId="5B94F34D" wp14:textId="77777777">
            <w:pPr>
              <w:spacing w:after="0" w:line="240" w:lineRule="auto"/>
              <w:rPr>
                <w:b/>
              </w:rPr>
            </w:pPr>
            <w:r w:rsidRPr="00BB64BD">
              <w:rPr>
                <w:b/>
              </w:rPr>
              <w:t>SECPLA:</w:t>
            </w:r>
          </w:p>
          <w:p w:rsidRPr="00BB64BD" w:rsidR="000B5A95" w:rsidP="00BB64BD" w:rsidRDefault="000B5A95" w14:paraId="01E2A103" wp14:textId="77777777">
            <w:pPr>
              <w:spacing w:after="0" w:line="240" w:lineRule="auto"/>
            </w:pPr>
            <w:r w:rsidRPr="00BB64BD">
              <w:t>Francisco Ramírez</w:t>
            </w:r>
          </w:p>
          <w:p w:rsidRPr="00BB64BD" w:rsidR="000B5A95" w:rsidP="00BB64BD" w:rsidRDefault="000B5A95" w14:paraId="789A7394" wp14:textId="77777777">
            <w:pPr>
              <w:spacing w:after="0" w:line="240" w:lineRule="auto"/>
              <w:rPr>
                <w:b/>
              </w:rPr>
            </w:pPr>
            <w:r w:rsidRPr="00BB64BD">
              <w:rPr>
                <w:b/>
              </w:rPr>
              <w:t>IMVA:</w:t>
            </w:r>
          </w:p>
          <w:p w:rsidRPr="00BB64BD" w:rsidR="000B5A95" w:rsidP="00BB64BD" w:rsidRDefault="000B5A95" w14:paraId="7DCF51FB" wp14:textId="77777777">
            <w:pPr>
              <w:spacing w:after="0" w:line="240" w:lineRule="auto"/>
            </w:pPr>
            <w:r w:rsidRPr="00BB64BD">
              <w:t>Carlos Aguirre</w:t>
            </w:r>
          </w:p>
          <w:p w:rsidRPr="00BB64BD" w:rsidR="000B5A95" w:rsidP="00BB64BD" w:rsidRDefault="000B5A95" w14:paraId="4155E69E" wp14:textId="77777777">
            <w:pPr>
              <w:spacing w:after="0" w:line="240" w:lineRule="auto"/>
            </w:pPr>
            <w:r w:rsidRPr="00BB64BD">
              <w:t>Marcelo Paredes</w:t>
            </w:r>
          </w:p>
          <w:p w:rsidRPr="00BB64BD" w:rsidR="000B5A95" w:rsidP="00BB64BD" w:rsidRDefault="000B5A95" w14:paraId="327C3159" wp14:textId="77777777">
            <w:pPr>
              <w:spacing w:after="0" w:line="240" w:lineRule="auto"/>
              <w:rPr>
                <w:b/>
              </w:rPr>
            </w:pPr>
            <w:r w:rsidRPr="00BB64BD">
              <w:rPr>
                <w:b/>
              </w:rPr>
              <w:t>CNCA:</w:t>
            </w:r>
          </w:p>
          <w:p w:rsidRPr="00BB64BD" w:rsidR="000B5A95" w:rsidP="00BB64BD" w:rsidRDefault="000B5A95" w14:paraId="4795FE4E" wp14:textId="77777777">
            <w:pPr>
              <w:spacing w:after="0" w:line="240" w:lineRule="auto"/>
            </w:pPr>
            <w:r w:rsidRPr="00BB64BD">
              <w:t>Cristina Fernández</w:t>
            </w:r>
          </w:p>
          <w:p w:rsidRPr="00BB64BD" w:rsidR="000B5A95" w:rsidP="00BB64BD" w:rsidRDefault="000B5A95" w14:paraId="0E62FFB9" wp14:textId="77777777">
            <w:pPr>
              <w:spacing w:after="0" w:line="240" w:lineRule="auto"/>
              <w:rPr>
                <w:b/>
              </w:rPr>
            </w:pPr>
            <w:r w:rsidRPr="00BB64BD">
              <w:rPr>
                <w:b/>
              </w:rPr>
              <w:t>Concejales:</w:t>
            </w:r>
          </w:p>
          <w:p w:rsidRPr="00BB64BD" w:rsidR="000B5A95" w:rsidP="00BB64BD" w:rsidRDefault="006220B8" w14:paraId="47E74683" wp14:textId="77777777">
            <w:pPr>
              <w:spacing w:after="0" w:line="240" w:lineRule="auto"/>
            </w:pPr>
            <w:r w:rsidRPr="00BB64BD">
              <w:t>Álvaro Braü</w:t>
            </w:r>
            <w:r w:rsidRPr="00BB64BD" w:rsidR="000B5A95">
              <w:t>chi</w:t>
            </w:r>
          </w:p>
          <w:p w:rsidRPr="00BB64BD" w:rsidR="000B5A95" w:rsidP="00BB64BD" w:rsidRDefault="000B5A95" w14:paraId="53EF5F5A" wp14:textId="77777777">
            <w:pPr>
              <w:spacing w:after="0" w:line="240" w:lineRule="auto"/>
            </w:pPr>
            <w:r w:rsidRPr="00BB64BD">
              <w:t>Claudio de la Horra</w:t>
            </w:r>
          </w:p>
          <w:p w:rsidRPr="00BB64BD" w:rsidR="000B5A95" w:rsidP="00BB64BD" w:rsidRDefault="000B5A95" w14:paraId="47B5E79D" wp14:textId="77777777">
            <w:pPr>
              <w:spacing w:after="0" w:line="240" w:lineRule="auto"/>
            </w:pPr>
            <w:r w:rsidRPr="00BB64BD">
              <w:t>Raúl Alvear</w:t>
            </w:r>
          </w:p>
          <w:p w:rsidRPr="00BB64BD" w:rsidR="000B5A95" w:rsidP="00BB64BD" w:rsidRDefault="000B5A95" w14:paraId="3D074B5A" wp14:textId="77777777">
            <w:pPr>
              <w:spacing w:after="0" w:line="240" w:lineRule="auto"/>
              <w:rPr>
                <w:b/>
              </w:rPr>
            </w:pPr>
            <w:r w:rsidRPr="00BB64BD">
              <w:rPr>
                <w:b/>
              </w:rPr>
              <w:t>Consultora:</w:t>
            </w:r>
          </w:p>
          <w:p w:rsidRPr="00BB64BD" w:rsidR="000B5A95" w:rsidP="00BB64BD" w:rsidRDefault="000B5A95" w14:paraId="2013F9C5" wp14:textId="77777777">
            <w:pPr>
              <w:spacing w:after="0" w:line="240" w:lineRule="auto"/>
            </w:pPr>
            <w:r w:rsidRPr="00BB64BD">
              <w:t>Hilda Arévalo</w:t>
            </w:r>
          </w:p>
          <w:p w:rsidRPr="00BB64BD" w:rsidR="000B5A95" w:rsidP="00BB64BD" w:rsidRDefault="000B5A95" w14:paraId="0E5D9ABF" wp14:textId="77777777">
            <w:pPr>
              <w:spacing w:after="0" w:line="240" w:lineRule="auto"/>
            </w:pPr>
            <w:r w:rsidRPr="00BB64BD">
              <w:t>Francis Villagrán</w:t>
            </w:r>
          </w:p>
          <w:p w:rsidRPr="00BB64BD" w:rsidR="000B5A95" w:rsidP="00BB64BD" w:rsidRDefault="000B5A95" w14:paraId="33A09F93" wp14:textId="77777777">
            <w:pPr>
              <w:spacing w:after="0" w:line="240" w:lineRule="auto"/>
              <w:rPr>
                <w:b/>
              </w:rPr>
            </w:pPr>
            <w:r w:rsidRPr="00BB64BD">
              <w:t>Laura Valenzuela</w:t>
            </w:r>
          </w:p>
        </w:tc>
      </w:tr>
      <w:tr xmlns:wp14="http://schemas.microsoft.com/office/word/2010/wordml" w:rsidRPr="00BB64BD" w:rsidR="004D6245" w:rsidTr="00BB64BD" w14:paraId="7397E236" wp14:textId="77777777">
        <w:trPr>
          <w:jc w:val="center"/>
        </w:trPr>
        <w:tc>
          <w:tcPr>
            <w:tcW w:w="2518" w:type="dxa"/>
            <w:tcBorders>
              <w:top w:val="single" w:color="FFFFFF" w:sz="4" w:space="0"/>
              <w:left w:val="single" w:color="FFFFFF" w:sz="4" w:space="0"/>
              <w:bottom w:val="single" w:color="FFFFFF" w:sz="4" w:space="0"/>
              <w:right w:val="single" w:color="FFFFFF" w:sz="4" w:space="0"/>
            </w:tcBorders>
            <w:shd w:val="clear" w:color="auto" w:fill="A53010"/>
          </w:tcPr>
          <w:p w:rsidRPr="00BB64BD" w:rsidR="004D6245" w:rsidP="00BB64BD" w:rsidRDefault="004D6245" w14:paraId="5B03D23A" wp14:textId="77777777">
            <w:pPr>
              <w:spacing w:after="0" w:line="240" w:lineRule="auto"/>
              <w:rPr>
                <w:b/>
                <w:bCs/>
                <w:color w:val="FFFFFF"/>
              </w:rPr>
            </w:pPr>
            <w:r>
              <w:rPr>
                <w:b/>
                <w:bCs/>
                <w:color w:val="FFFFFF"/>
              </w:rPr>
              <w:t>Octava Reunión Mesa Técnica</w:t>
            </w:r>
          </w:p>
        </w:tc>
        <w:tc>
          <w:tcPr>
            <w:tcW w:w="1985" w:type="dxa"/>
            <w:tcBorders>
              <w:top w:val="single" w:color="FFFFFF" w:sz="4" w:space="0"/>
              <w:left w:val="single" w:color="FFFFFF" w:sz="4" w:space="0"/>
              <w:bottom w:val="single" w:color="FFFFFF" w:sz="4" w:space="0"/>
              <w:right w:val="single" w:color="FFFFFF" w:sz="4" w:space="0"/>
            </w:tcBorders>
            <w:shd w:val="clear" w:color="auto" w:fill="F39D86"/>
          </w:tcPr>
          <w:p w:rsidRPr="00BB64BD" w:rsidR="004D6245" w:rsidP="00BB64BD" w:rsidRDefault="004D6245" w14:paraId="7F683389" wp14:textId="77777777">
            <w:pPr>
              <w:spacing w:after="0" w:line="240" w:lineRule="auto"/>
            </w:pPr>
            <w:r>
              <w:t>Lunes 25 de Septiembre del 2017</w:t>
            </w:r>
          </w:p>
        </w:tc>
        <w:tc>
          <w:tcPr>
            <w:tcW w:w="2485" w:type="dxa"/>
            <w:tcBorders>
              <w:top w:val="single" w:color="FFFFFF" w:sz="4" w:space="0"/>
              <w:left w:val="single" w:color="FFFFFF" w:sz="4" w:space="0"/>
              <w:bottom w:val="single" w:color="FFFFFF" w:sz="4" w:space="0"/>
              <w:right w:val="single" w:color="FFFFFF" w:sz="4" w:space="0"/>
            </w:tcBorders>
            <w:shd w:val="clear" w:color="auto" w:fill="F39D86"/>
          </w:tcPr>
          <w:p w:rsidRPr="00BB64BD" w:rsidR="004D6245" w:rsidP="004D6245" w:rsidRDefault="004D6245" w14:paraId="404510AD" wp14:textId="77777777">
            <w:pPr>
              <w:spacing w:after="0" w:line="240" w:lineRule="auto"/>
              <w:rPr>
                <w:b/>
              </w:rPr>
            </w:pPr>
            <w:r w:rsidRPr="00BB64BD">
              <w:rPr>
                <w:b/>
              </w:rPr>
              <w:t>Departamento de Cultura:</w:t>
            </w:r>
          </w:p>
          <w:p w:rsidRPr="00BB64BD" w:rsidR="004D6245" w:rsidP="004D6245" w:rsidRDefault="004D6245" w14:paraId="4CA29E10" wp14:textId="77777777">
            <w:pPr>
              <w:spacing w:after="0" w:line="240" w:lineRule="auto"/>
            </w:pPr>
            <w:r w:rsidRPr="00BB64BD">
              <w:t>Marcos Muñoz</w:t>
            </w:r>
          </w:p>
          <w:p w:rsidRPr="00BB64BD" w:rsidR="004D6245" w:rsidP="004D6245" w:rsidRDefault="004D6245" w14:paraId="0A6EA1E0" wp14:textId="77777777">
            <w:pPr>
              <w:spacing w:after="0" w:line="240" w:lineRule="auto"/>
              <w:rPr>
                <w:b/>
              </w:rPr>
            </w:pPr>
            <w:r w:rsidRPr="00BB64BD">
              <w:t>Nicole Botto</w:t>
            </w:r>
            <w:r w:rsidRPr="00BB64BD">
              <w:rPr>
                <w:b/>
              </w:rPr>
              <w:t xml:space="preserve"> </w:t>
            </w:r>
          </w:p>
          <w:p w:rsidRPr="00BB64BD" w:rsidR="004D6245" w:rsidP="004D6245" w:rsidRDefault="004D6245" w14:paraId="31ED6124" wp14:textId="77777777">
            <w:pPr>
              <w:spacing w:after="0" w:line="240" w:lineRule="auto"/>
              <w:rPr>
                <w:b/>
              </w:rPr>
            </w:pPr>
            <w:r w:rsidRPr="00BB64BD">
              <w:rPr>
                <w:b/>
              </w:rPr>
              <w:t>SECPLA:</w:t>
            </w:r>
          </w:p>
          <w:p w:rsidRPr="00BB64BD" w:rsidR="004D6245" w:rsidP="004D6245" w:rsidRDefault="004D6245" w14:paraId="0D63363E" wp14:textId="77777777">
            <w:pPr>
              <w:spacing w:after="0" w:line="240" w:lineRule="auto"/>
            </w:pPr>
            <w:r w:rsidRPr="00BB64BD">
              <w:t>Francisco Ramírez</w:t>
            </w:r>
          </w:p>
          <w:p w:rsidR="004D6245" w:rsidP="004D6245" w:rsidRDefault="004D6245" w14:paraId="54D88015" wp14:textId="77777777">
            <w:pPr>
              <w:spacing w:after="0" w:line="240" w:lineRule="auto"/>
              <w:rPr>
                <w:b/>
              </w:rPr>
            </w:pPr>
            <w:r w:rsidRPr="00BB64BD">
              <w:rPr>
                <w:b/>
              </w:rPr>
              <w:t>CNCA:</w:t>
            </w:r>
          </w:p>
          <w:p w:rsidRPr="00664FCD" w:rsidR="004D6245" w:rsidP="004D6245" w:rsidRDefault="004D6245" w14:paraId="4AB85BF6" wp14:textId="77777777">
            <w:pPr>
              <w:spacing w:after="0" w:line="240" w:lineRule="auto"/>
            </w:pPr>
            <w:r w:rsidRPr="00664FCD">
              <w:t>Carolina</w:t>
            </w:r>
            <w:r w:rsidRPr="00664FCD" w:rsidR="00664FCD">
              <w:t xml:space="preserve"> Arce</w:t>
            </w:r>
          </w:p>
          <w:p w:rsidRPr="00BB64BD" w:rsidR="004D6245" w:rsidP="004D6245" w:rsidRDefault="00821F7D" w14:paraId="0ED8B035" wp14:textId="77777777">
            <w:pPr>
              <w:spacing w:after="0" w:line="240" w:lineRule="auto"/>
            </w:pPr>
            <w:r>
              <w:t xml:space="preserve">María </w:t>
            </w:r>
            <w:r w:rsidR="004D6245">
              <w:t xml:space="preserve">Ignacia Zavala </w:t>
            </w:r>
          </w:p>
          <w:p w:rsidRPr="00BB64BD" w:rsidR="004D6245" w:rsidP="004D6245" w:rsidRDefault="004D6245" w14:paraId="48D76403" wp14:textId="77777777">
            <w:pPr>
              <w:spacing w:after="0" w:line="240" w:lineRule="auto"/>
              <w:rPr>
                <w:b/>
              </w:rPr>
            </w:pPr>
            <w:r w:rsidRPr="00BB64BD">
              <w:rPr>
                <w:b/>
              </w:rPr>
              <w:t>Concejales:</w:t>
            </w:r>
          </w:p>
          <w:p w:rsidRPr="00BB64BD" w:rsidR="004D6245" w:rsidP="004D6245" w:rsidRDefault="004D6245" w14:paraId="2C3A9B05" wp14:textId="77777777">
            <w:pPr>
              <w:spacing w:after="0" w:line="240" w:lineRule="auto"/>
            </w:pPr>
            <w:r w:rsidRPr="00BB64BD">
              <w:t>Álvaro Braüchi</w:t>
            </w:r>
          </w:p>
          <w:p w:rsidRPr="00BB64BD" w:rsidR="004D6245" w:rsidP="004D6245" w:rsidRDefault="004D6245" w14:paraId="4DACF9D4" wp14:textId="77777777">
            <w:pPr>
              <w:spacing w:after="0" w:line="240" w:lineRule="auto"/>
            </w:pPr>
            <w:r>
              <w:t>Claudio de la Horra</w:t>
            </w:r>
          </w:p>
          <w:p w:rsidRPr="00BB64BD" w:rsidR="004D6245" w:rsidP="004D6245" w:rsidRDefault="004D6245" w14:paraId="4AF0B36E" wp14:textId="77777777">
            <w:pPr>
              <w:spacing w:after="0" w:line="240" w:lineRule="auto"/>
              <w:rPr>
                <w:b/>
              </w:rPr>
            </w:pPr>
            <w:r w:rsidRPr="00BB64BD">
              <w:rPr>
                <w:b/>
              </w:rPr>
              <w:t>Consultora:</w:t>
            </w:r>
          </w:p>
          <w:p w:rsidRPr="00BB64BD" w:rsidR="004D6245" w:rsidP="004D6245" w:rsidRDefault="004D6245" w14:paraId="76F58C83" wp14:textId="77777777">
            <w:pPr>
              <w:spacing w:after="0" w:line="240" w:lineRule="auto"/>
            </w:pPr>
            <w:r w:rsidRPr="00BB64BD">
              <w:t>Hilda Arévalo</w:t>
            </w:r>
          </w:p>
          <w:p w:rsidRPr="00BB64BD" w:rsidR="004D6245" w:rsidP="004D6245" w:rsidRDefault="004D6245" w14:paraId="3D4A24D0" wp14:textId="77777777">
            <w:pPr>
              <w:spacing w:after="0" w:line="240" w:lineRule="auto"/>
            </w:pPr>
            <w:r w:rsidRPr="00BB64BD">
              <w:t>Francis Villagrán</w:t>
            </w:r>
          </w:p>
          <w:p w:rsidRPr="00BB64BD" w:rsidR="004D6245" w:rsidP="004D6245" w:rsidRDefault="004D6245" w14:paraId="4D0159CE" wp14:textId="77777777">
            <w:pPr>
              <w:spacing w:after="0" w:line="240" w:lineRule="auto"/>
              <w:rPr>
                <w:b/>
              </w:rPr>
            </w:pPr>
            <w:r w:rsidRPr="00BB64BD">
              <w:t>Laura Valenzuela</w:t>
            </w:r>
          </w:p>
        </w:tc>
      </w:tr>
      <w:tr xmlns:wp14="http://schemas.microsoft.com/office/word/2010/wordml" w:rsidRPr="00BB64BD" w:rsidR="004D6245" w:rsidTr="00BB64BD" w14:paraId="52A771D9" wp14:textId="77777777">
        <w:trPr>
          <w:jc w:val="center"/>
        </w:trPr>
        <w:tc>
          <w:tcPr>
            <w:tcW w:w="2518" w:type="dxa"/>
            <w:tcBorders>
              <w:top w:val="single" w:color="FFFFFF" w:sz="4" w:space="0"/>
              <w:left w:val="single" w:color="FFFFFF" w:sz="4" w:space="0"/>
              <w:bottom w:val="single" w:color="FFFFFF" w:sz="4" w:space="0"/>
              <w:right w:val="single" w:color="FFFFFF" w:sz="4" w:space="0"/>
            </w:tcBorders>
            <w:shd w:val="clear" w:color="auto" w:fill="A53010"/>
          </w:tcPr>
          <w:p w:rsidRPr="00BB64BD" w:rsidR="004D6245" w:rsidP="00BB64BD" w:rsidRDefault="004D6245" w14:paraId="03F29641" wp14:textId="77777777">
            <w:pPr>
              <w:spacing w:after="0" w:line="240" w:lineRule="auto"/>
              <w:rPr>
                <w:b/>
                <w:bCs/>
                <w:color w:val="FFFFFF"/>
              </w:rPr>
            </w:pPr>
            <w:r>
              <w:rPr>
                <w:b/>
                <w:bCs/>
                <w:color w:val="FFFFFF"/>
              </w:rPr>
              <w:t xml:space="preserve">Segunda </w:t>
            </w:r>
            <w:r w:rsidRPr="00BB64BD">
              <w:rPr>
                <w:b/>
                <w:bCs/>
                <w:color w:val="FFFFFF"/>
              </w:rPr>
              <w:t>Reunión Consejo Comunal de Organizaciones de la Sociedad Civil de Villa Alemana (COSVA)</w:t>
            </w:r>
          </w:p>
        </w:tc>
        <w:tc>
          <w:tcPr>
            <w:tcW w:w="1985" w:type="dxa"/>
            <w:tcBorders>
              <w:top w:val="single" w:color="FFFFFF" w:sz="4" w:space="0"/>
              <w:left w:val="single" w:color="FFFFFF" w:sz="4" w:space="0"/>
              <w:bottom w:val="single" w:color="FFFFFF" w:sz="4" w:space="0"/>
              <w:right w:val="single" w:color="FFFFFF" w:sz="4" w:space="0"/>
            </w:tcBorders>
            <w:shd w:val="clear" w:color="auto" w:fill="F39D86"/>
          </w:tcPr>
          <w:p w:rsidRPr="00BB64BD" w:rsidR="004D6245" w:rsidP="00BB64BD" w:rsidRDefault="004D6245" w14:paraId="4E2A0C5C" wp14:textId="77777777">
            <w:pPr>
              <w:spacing w:after="0" w:line="240" w:lineRule="auto"/>
            </w:pPr>
            <w:r>
              <w:t>Lunes 25 de Septiembre del 2017</w:t>
            </w:r>
          </w:p>
        </w:tc>
        <w:tc>
          <w:tcPr>
            <w:tcW w:w="2485" w:type="dxa"/>
            <w:tcBorders>
              <w:top w:val="single" w:color="FFFFFF" w:sz="4" w:space="0"/>
              <w:left w:val="single" w:color="FFFFFF" w:sz="4" w:space="0"/>
              <w:bottom w:val="single" w:color="FFFFFF" w:sz="4" w:space="0"/>
              <w:right w:val="single" w:color="FFFFFF" w:sz="4" w:space="0"/>
            </w:tcBorders>
            <w:shd w:val="clear" w:color="auto" w:fill="F39D86"/>
          </w:tcPr>
          <w:p w:rsidRPr="004D6245" w:rsidR="004D6245" w:rsidP="004D6245" w:rsidRDefault="004D6245" w14:paraId="5234CE2B" wp14:textId="77777777">
            <w:pPr>
              <w:spacing w:after="0" w:line="240" w:lineRule="auto"/>
              <w:rPr>
                <w:b/>
              </w:rPr>
            </w:pPr>
            <w:r>
              <w:rPr>
                <w:b/>
              </w:rPr>
              <w:t>Consultora:</w:t>
            </w:r>
          </w:p>
          <w:p w:rsidR="004D6245" w:rsidP="004D6245" w:rsidRDefault="004D6245" w14:paraId="0C20355D" wp14:textId="77777777">
            <w:pPr>
              <w:spacing w:after="0" w:line="240" w:lineRule="auto"/>
            </w:pPr>
            <w:r w:rsidRPr="00BB64BD">
              <w:t>Francis Villagrán</w:t>
            </w:r>
          </w:p>
          <w:p w:rsidRPr="00BB64BD" w:rsidR="004D6245" w:rsidP="004D6245" w:rsidRDefault="004D6245" w14:paraId="0987B8C8" wp14:textId="77777777">
            <w:pPr>
              <w:spacing w:after="0" w:line="240" w:lineRule="auto"/>
            </w:pPr>
            <w:r>
              <w:t>Laura Valenzuela</w:t>
            </w:r>
          </w:p>
          <w:p w:rsidR="004D6245" w:rsidP="004D6245" w:rsidRDefault="004D6245" w14:paraId="6BC152BC" wp14:textId="77777777">
            <w:pPr>
              <w:spacing w:after="0" w:line="240" w:lineRule="auto"/>
              <w:rPr>
                <w:b/>
              </w:rPr>
            </w:pPr>
            <w:r w:rsidRPr="00BB64BD">
              <w:rPr>
                <w:b/>
              </w:rPr>
              <w:t>COSVA:</w:t>
            </w:r>
          </w:p>
          <w:p w:rsidRPr="004D6245" w:rsidR="004D6245" w:rsidP="004D6245" w:rsidRDefault="004D6245" w14:paraId="182B615B" wp14:textId="77777777">
            <w:pPr>
              <w:spacing w:after="0" w:line="240" w:lineRule="auto"/>
            </w:pPr>
            <w:r w:rsidRPr="004D6245">
              <w:t>Rosa Barahona</w:t>
            </w:r>
          </w:p>
          <w:p w:rsidRPr="00BB64BD" w:rsidR="004D6245" w:rsidP="004D6245" w:rsidRDefault="004D6245" w14:paraId="4B17A3F9" wp14:textId="77777777">
            <w:pPr>
              <w:spacing w:after="0" w:line="240" w:lineRule="auto"/>
            </w:pPr>
            <w:r w:rsidRPr="00BB64BD">
              <w:t>Hernán Zumaran</w:t>
            </w:r>
          </w:p>
          <w:p w:rsidRPr="00BB64BD" w:rsidR="004D6245" w:rsidP="004D6245" w:rsidRDefault="004D6245" w14:paraId="5AB68C88" wp14:textId="77777777">
            <w:pPr>
              <w:spacing w:after="0" w:line="240" w:lineRule="auto"/>
            </w:pPr>
            <w:r w:rsidRPr="00BB64BD">
              <w:t>Jorge Gallagher</w:t>
            </w:r>
          </w:p>
          <w:p w:rsidRPr="00BB64BD" w:rsidR="004D6245" w:rsidP="004D6245" w:rsidRDefault="004D6245" w14:paraId="373F43BE" wp14:textId="77777777">
            <w:pPr>
              <w:spacing w:after="0" w:line="240" w:lineRule="auto"/>
            </w:pPr>
            <w:r w:rsidRPr="00BB64BD">
              <w:t>Maritza Bustos</w:t>
            </w:r>
          </w:p>
          <w:p w:rsidRPr="00BB64BD" w:rsidR="004D6245" w:rsidP="004D6245" w:rsidRDefault="004D6245" w14:paraId="173896F2" wp14:textId="77777777">
            <w:pPr>
              <w:spacing w:after="0" w:line="240" w:lineRule="auto"/>
            </w:pPr>
            <w:r w:rsidRPr="00BB64BD">
              <w:t>Luciola Villarroel</w:t>
            </w:r>
          </w:p>
          <w:p w:rsidRPr="00BB64BD" w:rsidR="004D6245" w:rsidP="004D6245" w:rsidRDefault="004D6245" w14:paraId="535C7EED" wp14:textId="77777777">
            <w:pPr>
              <w:spacing w:after="0" w:line="240" w:lineRule="auto"/>
            </w:pPr>
            <w:r w:rsidRPr="00BB64BD">
              <w:t>María Suazo</w:t>
            </w:r>
          </w:p>
          <w:p w:rsidRPr="00BB64BD" w:rsidR="004D6245" w:rsidP="004D6245" w:rsidRDefault="004D6245" w14:paraId="379E472A" wp14:textId="77777777">
            <w:pPr>
              <w:spacing w:after="0" w:line="240" w:lineRule="auto"/>
            </w:pPr>
            <w:r w:rsidRPr="00BB64BD">
              <w:t>Mabel Muñoz</w:t>
            </w:r>
          </w:p>
          <w:p w:rsidRPr="00BB64BD" w:rsidR="004D6245" w:rsidP="004D6245" w:rsidRDefault="004D6245" w14:paraId="0111E1D3" wp14:textId="77777777">
            <w:pPr>
              <w:spacing w:after="0" w:line="240" w:lineRule="auto"/>
            </w:pPr>
            <w:r w:rsidRPr="00BB64BD">
              <w:t>Nelsa Umaña</w:t>
            </w:r>
          </w:p>
          <w:p w:rsidRPr="00BB64BD" w:rsidR="004D6245" w:rsidP="004D6245" w:rsidRDefault="004D6245" w14:paraId="5E7C612A" wp14:textId="77777777">
            <w:pPr>
              <w:spacing w:after="0" w:line="240" w:lineRule="auto"/>
            </w:pPr>
            <w:r w:rsidRPr="00BB64BD">
              <w:t>Jessica Castillo</w:t>
            </w:r>
          </w:p>
          <w:p w:rsidRPr="004D6245" w:rsidR="004D6245" w:rsidP="00BB64BD" w:rsidRDefault="004D6245" w14:paraId="644983E9" wp14:textId="77777777">
            <w:pPr>
              <w:spacing w:after="0" w:line="240" w:lineRule="auto"/>
            </w:pPr>
            <w:r w:rsidRPr="004D6245">
              <w:t>René Jorquera</w:t>
            </w:r>
          </w:p>
        </w:tc>
      </w:tr>
    </w:tbl>
    <w:p xmlns:wp14="http://schemas.microsoft.com/office/word/2010/wordml" w:rsidR="000B5A95" w:rsidP="000B5A95" w:rsidRDefault="000B5A95" w14:paraId="321EC6C3" wp14:textId="77777777"/>
    <w:p xmlns:wp14="http://schemas.microsoft.com/office/word/2010/wordml" w:rsidR="000B5A95" w:rsidP="000B5A95" w:rsidRDefault="000B5A95" w14:paraId="34243052" wp14:textId="77777777"/>
    <w:p xmlns:wp14="http://schemas.microsoft.com/office/word/2010/wordml" w:rsidR="000B5A95" w:rsidP="000B5A95" w:rsidRDefault="000B5A95" w14:paraId="181D7EFB" wp14:textId="77777777"/>
    <w:p xmlns:wp14="http://schemas.microsoft.com/office/word/2010/wordml" w:rsidR="000B5A95" w:rsidP="000B5A95" w:rsidRDefault="000B5A95" w14:paraId="5DB8B760" wp14:textId="77777777"/>
    <w:p xmlns:wp14="http://schemas.microsoft.com/office/word/2010/wordml" w:rsidR="000B5A95" w:rsidP="000B5A95" w:rsidRDefault="000B5A95" w14:paraId="79739E70" wp14:textId="77777777"/>
    <w:p xmlns:wp14="http://schemas.microsoft.com/office/word/2010/wordml" w:rsidR="000B5A95" w:rsidP="000B5A95" w:rsidRDefault="000B5A95" w14:paraId="66B7A83A" wp14:textId="77777777"/>
    <w:p xmlns:wp14="http://schemas.microsoft.com/office/word/2010/wordml" w:rsidR="000B5A95" w:rsidP="000B5A95" w:rsidRDefault="000B5A95" w14:paraId="7233886B" wp14:textId="77777777"/>
    <w:p xmlns:wp14="http://schemas.microsoft.com/office/word/2010/wordml" w:rsidR="000B5A95" w:rsidP="000B5A95" w:rsidRDefault="000B5A95" w14:paraId="191852F8" wp14:textId="77777777"/>
    <w:p xmlns:wp14="http://schemas.microsoft.com/office/word/2010/wordml" w:rsidR="000B5A95" w:rsidP="000B5A95" w:rsidRDefault="000B5A95" w14:paraId="13D271C3" wp14:textId="77777777"/>
    <w:p xmlns:wp14="http://schemas.microsoft.com/office/word/2010/wordml" w:rsidR="000B5A95" w:rsidP="000B5A95" w:rsidRDefault="000B5A95" w14:paraId="6C0DA9BA" wp14:textId="77777777"/>
    <w:p xmlns:wp14="http://schemas.microsoft.com/office/word/2010/wordml" w:rsidR="000B5A95" w:rsidP="000B5A95" w:rsidRDefault="000B5A95" w14:paraId="4F287B89" wp14:textId="77777777"/>
    <w:p xmlns:wp14="http://schemas.microsoft.com/office/word/2010/wordml" w:rsidR="000B5A95" w:rsidP="000B5A95" w:rsidRDefault="000B5A95" w14:paraId="6E1C584A" wp14:textId="77777777"/>
    <w:p xmlns:wp14="http://schemas.microsoft.com/office/word/2010/wordml" w:rsidR="000B5A95" w:rsidP="000B5A95" w:rsidRDefault="000B5A95" w14:paraId="2D163F8E" wp14:textId="77777777"/>
    <w:p xmlns:wp14="http://schemas.microsoft.com/office/word/2010/wordml" w:rsidR="000B5A95" w:rsidP="000B5A95" w:rsidRDefault="000B5A95" w14:paraId="573AE814" wp14:textId="77777777"/>
    <w:p xmlns:wp14="http://schemas.microsoft.com/office/word/2010/wordml" w:rsidR="00664FCD" w:rsidP="000B5A95" w:rsidRDefault="00664FCD" w14:paraId="7EC72A95" wp14:textId="77777777"/>
    <w:p xmlns:wp14="http://schemas.microsoft.com/office/word/2010/wordml" w:rsidR="00664FCD" w:rsidP="000B5A95" w:rsidRDefault="00664FCD" w14:paraId="27A8754D" wp14:textId="77777777"/>
    <w:p xmlns:wp14="http://schemas.microsoft.com/office/word/2010/wordml" w:rsidR="00664FCD" w:rsidP="000B5A95" w:rsidRDefault="00664FCD" w14:paraId="2B2C3BEE" wp14:textId="77777777"/>
    <w:p xmlns:wp14="http://schemas.microsoft.com/office/word/2010/wordml" w:rsidR="00664FCD" w:rsidP="000B5A95" w:rsidRDefault="00664FCD" w14:paraId="1D75F981" wp14:textId="77777777"/>
    <w:p xmlns:wp14="http://schemas.microsoft.com/office/word/2010/wordml" w:rsidR="00664FCD" w:rsidP="000B5A95" w:rsidRDefault="00664FCD" w14:paraId="492E0C3C" wp14:textId="77777777"/>
    <w:p xmlns:wp14="http://schemas.microsoft.com/office/word/2010/wordml" w:rsidR="00664FCD" w:rsidP="000B5A95" w:rsidRDefault="00664FCD" w14:paraId="025559CF" wp14:textId="77777777"/>
    <w:p xmlns:wp14="http://schemas.microsoft.com/office/word/2010/wordml" w:rsidR="00664FCD" w:rsidP="000B5A95" w:rsidRDefault="00664FCD" w14:paraId="09013C57" wp14:textId="77777777"/>
    <w:p xmlns:wp14="http://schemas.microsoft.com/office/word/2010/wordml" w:rsidR="00664FCD" w:rsidP="000B5A95" w:rsidRDefault="00664FCD" w14:paraId="30921DD6" wp14:textId="77777777"/>
    <w:p xmlns:wp14="http://schemas.microsoft.com/office/word/2010/wordml" w:rsidR="00664FCD" w:rsidP="000B5A95" w:rsidRDefault="00664FCD" w14:paraId="532D7643" wp14:textId="77777777"/>
    <w:p xmlns:wp14="http://schemas.microsoft.com/office/word/2010/wordml" w:rsidR="00664FCD" w:rsidP="000B5A95" w:rsidRDefault="00664FCD" w14:paraId="65166A0A" wp14:textId="77777777"/>
    <w:p xmlns:wp14="http://schemas.microsoft.com/office/word/2010/wordml" w:rsidR="00664FCD" w:rsidP="000B5A95" w:rsidRDefault="00664FCD" w14:paraId="62C2D79E" wp14:textId="77777777"/>
    <w:p xmlns:wp14="http://schemas.microsoft.com/office/word/2010/wordml" w:rsidR="000B5A95" w:rsidP="000B5A95" w:rsidRDefault="000B5A95" w14:paraId="6338D6A5" wp14:textId="77777777"/>
    <w:p xmlns:wp14="http://schemas.microsoft.com/office/word/2010/wordml" w:rsidR="000B5A95" w:rsidP="000B5A95" w:rsidRDefault="000B5A95" w14:paraId="0CFCD97B" wp14:textId="77777777"/>
    <w:p xmlns:wp14="http://schemas.microsoft.com/office/word/2010/wordml" w:rsidR="00EF76A8" w:rsidP="00EF76A8" w:rsidRDefault="00EF76A8" w14:paraId="47B85CAE" wp14:textId="77777777">
      <w:pPr>
        <w:pStyle w:val="Ttulo2"/>
      </w:pPr>
      <w:bookmarkStart w:name="_Toc494749509" w:id="176"/>
      <w:bookmarkStart w:name="_Toc494842762" w:id="177"/>
      <w:bookmarkStart w:name="_Toc494842833" w:id="178"/>
      <w:bookmarkStart w:name="_Toc494883508" w:id="179"/>
      <w:bookmarkStart w:name="_Toc494909567" w:id="180"/>
      <w:bookmarkStart w:name="_Toc494910587" w:id="181"/>
      <w:r>
        <w:t>Fotografías:</w:t>
      </w:r>
      <w:bookmarkEnd w:id="176"/>
      <w:bookmarkEnd w:id="177"/>
      <w:bookmarkEnd w:id="178"/>
      <w:bookmarkEnd w:id="179"/>
      <w:bookmarkEnd w:id="180"/>
      <w:bookmarkEnd w:id="181"/>
    </w:p>
    <w:p xmlns:wp14="http://schemas.microsoft.com/office/word/2010/wordml" w:rsidRPr="00EF76A8" w:rsidR="00EF76A8" w:rsidP="00EF76A8" w:rsidRDefault="00FD5AC0" w14:paraId="5CA1C7B0" wp14:textId="77777777">
      <w:r>
        <w:t>Primer Encuentro Ciudadano “Agentes Municipales”,  segundo encuentro “Actores Clave” y tercer encuentro “Adulto Mayor”.</w:t>
      </w:r>
    </w:p>
    <w:p xmlns:wp14="http://schemas.microsoft.com/office/word/2010/wordml" w:rsidR="00EF76A8" w:rsidP="00334479" w:rsidRDefault="00261062" w14:paraId="7001A5AA" wp14:textId="77777777">
      <w:pPr>
        <w:ind w:left="-567"/>
        <w:jc w:val="center"/>
      </w:pPr>
      <w:r>
        <w:rPr>
          <w:noProof/>
          <w:lang w:val="es-ES" w:eastAsia="es-ES"/>
        </w:rPr>
        <w:drawing>
          <wp:inline xmlns:wp14="http://schemas.microsoft.com/office/word/2010/wordprocessingDrawing" distT="0" distB="0" distL="0" distR="0" wp14:anchorId="176060B4" wp14:editId="7777777">
            <wp:extent cx="5762625" cy="7187565"/>
            <wp:effectExtent l="19050" t="0" r="9525" b="0"/>
            <wp:docPr id="86" name="Imagen 7" descr="Descripción: Imagen que contiene persona, interior, foto, pared&#10;&#10;Descripción generada con confianza muy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Descripción: Imagen que contiene persona, interior, foto, pared&#10;&#10;Descripción generada con confianza muy alta"/>
                    <pic:cNvPicPr>
                      <a:picLocks noChangeAspect="1" noChangeArrowheads="1"/>
                    </pic:cNvPicPr>
                  </pic:nvPicPr>
                  <pic:blipFill>
                    <a:blip r:embed="rId112"/>
                    <a:srcRect/>
                    <a:stretch>
                      <a:fillRect/>
                    </a:stretch>
                  </pic:blipFill>
                  <pic:spPr bwMode="auto">
                    <a:xfrm>
                      <a:off x="0" y="0"/>
                      <a:ext cx="5762625" cy="7187565"/>
                    </a:xfrm>
                    <a:prstGeom prst="rect">
                      <a:avLst/>
                    </a:prstGeom>
                    <a:noFill/>
                    <a:ln w="9525">
                      <a:noFill/>
                      <a:miter lim="800000"/>
                      <a:headEnd/>
                      <a:tailEnd/>
                    </a:ln>
                  </pic:spPr>
                </pic:pic>
              </a:graphicData>
            </a:graphic>
          </wp:inline>
        </w:drawing>
      </w:r>
    </w:p>
    <w:p xmlns:wp14="http://schemas.microsoft.com/office/word/2010/wordml" w:rsidR="00334479" w:rsidP="00334479" w:rsidRDefault="00334479" w14:paraId="52832FE1" wp14:textId="77777777">
      <w:pPr>
        <w:ind w:left="-567"/>
        <w:jc w:val="center"/>
      </w:pPr>
    </w:p>
    <w:p xmlns:wp14="http://schemas.microsoft.com/office/word/2010/wordml" w:rsidR="00334479" w:rsidP="00334479" w:rsidRDefault="00334479" w14:paraId="7586E6C1" wp14:textId="77777777">
      <w:pPr>
        <w:ind w:left="-567"/>
        <w:jc w:val="center"/>
      </w:pPr>
    </w:p>
    <w:p xmlns:wp14="http://schemas.microsoft.com/office/word/2010/wordml" w:rsidR="00FD5AC0" w:rsidP="00FD5AC0" w:rsidRDefault="00FD5AC0" w14:paraId="2C92EAF2" wp14:textId="77777777">
      <w:pPr>
        <w:ind w:left="-142"/>
      </w:pPr>
      <w:r>
        <w:t xml:space="preserve">Cuarto Encuentro Ciudadano </w:t>
      </w:r>
      <w:r w:rsidR="00FA0D5E">
        <w:t xml:space="preserve">“Pueblos Originarios”, quinto y octavo encuentro “Jóvenes”, sexto encuentro “Establecimientos educacionales” y finalmente 7mo encuentro </w:t>
      </w:r>
      <w:r w:rsidR="00664FCD">
        <w:t>“Artistas y Gestores Culturales”.</w:t>
      </w:r>
    </w:p>
    <w:p xmlns:wp14="http://schemas.microsoft.com/office/word/2010/wordml" w:rsidR="00334479" w:rsidP="00334479" w:rsidRDefault="00261062" w14:paraId="34D9DEF3" wp14:textId="77777777">
      <w:pPr>
        <w:ind w:left="-567"/>
        <w:jc w:val="center"/>
      </w:pPr>
      <w:r>
        <w:rPr>
          <w:noProof/>
          <w:lang w:val="es-ES" w:eastAsia="es-ES"/>
        </w:rPr>
        <w:drawing>
          <wp:inline xmlns:wp14="http://schemas.microsoft.com/office/word/2010/wordprocessingDrawing" distT="0" distB="0" distL="0" distR="0" wp14:anchorId="0C0766DB" wp14:editId="7777777">
            <wp:extent cx="5316220" cy="7474585"/>
            <wp:effectExtent l="19050" t="0" r="0" b="0"/>
            <wp:docPr id="87" name="Imagen 20" descr="Descripción: Imagen que contiene persona, foto, hierba, interior&#10;&#10;Descripción generada con confianza muy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descr="Descripción: Imagen que contiene persona, foto, hierba, interior&#10;&#10;Descripción generada con confianza muy alta"/>
                    <pic:cNvPicPr>
                      <a:picLocks noChangeAspect="1" noChangeArrowheads="1"/>
                    </pic:cNvPicPr>
                  </pic:nvPicPr>
                  <pic:blipFill>
                    <a:blip r:embed="rId113"/>
                    <a:srcRect/>
                    <a:stretch>
                      <a:fillRect/>
                    </a:stretch>
                  </pic:blipFill>
                  <pic:spPr bwMode="auto">
                    <a:xfrm>
                      <a:off x="0" y="0"/>
                      <a:ext cx="5316220" cy="7474585"/>
                    </a:xfrm>
                    <a:prstGeom prst="rect">
                      <a:avLst/>
                    </a:prstGeom>
                    <a:noFill/>
                    <a:ln w="9525">
                      <a:noFill/>
                      <a:miter lim="800000"/>
                      <a:headEnd/>
                      <a:tailEnd/>
                    </a:ln>
                  </pic:spPr>
                </pic:pic>
              </a:graphicData>
            </a:graphic>
          </wp:inline>
        </w:drawing>
      </w:r>
    </w:p>
    <w:p xmlns:wp14="http://schemas.microsoft.com/office/word/2010/wordml" w:rsidR="004112DA" w:rsidP="00FA0D5E" w:rsidRDefault="004112DA" w14:paraId="42DC095F" wp14:textId="77777777"/>
    <w:p xmlns:wp14="http://schemas.microsoft.com/office/word/2010/wordml" w:rsidR="00FA0D5E" w:rsidP="00FA0D5E" w:rsidRDefault="00FA0D5E" w14:paraId="2ECC4EA4" wp14:textId="77777777">
      <w:r>
        <w:t>Reuniones de Mesa Técnica</w:t>
      </w:r>
    </w:p>
    <w:p xmlns:wp14="http://schemas.microsoft.com/office/word/2010/wordml" w:rsidR="00334479" w:rsidP="00334479" w:rsidRDefault="00261062" w14:paraId="0D6FC255" wp14:textId="77777777">
      <w:pPr>
        <w:ind w:left="-567"/>
        <w:jc w:val="center"/>
        <w:rPr>
          <w:noProof/>
        </w:rPr>
      </w:pPr>
      <w:r>
        <w:rPr>
          <w:noProof/>
          <w:lang w:val="es-ES" w:eastAsia="es-ES"/>
        </w:rPr>
        <w:drawing>
          <wp:inline xmlns:wp14="http://schemas.microsoft.com/office/word/2010/wordprocessingDrawing" distT="0" distB="0" distL="0" distR="0" wp14:anchorId="46E91337" wp14:editId="7777777">
            <wp:extent cx="5762625" cy="8123555"/>
            <wp:effectExtent l="19050" t="0" r="9525" b="0"/>
            <wp:docPr id="88" name="Imagen 28" descr="Descripción: Imagen que contiene foto, pared, diferente, interior&#10;&#10;Descripción generada con confianza muy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descr="Descripción: Imagen que contiene foto, pared, diferente, interior&#10;&#10;Descripción generada con confianza muy alta"/>
                    <pic:cNvPicPr>
                      <a:picLocks noChangeAspect="1" noChangeArrowheads="1"/>
                    </pic:cNvPicPr>
                  </pic:nvPicPr>
                  <pic:blipFill>
                    <a:blip r:embed="rId114"/>
                    <a:srcRect b="6058"/>
                    <a:stretch>
                      <a:fillRect/>
                    </a:stretch>
                  </pic:blipFill>
                  <pic:spPr bwMode="auto">
                    <a:xfrm>
                      <a:off x="0" y="0"/>
                      <a:ext cx="5762625" cy="8123555"/>
                    </a:xfrm>
                    <a:prstGeom prst="rect">
                      <a:avLst/>
                    </a:prstGeom>
                    <a:noFill/>
                    <a:ln w="9525">
                      <a:noFill/>
                      <a:miter lim="800000"/>
                      <a:headEnd/>
                      <a:tailEnd/>
                    </a:ln>
                  </pic:spPr>
                </pic:pic>
              </a:graphicData>
            </a:graphic>
          </wp:inline>
        </w:drawing>
      </w:r>
    </w:p>
    <w:p xmlns:wp14="http://schemas.microsoft.com/office/word/2010/wordml" w:rsidR="00852F37" w:rsidP="00334479" w:rsidRDefault="00852F37" w14:paraId="4823D41C" wp14:textId="77777777">
      <w:pPr>
        <w:ind w:left="-567"/>
        <w:jc w:val="center"/>
        <w:rPr>
          <w:noProof/>
        </w:rPr>
      </w:pPr>
    </w:p>
    <w:p xmlns:wp14="http://schemas.microsoft.com/office/word/2010/wordml" w:rsidR="00852F37" w:rsidP="00852F37" w:rsidRDefault="00852F37" w14:paraId="10806531" wp14:textId="77777777">
      <w:pPr>
        <w:ind w:left="-567"/>
        <w:rPr>
          <w:noProof/>
        </w:rPr>
      </w:pPr>
      <w:r>
        <w:rPr>
          <w:noProof/>
        </w:rPr>
        <w:t>Reuniones Consejo Comunal de Organizaciones de la Sociedad Civil de Villa Alemana</w:t>
      </w:r>
    </w:p>
    <w:p xmlns:wp14="http://schemas.microsoft.com/office/word/2010/wordml" w:rsidR="00852F37" w:rsidP="00852F37" w:rsidRDefault="00852F37" w14:paraId="256E56B6" wp14:textId="77777777">
      <w:pPr>
        <w:ind w:left="-567"/>
        <w:rPr>
          <w:noProof/>
        </w:rPr>
      </w:pPr>
    </w:p>
    <w:p xmlns:wp14="http://schemas.microsoft.com/office/word/2010/wordml" w:rsidR="00852F37" w:rsidP="00852F37" w:rsidRDefault="00261062" w14:paraId="3E05DC03" wp14:textId="77777777">
      <w:pPr>
        <w:ind w:left="-567"/>
      </w:pPr>
      <w:r>
        <w:rPr>
          <w:noProof/>
          <w:lang w:val="es-ES" w:eastAsia="es-ES"/>
        </w:rPr>
        <w:drawing>
          <wp:inline xmlns:wp14="http://schemas.microsoft.com/office/word/2010/wordprocessingDrawing" distT="0" distB="0" distL="0" distR="0" wp14:anchorId="1A249847" wp14:editId="7777777">
            <wp:extent cx="5741670" cy="6826250"/>
            <wp:effectExtent l="19050" t="0" r="0" b="0"/>
            <wp:docPr id="89" name="Imagen 89" descr="BeFunky Coll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BeFunky Collage"/>
                    <pic:cNvPicPr>
                      <a:picLocks noChangeAspect="1" noChangeArrowheads="1"/>
                    </pic:cNvPicPr>
                  </pic:nvPicPr>
                  <pic:blipFill>
                    <a:blip r:embed="rId115"/>
                    <a:srcRect/>
                    <a:stretch>
                      <a:fillRect/>
                    </a:stretch>
                  </pic:blipFill>
                  <pic:spPr bwMode="auto">
                    <a:xfrm>
                      <a:off x="0" y="0"/>
                      <a:ext cx="5741670" cy="6826250"/>
                    </a:xfrm>
                    <a:prstGeom prst="rect">
                      <a:avLst/>
                    </a:prstGeom>
                    <a:noFill/>
                    <a:ln w="9525">
                      <a:noFill/>
                      <a:miter lim="800000"/>
                      <a:headEnd/>
                      <a:tailEnd/>
                    </a:ln>
                  </pic:spPr>
                </pic:pic>
              </a:graphicData>
            </a:graphic>
          </wp:inline>
        </w:drawing>
      </w:r>
    </w:p>
    <w:p xmlns:wp14="http://schemas.microsoft.com/office/word/2010/wordml" w:rsidR="00FA0D5E" w:rsidP="00FA0D5E" w:rsidRDefault="00FA0D5E" w14:paraId="7C72859A" wp14:textId="77777777"/>
    <w:p xmlns:wp14="http://schemas.microsoft.com/office/word/2010/wordml" w:rsidR="00852F37" w:rsidP="00FA0D5E" w:rsidRDefault="00852F37" w14:paraId="48D8542A" wp14:textId="77777777"/>
    <w:p xmlns:wp14="http://schemas.microsoft.com/office/word/2010/wordml" w:rsidR="00852F37" w:rsidP="00FA0D5E" w:rsidRDefault="00852F37" w14:paraId="6C835F51" wp14:textId="77777777"/>
    <w:p xmlns:wp14="http://schemas.microsoft.com/office/word/2010/wordml" w:rsidR="00FA0D5E" w:rsidP="00FA0D5E" w:rsidRDefault="00FA0D5E" w14:paraId="12C92058" wp14:textId="77777777">
      <w:r>
        <w:t>Encuestas en terreno</w:t>
      </w:r>
    </w:p>
    <w:p xmlns:wp14="http://schemas.microsoft.com/office/word/2010/wordml" w:rsidR="00FA0D5E" w:rsidP="00FA0D5E" w:rsidRDefault="00261062" w14:paraId="01654B64" wp14:textId="77777777">
      <w:r>
        <w:rPr>
          <w:noProof/>
          <w:lang w:val="es-ES" w:eastAsia="es-ES"/>
        </w:rPr>
        <w:drawing>
          <wp:inline xmlns:wp14="http://schemas.microsoft.com/office/word/2010/wordprocessingDrawing" distT="0" distB="0" distL="0" distR="0" wp14:anchorId="0715D98C" wp14:editId="7777777">
            <wp:extent cx="5762625" cy="8091170"/>
            <wp:effectExtent l="19050" t="0" r="9525" b="0"/>
            <wp:docPr id="90" name="Imagen 287" descr="Descripción: Imagen que contiene persona, foto, interior, mostrar&#10;&#10;Descripción generada con confianza muy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7" descr="Descripción: Imagen que contiene persona, foto, interior, mostrar&#10;&#10;Descripción generada con confianza muy alta"/>
                    <pic:cNvPicPr>
                      <a:picLocks noChangeAspect="1" noChangeArrowheads="1"/>
                    </pic:cNvPicPr>
                  </pic:nvPicPr>
                  <pic:blipFill>
                    <a:blip r:embed="rId116"/>
                    <a:srcRect b="6506"/>
                    <a:stretch>
                      <a:fillRect/>
                    </a:stretch>
                  </pic:blipFill>
                  <pic:spPr bwMode="auto">
                    <a:xfrm>
                      <a:off x="0" y="0"/>
                      <a:ext cx="5762625" cy="8091170"/>
                    </a:xfrm>
                    <a:prstGeom prst="rect">
                      <a:avLst/>
                    </a:prstGeom>
                    <a:noFill/>
                    <a:ln w="9525">
                      <a:noFill/>
                      <a:miter lim="800000"/>
                      <a:headEnd/>
                      <a:tailEnd/>
                    </a:ln>
                  </pic:spPr>
                </pic:pic>
              </a:graphicData>
            </a:graphic>
          </wp:inline>
        </w:drawing>
      </w:r>
    </w:p>
    <w:p xmlns:wp14="http://schemas.microsoft.com/office/word/2010/wordml" w:rsidR="00FA0D5E" w:rsidP="00FA0D5E" w:rsidRDefault="00FA0D5E" w14:paraId="3F784C44" wp14:textId="77777777"/>
    <w:p xmlns:wp14="http://schemas.microsoft.com/office/word/2010/wordml" w:rsidR="00220295" w:rsidP="00220295" w:rsidRDefault="009B55BB" w14:paraId="4F4AF9B5" wp14:textId="77777777">
      <w:pPr>
        <w:pStyle w:val="Ttulo2"/>
      </w:pPr>
      <w:bookmarkStart w:name="_Toc494749510" w:id="182"/>
      <w:bookmarkStart w:name="_Toc494842763" w:id="183"/>
      <w:bookmarkStart w:name="_Toc494842834" w:id="184"/>
      <w:bookmarkStart w:name="_Toc494883509" w:id="185"/>
      <w:bookmarkStart w:name="_Toc494909568" w:id="186"/>
      <w:bookmarkStart w:name="_Toc494910588" w:id="187"/>
      <w:r>
        <w:t>Actas:</w:t>
      </w:r>
      <w:bookmarkEnd w:id="182"/>
      <w:bookmarkEnd w:id="183"/>
      <w:bookmarkEnd w:id="184"/>
      <w:bookmarkEnd w:id="185"/>
      <w:bookmarkEnd w:id="186"/>
      <w:bookmarkEnd w:id="187"/>
    </w:p>
    <w:p xmlns:wp14="http://schemas.microsoft.com/office/word/2010/wordml" w:rsidRPr="00BB64BD" w:rsidR="00311044" w:rsidP="00311044" w:rsidRDefault="00311044" w14:paraId="06CFB045" wp14:textId="77777777">
      <w:pPr>
        <w:rPr>
          <w:color w:val="A53010"/>
          <w:sz w:val="26"/>
          <w:szCs w:val="26"/>
        </w:rPr>
      </w:pPr>
      <w:bookmarkStart w:name="_Hlk483744720" w:id="188"/>
      <w:r w:rsidRPr="00BB64BD">
        <w:rPr>
          <w:color w:val="A53010"/>
          <w:sz w:val="26"/>
          <w:szCs w:val="26"/>
        </w:rPr>
        <w:t>Acta Reunión Preparatoria:</w:t>
      </w:r>
    </w:p>
    <w:tbl>
      <w:tblPr>
        <w:tblW w:w="0" w:type="auto"/>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ook w:val="04A0"/>
      </w:tblPr>
      <w:tblGrid>
        <w:gridCol w:w="3114"/>
        <w:gridCol w:w="5714"/>
      </w:tblGrid>
      <w:tr xmlns:wp14="http://schemas.microsoft.com/office/word/2010/wordml" w:rsidRPr="00BB64BD" w:rsidR="00311044" w:rsidTr="003A297F" w14:paraId="5CC12B3A" wp14:textId="77777777">
        <w:tc>
          <w:tcPr>
            <w:tcW w:w="8828" w:type="dxa"/>
            <w:gridSpan w:val="2"/>
            <w:tcBorders>
              <w:top w:val="single" w:color="FFFFFF" w:sz="4" w:space="0"/>
              <w:left w:val="single" w:color="FFFFFF" w:sz="4" w:space="0"/>
              <w:bottom w:val="single" w:color="FFFFFF" w:sz="4" w:space="0"/>
              <w:right w:val="single" w:color="FFFFFF" w:sz="4" w:space="0"/>
            </w:tcBorders>
            <w:shd w:val="clear" w:color="auto" w:fill="4472C4"/>
            <w:hideMark/>
          </w:tcPr>
          <w:p w:rsidRPr="00BB64BD" w:rsidR="00311044" w:rsidP="003A297F" w:rsidRDefault="00311044" w14:paraId="19E6E190" wp14:textId="77777777">
            <w:pPr>
              <w:spacing w:after="0" w:line="240" w:lineRule="auto"/>
              <w:jc w:val="center"/>
              <w:rPr>
                <w:b/>
                <w:bCs/>
                <w:color w:val="FFFFFF"/>
              </w:rPr>
            </w:pPr>
            <w:r w:rsidRPr="00BB64BD">
              <w:rPr>
                <w:b/>
                <w:bCs/>
                <w:color w:val="FFFFFF"/>
              </w:rPr>
              <w:t>DATOS BÁSICOS</w:t>
            </w:r>
          </w:p>
        </w:tc>
      </w:tr>
      <w:tr xmlns:wp14="http://schemas.microsoft.com/office/word/2010/wordml" w:rsidRPr="00BB64BD" w:rsidR="00311044" w:rsidTr="003A297F" w14:paraId="67CC9261" wp14:textId="77777777">
        <w:tc>
          <w:tcPr>
            <w:tcW w:w="3114" w:type="dxa"/>
            <w:tcBorders>
              <w:top w:val="single" w:color="FFFFFF" w:sz="4" w:space="0"/>
              <w:left w:val="single" w:color="FFFFFF" w:sz="4" w:space="0"/>
              <w:bottom w:val="single" w:color="FFFFFF" w:sz="4" w:space="0"/>
              <w:right w:val="single" w:color="FFFFFF" w:sz="4" w:space="0"/>
            </w:tcBorders>
            <w:shd w:val="clear" w:color="auto" w:fill="4472C4"/>
            <w:hideMark/>
          </w:tcPr>
          <w:p w:rsidRPr="00BB64BD" w:rsidR="00311044" w:rsidP="003A297F" w:rsidRDefault="00311044" w14:paraId="12400EA1" wp14:textId="77777777">
            <w:pPr>
              <w:spacing w:after="0" w:line="240" w:lineRule="auto"/>
              <w:rPr>
                <w:b/>
                <w:bCs/>
                <w:color w:val="FFFFFF"/>
              </w:rPr>
            </w:pPr>
            <w:r w:rsidRPr="00BB64BD">
              <w:rPr>
                <w:b/>
                <w:bCs/>
                <w:color w:val="FFFFFF"/>
              </w:rPr>
              <w:t>FECHA</w:t>
            </w:r>
          </w:p>
        </w:tc>
        <w:tc>
          <w:tcPr>
            <w:tcW w:w="5714" w:type="dxa"/>
            <w:tcBorders>
              <w:top w:val="single" w:color="FFFFFF" w:sz="4" w:space="0"/>
              <w:left w:val="single" w:color="FFFFFF" w:sz="4" w:space="0"/>
              <w:bottom w:val="single" w:color="FFFFFF" w:sz="4" w:space="0"/>
              <w:right w:val="single" w:color="FFFFFF" w:sz="4" w:space="0"/>
            </w:tcBorders>
            <w:shd w:val="clear" w:color="auto" w:fill="B4C6E7"/>
            <w:hideMark/>
          </w:tcPr>
          <w:p w:rsidRPr="00BB64BD" w:rsidR="00311044" w:rsidP="003A297F" w:rsidRDefault="00311044" w14:paraId="7FD324E6" wp14:textId="77777777">
            <w:pPr>
              <w:spacing w:after="0" w:line="240" w:lineRule="auto"/>
            </w:pPr>
            <w:r w:rsidRPr="00BB64BD">
              <w:t>Viernes 28 de abril 2017</w:t>
            </w:r>
          </w:p>
        </w:tc>
      </w:tr>
      <w:tr xmlns:wp14="http://schemas.microsoft.com/office/word/2010/wordml" w:rsidRPr="00BB64BD" w:rsidR="00311044" w:rsidTr="003A297F" w14:paraId="5243593A" wp14:textId="77777777">
        <w:tc>
          <w:tcPr>
            <w:tcW w:w="3114" w:type="dxa"/>
            <w:tcBorders>
              <w:top w:val="single" w:color="FFFFFF" w:sz="4" w:space="0"/>
              <w:left w:val="single" w:color="FFFFFF" w:sz="4" w:space="0"/>
              <w:bottom w:val="single" w:color="FFFFFF" w:sz="4" w:space="0"/>
              <w:right w:val="single" w:color="FFFFFF" w:sz="4" w:space="0"/>
            </w:tcBorders>
            <w:shd w:val="clear" w:color="auto" w:fill="4472C4"/>
            <w:hideMark/>
          </w:tcPr>
          <w:p w:rsidRPr="00BB64BD" w:rsidR="00311044" w:rsidP="003A297F" w:rsidRDefault="00311044" w14:paraId="14E71A6C" wp14:textId="77777777">
            <w:pPr>
              <w:spacing w:after="0" w:line="240" w:lineRule="auto"/>
              <w:rPr>
                <w:b/>
                <w:bCs/>
                <w:color w:val="FFFFFF"/>
              </w:rPr>
            </w:pPr>
            <w:r w:rsidRPr="00BB64BD">
              <w:rPr>
                <w:b/>
                <w:bCs/>
                <w:color w:val="FFFFFF"/>
              </w:rPr>
              <w:t>HORA</w:t>
            </w:r>
          </w:p>
        </w:tc>
        <w:tc>
          <w:tcPr>
            <w:tcW w:w="5714" w:type="dxa"/>
            <w:tcBorders>
              <w:top w:val="single" w:color="FFFFFF" w:sz="4" w:space="0"/>
              <w:left w:val="single" w:color="FFFFFF" w:sz="4" w:space="0"/>
              <w:bottom w:val="single" w:color="FFFFFF" w:sz="4" w:space="0"/>
              <w:right w:val="single" w:color="FFFFFF" w:sz="4" w:space="0"/>
            </w:tcBorders>
            <w:shd w:val="clear" w:color="auto" w:fill="D9E2F3"/>
            <w:hideMark/>
          </w:tcPr>
          <w:p w:rsidRPr="00BB64BD" w:rsidR="00311044" w:rsidP="003A297F" w:rsidRDefault="00311044" w14:paraId="42C179F3" wp14:textId="77777777">
            <w:pPr>
              <w:spacing w:after="0" w:line="240" w:lineRule="auto"/>
            </w:pPr>
            <w:r w:rsidRPr="00BB64BD">
              <w:t>16:00 PM</w:t>
            </w:r>
          </w:p>
        </w:tc>
      </w:tr>
      <w:tr xmlns:wp14="http://schemas.microsoft.com/office/word/2010/wordml" w:rsidRPr="00BB64BD" w:rsidR="00311044" w:rsidTr="003A297F" w14:paraId="782668C5" wp14:textId="77777777">
        <w:tc>
          <w:tcPr>
            <w:tcW w:w="3114" w:type="dxa"/>
            <w:tcBorders>
              <w:top w:val="single" w:color="FFFFFF" w:sz="4" w:space="0"/>
              <w:left w:val="single" w:color="FFFFFF" w:sz="4" w:space="0"/>
              <w:bottom w:val="single" w:color="FFFFFF" w:sz="4" w:space="0"/>
              <w:right w:val="single" w:color="FFFFFF" w:sz="4" w:space="0"/>
            </w:tcBorders>
            <w:shd w:val="clear" w:color="auto" w:fill="4472C4"/>
            <w:hideMark/>
          </w:tcPr>
          <w:p w:rsidRPr="00BB64BD" w:rsidR="00311044" w:rsidP="003A297F" w:rsidRDefault="00311044" w14:paraId="460A6206" wp14:textId="77777777">
            <w:pPr>
              <w:spacing w:after="0" w:line="240" w:lineRule="auto"/>
              <w:rPr>
                <w:b/>
                <w:bCs/>
                <w:color w:val="FFFFFF"/>
              </w:rPr>
            </w:pPr>
            <w:r w:rsidRPr="00BB64BD">
              <w:rPr>
                <w:b/>
                <w:bCs/>
                <w:color w:val="FFFFFF"/>
              </w:rPr>
              <w:t>LUGAR</w:t>
            </w:r>
          </w:p>
        </w:tc>
        <w:tc>
          <w:tcPr>
            <w:tcW w:w="5714" w:type="dxa"/>
            <w:tcBorders>
              <w:top w:val="single" w:color="FFFFFF" w:sz="4" w:space="0"/>
              <w:left w:val="single" w:color="FFFFFF" w:sz="4" w:space="0"/>
              <w:bottom w:val="single" w:color="FFFFFF" w:sz="4" w:space="0"/>
              <w:right w:val="single" w:color="FFFFFF" w:sz="4" w:space="0"/>
            </w:tcBorders>
            <w:shd w:val="clear" w:color="auto" w:fill="B4C6E7"/>
            <w:hideMark/>
          </w:tcPr>
          <w:p w:rsidRPr="00BB64BD" w:rsidR="00311044" w:rsidP="003A297F" w:rsidRDefault="00311044" w14:paraId="40D860D3" wp14:textId="77777777">
            <w:pPr>
              <w:spacing w:after="0" w:line="240" w:lineRule="auto"/>
            </w:pPr>
            <w:r w:rsidRPr="00BB64BD">
              <w:t>Centro Cultural Gabriela Mistral, Santiago 674. Villa Alemana</w:t>
            </w:r>
          </w:p>
        </w:tc>
      </w:tr>
      <w:tr xmlns:wp14="http://schemas.microsoft.com/office/word/2010/wordml" w:rsidRPr="00BB64BD" w:rsidR="00311044" w:rsidTr="003A297F" w14:paraId="56B48171" wp14:textId="77777777">
        <w:tc>
          <w:tcPr>
            <w:tcW w:w="3114" w:type="dxa"/>
            <w:tcBorders>
              <w:top w:val="single" w:color="FFFFFF" w:sz="4" w:space="0"/>
              <w:left w:val="single" w:color="FFFFFF" w:sz="4" w:space="0"/>
              <w:bottom w:val="single" w:color="FFFFFF" w:sz="4" w:space="0"/>
              <w:right w:val="single" w:color="FFFFFF" w:sz="4" w:space="0"/>
            </w:tcBorders>
            <w:shd w:val="clear" w:color="auto" w:fill="4472C4"/>
            <w:hideMark/>
          </w:tcPr>
          <w:p w:rsidRPr="00BB64BD" w:rsidR="00311044" w:rsidP="003A297F" w:rsidRDefault="00311044" w14:paraId="005BA857" wp14:textId="77777777">
            <w:pPr>
              <w:spacing w:after="0" w:line="240" w:lineRule="auto"/>
              <w:rPr>
                <w:b/>
                <w:bCs/>
                <w:color w:val="FFFFFF"/>
              </w:rPr>
            </w:pPr>
            <w:r w:rsidRPr="00BB64BD">
              <w:rPr>
                <w:b/>
                <w:bCs/>
                <w:color w:val="FFFFFF"/>
              </w:rPr>
              <w:t>PARTICIPANTES DEL MUNICIPIO</w:t>
            </w:r>
          </w:p>
        </w:tc>
        <w:tc>
          <w:tcPr>
            <w:tcW w:w="5714" w:type="dxa"/>
            <w:tcBorders>
              <w:top w:val="single" w:color="FFFFFF" w:sz="4" w:space="0"/>
              <w:left w:val="single" w:color="FFFFFF" w:sz="4" w:space="0"/>
              <w:bottom w:val="single" w:color="FFFFFF" w:sz="4" w:space="0"/>
              <w:right w:val="single" w:color="FFFFFF" w:sz="4" w:space="0"/>
            </w:tcBorders>
            <w:shd w:val="clear" w:color="auto" w:fill="D9E2F3"/>
            <w:hideMark/>
          </w:tcPr>
          <w:p w:rsidRPr="00BB64BD" w:rsidR="00311044" w:rsidP="003A297F" w:rsidRDefault="00311044" w14:paraId="6D627E94" wp14:textId="77777777">
            <w:pPr>
              <w:spacing w:after="0" w:line="240" w:lineRule="auto"/>
            </w:pPr>
            <w:r w:rsidRPr="00BB64BD">
              <w:t>2: Marcos Muñoz, Director de Cultura</w:t>
            </w:r>
          </w:p>
          <w:p w:rsidRPr="00BB64BD" w:rsidR="00311044" w:rsidP="003A297F" w:rsidRDefault="00311044" w14:paraId="447E1CBA" wp14:textId="77777777">
            <w:pPr>
              <w:spacing w:after="0" w:line="240" w:lineRule="auto"/>
            </w:pPr>
            <w:r w:rsidRPr="00BB64BD">
              <w:t>Nicole Botto, Encargada de Patrimonio</w:t>
            </w:r>
          </w:p>
        </w:tc>
      </w:tr>
      <w:tr xmlns:wp14="http://schemas.microsoft.com/office/word/2010/wordml" w:rsidRPr="00BB64BD" w:rsidR="00311044" w:rsidTr="003A297F" w14:paraId="05019571" wp14:textId="77777777">
        <w:tc>
          <w:tcPr>
            <w:tcW w:w="3114" w:type="dxa"/>
            <w:tcBorders>
              <w:top w:val="single" w:color="FFFFFF" w:sz="4" w:space="0"/>
              <w:left w:val="single" w:color="FFFFFF" w:sz="4" w:space="0"/>
              <w:bottom w:val="single" w:color="FFFFFF" w:sz="4" w:space="0"/>
              <w:right w:val="single" w:color="FFFFFF" w:sz="4" w:space="0"/>
            </w:tcBorders>
            <w:shd w:val="clear" w:color="auto" w:fill="4472C4"/>
            <w:hideMark/>
          </w:tcPr>
          <w:p w:rsidRPr="00BB64BD" w:rsidR="00311044" w:rsidP="003A297F" w:rsidRDefault="00311044" w14:paraId="0727FB43" wp14:textId="77777777">
            <w:pPr>
              <w:spacing w:after="0" w:line="240" w:lineRule="auto"/>
              <w:rPr>
                <w:b/>
                <w:bCs/>
                <w:color w:val="FFFFFF"/>
              </w:rPr>
            </w:pPr>
            <w:r w:rsidRPr="00BB64BD">
              <w:rPr>
                <w:b/>
                <w:bCs/>
                <w:color w:val="FFFFFF"/>
              </w:rPr>
              <w:t>NÚMERO DE PARTICIPANTES DEL EQUIPO CONSULTOR</w:t>
            </w:r>
          </w:p>
        </w:tc>
        <w:tc>
          <w:tcPr>
            <w:tcW w:w="5714" w:type="dxa"/>
            <w:tcBorders>
              <w:top w:val="single" w:color="FFFFFF" w:sz="4" w:space="0"/>
              <w:left w:val="single" w:color="FFFFFF" w:sz="4" w:space="0"/>
              <w:bottom w:val="single" w:color="FFFFFF" w:sz="4" w:space="0"/>
              <w:right w:val="single" w:color="FFFFFF" w:sz="4" w:space="0"/>
            </w:tcBorders>
            <w:shd w:val="clear" w:color="auto" w:fill="B4C6E7"/>
            <w:hideMark/>
          </w:tcPr>
          <w:p w:rsidRPr="00BB64BD" w:rsidR="00311044" w:rsidP="003A297F" w:rsidRDefault="00311044" w14:paraId="31DE9B63" wp14:textId="77777777">
            <w:pPr>
              <w:spacing w:after="0" w:line="240" w:lineRule="auto"/>
            </w:pPr>
            <w:r w:rsidRPr="00BB64BD">
              <w:t>4: Hilda Arévalo, Christian Cofre, Francis Villagrán, Laura Valenzuela</w:t>
            </w:r>
          </w:p>
        </w:tc>
      </w:tr>
    </w:tbl>
    <w:p xmlns:wp14="http://schemas.microsoft.com/office/word/2010/wordml" w:rsidR="00311044" w:rsidP="00311044" w:rsidRDefault="00311044" w14:paraId="6AE3613C" wp14:textId="77777777">
      <w:pPr>
        <w:rPr>
          <w:rFonts w:ascii="Calibri" w:hAnsi="Calibri"/>
        </w:rPr>
      </w:pPr>
    </w:p>
    <w:p xmlns:wp14="http://schemas.microsoft.com/office/word/2010/wordml" w:rsidR="00311044" w:rsidP="00311044" w:rsidRDefault="00311044" w14:paraId="3BC28536" wp14:textId="77777777">
      <w:pPr>
        <w:rPr>
          <w:b/>
        </w:rPr>
      </w:pPr>
      <w:r>
        <w:rPr>
          <w:b/>
        </w:rPr>
        <w:t>ACUERDOS:</w:t>
      </w:r>
    </w:p>
    <w:tbl>
      <w:tblPr>
        <w:tblW w:w="0" w:type="auto"/>
        <w:tblBorders>
          <w:top w:val="single" w:color="A8D08D" w:sz="4" w:space="0"/>
          <w:left w:val="single" w:color="A8D08D" w:sz="4" w:space="0"/>
          <w:bottom w:val="single" w:color="A8D08D" w:sz="4" w:space="0"/>
          <w:right w:val="single" w:color="A8D08D" w:sz="4" w:space="0"/>
          <w:insideH w:val="single" w:color="A8D08D" w:sz="4" w:space="0"/>
          <w:insideV w:val="single" w:color="A8D08D" w:sz="4" w:space="0"/>
        </w:tblBorders>
        <w:tblLook w:val="04A0"/>
      </w:tblPr>
      <w:tblGrid>
        <w:gridCol w:w="8828"/>
      </w:tblGrid>
      <w:tr xmlns:wp14="http://schemas.microsoft.com/office/word/2010/wordml" w:rsidRPr="00BB64BD" w:rsidR="00311044" w:rsidTr="003A297F" w14:paraId="171B1C75" wp14:textId="77777777">
        <w:tc>
          <w:tcPr>
            <w:tcW w:w="8828" w:type="dxa"/>
            <w:tcBorders>
              <w:top w:val="single" w:color="70AD47" w:sz="4" w:space="0"/>
              <w:left w:val="single" w:color="70AD47" w:sz="4" w:space="0"/>
              <w:bottom w:val="single" w:color="70AD47" w:sz="4" w:space="0"/>
              <w:right w:val="single" w:color="70AD47" w:sz="4" w:space="0"/>
            </w:tcBorders>
            <w:shd w:val="clear" w:color="auto" w:fill="70AD47"/>
            <w:hideMark/>
          </w:tcPr>
          <w:p w:rsidRPr="00BB64BD" w:rsidR="00311044" w:rsidP="003A297F" w:rsidRDefault="00311044" w14:paraId="4575EC72" wp14:textId="77777777">
            <w:pPr>
              <w:spacing w:after="0" w:line="240" w:lineRule="auto"/>
              <w:rPr>
                <w:b/>
                <w:bCs/>
                <w:color w:val="FFFFFF"/>
              </w:rPr>
            </w:pPr>
            <w:r w:rsidRPr="00BB64BD">
              <w:rPr>
                <w:b/>
                <w:bCs/>
                <w:color w:val="FFFFFF"/>
              </w:rPr>
              <w:t>ACUERDO 1</w:t>
            </w:r>
          </w:p>
        </w:tc>
      </w:tr>
      <w:tr xmlns:wp14="http://schemas.microsoft.com/office/word/2010/wordml" w:rsidRPr="00BB64BD" w:rsidR="00311044" w:rsidTr="003A297F" w14:paraId="748BF964" wp14:textId="77777777">
        <w:tc>
          <w:tcPr>
            <w:tcW w:w="8828" w:type="dxa"/>
            <w:tcBorders>
              <w:top w:val="single" w:color="A8D08D" w:sz="4" w:space="0"/>
              <w:left w:val="single" w:color="A8D08D" w:sz="4" w:space="0"/>
              <w:bottom w:val="single" w:color="A8D08D" w:sz="4" w:space="0"/>
              <w:right w:val="single" w:color="A8D08D" w:sz="4" w:space="0"/>
            </w:tcBorders>
            <w:shd w:val="clear" w:color="auto" w:fill="E2EFD9"/>
            <w:hideMark/>
          </w:tcPr>
          <w:p w:rsidRPr="00BB64BD" w:rsidR="00311044" w:rsidP="003A297F" w:rsidRDefault="00311044" w14:paraId="2E84EAE9" wp14:textId="77777777">
            <w:pPr>
              <w:spacing w:after="0" w:line="240" w:lineRule="auto"/>
              <w:jc w:val="both"/>
              <w:rPr>
                <w:b/>
                <w:bCs/>
              </w:rPr>
            </w:pPr>
            <w:r w:rsidRPr="00BB64BD">
              <w:rPr>
                <w:b/>
                <w:bCs/>
              </w:rPr>
              <w:t xml:space="preserve">La consultora elaborará una ficha de registro de artistas, gestores culturales, agrupaciones, etc. para ser </w:t>
            </w:r>
            <w:r w:rsidRPr="00BB64BD" w:rsidR="00CA1B22">
              <w:rPr>
                <w:b/>
                <w:bCs/>
              </w:rPr>
              <w:t>respondidas on</w:t>
            </w:r>
            <w:r w:rsidRPr="00BB64BD">
              <w:rPr>
                <w:b/>
                <w:bCs/>
              </w:rPr>
              <w:t xml:space="preserve"> line o físicamente a través de los encuentros y de la aplicación de los cuestionarios.</w:t>
            </w:r>
          </w:p>
        </w:tc>
      </w:tr>
    </w:tbl>
    <w:p xmlns:wp14="http://schemas.microsoft.com/office/word/2010/wordml" w:rsidR="00311044" w:rsidP="00311044" w:rsidRDefault="00311044" w14:paraId="6C7766DD" wp14:textId="77777777">
      <w:pPr>
        <w:spacing w:after="0"/>
        <w:rPr>
          <w:rFonts w:ascii="Calibri" w:hAnsi="Calibri"/>
          <w:vanish/>
        </w:rPr>
      </w:pPr>
    </w:p>
    <w:tbl>
      <w:tblPr>
        <w:tblW w:w="0" w:type="auto"/>
        <w:tblBorders>
          <w:top w:val="single" w:color="F4B083" w:sz="4" w:space="0"/>
          <w:left w:val="single" w:color="F4B083" w:sz="4" w:space="0"/>
          <w:bottom w:val="single" w:color="F4B083" w:sz="4" w:space="0"/>
          <w:right w:val="single" w:color="F4B083" w:sz="4" w:space="0"/>
          <w:insideH w:val="single" w:color="F4B083" w:sz="4" w:space="0"/>
          <w:insideV w:val="single" w:color="F4B083" w:sz="4" w:space="0"/>
        </w:tblBorders>
        <w:tblLook w:val="04A0"/>
      </w:tblPr>
      <w:tblGrid>
        <w:gridCol w:w="8828"/>
      </w:tblGrid>
      <w:tr xmlns:wp14="http://schemas.microsoft.com/office/word/2010/wordml" w:rsidRPr="00BB64BD" w:rsidR="00311044" w:rsidTr="003A297F" w14:paraId="4A887CD9" wp14:textId="77777777">
        <w:tc>
          <w:tcPr>
            <w:tcW w:w="8828" w:type="dxa"/>
            <w:tcBorders>
              <w:top w:val="single" w:color="ED7D31" w:sz="4" w:space="0"/>
              <w:left w:val="single" w:color="ED7D31" w:sz="4" w:space="0"/>
              <w:bottom w:val="single" w:color="ED7D31" w:sz="4" w:space="0"/>
              <w:right w:val="single" w:color="ED7D31" w:sz="4" w:space="0"/>
            </w:tcBorders>
            <w:shd w:val="clear" w:color="auto" w:fill="ED7D31"/>
            <w:hideMark/>
          </w:tcPr>
          <w:p w:rsidRPr="00BB64BD" w:rsidR="00311044" w:rsidP="003A297F" w:rsidRDefault="00311044" w14:paraId="3E6B5B52" wp14:textId="77777777">
            <w:pPr>
              <w:spacing w:after="0" w:line="240" w:lineRule="auto"/>
              <w:rPr>
                <w:b/>
                <w:bCs/>
                <w:color w:val="FFFFFF"/>
              </w:rPr>
            </w:pPr>
            <w:r w:rsidRPr="00BB64BD">
              <w:rPr>
                <w:b/>
                <w:bCs/>
                <w:color w:val="FFFFFF"/>
              </w:rPr>
              <w:t>ACUERDO 2</w:t>
            </w:r>
          </w:p>
        </w:tc>
      </w:tr>
      <w:tr xmlns:wp14="http://schemas.microsoft.com/office/word/2010/wordml" w:rsidRPr="00BB64BD" w:rsidR="00311044" w:rsidTr="003A297F" w14:paraId="4C4CD332" wp14:textId="77777777">
        <w:tc>
          <w:tcPr>
            <w:tcW w:w="8828" w:type="dxa"/>
            <w:tcBorders>
              <w:top w:val="single" w:color="F4B083" w:sz="4" w:space="0"/>
              <w:left w:val="single" w:color="F4B083" w:sz="4" w:space="0"/>
              <w:bottom w:val="single" w:color="F4B083" w:sz="4" w:space="0"/>
              <w:right w:val="single" w:color="F4B083" w:sz="4" w:space="0"/>
            </w:tcBorders>
            <w:shd w:val="clear" w:color="auto" w:fill="FBE4D5"/>
            <w:hideMark/>
          </w:tcPr>
          <w:p w:rsidRPr="00BB64BD" w:rsidR="00311044" w:rsidP="003A297F" w:rsidRDefault="00311044" w14:paraId="0D2FED92" wp14:textId="77777777">
            <w:pPr>
              <w:spacing w:after="0" w:line="240" w:lineRule="auto"/>
              <w:rPr>
                <w:b/>
                <w:bCs/>
              </w:rPr>
            </w:pPr>
            <w:r w:rsidRPr="00BB64BD">
              <w:rPr>
                <w:b/>
                <w:bCs/>
              </w:rPr>
              <w:t>Se realizarán dos encuentros previos antes de la aplicación del cuestionario en sectores de Villa</w:t>
            </w:r>
            <w:r w:rsidRPr="00BB64BD" w:rsidR="00601538">
              <w:rPr>
                <w:b/>
                <w:bCs/>
              </w:rPr>
              <w:t xml:space="preserve"> Alemana.  En estos se convocaro</w:t>
            </w:r>
            <w:r w:rsidRPr="00BB64BD">
              <w:rPr>
                <w:b/>
                <w:bCs/>
              </w:rPr>
              <w:t xml:space="preserve">n los funcionarios vinculados a cultura del Municipio y seguidamente, a actores claves culturales de la comuna, a modo de pre </w:t>
            </w:r>
            <w:r w:rsidRPr="00BB64BD" w:rsidR="00601538">
              <w:rPr>
                <w:b/>
                <w:bCs/>
              </w:rPr>
              <w:t>test.</w:t>
            </w:r>
          </w:p>
        </w:tc>
      </w:tr>
    </w:tbl>
    <w:p xmlns:wp14="http://schemas.microsoft.com/office/word/2010/wordml" w:rsidR="00311044" w:rsidP="00311044" w:rsidRDefault="00311044" w14:paraId="0C4D61FE" wp14:textId="77777777">
      <w:pPr>
        <w:spacing w:after="0"/>
        <w:rPr>
          <w:rFonts w:ascii="Calibri" w:hAnsi="Calibri"/>
          <w:vanish/>
        </w:rPr>
      </w:pPr>
    </w:p>
    <w:tbl>
      <w:tblPr>
        <w:tblW w:w="0" w:type="auto"/>
        <w:tblBorders>
          <w:top w:val="single" w:color="8EAADB" w:sz="4" w:space="0"/>
          <w:left w:val="single" w:color="8EAADB" w:sz="4" w:space="0"/>
          <w:bottom w:val="single" w:color="8EAADB" w:sz="4" w:space="0"/>
          <w:right w:val="single" w:color="8EAADB" w:sz="4" w:space="0"/>
          <w:insideH w:val="single" w:color="8EAADB" w:sz="4" w:space="0"/>
          <w:insideV w:val="single" w:color="8EAADB" w:sz="4" w:space="0"/>
        </w:tblBorders>
        <w:tblLook w:val="04A0"/>
      </w:tblPr>
      <w:tblGrid>
        <w:gridCol w:w="8828"/>
      </w:tblGrid>
      <w:tr xmlns:wp14="http://schemas.microsoft.com/office/word/2010/wordml" w:rsidRPr="00BB64BD" w:rsidR="00311044" w:rsidTr="003A297F" w14:paraId="45E90811" wp14:textId="77777777">
        <w:tc>
          <w:tcPr>
            <w:tcW w:w="8828" w:type="dxa"/>
            <w:tcBorders>
              <w:top w:val="single" w:color="4472C4" w:sz="4" w:space="0"/>
              <w:left w:val="single" w:color="4472C4" w:sz="4" w:space="0"/>
              <w:bottom w:val="single" w:color="4472C4" w:sz="4" w:space="0"/>
              <w:right w:val="single" w:color="4472C4" w:sz="4" w:space="0"/>
            </w:tcBorders>
            <w:shd w:val="clear" w:color="auto" w:fill="4472C4"/>
            <w:hideMark/>
          </w:tcPr>
          <w:p w:rsidRPr="00BB64BD" w:rsidR="00311044" w:rsidP="003A297F" w:rsidRDefault="00311044" w14:paraId="705A1397" wp14:textId="77777777">
            <w:pPr>
              <w:spacing w:after="0" w:line="240" w:lineRule="auto"/>
              <w:rPr>
                <w:b/>
                <w:bCs/>
                <w:color w:val="FFFFFF"/>
              </w:rPr>
            </w:pPr>
            <w:r w:rsidRPr="00BB64BD">
              <w:rPr>
                <w:b/>
                <w:bCs/>
                <w:color w:val="FFFFFF"/>
              </w:rPr>
              <w:t>ACUERDO 3</w:t>
            </w:r>
          </w:p>
        </w:tc>
      </w:tr>
      <w:tr xmlns:wp14="http://schemas.microsoft.com/office/word/2010/wordml" w:rsidRPr="00BB64BD" w:rsidR="00311044" w:rsidTr="003A297F" w14:paraId="7E287921" wp14:textId="77777777">
        <w:tc>
          <w:tcPr>
            <w:tcW w:w="8828" w:type="dxa"/>
            <w:tcBorders>
              <w:top w:val="single" w:color="8EAADB" w:sz="4" w:space="0"/>
              <w:left w:val="single" w:color="8EAADB" w:sz="4" w:space="0"/>
              <w:bottom w:val="single" w:color="8EAADB" w:sz="4" w:space="0"/>
              <w:right w:val="single" w:color="8EAADB" w:sz="4" w:space="0"/>
            </w:tcBorders>
            <w:shd w:val="clear" w:color="auto" w:fill="D9E2F3"/>
            <w:hideMark/>
          </w:tcPr>
          <w:p w:rsidRPr="00BB64BD" w:rsidR="00311044" w:rsidP="003A297F" w:rsidRDefault="00311044" w14:paraId="523BAD57" wp14:textId="77777777">
            <w:pPr>
              <w:spacing w:after="0" w:line="240" w:lineRule="auto"/>
              <w:jc w:val="both"/>
              <w:rPr>
                <w:b/>
                <w:bCs/>
              </w:rPr>
            </w:pPr>
            <w:r w:rsidRPr="00BB64BD">
              <w:rPr>
                <w:b/>
                <w:bCs/>
              </w:rPr>
              <w:t>Las variables del estudio serán las siguientes: Nivel de utilización de infraestructura cultural; manifestaciones culturales de patrimonio e identidad; consumo cultural; Proyecciones de la Gestión Cultural Municipal; participación ciudadana.</w:t>
            </w:r>
          </w:p>
        </w:tc>
      </w:tr>
    </w:tbl>
    <w:p xmlns:wp14="http://schemas.microsoft.com/office/word/2010/wordml" w:rsidR="00311044" w:rsidP="00311044" w:rsidRDefault="00311044" w14:paraId="5438CDC7" wp14:textId="77777777">
      <w:pPr>
        <w:spacing w:after="0"/>
        <w:rPr>
          <w:rFonts w:ascii="Calibri" w:hAnsi="Calibri"/>
          <w:vanish/>
        </w:rPr>
      </w:pPr>
    </w:p>
    <w:tbl>
      <w:tblPr>
        <w:tblW w:w="0" w:type="auto"/>
        <w:tblBorders>
          <w:top w:val="single" w:color="A8D08D" w:sz="4" w:space="0"/>
          <w:left w:val="single" w:color="A8D08D" w:sz="4" w:space="0"/>
          <w:bottom w:val="single" w:color="A8D08D" w:sz="4" w:space="0"/>
          <w:right w:val="single" w:color="A8D08D" w:sz="4" w:space="0"/>
          <w:insideH w:val="single" w:color="A8D08D" w:sz="4" w:space="0"/>
          <w:insideV w:val="single" w:color="A8D08D" w:sz="4" w:space="0"/>
        </w:tblBorders>
        <w:tblLook w:val="04A0"/>
      </w:tblPr>
      <w:tblGrid>
        <w:gridCol w:w="8828"/>
      </w:tblGrid>
      <w:tr xmlns:wp14="http://schemas.microsoft.com/office/word/2010/wordml" w:rsidRPr="00BB64BD" w:rsidR="00311044" w:rsidTr="003A297F" w14:paraId="76E67C62" wp14:textId="77777777">
        <w:tc>
          <w:tcPr>
            <w:tcW w:w="8828" w:type="dxa"/>
            <w:tcBorders>
              <w:top w:val="single" w:color="70AD47" w:sz="4" w:space="0"/>
              <w:left w:val="single" w:color="70AD47" w:sz="4" w:space="0"/>
              <w:bottom w:val="single" w:color="70AD47" w:sz="4" w:space="0"/>
              <w:right w:val="single" w:color="70AD47" w:sz="4" w:space="0"/>
            </w:tcBorders>
            <w:shd w:val="clear" w:color="auto" w:fill="70AD47"/>
            <w:hideMark/>
          </w:tcPr>
          <w:p w:rsidRPr="00BB64BD" w:rsidR="00311044" w:rsidP="003A297F" w:rsidRDefault="00311044" w14:paraId="651BB4A5" wp14:textId="77777777">
            <w:pPr>
              <w:spacing w:after="0" w:line="240" w:lineRule="auto"/>
              <w:rPr>
                <w:b/>
                <w:bCs/>
                <w:color w:val="FFFFFF"/>
              </w:rPr>
            </w:pPr>
            <w:r w:rsidRPr="00BB64BD">
              <w:rPr>
                <w:b/>
                <w:bCs/>
                <w:color w:val="FFFFFF"/>
              </w:rPr>
              <w:t>ACUERDO 4</w:t>
            </w:r>
          </w:p>
        </w:tc>
      </w:tr>
      <w:tr xmlns:wp14="http://schemas.microsoft.com/office/word/2010/wordml" w:rsidRPr="00BB64BD" w:rsidR="00311044" w:rsidTr="003A297F" w14:paraId="5AF5EF45" wp14:textId="77777777">
        <w:tc>
          <w:tcPr>
            <w:tcW w:w="8828" w:type="dxa"/>
            <w:tcBorders>
              <w:top w:val="single" w:color="A8D08D" w:sz="4" w:space="0"/>
              <w:left w:val="single" w:color="A8D08D" w:sz="4" w:space="0"/>
              <w:bottom w:val="single" w:color="A8D08D" w:sz="4" w:space="0"/>
              <w:right w:val="single" w:color="A8D08D" w:sz="4" w:space="0"/>
            </w:tcBorders>
            <w:shd w:val="clear" w:color="auto" w:fill="E2EFD9"/>
            <w:hideMark/>
          </w:tcPr>
          <w:p w:rsidRPr="00BB64BD" w:rsidR="00311044" w:rsidP="003A297F" w:rsidRDefault="00311044" w14:paraId="31E5403B" wp14:textId="77777777">
            <w:pPr>
              <w:spacing w:after="0" w:line="240" w:lineRule="auto"/>
              <w:rPr>
                <w:b/>
                <w:bCs/>
              </w:rPr>
            </w:pPr>
            <w:r w:rsidRPr="00BB64BD">
              <w:rPr>
                <w:b/>
                <w:bCs/>
              </w:rPr>
              <w:t>Se define asimismo aparte de los encuentros ciudadanos, la aplicación de cuestionarios a través de una muestra por conglomerados (7): Sector Sur Poniente; Sector Sur; Sector Centro; Sector Norte Poniente; Barrio Norte Centro; Peñablanca; Actores culturales.</w:t>
            </w:r>
          </w:p>
        </w:tc>
      </w:tr>
      <w:tr xmlns:wp14="http://schemas.microsoft.com/office/word/2010/wordml" w:rsidRPr="00BB64BD" w:rsidR="00311044" w:rsidTr="003A297F" w14:paraId="26E99E9D" wp14:textId="77777777">
        <w:tc>
          <w:tcPr>
            <w:tcW w:w="8828" w:type="dxa"/>
            <w:tcBorders>
              <w:top w:val="single" w:color="A8D08D" w:sz="4" w:space="0"/>
              <w:left w:val="single" w:color="A8D08D" w:sz="4" w:space="0"/>
              <w:bottom w:val="single" w:color="A8D08D" w:sz="4" w:space="0"/>
              <w:right w:val="single" w:color="A8D08D" w:sz="4" w:space="0"/>
            </w:tcBorders>
            <w:shd w:val="clear" w:color="auto" w:fill="4472C4"/>
            <w:hideMark/>
          </w:tcPr>
          <w:p w:rsidRPr="00BB64BD" w:rsidR="00311044" w:rsidP="003A297F" w:rsidRDefault="00311044" w14:paraId="1F7A4918" wp14:textId="77777777">
            <w:pPr>
              <w:spacing w:after="0" w:line="240" w:lineRule="auto"/>
              <w:rPr>
                <w:b/>
                <w:bCs/>
                <w:color w:val="FFFFFF"/>
              </w:rPr>
            </w:pPr>
            <w:r w:rsidRPr="00BB64BD">
              <w:rPr>
                <w:b/>
                <w:bCs/>
                <w:color w:val="FFFFFF"/>
              </w:rPr>
              <w:t>ACUERDO 5</w:t>
            </w:r>
          </w:p>
        </w:tc>
      </w:tr>
      <w:tr xmlns:wp14="http://schemas.microsoft.com/office/word/2010/wordml" w:rsidRPr="00BB64BD" w:rsidR="00311044" w:rsidTr="003A297F" w14:paraId="4A0AC7A2" wp14:textId="77777777">
        <w:tc>
          <w:tcPr>
            <w:tcW w:w="8828" w:type="dxa"/>
            <w:tcBorders>
              <w:top w:val="single" w:color="A8D08D" w:sz="4" w:space="0"/>
              <w:left w:val="single" w:color="A8D08D" w:sz="4" w:space="0"/>
              <w:bottom w:val="single" w:color="A8D08D" w:sz="4" w:space="0"/>
              <w:right w:val="single" w:color="A8D08D" w:sz="4" w:space="0"/>
            </w:tcBorders>
            <w:shd w:val="clear" w:color="auto" w:fill="E2EFD9"/>
            <w:hideMark/>
          </w:tcPr>
          <w:p w:rsidRPr="00BB64BD" w:rsidR="00311044" w:rsidP="003A297F" w:rsidRDefault="00311044" w14:paraId="6F59D1A8" wp14:textId="77777777">
            <w:pPr>
              <w:spacing w:after="0" w:line="240" w:lineRule="auto"/>
              <w:jc w:val="both"/>
              <w:rPr>
                <w:b/>
                <w:bCs/>
              </w:rPr>
            </w:pPr>
            <w:r w:rsidRPr="00BB64BD">
              <w:rPr>
                <w:b/>
                <w:bCs/>
              </w:rPr>
              <w:t>Finalmente se acuerda tener una reunión el lunes 15 de mayo con los concejales de la Comisión de Cultura del Concejo Municipal y la Encargada de Red Cultura del Consejo Regional de la Cultura y las Artes, contra parte técnica municipal y equipo consultora.</w:t>
            </w:r>
          </w:p>
        </w:tc>
      </w:tr>
      <w:bookmarkEnd w:id="188"/>
    </w:tbl>
    <w:p xmlns:wp14="http://schemas.microsoft.com/office/word/2010/wordml" w:rsidR="00311044" w:rsidP="00311044" w:rsidRDefault="00311044" w14:paraId="5A32EA57" wp14:textId="77777777">
      <w:pPr>
        <w:jc w:val="both"/>
        <w:rPr>
          <w:rFonts w:ascii="Calibri" w:hAnsi="Calibri"/>
        </w:rPr>
      </w:pPr>
    </w:p>
    <w:p xmlns:wp14="http://schemas.microsoft.com/office/word/2010/wordml" w:rsidR="00311044" w:rsidP="00311044" w:rsidRDefault="00311044" w14:paraId="28024822" wp14:textId="77777777">
      <w:pPr>
        <w:jc w:val="both"/>
        <w:rPr>
          <w:rFonts w:ascii="Calibri" w:hAnsi="Calibri"/>
        </w:rPr>
      </w:pPr>
    </w:p>
    <w:p xmlns:wp14="http://schemas.microsoft.com/office/word/2010/wordml" w:rsidR="00D82DA3" w:rsidP="00311044" w:rsidRDefault="00D82DA3" w14:paraId="68A2E098" wp14:textId="77777777">
      <w:pPr>
        <w:jc w:val="both"/>
        <w:rPr>
          <w:rFonts w:ascii="Calibri" w:hAnsi="Calibri"/>
        </w:rPr>
      </w:pPr>
    </w:p>
    <w:p xmlns:wp14="http://schemas.microsoft.com/office/word/2010/wordml" w:rsidR="00311044" w:rsidP="00311044" w:rsidRDefault="00311044" w14:paraId="568BD35C" wp14:textId="77777777">
      <w:pPr>
        <w:jc w:val="both"/>
        <w:rPr>
          <w:rFonts w:ascii="Calibri" w:hAnsi="Calibri"/>
        </w:rPr>
      </w:pPr>
    </w:p>
    <w:p xmlns:wp14="http://schemas.microsoft.com/office/word/2010/wordml" w:rsidRPr="00BB64BD" w:rsidR="00311044" w:rsidP="00311044" w:rsidRDefault="004A0FAF" w14:paraId="74BF9F21" wp14:textId="77777777">
      <w:pPr>
        <w:rPr>
          <w:color w:val="A53010"/>
          <w:sz w:val="26"/>
          <w:szCs w:val="26"/>
        </w:rPr>
      </w:pPr>
      <w:bookmarkStart w:name="_Hlk483744778" w:id="189"/>
      <w:r w:rsidRPr="00BB64BD">
        <w:rPr>
          <w:color w:val="A53010"/>
          <w:sz w:val="26"/>
          <w:szCs w:val="26"/>
        </w:rPr>
        <w:t>Acta Primera Reunión Mesa T</w:t>
      </w:r>
      <w:r w:rsidRPr="00BB64BD" w:rsidR="00311044">
        <w:rPr>
          <w:color w:val="A53010"/>
          <w:sz w:val="26"/>
          <w:szCs w:val="26"/>
        </w:rPr>
        <w:t>écnica</w:t>
      </w:r>
      <w:r w:rsidRPr="00BB64BD">
        <w:rPr>
          <w:color w:val="A53010"/>
          <w:sz w:val="26"/>
          <w:szCs w:val="26"/>
        </w:rPr>
        <w:t>:</w:t>
      </w:r>
    </w:p>
    <w:tbl>
      <w:tblPr>
        <w:tblW w:w="0" w:type="auto"/>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ook w:val="04A0"/>
      </w:tblPr>
      <w:tblGrid>
        <w:gridCol w:w="3114"/>
        <w:gridCol w:w="5714"/>
      </w:tblGrid>
      <w:tr xmlns:wp14="http://schemas.microsoft.com/office/word/2010/wordml" w:rsidRPr="00BB64BD" w:rsidR="00311044" w:rsidTr="003A297F" w14:paraId="12DD76D5" wp14:textId="77777777">
        <w:tc>
          <w:tcPr>
            <w:tcW w:w="8828" w:type="dxa"/>
            <w:gridSpan w:val="2"/>
            <w:tcBorders>
              <w:top w:val="single" w:color="FFFFFF" w:sz="4" w:space="0"/>
              <w:left w:val="single" w:color="FFFFFF" w:sz="4" w:space="0"/>
              <w:bottom w:val="single" w:color="FFFFFF" w:sz="4" w:space="0"/>
              <w:right w:val="single" w:color="FFFFFF" w:sz="4" w:space="0"/>
            </w:tcBorders>
            <w:shd w:val="clear" w:color="auto" w:fill="4472C4"/>
            <w:hideMark/>
          </w:tcPr>
          <w:p w:rsidRPr="00BB64BD" w:rsidR="00311044" w:rsidP="003A297F" w:rsidRDefault="00311044" w14:paraId="1ACE7406" wp14:textId="77777777">
            <w:pPr>
              <w:spacing w:after="0" w:line="240" w:lineRule="auto"/>
              <w:jc w:val="center"/>
              <w:rPr>
                <w:b/>
                <w:bCs/>
                <w:color w:val="FFFFFF"/>
              </w:rPr>
            </w:pPr>
            <w:r w:rsidRPr="00BB64BD">
              <w:rPr>
                <w:b/>
                <w:bCs/>
                <w:color w:val="FFFFFF"/>
              </w:rPr>
              <w:t>DATOS BÁSICOS</w:t>
            </w:r>
          </w:p>
        </w:tc>
      </w:tr>
      <w:tr xmlns:wp14="http://schemas.microsoft.com/office/word/2010/wordml" w:rsidRPr="00BB64BD" w:rsidR="00311044" w:rsidTr="003A297F" w14:paraId="6A9B6471" wp14:textId="77777777">
        <w:tc>
          <w:tcPr>
            <w:tcW w:w="3114" w:type="dxa"/>
            <w:tcBorders>
              <w:top w:val="single" w:color="FFFFFF" w:sz="4" w:space="0"/>
              <w:left w:val="single" w:color="FFFFFF" w:sz="4" w:space="0"/>
              <w:bottom w:val="single" w:color="FFFFFF" w:sz="4" w:space="0"/>
              <w:right w:val="single" w:color="FFFFFF" w:sz="4" w:space="0"/>
            </w:tcBorders>
            <w:shd w:val="clear" w:color="auto" w:fill="4472C4"/>
            <w:hideMark/>
          </w:tcPr>
          <w:p w:rsidRPr="00BB64BD" w:rsidR="00311044" w:rsidP="003A297F" w:rsidRDefault="00311044" w14:paraId="5A9ACBED" wp14:textId="77777777">
            <w:pPr>
              <w:spacing w:after="0" w:line="240" w:lineRule="auto"/>
              <w:rPr>
                <w:b/>
                <w:bCs/>
                <w:color w:val="FFFFFF"/>
              </w:rPr>
            </w:pPr>
            <w:r w:rsidRPr="00BB64BD">
              <w:rPr>
                <w:b/>
                <w:bCs/>
                <w:color w:val="FFFFFF"/>
              </w:rPr>
              <w:t>FECHA</w:t>
            </w:r>
          </w:p>
        </w:tc>
        <w:tc>
          <w:tcPr>
            <w:tcW w:w="5714" w:type="dxa"/>
            <w:tcBorders>
              <w:top w:val="single" w:color="FFFFFF" w:sz="4" w:space="0"/>
              <w:left w:val="single" w:color="FFFFFF" w:sz="4" w:space="0"/>
              <w:bottom w:val="single" w:color="FFFFFF" w:sz="4" w:space="0"/>
              <w:right w:val="single" w:color="FFFFFF" w:sz="4" w:space="0"/>
            </w:tcBorders>
            <w:shd w:val="clear" w:color="auto" w:fill="B4C6E7"/>
            <w:hideMark/>
          </w:tcPr>
          <w:p w:rsidRPr="00BB64BD" w:rsidR="00311044" w:rsidP="003A297F" w:rsidRDefault="00311044" w14:paraId="5E537340" wp14:textId="77777777">
            <w:pPr>
              <w:spacing w:after="0" w:line="240" w:lineRule="auto"/>
            </w:pPr>
            <w:r w:rsidRPr="00BB64BD">
              <w:t>Lunes 15 de mayo 2017</w:t>
            </w:r>
          </w:p>
        </w:tc>
      </w:tr>
      <w:tr xmlns:wp14="http://schemas.microsoft.com/office/word/2010/wordml" w:rsidRPr="00BB64BD" w:rsidR="00311044" w:rsidTr="003A297F" w14:paraId="06A27809" wp14:textId="77777777">
        <w:tc>
          <w:tcPr>
            <w:tcW w:w="3114" w:type="dxa"/>
            <w:tcBorders>
              <w:top w:val="single" w:color="FFFFFF" w:sz="4" w:space="0"/>
              <w:left w:val="single" w:color="FFFFFF" w:sz="4" w:space="0"/>
              <w:bottom w:val="single" w:color="FFFFFF" w:sz="4" w:space="0"/>
              <w:right w:val="single" w:color="FFFFFF" w:sz="4" w:space="0"/>
            </w:tcBorders>
            <w:shd w:val="clear" w:color="auto" w:fill="4472C4"/>
            <w:hideMark/>
          </w:tcPr>
          <w:p w:rsidRPr="00BB64BD" w:rsidR="00311044" w:rsidP="003A297F" w:rsidRDefault="00311044" w14:paraId="7D32E169" wp14:textId="77777777">
            <w:pPr>
              <w:spacing w:after="0" w:line="240" w:lineRule="auto"/>
              <w:rPr>
                <w:b/>
                <w:bCs/>
                <w:color w:val="FFFFFF"/>
              </w:rPr>
            </w:pPr>
            <w:r w:rsidRPr="00BB64BD">
              <w:rPr>
                <w:b/>
                <w:bCs/>
                <w:color w:val="FFFFFF"/>
              </w:rPr>
              <w:t>HORA</w:t>
            </w:r>
          </w:p>
        </w:tc>
        <w:tc>
          <w:tcPr>
            <w:tcW w:w="5714" w:type="dxa"/>
            <w:tcBorders>
              <w:top w:val="single" w:color="FFFFFF" w:sz="4" w:space="0"/>
              <w:left w:val="single" w:color="FFFFFF" w:sz="4" w:space="0"/>
              <w:bottom w:val="single" w:color="FFFFFF" w:sz="4" w:space="0"/>
              <w:right w:val="single" w:color="FFFFFF" w:sz="4" w:space="0"/>
            </w:tcBorders>
            <w:shd w:val="clear" w:color="auto" w:fill="D9E2F3"/>
            <w:hideMark/>
          </w:tcPr>
          <w:p w:rsidRPr="00BB64BD" w:rsidR="00311044" w:rsidP="003A297F" w:rsidRDefault="00311044" w14:paraId="01C0D643" wp14:textId="77777777">
            <w:pPr>
              <w:spacing w:after="0" w:line="240" w:lineRule="auto"/>
            </w:pPr>
            <w:r w:rsidRPr="00BB64BD">
              <w:t>10.30 horas</w:t>
            </w:r>
          </w:p>
        </w:tc>
      </w:tr>
      <w:tr xmlns:wp14="http://schemas.microsoft.com/office/word/2010/wordml" w:rsidRPr="00BB64BD" w:rsidR="00311044" w:rsidTr="003A297F" w14:paraId="2633A6D7" wp14:textId="77777777">
        <w:tc>
          <w:tcPr>
            <w:tcW w:w="3114" w:type="dxa"/>
            <w:tcBorders>
              <w:top w:val="single" w:color="FFFFFF" w:sz="4" w:space="0"/>
              <w:left w:val="single" w:color="FFFFFF" w:sz="4" w:space="0"/>
              <w:bottom w:val="single" w:color="FFFFFF" w:sz="4" w:space="0"/>
              <w:right w:val="single" w:color="FFFFFF" w:sz="4" w:space="0"/>
            </w:tcBorders>
            <w:shd w:val="clear" w:color="auto" w:fill="4472C4"/>
            <w:hideMark/>
          </w:tcPr>
          <w:p w:rsidRPr="00BB64BD" w:rsidR="00311044" w:rsidP="003A297F" w:rsidRDefault="00311044" w14:paraId="0AEF115C" wp14:textId="77777777">
            <w:pPr>
              <w:spacing w:after="0" w:line="240" w:lineRule="auto"/>
              <w:rPr>
                <w:b/>
                <w:bCs/>
                <w:color w:val="FFFFFF"/>
              </w:rPr>
            </w:pPr>
            <w:r w:rsidRPr="00BB64BD">
              <w:rPr>
                <w:b/>
                <w:bCs/>
                <w:color w:val="FFFFFF"/>
              </w:rPr>
              <w:t>LUGAR</w:t>
            </w:r>
          </w:p>
        </w:tc>
        <w:tc>
          <w:tcPr>
            <w:tcW w:w="5714" w:type="dxa"/>
            <w:tcBorders>
              <w:top w:val="single" w:color="FFFFFF" w:sz="4" w:space="0"/>
              <w:left w:val="single" w:color="FFFFFF" w:sz="4" w:space="0"/>
              <w:bottom w:val="single" w:color="FFFFFF" w:sz="4" w:space="0"/>
              <w:right w:val="single" w:color="FFFFFF" w:sz="4" w:space="0"/>
            </w:tcBorders>
            <w:shd w:val="clear" w:color="auto" w:fill="B4C6E7"/>
            <w:hideMark/>
          </w:tcPr>
          <w:p w:rsidRPr="00BB64BD" w:rsidR="00311044" w:rsidP="003A297F" w:rsidRDefault="00311044" w14:paraId="7BC74DD3" wp14:textId="77777777">
            <w:pPr>
              <w:spacing w:after="0" w:line="240" w:lineRule="auto"/>
            </w:pPr>
            <w:r w:rsidRPr="00BB64BD">
              <w:t>Centro Cultural Gabriela Mistral, Santiago 674. Villa Alemana</w:t>
            </w:r>
          </w:p>
        </w:tc>
      </w:tr>
      <w:tr xmlns:wp14="http://schemas.microsoft.com/office/word/2010/wordml" w:rsidRPr="00BB64BD" w:rsidR="00311044" w:rsidTr="003A297F" w14:paraId="6822367A" wp14:textId="77777777">
        <w:tc>
          <w:tcPr>
            <w:tcW w:w="3114" w:type="dxa"/>
            <w:tcBorders>
              <w:top w:val="single" w:color="FFFFFF" w:sz="4" w:space="0"/>
              <w:left w:val="single" w:color="FFFFFF" w:sz="4" w:space="0"/>
              <w:bottom w:val="single" w:color="FFFFFF" w:sz="4" w:space="0"/>
              <w:right w:val="single" w:color="FFFFFF" w:sz="4" w:space="0"/>
            </w:tcBorders>
            <w:shd w:val="clear" w:color="auto" w:fill="4472C4"/>
            <w:hideMark/>
          </w:tcPr>
          <w:p w:rsidRPr="00BB64BD" w:rsidR="00311044" w:rsidP="003A297F" w:rsidRDefault="00311044" w14:paraId="57B7BBC4" wp14:textId="77777777">
            <w:pPr>
              <w:spacing w:after="0" w:line="240" w:lineRule="auto"/>
              <w:rPr>
                <w:b/>
                <w:bCs/>
                <w:color w:val="FFFFFF"/>
              </w:rPr>
            </w:pPr>
            <w:r w:rsidRPr="00BB64BD">
              <w:rPr>
                <w:b/>
                <w:bCs/>
                <w:color w:val="FFFFFF"/>
              </w:rPr>
              <w:t>PARTICIPANTES DEL MUNICIPIO</w:t>
            </w:r>
          </w:p>
        </w:tc>
        <w:tc>
          <w:tcPr>
            <w:tcW w:w="5714" w:type="dxa"/>
            <w:tcBorders>
              <w:top w:val="single" w:color="FFFFFF" w:sz="4" w:space="0"/>
              <w:left w:val="single" w:color="FFFFFF" w:sz="4" w:space="0"/>
              <w:bottom w:val="single" w:color="FFFFFF" w:sz="4" w:space="0"/>
              <w:right w:val="single" w:color="FFFFFF" w:sz="4" w:space="0"/>
            </w:tcBorders>
            <w:shd w:val="clear" w:color="auto" w:fill="D9E2F3"/>
            <w:hideMark/>
          </w:tcPr>
          <w:p w:rsidRPr="00BB64BD" w:rsidR="00311044" w:rsidP="003A297F" w:rsidRDefault="006D6639" w14:paraId="7AAC7058" wp14:textId="77777777">
            <w:pPr>
              <w:spacing w:after="0" w:line="240" w:lineRule="auto"/>
            </w:pPr>
            <w:r w:rsidRPr="00BB64BD">
              <w:t>5: Concejales Álvaro Braüc</w:t>
            </w:r>
            <w:r w:rsidRPr="00BB64BD" w:rsidR="00311044">
              <w:t>hi, Claudio de la Horra; profesionales Marcos Muñoz, Francisco Ramírez, Nicole Botto.</w:t>
            </w:r>
          </w:p>
        </w:tc>
      </w:tr>
      <w:tr xmlns:wp14="http://schemas.microsoft.com/office/word/2010/wordml" w:rsidRPr="00BB64BD" w:rsidR="00311044" w:rsidTr="003A297F" w14:paraId="022D005C" wp14:textId="77777777">
        <w:tc>
          <w:tcPr>
            <w:tcW w:w="3114" w:type="dxa"/>
            <w:tcBorders>
              <w:top w:val="single" w:color="FFFFFF" w:sz="4" w:space="0"/>
              <w:left w:val="single" w:color="FFFFFF" w:sz="4" w:space="0"/>
              <w:bottom w:val="single" w:color="FFFFFF" w:sz="4" w:space="0"/>
              <w:right w:val="single" w:color="FFFFFF" w:sz="4" w:space="0"/>
            </w:tcBorders>
            <w:shd w:val="clear" w:color="auto" w:fill="4472C4"/>
            <w:hideMark/>
          </w:tcPr>
          <w:p w:rsidRPr="00BB64BD" w:rsidR="00311044" w:rsidP="003A297F" w:rsidRDefault="00311044" w14:paraId="753BC534" wp14:textId="77777777">
            <w:pPr>
              <w:spacing w:after="0" w:line="240" w:lineRule="auto"/>
              <w:rPr>
                <w:b/>
                <w:bCs/>
                <w:color w:val="FFFFFF"/>
              </w:rPr>
            </w:pPr>
            <w:r w:rsidRPr="00BB64BD">
              <w:rPr>
                <w:b/>
                <w:bCs/>
                <w:color w:val="FFFFFF"/>
              </w:rPr>
              <w:t>PARTICIPANTES EXTERNOS</w:t>
            </w:r>
          </w:p>
        </w:tc>
        <w:tc>
          <w:tcPr>
            <w:tcW w:w="5714" w:type="dxa"/>
            <w:tcBorders>
              <w:top w:val="single" w:color="FFFFFF" w:sz="4" w:space="0"/>
              <w:left w:val="single" w:color="FFFFFF" w:sz="4" w:space="0"/>
              <w:bottom w:val="single" w:color="FFFFFF" w:sz="4" w:space="0"/>
              <w:right w:val="single" w:color="FFFFFF" w:sz="4" w:space="0"/>
            </w:tcBorders>
            <w:shd w:val="clear" w:color="auto" w:fill="B4C6E7"/>
            <w:hideMark/>
          </w:tcPr>
          <w:p w:rsidRPr="00BB64BD" w:rsidR="00311044" w:rsidP="003A297F" w:rsidRDefault="00311044" w14:paraId="3A7E065E" wp14:textId="77777777">
            <w:pPr>
              <w:spacing w:after="0" w:line="240" w:lineRule="auto"/>
            </w:pPr>
            <w:r w:rsidRPr="00BB64BD">
              <w:t>1: Cristina Fernández (CNCA)</w:t>
            </w:r>
          </w:p>
        </w:tc>
      </w:tr>
      <w:tr xmlns:wp14="http://schemas.microsoft.com/office/word/2010/wordml" w:rsidRPr="00BB64BD" w:rsidR="00311044" w:rsidTr="003A297F" w14:paraId="2B65F603" wp14:textId="77777777">
        <w:tc>
          <w:tcPr>
            <w:tcW w:w="3114" w:type="dxa"/>
            <w:tcBorders>
              <w:top w:val="single" w:color="FFFFFF" w:sz="4" w:space="0"/>
              <w:left w:val="single" w:color="FFFFFF" w:sz="4" w:space="0"/>
              <w:bottom w:val="single" w:color="FFFFFF" w:sz="4" w:space="0"/>
              <w:right w:val="single" w:color="FFFFFF" w:sz="4" w:space="0"/>
            </w:tcBorders>
            <w:shd w:val="clear" w:color="auto" w:fill="4472C4"/>
            <w:hideMark/>
          </w:tcPr>
          <w:p w:rsidRPr="00BB64BD" w:rsidR="00311044" w:rsidP="003A297F" w:rsidRDefault="00311044" w14:paraId="29EA2874" wp14:textId="77777777">
            <w:pPr>
              <w:spacing w:after="0" w:line="240" w:lineRule="auto"/>
              <w:rPr>
                <w:b/>
                <w:bCs/>
                <w:color w:val="FFFFFF"/>
              </w:rPr>
            </w:pPr>
            <w:r w:rsidRPr="00BB64BD">
              <w:rPr>
                <w:b/>
                <w:bCs/>
                <w:color w:val="FFFFFF"/>
              </w:rPr>
              <w:t>NÚMERO DE PARTICIPANTES DEL EQUIPO CONSULTOR</w:t>
            </w:r>
          </w:p>
        </w:tc>
        <w:tc>
          <w:tcPr>
            <w:tcW w:w="5714" w:type="dxa"/>
            <w:tcBorders>
              <w:top w:val="single" w:color="FFFFFF" w:sz="4" w:space="0"/>
              <w:left w:val="single" w:color="FFFFFF" w:sz="4" w:space="0"/>
              <w:bottom w:val="single" w:color="FFFFFF" w:sz="4" w:space="0"/>
              <w:right w:val="single" w:color="FFFFFF" w:sz="4" w:space="0"/>
            </w:tcBorders>
            <w:shd w:val="clear" w:color="auto" w:fill="B4C6E7"/>
            <w:hideMark/>
          </w:tcPr>
          <w:p w:rsidRPr="00BB64BD" w:rsidR="00311044" w:rsidP="003A297F" w:rsidRDefault="00311044" w14:paraId="2D325837" wp14:textId="77777777">
            <w:pPr>
              <w:spacing w:after="0" w:line="240" w:lineRule="auto"/>
            </w:pPr>
            <w:r w:rsidRPr="00BB64BD">
              <w:t>3: Hilda Arévalo, Francis Villagrán, Laura Valenzuela</w:t>
            </w:r>
          </w:p>
        </w:tc>
      </w:tr>
    </w:tbl>
    <w:p xmlns:wp14="http://schemas.microsoft.com/office/word/2010/wordml" w:rsidR="00311044" w:rsidP="00311044" w:rsidRDefault="00311044" w14:paraId="3B952D13" wp14:textId="77777777">
      <w:pPr>
        <w:rPr>
          <w:rFonts w:ascii="Calibri" w:hAnsi="Calibri"/>
        </w:rPr>
      </w:pPr>
    </w:p>
    <w:p xmlns:wp14="http://schemas.microsoft.com/office/word/2010/wordml" w:rsidR="00311044" w:rsidP="00311044" w:rsidRDefault="00311044" w14:paraId="632A27D8" wp14:textId="77777777">
      <w:pPr>
        <w:rPr>
          <w:b/>
        </w:rPr>
      </w:pPr>
      <w:r>
        <w:rPr>
          <w:b/>
        </w:rPr>
        <w:t>DESARROLLO</w:t>
      </w:r>
    </w:p>
    <w:p xmlns:wp14="http://schemas.microsoft.com/office/word/2010/wordml" w:rsidR="00311044" w:rsidP="00311044" w:rsidRDefault="00311044" w14:paraId="2ECC27A5" wp14:textId="77777777">
      <w:pPr>
        <w:jc w:val="both"/>
      </w:pPr>
      <w:r>
        <w:t>El Director de Cultura, Marcos Muñoz, presenta a los integrantes de la Mesa Técnica.</w:t>
      </w:r>
    </w:p>
    <w:p xmlns:wp14="http://schemas.microsoft.com/office/word/2010/wordml" w:rsidR="00311044" w:rsidP="00311044" w:rsidRDefault="00311044" w14:paraId="4FEBF3C4" wp14:textId="77777777">
      <w:pPr>
        <w:jc w:val="both"/>
      </w:pPr>
      <w:r>
        <w:t>La consultora realiza una exposición en PowerPoint acerca del equipo de trabajo, los objetivos del Plan Municipal de Cultura, las variables del estudio, metodología (entrevistas, encuentros, muestra por conglomerados en diversos sectores) y los productos a lograr.</w:t>
      </w:r>
    </w:p>
    <w:p xmlns:wp14="http://schemas.microsoft.com/office/word/2010/wordml" w:rsidR="00311044" w:rsidP="00311044" w:rsidRDefault="00311044" w14:paraId="4B82C461" wp14:textId="77777777">
      <w:pPr>
        <w:rPr>
          <w:b/>
        </w:rPr>
      </w:pPr>
      <w:r>
        <w:rPr>
          <w:b/>
        </w:rPr>
        <w:t>ACUERDOS</w:t>
      </w:r>
    </w:p>
    <w:tbl>
      <w:tblPr>
        <w:tblW w:w="0" w:type="auto"/>
        <w:tblBorders>
          <w:top w:val="single" w:color="A8D08D" w:sz="4" w:space="0"/>
          <w:left w:val="single" w:color="A8D08D" w:sz="4" w:space="0"/>
          <w:bottom w:val="single" w:color="A8D08D" w:sz="4" w:space="0"/>
          <w:right w:val="single" w:color="A8D08D" w:sz="4" w:space="0"/>
          <w:insideH w:val="single" w:color="A8D08D" w:sz="4" w:space="0"/>
          <w:insideV w:val="single" w:color="A8D08D" w:sz="4" w:space="0"/>
        </w:tblBorders>
        <w:tblLook w:val="04A0"/>
      </w:tblPr>
      <w:tblGrid>
        <w:gridCol w:w="8828"/>
      </w:tblGrid>
      <w:tr xmlns:wp14="http://schemas.microsoft.com/office/word/2010/wordml" w:rsidRPr="00BB64BD" w:rsidR="00311044" w:rsidTr="003A297F" w14:paraId="43FBB5DD" wp14:textId="77777777">
        <w:tc>
          <w:tcPr>
            <w:tcW w:w="8828" w:type="dxa"/>
            <w:tcBorders>
              <w:top w:val="single" w:color="70AD47" w:sz="4" w:space="0"/>
              <w:left w:val="single" w:color="70AD47" w:sz="4" w:space="0"/>
              <w:bottom w:val="single" w:color="70AD47" w:sz="4" w:space="0"/>
              <w:right w:val="single" w:color="70AD47" w:sz="4" w:space="0"/>
            </w:tcBorders>
            <w:shd w:val="clear" w:color="auto" w:fill="70AD47"/>
            <w:hideMark/>
          </w:tcPr>
          <w:p w:rsidRPr="00BB64BD" w:rsidR="00311044" w:rsidP="003A297F" w:rsidRDefault="00311044" w14:paraId="787F69BD" wp14:textId="77777777">
            <w:pPr>
              <w:spacing w:after="0" w:line="240" w:lineRule="auto"/>
              <w:rPr>
                <w:b/>
                <w:bCs/>
                <w:color w:val="FFFFFF"/>
              </w:rPr>
            </w:pPr>
            <w:r w:rsidRPr="00BB64BD">
              <w:rPr>
                <w:b/>
                <w:bCs/>
                <w:color w:val="FFFFFF"/>
              </w:rPr>
              <w:t>ACUERDO 1</w:t>
            </w:r>
          </w:p>
        </w:tc>
      </w:tr>
      <w:tr xmlns:wp14="http://schemas.microsoft.com/office/word/2010/wordml" w:rsidRPr="00BB64BD" w:rsidR="00311044" w:rsidTr="003A297F" w14:paraId="3E1B35A2" wp14:textId="77777777">
        <w:tc>
          <w:tcPr>
            <w:tcW w:w="8828" w:type="dxa"/>
            <w:tcBorders>
              <w:top w:val="single" w:color="A8D08D" w:sz="4" w:space="0"/>
              <w:left w:val="single" w:color="A8D08D" w:sz="4" w:space="0"/>
              <w:bottom w:val="single" w:color="A8D08D" w:sz="4" w:space="0"/>
              <w:right w:val="single" w:color="A8D08D" w:sz="4" w:space="0"/>
            </w:tcBorders>
            <w:shd w:val="clear" w:color="auto" w:fill="E2EFD9"/>
            <w:hideMark/>
          </w:tcPr>
          <w:p w:rsidRPr="00BB64BD" w:rsidR="00311044" w:rsidP="003A297F" w:rsidRDefault="00311044" w14:paraId="6E92A9D0" wp14:textId="77777777">
            <w:pPr>
              <w:spacing w:after="0" w:line="240" w:lineRule="auto"/>
              <w:jc w:val="both"/>
              <w:rPr>
                <w:b/>
                <w:bCs/>
              </w:rPr>
            </w:pPr>
            <w:r w:rsidRPr="00BB64BD">
              <w:rPr>
                <w:b/>
                <w:bCs/>
              </w:rPr>
              <w:t>Se modificará la ficha del catastro de registro de actores culturales, para incluir no solo a agrupaciones sino también a artistas independientes.</w:t>
            </w:r>
          </w:p>
        </w:tc>
      </w:tr>
    </w:tbl>
    <w:p xmlns:wp14="http://schemas.microsoft.com/office/word/2010/wordml" w:rsidR="00311044" w:rsidP="00311044" w:rsidRDefault="00311044" w14:paraId="34E17C33" wp14:textId="77777777">
      <w:pPr>
        <w:spacing w:after="0"/>
        <w:rPr>
          <w:rFonts w:ascii="Calibri" w:hAnsi="Calibri"/>
          <w:vanish/>
        </w:rPr>
      </w:pPr>
    </w:p>
    <w:tbl>
      <w:tblPr>
        <w:tblW w:w="0" w:type="auto"/>
        <w:tblBorders>
          <w:top w:val="single" w:color="F4B083" w:sz="4" w:space="0"/>
          <w:left w:val="single" w:color="F4B083" w:sz="4" w:space="0"/>
          <w:bottom w:val="single" w:color="F4B083" w:sz="4" w:space="0"/>
          <w:right w:val="single" w:color="F4B083" w:sz="4" w:space="0"/>
          <w:insideH w:val="single" w:color="F4B083" w:sz="4" w:space="0"/>
          <w:insideV w:val="single" w:color="F4B083" w:sz="4" w:space="0"/>
        </w:tblBorders>
        <w:tblLook w:val="04A0"/>
      </w:tblPr>
      <w:tblGrid>
        <w:gridCol w:w="8828"/>
      </w:tblGrid>
      <w:tr xmlns:wp14="http://schemas.microsoft.com/office/word/2010/wordml" w:rsidRPr="00BB64BD" w:rsidR="00311044" w:rsidTr="003A297F" w14:paraId="0D8F1D8F" wp14:textId="77777777">
        <w:tc>
          <w:tcPr>
            <w:tcW w:w="8828" w:type="dxa"/>
            <w:tcBorders>
              <w:top w:val="single" w:color="ED7D31" w:sz="4" w:space="0"/>
              <w:left w:val="single" w:color="ED7D31" w:sz="4" w:space="0"/>
              <w:bottom w:val="single" w:color="ED7D31" w:sz="4" w:space="0"/>
              <w:right w:val="single" w:color="ED7D31" w:sz="4" w:space="0"/>
            </w:tcBorders>
            <w:shd w:val="clear" w:color="auto" w:fill="ED7D31"/>
            <w:hideMark/>
          </w:tcPr>
          <w:p w:rsidRPr="00BB64BD" w:rsidR="00311044" w:rsidP="003A297F" w:rsidRDefault="00311044" w14:paraId="7C86061E" wp14:textId="77777777">
            <w:pPr>
              <w:spacing w:after="0" w:line="240" w:lineRule="auto"/>
              <w:rPr>
                <w:b/>
                <w:bCs/>
                <w:color w:val="FFFFFF"/>
              </w:rPr>
            </w:pPr>
            <w:r w:rsidRPr="00BB64BD">
              <w:rPr>
                <w:b/>
                <w:bCs/>
                <w:color w:val="FFFFFF"/>
              </w:rPr>
              <w:t>ACUERDO 2</w:t>
            </w:r>
          </w:p>
        </w:tc>
      </w:tr>
      <w:tr xmlns:wp14="http://schemas.microsoft.com/office/word/2010/wordml" w:rsidRPr="00BB64BD" w:rsidR="00311044" w:rsidTr="003A297F" w14:paraId="30AB6EDC" wp14:textId="77777777">
        <w:tc>
          <w:tcPr>
            <w:tcW w:w="8828" w:type="dxa"/>
            <w:tcBorders>
              <w:top w:val="single" w:color="F4B083" w:sz="4" w:space="0"/>
              <w:left w:val="single" w:color="F4B083" w:sz="4" w:space="0"/>
              <w:bottom w:val="single" w:color="F4B083" w:sz="4" w:space="0"/>
              <w:right w:val="single" w:color="F4B083" w:sz="4" w:space="0"/>
            </w:tcBorders>
            <w:shd w:val="clear" w:color="auto" w:fill="FBE4D5"/>
            <w:hideMark/>
          </w:tcPr>
          <w:p w:rsidRPr="00BB64BD" w:rsidR="00311044" w:rsidP="003A297F" w:rsidRDefault="00311044" w14:paraId="4E4C4480" wp14:textId="77777777">
            <w:pPr>
              <w:spacing w:after="0" w:line="240" w:lineRule="auto"/>
              <w:rPr>
                <w:b/>
                <w:bCs/>
              </w:rPr>
            </w:pPr>
            <w:r w:rsidRPr="00BB64BD">
              <w:rPr>
                <w:b/>
                <w:bCs/>
              </w:rPr>
              <w:t>Se aprueba la realización de los dos encuentros previos antes de la aplicación del cuestionario en sectores de Villa</w:t>
            </w:r>
            <w:r w:rsidRPr="00BB64BD" w:rsidR="00601538">
              <w:rPr>
                <w:b/>
                <w:bCs/>
              </w:rPr>
              <w:t xml:space="preserve"> Alemana.  En estos se convocarán</w:t>
            </w:r>
            <w:r w:rsidRPr="00BB64BD">
              <w:rPr>
                <w:b/>
                <w:bCs/>
              </w:rPr>
              <w:t xml:space="preserve"> los funcionarios vinculados a cultura del Municipio y seguidamente, a actores claves culturales de la comuna, a modo de pre </w:t>
            </w:r>
            <w:r w:rsidRPr="00BB64BD" w:rsidR="00601538">
              <w:rPr>
                <w:b/>
                <w:bCs/>
              </w:rPr>
              <w:t>test.</w:t>
            </w:r>
          </w:p>
        </w:tc>
      </w:tr>
    </w:tbl>
    <w:p xmlns:wp14="http://schemas.microsoft.com/office/word/2010/wordml" w:rsidR="00311044" w:rsidP="00311044" w:rsidRDefault="00311044" w14:paraId="30FDBAE7" wp14:textId="77777777">
      <w:pPr>
        <w:spacing w:after="0"/>
        <w:rPr>
          <w:rFonts w:ascii="Calibri" w:hAnsi="Calibri"/>
          <w:vanish/>
        </w:rPr>
      </w:pPr>
    </w:p>
    <w:tbl>
      <w:tblPr>
        <w:tblW w:w="0" w:type="auto"/>
        <w:tblBorders>
          <w:top w:val="single" w:color="8EAADB" w:sz="4" w:space="0"/>
          <w:left w:val="single" w:color="8EAADB" w:sz="4" w:space="0"/>
          <w:bottom w:val="single" w:color="8EAADB" w:sz="4" w:space="0"/>
          <w:right w:val="single" w:color="8EAADB" w:sz="4" w:space="0"/>
          <w:insideH w:val="single" w:color="8EAADB" w:sz="4" w:space="0"/>
          <w:insideV w:val="single" w:color="8EAADB" w:sz="4" w:space="0"/>
        </w:tblBorders>
        <w:tblLook w:val="04A0"/>
      </w:tblPr>
      <w:tblGrid>
        <w:gridCol w:w="8828"/>
      </w:tblGrid>
      <w:tr xmlns:wp14="http://schemas.microsoft.com/office/word/2010/wordml" w:rsidRPr="00BB64BD" w:rsidR="00311044" w:rsidTr="003A297F" w14:paraId="6F85B964" wp14:textId="77777777">
        <w:tc>
          <w:tcPr>
            <w:tcW w:w="8828" w:type="dxa"/>
            <w:tcBorders>
              <w:top w:val="single" w:color="4472C4" w:sz="4" w:space="0"/>
              <w:left w:val="single" w:color="4472C4" w:sz="4" w:space="0"/>
              <w:bottom w:val="single" w:color="4472C4" w:sz="4" w:space="0"/>
              <w:right w:val="single" w:color="4472C4" w:sz="4" w:space="0"/>
            </w:tcBorders>
            <w:shd w:val="clear" w:color="auto" w:fill="4472C4"/>
            <w:hideMark/>
          </w:tcPr>
          <w:p w:rsidRPr="00BB64BD" w:rsidR="00311044" w:rsidP="003A297F" w:rsidRDefault="00311044" w14:paraId="225FAA8D" wp14:textId="77777777">
            <w:pPr>
              <w:spacing w:after="0" w:line="240" w:lineRule="auto"/>
              <w:rPr>
                <w:b/>
                <w:bCs/>
                <w:color w:val="FFFFFF"/>
              </w:rPr>
            </w:pPr>
            <w:r w:rsidRPr="00BB64BD">
              <w:rPr>
                <w:b/>
                <w:bCs/>
                <w:color w:val="FFFFFF"/>
              </w:rPr>
              <w:t>ACUERDO 3</w:t>
            </w:r>
          </w:p>
        </w:tc>
      </w:tr>
      <w:tr xmlns:wp14="http://schemas.microsoft.com/office/word/2010/wordml" w:rsidRPr="00BB64BD" w:rsidR="00311044" w:rsidTr="003A297F" w14:paraId="7490AF42" wp14:textId="77777777">
        <w:tc>
          <w:tcPr>
            <w:tcW w:w="8828" w:type="dxa"/>
            <w:tcBorders>
              <w:top w:val="single" w:color="8EAADB" w:sz="4" w:space="0"/>
              <w:left w:val="single" w:color="8EAADB" w:sz="4" w:space="0"/>
              <w:bottom w:val="single" w:color="8EAADB" w:sz="4" w:space="0"/>
              <w:right w:val="single" w:color="8EAADB" w:sz="4" w:space="0"/>
            </w:tcBorders>
            <w:shd w:val="clear" w:color="auto" w:fill="D9E2F3"/>
            <w:hideMark/>
          </w:tcPr>
          <w:p w:rsidRPr="00BB64BD" w:rsidR="00311044" w:rsidP="003A297F" w:rsidRDefault="00311044" w14:paraId="70794E37" wp14:textId="77777777">
            <w:pPr>
              <w:spacing w:after="0" w:line="240" w:lineRule="auto"/>
              <w:jc w:val="both"/>
              <w:rPr>
                <w:b/>
                <w:bCs/>
              </w:rPr>
            </w:pPr>
            <w:r w:rsidRPr="00BB64BD">
              <w:rPr>
                <w:b/>
                <w:bCs/>
              </w:rPr>
              <w:t>El horizonte de tiempo será a 4 años y en coherencia con el Plan de Desarrollo Comunal.</w:t>
            </w:r>
          </w:p>
        </w:tc>
      </w:tr>
    </w:tbl>
    <w:p xmlns:wp14="http://schemas.microsoft.com/office/word/2010/wordml" w:rsidR="00311044" w:rsidP="00311044" w:rsidRDefault="00311044" w14:paraId="19229553" wp14:textId="77777777">
      <w:pPr>
        <w:spacing w:after="0"/>
        <w:rPr>
          <w:rFonts w:ascii="Calibri" w:hAnsi="Calibri"/>
          <w:vanish/>
        </w:rPr>
      </w:pPr>
    </w:p>
    <w:tbl>
      <w:tblPr>
        <w:tblW w:w="0" w:type="auto"/>
        <w:tblBorders>
          <w:top w:val="single" w:color="A8D08D" w:sz="4" w:space="0"/>
          <w:left w:val="single" w:color="A8D08D" w:sz="4" w:space="0"/>
          <w:bottom w:val="single" w:color="A8D08D" w:sz="4" w:space="0"/>
          <w:right w:val="single" w:color="A8D08D" w:sz="4" w:space="0"/>
          <w:insideH w:val="single" w:color="A8D08D" w:sz="4" w:space="0"/>
          <w:insideV w:val="single" w:color="A8D08D" w:sz="4" w:space="0"/>
        </w:tblBorders>
        <w:tblLook w:val="04A0"/>
      </w:tblPr>
      <w:tblGrid>
        <w:gridCol w:w="8828"/>
      </w:tblGrid>
      <w:tr xmlns:wp14="http://schemas.microsoft.com/office/word/2010/wordml" w:rsidRPr="00BB64BD" w:rsidR="00311044" w:rsidTr="003A297F" w14:paraId="3A994A87" wp14:textId="77777777">
        <w:tc>
          <w:tcPr>
            <w:tcW w:w="8828" w:type="dxa"/>
            <w:tcBorders>
              <w:top w:val="single" w:color="70AD47" w:sz="4" w:space="0"/>
              <w:left w:val="single" w:color="70AD47" w:sz="4" w:space="0"/>
              <w:bottom w:val="single" w:color="70AD47" w:sz="4" w:space="0"/>
              <w:right w:val="single" w:color="70AD47" w:sz="4" w:space="0"/>
            </w:tcBorders>
            <w:shd w:val="clear" w:color="auto" w:fill="70AD47"/>
            <w:hideMark/>
          </w:tcPr>
          <w:p w:rsidRPr="00BB64BD" w:rsidR="00311044" w:rsidP="003A297F" w:rsidRDefault="00311044" w14:paraId="07D247B8" wp14:textId="77777777">
            <w:pPr>
              <w:spacing w:after="0" w:line="240" w:lineRule="auto"/>
              <w:rPr>
                <w:b/>
                <w:bCs/>
                <w:color w:val="FFFFFF"/>
              </w:rPr>
            </w:pPr>
            <w:r w:rsidRPr="00BB64BD">
              <w:rPr>
                <w:b/>
                <w:bCs/>
                <w:color w:val="FFFFFF"/>
              </w:rPr>
              <w:t>ACUERDO 4</w:t>
            </w:r>
          </w:p>
        </w:tc>
      </w:tr>
      <w:tr xmlns:wp14="http://schemas.microsoft.com/office/word/2010/wordml" w:rsidRPr="00BB64BD" w:rsidR="00311044" w:rsidTr="003A297F" w14:paraId="2FA262A4" wp14:textId="77777777">
        <w:tc>
          <w:tcPr>
            <w:tcW w:w="8828" w:type="dxa"/>
            <w:tcBorders>
              <w:top w:val="single" w:color="A8D08D" w:sz="4" w:space="0"/>
              <w:left w:val="single" w:color="A8D08D" w:sz="4" w:space="0"/>
              <w:bottom w:val="single" w:color="A8D08D" w:sz="4" w:space="0"/>
              <w:right w:val="single" w:color="A8D08D" w:sz="4" w:space="0"/>
            </w:tcBorders>
            <w:shd w:val="clear" w:color="auto" w:fill="E2EFD9"/>
            <w:hideMark/>
          </w:tcPr>
          <w:p w:rsidRPr="00BB64BD" w:rsidR="00311044" w:rsidP="003A297F" w:rsidRDefault="00311044" w14:paraId="20B68B52" wp14:textId="77777777">
            <w:pPr>
              <w:spacing w:after="0" w:line="240" w:lineRule="auto"/>
              <w:rPr>
                <w:b/>
                <w:bCs/>
              </w:rPr>
            </w:pPr>
            <w:r w:rsidRPr="00BB64BD">
              <w:rPr>
                <w:b/>
                <w:bCs/>
              </w:rPr>
              <w:t xml:space="preserve">Definir fechas y horarios de los próximos encuentros ciudadanos.  Se recibirán los aportes de </w:t>
            </w:r>
            <w:r w:rsidRPr="00BB64BD" w:rsidR="00601538">
              <w:rPr>
                <w:b/>
                <w:bCs/>
              </w:rPr>
              <w:t>nombres de</w:t>
            </w:r>
            <w:r w:rsidRPr="00BB64BD">
              <w:rPr>
                <w:b/>
                <w:bCs/>
              </w:rPr>
              <w:t xml:space="preserve"> participantes por parte de los concejales y de   oficinas </w:t>
            </w:r>
            <w:r w:rsidRPr="00BB64BD" w:rsidR="00601538">
              <w:rPr>
                <w:b/>
                <w:bCs/>
              </w:rPr>
              <w:t>municipales.</w:t>
            </w:r>
          </w:p>
        </w:tc>
      </w:tr>
      <w:tr xmlns:wp14="http://schemas.microsoft.com/office/word/2010/wordml" w:rsidRPr="00BB64BD" w:rsidR="00311044" w:rsidTr="003A297F" w14:paraId="6367D843" wp14:textId="77777777">
        <w:tc>
          <w:tcPr>
            <w:tcW w:w="8828" w:type="dxa"/>
            <w:tcBorders>
              <w:top w:val="single" w:color="A8D08D" w:sz="4" w:space="0"/>
              <w:left w:val="single" w:color="A8D08D" w:sz="4" w:space="0"/>
              <w:bottom w:val="single" w:color="A8D08D" w:sz="4" w:space="0"/>
              <w:right w:val="single" w:color="A8D08D" w:sz="4" w:space="0"/>
            </w:tcBorders>
            <w:shd w:val="clear" w:color="auto" w:fill="4472C4"/>
            <w:hideMark/>
          </w:tcPr>
          <w:p w:rsidRPr="00BB64BD" w:rsidR="00311044" w:rsidP="003A297F" w:rsidRDefault="00311044" w14:paraId="527E8613" wp14:textId="77777777">
            <w:pPr>
              <w:spacing w:after="0" w:line="240" w:lineRule="auto"/>
              <w:rPr>
                <w:b/>
                <w:bCs/>
                <w:color w:val="FFFFFF"/>
              </w:rPr>
            </w:pPr>
            <w:r w:rsidRPr="00BB64BD">
              <w:rPr>
                <w:b/>
                <w:bCs/>
                <w:color w:val="FFFFFF"/>
              </w:rPr>
              <w:t>ACUERDO 5</w:t>
            </w:r>
          </w:p>
        </w:tc>
      </w:tr>
      <w:tr xmlns:wp14="http://schemas.microsoft.com/office/word/2010/wordml" w:rsidRPr="00BB64BD" w:rsidR="00311044" w:rsidTr="003A297F" w14:paraId="2F31290C" wp14:textId="77777777">
        <w:tc>
          <w:tcPr>
            <w:tcW w:w="8828" w:type="dxa"/>
            <w:tcBorders>
              <w:top w:val="single" w:color="A8D08D" w:sz="4" w:space="0"/>
              <w:left w:val="single" w:color="A8D08D" w:sz="4" w:space="0"/>
              <w:bottom w:val="single" w:color="A8D08D" w:sz="4" w:space="0"/>
              <w:right w:val="single" w:color="A8D08D" w:sz="4" w:space="0"/>
            </w:tcBorders>
            <w:shd w:val="clear" w:color="auto" w:fill="E2EFD9"/>
            <w:hideMark/>
          </w:tcPr>
          <w:p w:rsidRPr="00BB64BD" w:rsidR="00311044" w:rsidP="003A297F" w:rsidRDefault="00311044" w14:paraId="1BF16523" wp14:textId="77777777">
            <w:pPr>
              <w:spacing w:after="0" w:line="240" w:lineRule="auto"/>
              <w:jc w:val="both"/>
              <w:rPr>
                <w:b/>
                <w:bCs/>
              </w:rPr>
            </w:pPr>
            <w:r w:rsidRPr="00BB64BD">
              <w:rPr>
                <w:b/>
                <w:bCs/>
              </w:rPr>
              <w:t>Se acuerda realizar reuniones de la Mesa Técnica cada quince días. La próxima reunión se programa para el lunes 29 de mayo de 2017.</w:t>
            </w:r>
          </w:p>
        </w:tc>
      </w:tr>
      <w:bookmarkEnd w:id="189"/>
    </w:tbl>
    <w:p xmlns:wp14="http://schemas.microsoft.com/office/word/2010/wordml" w:rsidR="00311044" w:rsidP="00311044" w:rsidRDefault="00311044" w14:paraId="6C4B5D58" wp14:textId="77777777">
      <w:pPr>
        <w:jc w:val="both"/>
        <w:rPr>
          <w:rFonts w:ascii="Calibri" w:hAnsi="Calibri"/>
        </w:rPr>
      </w:pPr>
    </w:p>
    <w:p xmlns:wp14="http://schemas.microsoft.com/office/word/2010/wordml" w:rsidRPr="00BB64BD" w:rsidR="00311044" w:rsidP="00311044" w:rsidRDefault="00311044" w14:paraId="7A1D91D9" wp14:textId="77777777">
      <w:pPr>
        <w:rPr>
          <w:color w:val="A53010"/>
          <w:sz w:val="26"/>
          <w:szCs w:val="26"/>
        </w:rPr>
      </w:pPr>
      <w:r w:rsidRPr="00BB64BD">
        <w:rPr>
          <w:color w:val="A53010"/>
          <w:sz w:val="26"/>
          <w:szCs w:val="26"/>
        </w:rPr>
        <w:t>Acta Segunda Reunión Mesa Técnica:</w:t>
      </w:r>
    </w:p>
    <w:p xmlns:wp14="http://schemas.microsoft.com/office/word/2010/wordml" w:rsidR="00311044" w:rsidP="00311044" w:rsidRDefault="00311044" w14:paraId="4EB47F20" wp14:textId="77777777"/>
    <w:tbl>
      <w:tblPr>
        <w:tblW w:w="0" w:type="auto"/>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ook w:val="04A0"/>
      </w:tblPr>
      <w:tblGrid>
        <w:gridCol w:w="3114"/>
        <w:gridCol w:w="5714"/>
      </w:tblGrid>
      <w:tr xmlns:wp14="http://schemas.microsoft.com/office/word/2010/wordml" w:rsidRPr="00BB64BD" w:rsidR="00311044" w:rsidTr="003A297F" w14:paraId="5421CC88" wp14:textId="77777777">
        <w:tc>
          <w:tcPr>
            <w:tcW w:w="8828" w:type="dxa"/>
            <w:gridSpan w:val="2"/>
            <w:tcBorders>
              <w:top w:val="single" w:color="FFFFFF" w:sz="4" w:space="0"/>
              <w:left w:val="single" w:color="FFFFFF" w:sz="4" w:space="0"/>
              <w:right w:val="single" w:color="FFFFFF" w:sz="4" w:space="0"/>
            </w:tcBorders>
            <w:shd w:val="clear" w:color="auto" w:fill="4472C4"/>
          </w:tcPr>
          <w:p w:rsidRPr="00BB64BD" w:rsidR="00311044" w:rsidP="003A297F" w:rsidRDefault="00311044" w14:paraId="22F7DE51" wp14:textId="77777777">
            <w:pPr>
              <w:spacing w:after="0" w:line="240" w:lineRule="auto"/>
              <w:jc w:val="center"/>
              <w:rPr>
                <w:b/>
                <w:bCs/>
                <w:color w:val="FFFFFF"/>
              </w:rPr>
            </w:pPr>
            <w:r w:rsidRPr="00BB64BD">
              <w:rPr>
                <w:b/>
                <w:bCs/>
                <w:color w:val="FFFFFF"/>
              </w:rPr>
              <w:t>DATOS BÁSICOS</w:t>
            </w:r>
          </w:p>
        </w:tc>
      </w:tr>
      <w:tr xmlns:wp14="http://schemas.microsoft.com/office/word/2010/wordml" w:rsidRPr="00BB64BD" w:rsidR="00311044" w:rsidTr="003A297F" w14:paraId="34CE6211" wp14:textId="77777777">
        <w:tc>
          <w:tcPr>
            <w:tcW w:w="3114" w:type="dxa"/>
            <w:tcBorders>
              <w:left w:val="single" w:color="FFFFFF" w:sz="4" w:space="0"/>
            </w:tcBorders>
            <w:shd w:val="clear" w:color="auto" w:fill="4472C4"/>
          </w:tcPr>
          <w:p w:rsidRPr="00BB64BD" w:rsidR="00311044" w:rsidP="003A297F" w:rsidRDefault="00311044" w14:paraId="70331863" wp14:textId="77777777">
            <w:pPr>
              <w:spacing w:after="0" w:line="240" w:lineRule="auto"/>
              <w:rPr>
                <w:b/>
                <w:bCs/>
                <w:color w:val="FFFFFF"/>
              </w:rPr>
            </w:pPr>
            <w:r w:rsidRPr="00BB64BD">
              <w:rPr>
                <w:b/>
                <w:bCs/>
                <w:color w:val="FFFFFF"/>
              </w:rPr>
              <w:t>FECHA</w:t>
            </w:r>
          </w:p>
        </w:tc>
        <w:tc>
          <w:tcPr>
            <w:tcW w:w="5714" w:type="dxa"/>
            <w:shd w:val="clear" w:color="auto" w:fill="B4C6E7"/>
          </w:tcPr>
          <w:p w:rsidRPr="00BB64BD" w:rsidR="00311044" w:rsidP="003A297F" w:rsidRDefault="00311044" w14:paraId="27119434" wp14:textId="77777777">
            <w:pPr>
              <w:spacing w:after="0" w:line="240" w:lineRule="auto"/>
            </w:pPr>
            <w:r w:rsidRPr="00BB64BD">
              <w:t>Lunes 29 de mayo 2017</w:t>
            </w:r>
          </w:p>
        </w:tc>
      </w:tr>
      <w:tr xmlns:wp14="http://schemas.microsoft.com/office/word/2010/wordml" w:rsidRPr="00BB64BD" w:rsidR="00311044" w:rsidTr="003A297F" w14:paraId="3C57DD80" wp14:textId="77777777">
        <w:tc>
          <w:tcPr>
            <w:tcW w:w="3114" w:type="dxa"/>
            <w:tcBorders>
              <w:left w:val="single" w:color="FFFFFF" w:sz="4" w:space="0"/>
            </w:tcBorders>
            <w:shd w:val="clear" w:color="auto" w:fill="4472C4"/>
          </w:tcPr>
          <w:p w:rsidRPr="00BB64BD" w:rsidR="00311044" w:rsidP="003A297F" w:rsidRDefault="00311044" w14:paraId="3779DACE" wp14:textId="77777777">
            <w:pPr>
              <w:spacing w:after="0" w:line="240" w:lineRule="auto"/>
              <w:rPr>
                <w:b/>
                <w:bCs/>
                <w:color w:val="FFFFFF"/>
              </w:rPr>
            </w:pPr>
            <w:r w:rsidRPr="00BB64BD">
              <w:rPr>
                <w:b/>
                <w:bCs/>
                <w:color w:val="FFFFFF"/>
              </w:rPr>
              <w:t>HORA</w:t>
            </w:r>
          </w:p>
        </w:tc>
        <w:tc>
          <w:tcPr>
            <w:tcW w:w="5714" w:type="dxa"/>
            <w:shd w:val="clear" w:color="auto" w:fill="D9E2F3"/>
          </w:tcPr>
          <w:p w:rsidRPr="00BB64BD" w:rsidR="00311044" w:rsidP="003A297F" w:rsidRDefault="00311044" w14:paraId="2A6EB6E1" wp14:textId="77777777">
            <w:pPr>
              <w:spacing w:after="0" w:line="240" w:lineRule="auto"/>
            </w:pPr>
            <w:r w:rsidRPr="00BB64BD">
              <w:t>11 horas</w:t>
            </w:r>
          </w:p>
        </w:tc>
      </w:tr>
      <w:tr xmlns:wp14="http://schemas.microsoft.com/office/word/2010/wordml" w:rsidRPr="00BB64BD" w:rsidR="00311044" w:rsidTr="003A297F" w14:paraId="5AC8EADA" wp14:textId="77777777">
        <w:tc>
          <w:tcPr>
            <w:tcW w:w="3114" w:type="dxa"/>
            <w:tcBorders>
              <w:left w:val="single" w:color="FFFFFF" w:sz="4" w:space="0"/>
            </w:tcBorders>
            <w:shd w:val="clear" w:color="auto" w:fill="4472C4"/>
          </w:tcPr>
          <w:p w:rsidRPr="00BB64BD" w:rsidR="00311044" w:rsidP="003A297F" w:rsidRDefault="00311044" w14:paraId="69EBEDBA" wp14:textId="77777777">
            <w:pPr>
              <w:spacing w:after="0" w:line="240" w:lineRule="auto"/>
              <w:rPr>
                <w:b/>
                <w:bCs/>
                <w:color w:val="FFFFFF"/>
              </w:rPr>
            </w:pPr>
            <w:r w:rsidRPr="00BB64BD">
              <w:rPr>
                <w:b/>
                <w:bCs/>
                <w:color w:val="FFFFFF"/>
              </w:rPr>
              <w:t>LUGAR</w:t>
            </w:r>
          </w:p>
        </w:tc>
        <w:tc>
          <w:tcPr>
            <w:tcW w:w="5714" w:type="dxa"/>
            <w:shd w:val="clear" w:color="auto" w:fill="B4C6E7"/>
          </w:tcPr>
          <w:p w:rsidRPr="00BB64BD" w:rsidR="00311044" w:rsidP="003A297F" w:rsidRDefault="00311044" w14:paraId="32BCF44A" wp14:textId="77777777">
            <w:pPr>
              <w:spacing w:after="0" w:line="240" w:lineRule="auto"/>
            </w:pPr>
            <w:r w:rsidRPr="00BB64BD">
              <w:t>Centro Cultural Gabriela Mistral, Santiago 674. Villa Alemana</w:t>
            </w:r>
          </w:p>
        </w:tc>
      </w:tr>
      <w:tr xmlns:wp14="http://schemas.microsoft.com/office/word/2010/wordml" w:rsidRPr="00BB64BD" w:rsidR="00311044" w:rsidTr="003A297F" w14:paraId="7EA6573D" wp14:textId="77777777">
        <w:tc>
          <w:tcPr>
            <w:tcW w:w="3114" w:type="dxa"/>
            <w:tcBorders>
              <w:left w:val="single" w:color="FFFFFF" w:sz="4" w:space="0"/>
            </w:tcBorders>
            <w:shd w:val="clear" w:color="auto" w:fill="4472C4"/>
          </w:tcPr>
          <w:p w:rsidRPr="00BB64BD" w:rsidR="00311044" w:rsidP="003A297F" w:rsidRDefault="00311044" w14:paraId="57AE4195" wp14:textId="77777777">
            <w:pPr>
              <w:spacing w:after="0" w:line="240" w:lineRule="auto"/>
              <w:rPr>
                <w:b/>
                <w:bCs/>
                <w:color w:val="FFFFFF"/>
              </w:rPr>
            </w:pPr>
            <w:r w:rsidRPr="00BB64BD">
              <w:rPr>
                <w:b/>
                <w:bCs/>
                <w:color w:val="FFFFFF"/>
              </w:rPr>
              <w:t>PARTICIPANTES DEL MUNICIPIO</w:t>
            </w:r>
          </w:p>
        </w:tc>
        <w:tc>
          <w:tcPr>
            <w:tcW w:w="5714" w:type="dxa"/>
            <w:shd w:val="clear" w:color="auto" w:fill="D9E2F3"/>
          </w:tcPr>
          <w:p w:rsidRPr="00BB64BD" w:rsidR="00311044" w:rsidP="003A297F" w:rsidRDefault="00311044" w14:paraId="54C72C11" wp14:textId="77777777">
            <w:pPr>
              <w:spacing w:after="0" w:line="240" w:lineRule="auto"/>
            </w:pPr>
            <w:r w:rsidRPr="00BB64BD">
              <w:t xml:space="preserve">6: Concejales </w:t>
            </w:r>
            <w:r w:rsidRPr="00BB64BD" w:rsidR="006D6639">
              <w:t>Álvaro Braü</w:t>
            </w:r>
            <w:r w:rsidRPr="00BB64BD">
              <w:t>chi, Claudio de la Horra; Raúl Alvear; profesionales Marcos Muñoz, Angélica Contreras, Nicole Botto.</w:t>
            </w:r>
          </w:p>
        </w:tc>
      </w:tr>
      <w:tr xmlns:wp14="http://schemas.microsoft.com/office/word/2010/wordml" w:rsidRPr="00BB64BD" w:rsidR="00311044" w:rsidTr="003A297F" w14:paraId="1F27F7A9" wp14:textId="77777777">
        <w:tc>
          <w:tcPr>
            <w:tcW w:w="3114" w:type="dxa"/>
            <w:tcBorders>
              <w:left w:val="single" w:color="FFFFFF" w:sz="4" w:space="0"/>
              <w:bottom w:val="single" w:color="FFFFFF" w:sz="4" w:space="0"/>
            </w:tcBorders>
            <w:shd w:val="clear" w:color="auto" w:fill="4472C4"/>
          </w:tcPr>
          <w:p w:rsidRPr="00BB64BD" w:rsidR="00311044" w:rsidP="003A297F" w:rsidRDefault="00311044" w14:paraId="15522A95" wp14:textId="77777777">
            <w:pPr>
              <w:spacing w:after="0" w:line="240" w:lineRule="auto"/>
              <w:rPr>
                <w:b/>
                <w:bCs/>
                <w:color w:val="FFFFFF"/>
              </w:rPr>
            </w:pPr>
            <w:r w:rsidRPr="00BB64BD">
              <w:rPr>
                <w:b/>
                <w:bCs/>
                <w:color w:val="FFFFFF"/>
              </w:rPr>
              <w:t>PARTICIPANTES EXTERNOS</w:t>
            </w:r>
          </w:p>
        </w:tc>
        <w:tc>
          <w:tcPr>
            <w:tcW w:w="5714" w:type="dxa"/>
            <w:shd w:val="clear" w:color="auto" w:fill="B4C6E7"/>
          </w:tcPr>
          <w:p w:rsidRPr="00BB64BD" w:rsidR="00311044" w:rsidP="003A297F" w:rsidRDefault="00311044" w14:paraId="62C602B9" wp14:textId="77777777">
            <w:pPr>
              <w:spacing w:after="0" w:line="240" w:lineRule="auto"/>
            </w:pPr>
          </w:p>
        </w:tc>
      </w:tr>
      <w:tr xmlns:wp14="http://schemas.microsoft.com/office/word/2010/wordml" w:rsidRPr="00BB64BD" w:rsidR="00311044" w:rsidTr="003A297F" w14:paraId="57196198" wp14:textId="77777777">
        <w:tc>
          <w:tcPr>
            <w:tcW w:w="3114" w:type="dxa"/>
            <w:tcBorders>
              <w:top w:val="single" w:color="FFFFFF" w:sz="4" w:space="0"/>
              <w:left w:val="single" w:color="FFFFFF" w:sz="4" w:space="0"/>
              <w:bottom w:val="single" w:color="FFFFFF" w:sz="4" w:space="0"/>
              <w:right w:val="single" w:color="FFFFFF" w:sz="4" w:space="0"/>
            </w:tcBorders>
            <w:shd w:val="clear" w:color="auto" w:fill="4472C4"/>
          </w:tcPr>
          <w:p w:rsidRPr="00BB64BD" w:rsidR="00311044" w:rsidP="003A297F" w:rsidRDefault="00311044" w14:paraId="1F3B4F11" wp14:textId="77777777">
            <w:pPr>
              <w:spacing w:after="0" w:line="240" w:lineRule="auto"/>
              <w:rPr>
                <w:b/>
                <w:bCs/>
                <w:color w:val="FFFFFF"/>
              </w:rPr>
            </w:pPr>
            <w:r w:rsidRPr="00BB64BD">
              <w:rPr>
                <w:b/>
                <w:bCs/>
                <w:color w:val="FFFFFF"/>
              </w:rPr>
              <w:t>NÚMERO DE PARTICIPANTES DEL EQUIPO CONSULTOR</w:t>
            </w:r>
          </w:p>
        </w:tc>
        <w:tc>
          <w:tcPr>
            <w:tcW w:w="5714" w:type="dxa"/>
            <w:tcBorders>
              <w:top w:val="single" w:color="FFFFFF" w:sz="4" w:space="0"/>
              <w:left w:val="single" w:color="FFFFFF" w:sz="4" w:space="0"/>
              <w:bottom w:val="single" w:color="FFFFFF" w:sz="4" w:space="0"/>
              <w:right w:val="single" w:color="FFFFFF" w:sz="4" w:space="0"/>
            </w:tcBorders>
            <w:shd w:val="clear" w:color="auto" w:fill="B4C6E7"/>
          </w:tcPr>
          <w:p w:rsidRPr="00BB64BD" w:rsidR="00311044" w:rsidP="003A297F" w:rsidRDefault="00311044" w14:paraId="23BA303F" wp14:textId="77777777">
            <w:pPr>
              <w:spacing w:after="0" w:line="240" w:lineRule="auto"/>
            </w:pPr>
            <w:r w:rsidRPr="00BB64BD">
              <w:t>3: Hilda Arévalo, Francis Villagrán, Laura Valenzuela</w:t>
            </w:r>
          </w:p>
        </w:tc>
      </w:tr>
    </w:tbl>
    <w:p xmlns:wp14="http://schemas.microsoft.com/office/word/2010/wordml" w:rsidR="00311044" w:rsidP="00311044" w:rsidRDefault="00311044" w14:paraId="6B8E78C4" wp14:textId="77777777"/>
    <w:p xmlns:wp14="http://schemas.microsoft.com/office/word/2010/wordml" w:rsidR="00311044" w:rsidP="00311044" w:rsidRDefault="00311044" w14:paraId="5F3B43CA" wp14:textId="77777777">
      <w:pPr>
        <w:rPr>
          <w:b/>
        </w:rPr>
      </w:pPr>
      <w:r w:rsidRPr="0013751D">
        <w:rPr>
          <w:b/>
        </w:rPr>
        <w:t>DESARROLLO</w:t>
      </w:r>
    </w:p>
    <w:p xmlns:wp14="http://schemas.microsoft.com/office/word/2010/wordml" w:rsidR="00311044" w:rsidP="00311044" w:rsidRDefault="00311044" w14:paraId="71A76777" wp14:textId="77777777">
      <w:r>
        <w:t>Se inicia la reunión a las 11.15 horas.</w:t>
      </w:r>
    </w:p>
    <w:p xmlns:wp14="http://schemas.microsoft.com/office/word/2010/wordml" w:rsidR="00311044" w:rsidP="00311044" w:rsidRDefault="00311044" w14:paraId="0186FEFD" wp14:textId="77777777">
      <w:r>
        <w:t>Se informa de los talleres realizados con agentes municipales de cultura y actores claves de la ciudadanía cultural.</w:t>
      </w:r>
    </w:p>
    <w:p xmlns:wp14="http://schemas.microsoft.com/office/word/2010/wordml" w:rsidR="00311044" w:rsidP="00311044" w:rsidRDefault="00311044" w14:paraId="42C9510C" wp14:textId="77777777">
      <w:r>
        <w:t>Se informa asimismo que se ha modificado la ficha del catastro cultural incluyendo a artistas y agrupaciones culturales.</w:t>
      </w:r>
    </w:p>
    <w:p xmlns:wp14="http://schemas.microsoft.com/office/word/2010/wordml" w:rsidRPr="00CC4DE4" w:rsidR="00311044" w:rsidP="00311044" w:rsidRDefault="00311044" w14:paraId="64A034F6" wp14:textId="77777777">
      <w:pPr>
        <w:rPr>
          <w:b/>
        </w:rPr>
      </w:pPr>
      <w:r>
        <w:rPr>
          <w:b/>
        </w:rPr>
        <w:t>ACUERDOS</w:t>
      </w:r>
    </w:p>
    <w:tbl>
      <w:tblPr>
        <w:tblW w:w="0" w:type="auto"/>
        <w:tblBorders>
          <w:top w:val="single" w:color="A8D08D" w:sz="4" w:space="0"/>
          <w:left w:val="single" w:color="A8D08D" w:sz="4" w:space="0"/>
          <w:bottom w:val="single" w:color="A8D08D" w:sz="4" w:space="0"/>
          <w:right w:val="single" w:color="A8D08D" w:sz="4" w:space="0"/>
          <w:insideH w:val="single" w:color="A8D08D" w:sz="4" w:space="0"/>
          <w:insideV w:val="single" w:color="A8D08D" w:sz="4" w:space="0"/>
        </w:tblBorders>
        <w:tblLook w:val="04A0"/>
      </w:tblPr>
      <w:tblGrid>
        <w:gridCol w:w="8828"/>
      </w:tblGrid>
      <w:tr xmlns:wp14="http://schemas.microsoft.com/office/word/2010/wordml" w:rsidRPr="00BB64BD" w:rsidR="00311044" w:rsidTr="003A297F" w14:paraId="1D05E28B" wp14:textId="77777777">
        <w:tc>
          <w:tcPr>
            <w:tcW w:w="8828" w:type="dxa"/>
            <w:tcBorders>
              <w:top w:val="single" w:color="70AD47" w:sz="4" w:space="0"/>
              <w:left w:val="single" w:color="70AD47" w:sz="4" w:space="0"/>
              <w:bottom w:val="single" w:color="70AD47" w:sz="4" w:space="0"/>
              <w:right w:val="single" w:color="70AD47" w:sz="4" w:space="0"/>
            </w:tcBorders>
            <w:shd w:val="clear" w:color="auto" w:fill="70AD47"/>
          </w:tcPr>
          <w:p w:rsidRPr="00BB64BD" w:rsidR="00311044" w:rsidP="003A297F" w:rsidRDefault="00311044" w14:paraId="59579DB1" wp14:textId="77777777">
            <w:pPr>
              <w:spacing w:after="0" w:line="240" w:lineRule="auto"/>
              <w:rPr>
                <w:b/>
                <w:bCs/>
                <w:color w:val="FFFFFF"/>
              </w:rPr>
            </w:pPr>
            <w:r w:rsidRPr="00BB64BD">
              <w:rPr>
                <w:b/>
                <w:bCs/>
                <w:color w:val="FFFFFF"/>
              </w:rPr>
              <w:t>ACUERDO 1</w:t>
            </w:r>
          </w:p>
        </w:tc>
      </w:tr>
      <w:tr xmlns:wp14="http://schemas.microsoft.com/office/word/2010/wordml" w:rsidRPr="00BB64BD" w:rsidR="00311044" w:rsidTr="003A297F" w14:paraId="16BA4C61" wp14:textId="77777777">
        <w:tc>
          <w:tcPr>
            <w:tcW w:w="8828" w:type="dxa"/>
            <w:shd w:val="clear" w:color="auto" w:fill="E2EFD9"/>
          </w:tcPr>
          <w:p w:rsidRPr="00BB64BD" w:rsidR="00311044" w:rsidP="003A297F" w:rsidRDefault="00311044" w14:paraId="05E564BC" wp14:textId="77777777">
            <w:pPr>
              <w:spacing w:after="0" w:line="240" w:lineRule="auto"/>
              <w:jc w:val="both"/>
              <w:rPr>
                <w:b/>
                <w:bCs/>
              </w:rPr>
            </w:pPr>
            <w:r w:rsidRPr="00BB64BD">
              <w:rPr>
                <w:b/>
                <w:bCs/>
              </w:rPr>
              <w:t>Generar talleres de gestión cultural y de formación en patrimonio.</w:t>
            </w:r>
          </w:p>
        </w:tc>
      </w:tr>
    </w:tbl>
    <w:p xmlns:wp14="http://schemas.microsoft.com/office/word/2010/wordml" w:rsidRPr="0097578B" w:rsidR="00311044" w:rsidP="00311044" w:rsidRDefault="00311044" w14:paraId="7536E722" wp14:textId="77777777">
      <w:pPr>
        <w:spacing w:after="0"/>
        <w:rPr>
          <w:vanish/>
        </w:rPr>
      </w:pPr>
    </w:p>
    <w:tbl>
      <w:tblPr>
        <w:tblW w:w="0" w:type="auto"/>
        <w:tblBorders>
          <w:top w:val="single" w:color="F4B083" w:sz="4" w:space="0"/>
          <w:left w:val="single" w:color="F4B083" w:sz="4" w:space="0"/>
          <w:bottom w:val="single" w:color="F4B083" w:sz="4" w:space="0"/>
          <w:right w:val="single" w:color="F4B083" w:sz="4" w:space="0"/>
          <w:insideH w:val="single" w:color="F4B083" w:sz="4" w:space="0"/>
          <w:insideV w:val="single" w:color="F4B083" w:sz="4" w:space="0"/>
        </w:tblBorders>
        <w:tblLook w:val="04A0"/>
      </w:tblPr>
      <w:tblGrid>
        <w:gridCol w:w="8828"/>
      </w:tblGrid>
      <w:tr xmlns:wp14="http://schemas.microsoft.com/office/word/2010/wordml" w:rsidRPr="00BB64BD" w:rsidR="00311044" w:rsidTr="003A297F" w14:paraId="16474625" wp14:textId="77777777">
        <w:tc>
          <w:tcPr>
            <w:tcW w:w="8828" w:type="dxa"/>
            <w:tcBorders>
              <w:top w:val="single" w:color="ED7D31" w:sz="4" w:space="0"/>
              <w:left w:val="single" w:color="ED7D31" w:sz="4" w:space="0"/>
              <w:bottom w:val="single" w:color="ED7D31" w:sz="4" w:space="0"/>
              <w:right w:val="single" w:color="ED7D31" w:sz="4" w:space="0"/>
            </w:tcBorders>
            <w:shd w:val="clear" w:color="auto" w:fill="ED7D31"/>
          </w:tcPr>
          <w:p w:rsidRPr="00BB64BD" w:rsidR="00311044" w:rsidP="003A297F" w:rsidRDefault="00311044" w14:paraId="7E0168E6" wp14:textId="77777777">
            <w:pPr>
              <w:spacing w:after="0" w:line="240" w:lineRule="auto"/>
              <w:rPr>
                <w:b/>
                <w:bCs/>
                <w:color w:val="FFFFFF"/>
              </w:rPr>
            </w:pPr>
            <w:r w:rsidRPr="00BB64BD">
              <w:rPr>
                <w:b/>
                <w:bCs/>
                <w:color w:val="FFFFFF"/>
              </w:rPr>
              <w:t>ACUERDO 2</w:t>
            </w:r>
          </w:p>
        </w:tc>
      </w:tr>
      <w:tr xmlns:wp14="http://schemas.microsoft.com/office/word/2010/wordml" w:rsidRPr="00BB64BD" w:rsidR="00311044" w:rsidTr="003A297F" w14:paraId="0889273C" wp14:textId="77777777">
        <w:tc>
          <w:tcPr>
            <w:tcW w:w="8828" w:type="dxa"/>
            <w:shd w:val="clear" w:color="auto" w:fill="FBE4D5"/>
          </w:tcPr>
          <w:p w:rsidRPr="00BB64BD" w:rsidR="00311044" w:rsidP="003A297F" w:rsidRDefault="00311044" w14:paraId="3FC8ABB8" wp14:textId="77777777">
            <w:pPr>
              <w:spacing w:after="0" w:line="240" w:lineRule="auto"/>
              <w:rPr>
                <w:b/>
                <w:bCs/>
              </w:rPr>
            </w:pPr>
            <w:r w:rsidRPr="00BB64BD">
              <w:rPr>
                <w:b/>
                <w:bCs/>
              </w:rPr>
              <w:t xml:space="preserve">Investigar fiestas tales como la yapa verde y otras manifestaciones que </w:t>
            </w:r>
            <w:r w:rsidRPr="00BB64BD" w:rsidR="00601538">
              <w:rPr>
                <w:b/>
                <w:bCs/>
              </w:rPr>
              <w:t>se dan</w:t>
            </w:r>
            <w:r w:rsidRPr="00BB64BD">
              <w:rPr>
                <w:b/>
                <w:bCs/>
              </w:rPr>
              <w:t xml:space="preserve"> en Villa Alemana.  Asimismo, ver posibilidades de generar posteriormente a este </w:t>
            </w:r>
            <w:r w:rsidRPr="00BB64BD" w:rsidR="00601538">
              <w:rPr>
                <w:b/>
                <w:bCs/>
              </w:rPr>
              <w:t>Plan un</w:t>
            </w:r>
            <w:r w:rsidRPr="00BB64BD">
              <w:rPr>
                <w:b/>
                <w:bCs/>
              </w:rPr>
              <w:t xml:space="preserve"> estudio sobre la identidad (identidades) culturales de Villa Alemana, incorporando la identidad barrial.</w:t>
            </w:r>
          </w:p>
        </w:tc>
      </w:tr>
    </w:tbl>
    <w:p xmlns:wp14="http://schemas.microsoft.com/office/word/2010/wordml" w:rsidRPr="0097578B" w:rsidR="00311044" w:rsidP="00311044" w:rsidRDefault="00311044" w14:paraId="70DB45E9" wp14:textId="77777777">
      <w:pPr>
        <w:spacing w:after="0"/>
        <w:rPr>
          <w:vanish/>
        </w:rPr>
      </w:pPr>
    </w:p>
    <w:tbl>
      <w:tblPr>
        <w:tblW w:w="0" w:type="auto"/>
        <w:tblBorders>
          <w:top w:val="single" w:color="8EAADB" w:sz="4" w:space="0"/>
          <w:left w:val="single" w:color="8EAADB" w:sz="4" w:space="0"/>
          <w:bottom w:val="single" w:color="8EAADB" w:sz="4" w:space="0"/>
          <w:right w:val="single" w:color="8EAADB" w:sz="4" w:space="0"/>
          <w:insideH w:val="single" w:color="8EAADB" w:sz="4" w:space="0"/>
          <w:insideV w:val="single" w:color="8EAADB" w:sz="4" w:space="0"/>
        </w:tblBorders>
        <w:tblLook w:val="04A0"/>
      </w:tblPr>
      <w:tblGrid>
        <w:gridCol w:w="8828"/>
      </w:tblGrid>
      <w:tr xmlns:wp14="http://schemas.microsoft.com/office/word/2010/wordml" w:rsidRPr="00BB64BD" w:rsidR="00311044" w:rsidTr="003A297F" w14:paraId="47FB9E8E" wp14:textId="77777777">
        <w:tc>
          <w:tcPr>
            <w:tcW w:w="8828" w:type="dxa"/>
            <w:tcBorders>
              <w:top w:val="single" w:color="4472C4" w:sz="4" w:space="0"/>
              <w:left w:val="single" w:color="4472C4" w:sz="4" w:space="0"/>
              <w:bottom w:val="single" w:color="4472C4" w:sz="4" w:space="0"/>
              <w:right w:val="single" w:color="4472C4" w:sz="4" w:space="0"/>
            </w:tcBorders>
            <w:shd w:val="clear" w:color="auto" w:fill="4472C4"/>
          </w:tcPr>
          <w:p w:rsidRPr="00BB64BD" w:rsidR="00311044" w:rsidP="003A297F" w:rsidRDefault="00311044" w14:paraId="4D478283" wp14:textId="77777777">
            <w:pPr>
              <w:spacing w:after="0" w:line="240" w:lineRule="auto"/>
              <w:rPr>
                <w:b/>
                <w:bCs/>
                <w:color w:val="FFFFFF"/>
              </w:rPr>
            </w:pPr>
            <w:r w:rsidRPr="00BB64BD">
              <w:rPr>
                <w:b/>
                <w:bCs/>
                <w:color w:val="FFFFFF"/>
              </w:rPr>
              <w:t>ACUERDO 3</w:t>
            </w:r>
          </w:p>
        </w:tc>
      </w:tr>
      <w:tr xmlns:wp14="http://schemas.microsoft.com/office/word/2010/wordml" w:rsidRPr="00BB64BD" w:rsidR="00311044" w:rsidTr="003A297F" w14:paraId="55F4DC89" wp14:textId="77777777">
        <w:tc>
          <w:tcPr>
            <w:tcW w:w="8828" w:type="dxa"/>
            <w:shd w:val="clear" w:color="auto" w:fill="D9E2F3"/>
          </w:tcPr>
          <w:p w:rsidRPr="00BB64BD" w:rsidR="00311044" w:rsidP="003A297F" w:rsidRDefault="00311044" w14:paraId="08FE5E5F" wp14:textId="77777777">
            <w:pPr>
              <w:spacing w:after="0" w:line="240" w:lineRule="auto"/>
              <w:jc w:val="both"/>
              <w:rPr>
                <w:b/>
                <w:bCs/>
              </w:rPr>
            </w:pPr>
            <w:r w:rsidRPr="00BB64BD">
              <w:rPr>
                <w:b/>
                <w:bCs/>
              </w:rPr>
              <w:t>Propiciar línea de fomento productivo donde se involucre a las artes</w:t>
            </w:r>
          </w:p>
        </w:tc>
      </w:tr>
    </w:tbl>
    <w:p xmlns:wp14="http://schemas.microsoft.com/office/word/2010/wordml" w:rsidRPr="0097578B" w:rsidR="00311044" w:rsidP="00311044" w:rsidRDefault="00311044" w14:paraId="23CFDA3F" wp14:textId="77777777">
      <w:pPr>
        <w:spacing w:after="0"/>
        <w:rPr>
          <w:vanish/>
        </w:rPr>
      </w:pPr>
    </w:p>
    <w:tbl>
      <w:tblPr>
        <w:tblW w:w="0" w:type="auto"/>
        <w:tblBorders>
          <w:top w:val="single" w:color="A8D08D" w:sz="4" w:space="0"/>
          <w:left w:val="single" w:color="A8D08D" w:sz="4" w:space="0"/>
          <w:bottom w:val="single" w:color="A8D08D" w:sz="4" w:space="0"/>
          <w:right w:val="single" w:color="A8D08D" w:sz="4" w:space="0"/>
          <w:insideH w:val="single" w:color="A8D08D" w:sz="4" w:space="0"/>
          <w:insideV w:val="single" w:color="A8D08D" w:sz="4" w:space="0"/>
        </w:tblBorders>
        <w:tblLook w:val="04A0"/>
      </w:tblPr>
      <w:tblGrid>
        <w:gridCol w:w="8828"/>
      </w:tblGrid>
      <w:tr xmlns:wp14="http://schemas.microsoft.com/office/word/2010/wordml" w:rsidRPr="00BB64BD" w:rsidR="00311044" w:rsidTr="003A297F" w14:paraId="72721962" wp14:textId="77777777">
        <w:tc>
          <w:tcPr>
            <w:tcW w:w="8828" w:type="dxa"/>
            <w:tcBorders>
              <w:top w:val="single" w:color="70AD47" w:sz="4" w:space="0"/>
              <w:left w:val="single" w:color="70AD47" w:sz="4" w:space="0"/>
              <w:bottom w:val="single" w:color="70AD47" w:sz="4" w:space="0"/>
              <w:right w:val="single" w:color="70AD47" w:sz="4" w:space="0"/>
            </w:tcBorders>
            <w:shd w:val="clear" w:color="auto" w:fill="70AD47"/>
          </w:tcPr>
          <w:p w:rsidRPr="00BB64BD" w:rsidR="00311044" w:rsidP="003A297F" w:rsidRDefault="00311044" w14:paraId="741FB8AF" wp14:textId="77777777">
            <w:pPr>
              <w:spacing w:after="0" w:line="240" w:lineRule="auto"/>
              <w:rPr>
                <w:b/>
                <w:bCs/>
                <w:color w:val="FFFFFF"/>
              </w:rPr>
            </w:pPr>
            <w:r w:rsidRPr="00BB64BD">
              <w:rPr>
                <w:b/>
                <w:bCs/>
                <w:color w:val="FFFFFF"/>
              </w:rPr>
              <w:t>ACUERDO 4</w:t>
            </w:r>
          </w:p>
        </w:tc>
      </w:tr>
      <w:tr xmlns:wp14="http://schemas.microsoft.com/office/word/2010/wordml" w:rsidRPr="00BB64BD" w:rsidR="00311044" w:rsidTr="003A297F" w14:paraId="35097C57" wp14:textId="77777777">
        <w:tc>
          <w:tcPr>
            <w:tcW w:w="8828" w:type="dxa"/>
            <w:shd w:val="clear" w:color="auto" w:fill="E2EFD9"/>
          </w:tcPr>
          <w:p w:rsidRPr="00BB64BD" w:rsidR="00311044" w:rsidP="003A297F" w:rsidRDefault="00311044" w14:paraId="32D592AA" wp14:textId="77777777">
            <w:pPr>
              <w:spacing w:after="0" w:line="240" w:lineRule="auto"/>
              <w:rPr>
                <w:b/>
                <w:bCs/>
              </w:rPr>
            </w:pPr>
            <w:r w:rsidRPr="00BB64BD">
              <w:rPr>
                <w:b/>
                <w:bCs/>
              </w:rPr>
              <w:t>La Línea de Patrimonio debe incluir el patrimonio material, inmaterial y natural</w:t>
            </w:r>
          </w:p>
        </w:tc>
      </w:tr>
      <w:tr xmlns:wp14="http://schemas.microsoft.com/office/word/2010/wordml" w:rsidRPr="00BB64BD" w:rsidR="00311044" w:rsidTr="003A297F" w14:paraId="1F1D73DD" wp14:textId="77777777">
        <w:tc>
          <w:tcPr>
            <w:tcW w:w="8828" w:type="dxa"/>
            <w:shd w:val="clear" w:color="auto" w:fill="4472C4"/>
          </w:tcPr>
          <w:p w:rsidRPr="00BB64BD" w:rsidR="00311044" w:rsidP="003A297F" w:rsidRDefault="00311044" w14:paraId="150B9E2C" wp14:textId="77777777">
            <w:pPr>
              <w:spacing w:after="0" w:line="240" w:lineRule="auto"/>
              <w:rPr>
                <w:b/>
                <w:bCs/>
                <w:color w:val="FFFFFF"/>
              </w:rPr>
            </w:pPr>
            <w:r w:rsidRPr="00BB64BD">
              <w:rPr>
                <w:b/>
                <w:bCs/>
                <w:color w:val="FFFFFF"/>
              </w:rPr>
              <w:t>ACUERDO 5</w:t>
            </w:r>
          </w:p>
        </w:tc>
      </w:tr>
      <w:tr xmlns:wp14="http://schemas.microsoft.com/office/word/2010/wordml" w:rsidRPr="00BB64BD" w:rsidR="00311044" w:rsidTr="003A297F" w14:paraId="005AAC2E" wp14:textId="77777777">
        <w:tc>
          <w:tcPr>
            <w:tcW w:w="8828" w:type="dxa"/>
            <w:shd w:val="clear" w:color="auto" w:fill="E2EFD9"/>
          </w:tcPr>
          <w:p w:rsidRPr="00BB64BD" w:rsidR="00311044" w:rsidP="003A297F" w:rsidRDefault="00311044" w14:paraId="4964C3F7" wp14:textId="77777777">
            <w:pPr>
              <w:spacing w:after="0" w:line="240" w:lineRule="auto"/>
              <w:jc w:val="both"/>
              <w:rPr>
                <w:b/>
                <w:bCs/>
              </w:rPr>
            </w:pPr>
            <w:r w:rsidRPr="00BB64BD">
              <w:rPr>
                <w:b/>
                <w:bCs/>
              </w:rPr>
              <w:t xml:space="preserve">Incluir como valor patrimonial del Parque Rotario de las </w:t>
            </w:r>
            <w:r w:rsidRPr="00BB64BD" w:rsidR="00601538">
              <w:rPr>
                <w:b/>
                <w:bCs/>
              </w:rPr>
              <w:t>Américas</w:t>
            </w:r>
            <w:r w:rsidRPr="00BB64BD" w:rsidR="00601538">
              <w:rPr>
                <w:rFonts w:ascii="Arial" w:hAnsi="Arial" w:cs="Arial"/>
                <w:color w:val="222222"/>
                <w:sz w:val="19"/>
                <w:szCs w:val="19"/>
                <w:shd w:val="clear" w:color="auto" w:fill="FFFFFF"/>
              </w:rPr>
              <w:t>.</w:t>
            </w:r>
            <w:r w:rsidRPr="00BB64BD">
              <w:rPr>
                <w:rFonts w:ascii="Arial" w:hAnsi="Arial" w:cs="Arial"/>
                <w:color w:val="222222"/>
                <w:sz w:val="19"/>
                <w:szCs w:val="19"/>
                <w:shd w:val="clear" w:color="auto" w:fill="FFFFFF"/>
              </w:rPr>
              <w:t xml:space="preserve"> </w:t>
            </w:r>
          </w:p>
        </w:tc>
      </w:tr>
    </w:tbl>
    <w:p xmlns:wp14="http://schemas.microsoft.com/office/word/2010/wordml" w:rsidR="00311044" w:rsidP="00311044" w:rsidRDefault="00311044" w14:paraId="731DE341" wp14:textId="77777777">
      <w:pPr>
        <w:jc w:val="both"/>
      </w:pPr>
    </w:p>
    <w:p xmlns:wp14="http://schemas.microsoft.com/office/word/2010/wordml" w:rsidR="00311044" w:rsidP="00311044" w:rsidRDefault="00311044" w14:paraId="1712BE52" wp14:textId="77777777">
      <w:pPr>
        <w:jc w:val="both"/>
      </w:pPr>
      <w:r>
        <w:t>Se levanta la sesión a las 12.45 horas.</w:t>
      </w:r>
    </w:p>
    <w:p xmlns:wp14="http://schemas.microsoft.com/office/word/2010/wordml" w:rsidRPr="005771E6" w:rsidR="00311044" w:rsidP="00311044" w:rsidRDefault="00311044" w14:paraId="442AB339" wp14:textId="77777777">
      <w:pPr>
        <w:jc w:val="both"/>
      </w:pPr>
    </w:p>
    <w:p xmlns:wp14="http://schemas.microsoft.com/office/word/2010/wordml" w:rsidRPr="00BB64BD" w:rsidR="00311044" w:rsidP="00311044" w:rsidRDefault="00067D3A" w14:paraId="1F219329" wp14:textId="77777777">
      <w:pPr>
        <w:rPr>
          <w:color w:val="A53010"/>
          <w:sz w:val="26"/>
          <w:szCs w:val="26"/>
        </w:rPr>
      </w:pPr>
      <w:r w:rsidRPr="00BB64BD">
        <w:rPr>
          <w:color w:val="A53010"/>
          <w:sz w:val="26"/>
          <w:szCs w:val="26"/>
        </w:rPr>
        <w:t xml:space="preserve">Acta </w:t>
      </w:r>
      <w:r w:rsidRPr="00BB64BD" w:rsidR="00311044">
        <w:rPr>
          <w:color w:val="A53010"/>
          <w:sz w:val="26"/>
          <w:szCs w:val="26"/>
        </w:rPr>
        <w:t>T</w:t>
      </w:r>
      <w:r w:rsidRPr="00BB64BD" w:rsidR="004A0FAF">
        <w:rPr>
          <w:color w:val="A53010"/>
          <w:sz w:val="26"/>
          <w:szCs w:val="26"/>
        </w:rPr>
        <w:t>ercera R</w:t>
      </w:r>
      <w:r w:rsidRPr="00BB64BD" w:rsidR="00311044">
        <w:rPr>
          <w:color w:val="A53010"/>
          <w:sz w:val="26"/>
          <w:szCs w:val="26"/>
        </w:rPr>
        <w:t xml:space="preserve">eunión </w:t>
      </w:r>
      <w:r w:rsidRPr="00BB64BD" w:rsidR="004A0FAF">
        <w:rPr>
          <w:color w:val="A53010"/>
          <w:sz w:val="26"/>
          <w:szCs w:val="26"/>
        </w:rPr>
        <w:t>M</w:t>
      </w:r>
      <w:r w:rsidRPr="00BB64BD" w:rsidR="00311044">
        <w:rPr>
          <w:color w:val="A53010"/>
          <w:sz w:val="26"/>
          <w:szCs w:val="26"/>
        </w:rPr>
        <w:t xml:space="preserve">esa </w:t>
      </w:r>
      <w:r w:rsidRPr="00BB64BD" w:rsidR="004A0FAF">
        <w:rPr>
          <w:color w:val="A53010"/>
          <w:sz w:val="26"/>
          <w:szCs w:val="26"/>
        </w:rPr>
        <w:t>T</w:t>
      </w:r>
      <w:r w:rsidRPr="00BB64BD" w:rsidR="00311044">
        <w:rPr>
          <w:color w:val="A53010"/>
          <w:sz w:val="26"/>
          <w:szCs w:val="26"/>
        </w:rPr>
        <w:t>écnica:</w:t>
      </w:r>
    </w:p>
    <w:p xmlns:wp14="http://schemas.microsoft.com/office/word/2010/wordml" w:rsidR="00311044" w:rsidP="00311044" w:rsidRDefault="00311044" w14:paraId="368F1CCA" wp14:textId="77777777"/>
    <w:tbl>
      <w:tblPr>
        <w:tblW w:w="0" w:type="auto"/>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ook w:val="04A0"/>
      </w:tblPr>
      <w:tblGrid>
        <w:gridCol w:w="3114"/>
        <w:gridCol w:w="5714"/>
      </w:tblGrid>
      <w:tr xmlns:wp14="http://schemas.microsoft.com/office/word/2010/wordml" w:rsidRPr="00BB64BD" w:rsidR="00311044" w:rsidTr="003A297F" w14:paraId="5D6C2406" wp14:textId="77777777">
        <w:tc>
          <w:tcPr>
            <w:tcW w:w="8828" w:type="dxa"/>
            <w:gridSpan w:val="2"/>
            <w:tcBorders>
              <w:top w:val="single" w:color="FFFFFF" w:sz="4" w:space="0"/>
              <w:left w:val="single" w:color="FFFFFF" w:sz="4" w:space="0"/>
              <w:right w:val="single" w:color="FFFFFF" w:sz="4" w:space="0"/>
            </w:tcBorders>
            <w:shd w:val="clear" w:color="auto" w:fill="4472C4"/>
          </w:tcPr>
          <w:p w:rsidRPr="00BB64BD" w:rsidR="00311044" w:rsidP="003A297F" w:rsidRDefault="00311044" w14:paraId="39830F0A" wp14:textId="77777777">
            <w:pPr>
              <w:spacing w:after="0" w:line="240" w:lineRule="auto"/>
              <w:jc w:val="center"/>
              <w:rPr>
                <w:b/>
                <w:bCs/>
                <w:color w:val="FFFFFF"/>
              </w:rPr>
            </w:pPr>
            <w:r w:rsidRPr="00BB64BD">
              <w:rPr>
                <w:b/>
                <w:bCs/>
                <w:color w:val="FFFFFF"/>
              </w:rPr>
              <w:t>DATOS BÁSICOS</w:t>
            </w:r>
          </w:p>
        </w:tc>
      </w:tr>
      <w:tr xmlns:wp14="http://schemas.microsoft.com/office/word/2010/wordml" w:rsidRPr="00BB64BD" w:rsidR="00311044" w:rsidTr="003A297F" w14:paraId="03D3A965" wp14:textId="77777777">
        <w:tc>
          <w:tcPr>
            <w:tcW w:w="3114" w:type="dxa"/>
            <w:tcBorders>
              <w:left w:val="single" w:color="FFFFFF" w:sz="4" w:space="0"/>
            </w:tcBorders>
            <w:shd w:val="clear" w:color="auto" w:fill="4472C4"/>
          </w:tcPr>
          <w:p w:rsidRPr="00BB64BD" w:rsidR="00311044" w:rsidP="003A297F" w:rsidRDefault="00311044" w14:paraId="04C6EE9D" wp14:textId="77777777">
            <w:pPr>
              <w:spacing w:after="0" w:line="240" w:lineRule="auto"/>
              <w:rPr>
                <w:b/>
                <w:bCs/>
                <w:color w:val="FFFFFF"/>
              </w:rPr>
            </w:pPr>
            <w:r w:rsidRPr="00BB64BD">
              <w:rPr>
                <w:b/>
                <w:bCs/>
                <w:color w:val="FFFFFF"/>
              </w:rPr>
              <w:t>FECHA</w:t>
            </w:r>
          </w:p>
        </w:tc>
        <w:tc>
          <w:tcPr>
            <w:tcW w:w="5714" w:type="dxa"/>
            <w:shd w:val="clear" w:color="auto" w:fill="B4C6E7"/>
          </w:tcPr>
          <w:p w:rsidRPr="00BB64BD" w:rsidR="00311044" w:rsidP="003A297F" w:rsidRDefault="00311044" w14:paraId="24D1EAAE" wp14:textId="77777777">
            <w:pPr>
              <w:spacing w:after="0" w:line="240" w:lineRule="auto"/>
            </w:pPr>
            <w:r w:rsidRPr="00BB64BD">
              <w:t>Lunes 12 de junio de 2017</w:t>
            </w:r>
          </w:p>
        </w:tc>
      </w:tr>
      <w:tr xmlns:wp14="http://schemas.microsoft.com/office/word/2010/wordml" w:rsidRPr="00BB64BD" w:rsidR="00311044" w:rsidTr="003A297F" w14:paraId="0A5D154A" wp14:textId="77777777">
        <w:tc>
          <w:tcPr>
            <w:tcW w:w="3114" w:type="dxa"/>
            <w:tcBorders>
              <w:left w:val="single" w:color="FFFFFF" w:sz="4" w:space="0"/>
            </w:tcBorders>
            <w:shd w:val="clear" w:color="auto" w:fill="4472C4"/>
          </w:tcPr>
          <w:p w:rsidRPr="00BB64BD" w:rsidR="00311044" w:rsidP="003A297F" w:rsidRDefault="00311044" w14:paraId="267C6335" wp14:textId="77777777">
            <w:pPr>
              <w:spacing w:after="0" w:line="240" w:lineRule="auto"/>
              <w:rPr>
                <w:b/>
                <w:bCs/>
                <w:color w:val="FFFFFF"/>
              </w:rPr>
            </w:pPr>
            <w:r w:rsidRPr="00BB64BD">
              <w:rPr>
                <w:b/>
                <w:bCs/>
                <w:color w:val="FFFFFF"/>
              </w:rPr>
              <w:t>HORA</w:t>
            </w:r>
          </w:p>
        </w:tc>
        <w:tc>
          <w:tcPr>
            <w:tcW w:w="5714" w:type="dxa"/>
            <w:shd w:val="clear" w:color="auto" w:fill="D9E2F3"/>
          </w:tcPr>
          <w:p w:rsidRPr="00BB64BD" w:rsidR="00311044" w:rsidP="003A297F" w:rsidRDefault="00311044" w14:paraId="13BB659D" wp14:textId="77777777">
            <w:pPr>
              <w:spacing w:after="0" w:line="240" w:lineRule="auto"/>
            </w:pPr>
            <w:r w:rsidRPr="00BB64BD">
              <w:t>11 horas</w:t>
            </w:r>
          </w:p>
        </w:tc>
      </w:tr>
      <w:tr xmlns:wp14="http://schemas.microsoft.com/office/word/2010/wordml" w:rsidRPr="00BB64BD" w:rsidR="00311044" w:rsidTr="003A297F" w14:paraId="3B9F508B" wp14:textId="77777777">
        <w:tc>
          <w:tcPr>
            <w:tcW w:w="3114" w:type="dxa"/>
            <w:tcBorders>
              <w:left w:val="single" w:color="FFFFFF" w:sz="4" w:space="0"/>
            </w:tcBorders>
            <w:shd w:val="clear" w:color="auto" w:fill="4472C4"/>
          </w:tcPr>
          <w:p w:rsidRPr="00BB64BD" w:rsidR="00311044" w:rsidP="003A297F" w:rsidRDefault="00311044" w14:paraId="6F928D6A" wp14:textId="77777777">
            <w:pPr>
              <w:spacing w:after="0" w:line="240" w:lineRule="auto"/>
              <w:rPr>
                <w:b/>
                <w:bCs/>
                <w:color w:val="FFFFFF"/>
              </w:rPr>
            </w:pPr>
            <w:r w:rsidRPr="00BB64BD">
              <w:rPr>
                <w:b/>
                <w:bCs/>
                <w:color w:val="FFFFFF"/>
              </w:rPr>
              <w:t>LUGAR</w:t>
            </w:r>
          </w:p>
        </w:tc>
        <w:tc>
          <w:tcPr>
            <w:tcW w:w="5714" w:type="dxa"/>
            <w:shd w:val="clear" w:color="auto" w:fill="B4C6E7"/>
          </w:tcPr>
          <w:p w:rsidRPr="00BB64BD" w:rsidR="00311044" w:rsidP="003A297F" w:rsidRDefault="00311044" w14:paraId="6EFF339A" wp14:textId="77777777">
            <w:pPr>
              <w:spacing w:after="0" w:line="240" w:lineRule="auto"/>
            </w:pPr>
            <w:r w:rsidRPr="00BB64BD">
              <w:t>Centro Cultural Gabriela Mistral, Santiago 674. Villa Alemana</w:t>
            </w:r>
          </w:p>
        </w:tc>
      </w:tr>
      <w:tr xmlns:wp14="http://schemas.microsoft.com/office/word/2010/wordml" w:rsidRPr="00BB64BD" w:rsidR="00311044" w:rsidTr="003A297F" w14:paraId="079D7A78" wp14:textId="77777777">
        <w:tc>
          <w:tcPr>
            <w:tcW w:w="3114" w:type="dxa"/>
            <w:tcBorders>
              <w:left w:val="single" w:color="FFFFFF" w:sz="4" w:space="0"/>
            </w:tcBorders>
            <w:shd w:val="clear" w:color="auto" w:fill="4472C4"/>
          </w:tcPr>
          <w:p w:rsidRPr="00BB64BD" w:rsidR="00311044" w:rsidP="003A297F" w:rsidRDefault="00311044" w14:paraId="3909A109" wp14:textId="77777777">
            <w:pPr>
              <w:spacing w:after="0" w:line="240" w:lineRule="auto"/>
              <w:rPr>
                <w:b/>
                <w:bCs/>
                <w:color w:val="FFFFFF"/>
              </w:rPr>
            </w:pPr>
            <w:r w:rsidRPr="00BB64BD">
              <w:rPr>
                <w:b/>
                <w:bCs/>
                <w:color w:val="FFFFFF"/>
              </w:rPr>
              <w:t>PARTICIPANTES DEL MUNICIPIO</w:t>
            </w:r>
          </w:p>
        </w:tc>
        <w:tc>
          <w:tcPr>
            <w:tcW w:w="5714" w:type="dxa"/>
            <w:shd w:val="clear" w:color="auto" w:fill="D9E2F3"/>
          </w:tcPr>
          <w:p w:rsidRPr="00BB64BD" w:rsidR="00311044" w:rsidP="003A297F" w:rsidRDefault="00311044" w14:paraId="49AB66EC" wp14:textId="77777777">
            <w:pPr>
              <w:spacing w:after="0" w:line="240" w:lineRule="auto"/>
            </w:pPr>
            <w:r w:rsidRPr="00BB64BD">
              <w:t xml:space="preserve">5: Concejales </w:t>
            </w:r>
            <w:r w:rsidRPr="00BB64BD" w:rsidR="006D6639">
              <w:t>Álvaro Braü</w:t>
            </w:r>
            <w:r w:rsidRPr="00BB64BD">
              <w:t>chi, Claudio de la Horra; Raúl Alvear; profesionales Marcos Muñoz, Francisco Ramírez, Nicole Botto.</w:t>
            </w:r>
          </w:p>
        </w:tc>
      </w:tr>
      <w:tr xmlns:wp14="http://schemas.microsoft.com/office/word/2010/wordml" w:rsidRPr="00BB64BD" w:rsidR="00311044" w:rsidTr="003A297F" w14:paraId="5731C96D" wp14:textId="77777777">
        <w:tc>
          <w:tcPr>
            <w:tcW w:w="3114" w:type="dxa"/>
            <w:tcBorders>
              <w:left w:val="single" w:color="FFFFFF" w:sz="4" w:space="0"/>
              <w:bottom w:val="single" w:color="FFFFFF" w:sz="4" w:space="0"/>
            </w:tcBorders>
            <w:shd w:val="clear" w:color="auto" w:fill="4472C4"/>
          </w:tcPr>
          <w:p w:rsidRPr="00BB64BD" w:rsidR="00311044" w:rsidP="003A297F" w:rsidRDefault="00311044" w14:paraId="24B59F7D" wp14:textId="77777777">
            <w:pPr>
              <w:spacing w:after="0" w:line="240" w:lineRule="auto"/>
              <w:rPr>
                <w:b/>
                <w:bCs/>
                <w:color w:val="FFFFFF"/>
              </w:rPr>
            </w:pPr>
            <w:r w:rsidRPr="00BB64BD">
              <w:rPr>
                <w:b/>
                <w:bCs/>
                <w:color w:val="FFFFFF"/>
              </w:rPr>
              <w:t>PARTICIPANTES EXTERNOS</w:t>
            </w:r>
          </w:p>
        </w:tc>
        <w:tc>
          <w:tcPr>
            <w:tcW w:w="5714" w:type="dxa"/>
            <w:shd w:val="clear" w:color="auto" w:fill="B4C6E7"/>
          </w:tcPr>
          <w:p w:rsidRPr="00BB64BD" w:rsidR="00311044" w:rsidP="003A297F" w:rsidRDefault="00311044" w14:paraId="1170D6C2" wp14:textId="77777777">
            <w:pPr>
              <w:spacing w:after="0" w:line="240" w:lineRule="auto"/>
            </w:pPr>
            <w:r w:rsidRPr="00BB64BD">
              <w:t>1: Cristina Fernández (CNCA)</w:t>
            </w:r>
          </w:p>
        </w:tc>
      </w:tr>
      <w:tr xmlns:wp14="http://schemas.microsoft.com/office/word/2010/wordml" w:rsidRPr="00BB64BD" w:rsidR="00311044" w:rsidTr="003A297F" w14:paraId="27ACC895" wp14:textId="77777777">
        <w:tc>
          <w:tcPr>
            <w:tcW w:w="3114" w:type="dxa"/>
            <w:tcBorders>
              <w:top w:val="single" w:color="FFFFFF" w:sz="4" w:space="0"/>
              <w:left w:val="single" w:color="FFFFFF" w:sz="4" w:space="0"/>
              <w:bottom w:val="single" w:color="FFFFFF" w:sz="4" w:space="0"/>
              <w:right w:val="single" w:color="FFFFFF" w:sz="4" w:space="0"/>
            </w:tcBorders>
            <w:shd w:val="clear" w:color="auto" w:fill="4472C4"/>
          </w:tcPr>
          <w:p w:rsidRPr="00BB64BD" w:rsidR="00311044" w:rsidP="003A297F" w:rsidRDefault="00311044" w14:paraId="43A40DC2" wp14:textId="77777777">
            <w:pPr>
              <w:spacing w:after="0" w:line="240" w:lineRule="auto"/>
              <w:rPr>
                <w:b/>
                <w:bCs/>
                <w:color w:val="FFFFFF"/>
              </w:rPr>
            </w:pPr>
            <w:r w:rsidRPr="00BB64BD">
              <w:rPr>
                <w:b/>
                <w:bCs/>
                <w:color w:val="FFFFFF"/>
              </w:rPr>
              <w:t>NÚMERO DE PARTICIPANTES DEL EQUIPO CONSULTOR</w:t>
            </w:r>
          </w:p>
        </w:tc>
        <w:tc>
          <w:tcPr>
            <w:tcW w:w="5714" w:type="dxa"/>
            <w:tcBorders>
              <w:top w:val="single" w:color="FFFFFF" w:sz="4" w:space="0"/>
              <w:left w:val="single" w:color="FFFFFF" w:sz="4" w:space="0"/>
              <w:bottom w:val="single" w:color="FFFFFF" w:sz="4" w:space="0"/>
              <w:right w:val="single" w:color="FFFFFF" w:sz="4" w:space="0"/>
            </w:tcBorders>
            <w:shd w:val="clear" w:color="auto" w:fill="B4C6E7"/>
          </w:tcPr>
          <w:p w:rsidRPr="00BB64BD" w:rsidR="00311044" w:rsidP="003A297F" w:rsidRDefault="00311044" w14:paraId="710383A8" wp14:textId="77777777">
            <w:pPr>
              <w:spacing w:after="0" w:line="240" w:lineRule="auto"/>
            </w:pPr>
            <w:r w:rsidRPr="00BB64BD">
              <w:t>3: Hilda Arévalo, Francis Villagrán, Laura Valenzuela</w:t>
            </w:r>
          </w:p>
        </w:tc>
      </w:tr>
    </w:tbl>
    <w:p xmlns:wp14="http://schemas.microsoft.com/office/word/2010/wordml" w:rsidR="00311044" w:rsidP="00311044" w:rsidRDefault="00311044" w14:paraId="20E7E792" wp14:textId="77777777"/>
    <w:p xmlns:wp14="http://schemas.microsoft.com/office/word/2010/wordml" w:rsidRPr="0013751D" w:rsidR="00311044" w:rsidP="00311044" w:rsidRDefault="00311044" w14:paraId="75FEBAA9" wp14:textId="77777777">
      <w:pPr>
        <w:rPr>
          <w:b/>
        </w:rPr>
      </w:pPr>
      <w:r w:rsidRPr="0013751D">
        <w:rPr>
          <w:b/>
        </w:rPr>
        <w:t>DESARROLLO</w:t>
      </w:r>
    </w:p>
    <w:p xmlns:wp14="http://schemas.microsoft.com/office/word/2010/wordml" w:rsidR="00311044" w:rsidP="00311044" w:rsidRDefault="00311044" w14:paraId="48198157" wp14:textId="77777777">
      <w:pPr>
        <w:jc w:val="both"/>
      </w:pPr>
      <w:r>
        <w:t>Se presentan las actividades realizadas en la última quincena: encuentros ciudadanos con los adultos mayores y los pueblos originarios. La consultora expone que los adultos mayores desean integrarse a un Club de lectores, talleres de lectura, e instalar un nodo cultural en Troncos Viejos.  En tanto los Pueblos Originarios ven como posibilidad de contar con un espacio-parque a fin de tener un lugar de funcionamiento y capacitación para la asociatividad. Asimismo, determinar el rol de cultura comunal y pueblos originarios.</w:t>
      </w:r>
    </w:p>
    <w:p xmlns:wp14="http://schemas.microsoft.com/office/word/2010/wordml" w:rsidRPr="00CC4DE4" w:rsidR="00311044" w:rsidP="00311044" w:rsidRDefault="00311044" w14:paraId="61E677E9" wp14:textId="77777777">
      <w:pPr>
        <w:rPr>
          <w:b/>
        </w:rPr>
      </w:pPr>
      <w:r>
        <w:rPr>
          <w:b/>
        </w:rPr>
        <w:t>ACUERDOS</w:t>
      </w:r>
    </w:p>
    <w:tbl>
      <w:tblPr>
        <w:tblW w:w="0" w:type="auto"/>
        <w:tblBorders>
          <w:top w:val="single" w:color="A8D08D" w:sz="4" w:space="0"/>
          <w:left w:val="single" w:color="A8D08D" w:sz="4" w:space="0"/>
          <w:bottom w:val="single" w:color="A8D08D" w:sz="4" w:space="0"/>
          <w:right w:val="single" w:color="A8D08D" w:sz="4" w:space="0"/>
          <w:insideH w:val="single" w:color="A8D08D" w:sz="4" w:space="0"/>
          <w:insideV w:val="single" w:color="A8D08D" w:sz="4" w:space="0"/>
        </w:tblBorders>
        <w:tblLook w:val="04A0"/>
      </w:tblPr>
      <w:tblGrid>
        <w:gridCol w:w="8828"/>
      </w:tblGrid>
      <w:tr xmlns:wp14="http://schemas.microsoft.com/office/word/2010/wordml" w:rsidRPr="00BB64BD" w:rsidR="00311044" w:rsidTr="003A297F" w14:paraId="2105EE92" wp14:textId="77777777">
        <w:tc>
          <w:tcPr>
            <w:tcW w:w="8828" w:type="dxa"/>
            <w:tcBorders>
              <w:top w:val="single" w:color="70AD47" w:sz="4" w:space="0"/>
              <w:left w:val="single" w:color="70AD47" w:sz="4" w:space="0"/>
              <w:bottom w:val="single" w:color="70AD47" w:sz="4" w:space="0"/>
              <w:right w:val="single" w:color="70AD47" w:sz="4" w:space="0"/>
            </w:tcBorders>
            <w:shd w:val="clear" w:color="auto" w:fill="70AD47"/>
          </w:tcPr>
          <w:p w:rsidRPr="00BB64BD" w:rsidR="00311044" w:rsidP="003A297F" w:rsidRDefault="00311044" w14:paraId="4FAAA35C" wp14:textId="77777777">
            <w:pPr>
              <w:spacing w:after="0" w:line="240" w:lineRule="auto"/>
              <w:rPr>
                <w:b/>
                <w:bCs/>
                <w:color w:val="FFFFFF"/>
              </w:rPr>
            </w:pPr>
            <w:r w:rsidRPr="00BB64BD">
              <w:rPr>
                <w:b/>
                <w:bCs/>
                <w:color w:val="FFFFFF"/>
              </w:rPr>
              <w:t>ACUERDO 1</w:t>
            </w:r>
          </w:p>
        </w:tc>
      </w:tr>
      <w:tr xmlns:wp14="http://schemas.microsoft.com/office/word/2010/wordml" w:rsidRPr="00BB64BD" w:rsidR="00311044" w:rsidTr="003A297F" w14:paraId="3662B268" wp14:textId="77777777">
        <w:tc>
          <w:tcPr>
            <w:tcW w:w="8828" w:type="dxa"/>
            <w:shd w:val="clear" w:color="auto" w:fill="E2EFD9"/>
          </w:tcPr>
          <w:p w:rsidRPr="00BB64BD" w:rsidR="00311044" w:rsidP="003A297F" w:rsidRDefault="00311044" w14:paraId="6887E9BF" wp14:textId="77777777">
            <w:pPr>
              <w:spacing w:after="0" w:line="240" w:lineRule="auto"/>
              <w:jc w:val="both"/>
              <w:rPr>
                <w:b/>
                <w:bCs/>
              </w:rPr>
            </w:pPr>
            <w:r w:rsidRPr="00BB64BD">
              <w:rPr>
                <w:b/>
                <w:bCs/>
              </w:rPr>
              <w:t>Propiciar en la construcción del PMC, la asociatividad y el trabajo colaborativo entre los actores-vecinos en la construcción del Plan Municipal de Cultura, fortaleciendo el tejido social junto al quehacer con el Municipio</w:t>
            </w:r>
          </w:p>
        </w:tc>
      </w:tr>
    </w:tbl>
    <w:p xmlns:wp14="http://schemas.microsoft.com/office/word/2010/wordml" w:rsidRPr="0097578B" w:rsidR="00311044" w:rsidP="00311044" w:rsidRDefault="00311044" w14:paraId="28B8B4A9" wp14:textId="77777777">
      <w:pPr>
        <w:spacing w:after="0"/>
        <w:rPr>
          <w:vanish/>
        </w:rPr>
      </w:pPr>
    </w:p>
    <w:tbl>
      <w:tblPr>
        <w:tblW w:w="0" w:type="auto"/>
        <w:tblBorders>
          <w:top w:val="single" w:color="F4B083" w:sz="4" w:space="0"/>
          <w:left w:val="single" w:color="F4B083" w:sz="4" w:space="0"/>
          <w:bottom w:val="single" w:color="F4B083" w:sz="4" w:space="0"/>
          <w:right w:val="single" w:color="F4B083" w:sz="4" w:space="0"/>
          <w:insideH w:val="single" w:color="F4B083" w:sz="4" w:space="0"/>
          <w:insideV w:val="single" w:color="F4B083" w:sz="4" w:space="0"/>
        </w:tblBorders>
        <w:tblLook w:val="04A0"/>
      </w:tblPr>
      <w:tblGrid>
        <w:gridCol w:w="8828"/>
      </w:tblGrid>
      <w:tr xmlns:wp14="http://schemas.microsoft.com/office/word/2010/wordml" w:rsidRPr="00BB64BD" w:rsidR="00311044" w:rsidTr="003A297F" w14:paraId="114227BB" wp14:textId="77777777">
        <w:tc>
          <w:tcPr>
            <w:tcW w:w="8828" w:type="dxa"/>
            <w:tcBorders>
              <w:top w:val="single" w:color="ED7D31" w:sz="4" w:space="0"/>
              <w:left w:val="single" w:color="ED7D31" w:sz="4" w:space="0"/>
              <w:bottom w:val="single" w:color="ED7D31" w:sz="4" w:space="0"/>
              <w:right w:val="single" w:color="ED7D31" w:sz="4" w:space="0"/>
            </w:tcBorders>
            <w:shd w:val="clear" w:color="auto" w:fill="ED7D31"/>
          </w:tcPr>
          <w:p w:rsidRPr="00BB64BD" w:rsidR="00311044" w:rsidP="003A297F" w:rsidRDefault="00311044" w14:paraId="38393B6D" wp14:textId="77777777">
            <w:pPr>
              <w:spacing w:after="0" w:line="240" w:lineRule="auto"/>
              <w:rPr>
                <w:b/>
                <w:bCs/>
                <w:color w:val="FFFFFF"/>
              </w:rPr>
            </w:pPr>
            <w:r w:rsidRPr="00BB64BD">
              <w:rPr>
                <w:b/>
                <w:bCs/>
                <w:color w:val="FFFFFF"/>
              </w:rPr>
              <w:t>ACUERDO 2</w:t>
            </w:r>
          </w:p>
        </w:tc>
      </w:tr>
      <w:tr xmlns:wp14="http://schemas.microsoft.com/office/word/2010/wordml" w:rsidRPr="00BB64BD" w:rsidR="00311044" w:rsidTr="003A297F" w14:paraId="39E270EE" wp14:textId="77777777">
        <w:tc>
          <w:tcPr>
            <w:tcW w:w="8828" w:type="dxa"/>
            <w:shd w:val="clear" w:color="auto" w:fill="FBE4D5"/>
          </w:tcPr>
          <w:p w:rsidRPr="00BB64BD" w:rsidR="00311044" w:rsidP="003A297F" w:rsidRDefault="00311044" w14:paraId="4F3EA499" wp14:textId="77777777">
            <w:pPr>
              <w:spacing w:after="0" w:line="240" w:lineRule="auto"/>
              <w:rPr>
                <w:b/>
                <w:bCs/>
              </w:rPr>
            </w:pPr>
            <w:r w:rsidRPr="00BB64BD">
              <w:rPr>
                <w:b/>
                <w:bCs/>
              </w:rPr>
              <w:t>Considerar el documental histórico social realizado en Villa Alemana</w:t>
            </w:r>
          </w:p>
        </w:tc>
      </w:tr>
    </w:tbl>
    <w:p xmlns:wp14="http://schemas.microsoft.com/office/word/2010/wordml" w:rsidRPr="0097578B" w:rsidR="00311044" w:rsidP="00311044" w:rsidRDefault="00311044" w14:paraId="4148676D" wp14:textId="77777777">
      <w:pPr>
        <w:spacing w:after="0"/>
        <w:rPr>
          <w:vanish/>
        </w:rPr>
      </w:pPr>
    </w:p>
    <w:tbl>
      <w:tblPr>
        <w:tblW w:w="0" w:type="auto"/>
        <w:tblBorders>
          <w:top w:val="single" w:color="8EAADB" w:sz="4" w:space="0"/>
          <w:left w:val="single" w:color="8EAADB" w:sz="4" w:space="0"/>
          <w:bottom w:val="single" w:color="8EAADB" w:sz="4" w:space="0"/>
          <w:right w:val="single" w:color="8EAADB" w:sz="4" w:space="0"/>
          <w:insideH w:val="single" w:color="8EAADB" w:sz="4" w:space="0"/>
          <w:insideV w:val="single" w:color="8EAADB" w:sz="4" w:space="0"/>
        </w:tblBorders>
        <w:tblLook w:val="04A0"/>
      </w:tblPr>
      <w:tblGrid>
        <w:gridCol w:w="8828"/>
      </w:tblGrid>
      <w:tr xmlns:wp14="http://schemas.microsoft.com/office/word/2010/wordml" w:rsidRPr="00BB64BD" w:rsidR="00311044" w:rsidTr="003A297F" w14:paraId="50D73AA7" wp14:textId="77777777">
        <w:tc>
          <w:tcPr>
            <w:tcW w:w="8828" w:type="dxa"/>
            <w:tcBorders>
              <w:top w:val="single" w:color="4472C4" w:sz="4" w:space="0"/>
              <w:left w:val="single" w:color="4472C4" w:sz="4" w:space="0"/>
              <w:bottom w:val="single" w:color="4472C4" w:sz="4" w:space="0"/>
              <w:right w:val="single" w:color="4472C4" w:sz="4" w:space="0"/>
            </w:tcBorders>
            <w:shd w:val="clear" w:color="auto" w:fill="4472C4"/>
          </w:tcPr>
          <w:p w:rsidRPr="00BB64BD" w:rsidR="00311044" w:rsidP="003A297F" w:rsidRDefault="00311044" w14:paraId="76627C53" wp14:textId="77777777">
            <w:pPr>
              <w:spacing w:after="0" w:line="240" w:lineRule="auto"/>
              <w:rPr>
                <w:b/>
                <w:bCs/>
                <w:color w:val="FFFFFF"/>
              </w:rPr>
            </w:pPr>
            <w:r w:rsidRPr="00BB64BD">
              <w:rPr>
                <w:b/>
                <w:bCs/>
                <w:color w:val="FFFFFF"/>
              </w:rPr>
              <w:t>ACUERDO 3</w:t>
            </w:r>
          </w:p>
        </w:tc>
      </w:tr>
      <w:tr xmlns:wp14="http://schemas.microsoft.com/office/word/2010/wordml" w:rsidRPr="00BB64BD" w:rsidR="00311044" w:rsidTr="003A297F" w14:paraId="5B62DB0E" wp14:textId="77777777">
        <w:tc>
          <w:tcPr>
            <w:tcW w:w="8828" w:type="dxa"/>
            <w:shd w:val="clear" w:color="auto" w:fill="D9E2F3"/>
          </w:tcPr>
          <w:p w:rsidRPr="00BB64BD" w:rsidR="00311044" w:rsidP="003A297F" w:rsidRDefault="00311044" w14:paraId="1CA81646" wp14:textId="77777777">
            <w:pPr>
              <w:spacing w:after="0" w:line="240" w:lineRule="auto"/>
              <w:jc w:val="both"/>
              <w:rPr>
                <w:b/>
                <w:bCs/>
              </w:rPr>
            </w:pPr>
            <w:r w:rsidRPr="00BB64BD">
              <w:rPr>
                <w:b/>
                <w:bCs/>
              </w:rPr>
              <w:t xml:space="preserve"> Focalizar las expectativas de los ciudadanos/as a la realidad comunal, rescatando la identidad que surge del territorio.</w:t>
            </w:r>
          </w:p>
        </w:tc>
      </w:tr>
    </w:tbl>
    <w:p xmlns:wp14="http://schemas.microsoft.com/office/word/2010/wordml" w:rsidR="00311044" w:rsidP="00311044" w:rsidRDefault="00311044" w14:paraId="64EFBB0F" wp14:textId="77777777">
      <w:pPr>
        <w:spacing w:after="0"/>
      </w:pPr>
    </w:p>
    <w:p xmlns:wp14="http://schemas.microsoft.com/office/word/2010/wordml" w:rsidR="00311044" w:rsidP="00311044" w:rsidRDefault="00311044" w14:paraId="3753A56B" wp14:textId="77777777">
      <w:pPr>
        <w:spacing w:after="0"/>
      </w:pPr>
      <w:r>
        <w:t>Se levanta la sesión a las 12.30 horas.</w:t>
      </w:r>
    </w:p>
    <w:p xmlns:wp14="http://schemas.microsoft.com/office/word/2010/wordml" w:rsidR="00311044" w:rsidP="00311044" w:rsidRDefault="00311044" w14:paraId="271C0797" wp14:textId="77777777">
      <w:pPr>
        <w:spacing w:after="0"/>
      </w:pPr>
    </w:p>
    <w:p xmlns:wp14="http://schemas.microsoft.com/office/word/2010/wordml" w:rsidR="00311044" w:rsidP="00311044" w:rsidRDefault="00311044" w14:paraId="0CC95B50" wp14:textId="77777777">
      <w:pPr>
        <w:spacing w:after="0"/>
      </w:pPr>
    </w:p>
    <w:p xmlns:wp14="http://schemas.microsoft.com/office/word/2010/wordml" w:rsidR="00311044" w:rsidP="00311044" w:rsidRDefault="00311044" w14:paraId="1BB14473" wp14:textId="77777777">
      <w:pPr>
        <w:spacing w:after="0"/>
      </w:pPr>
    </w:p>
    <w:p xmlns:wp14="http://schemas.microsoft.com/office/word/2010/wordml" w:rsidR="00FA0D5E" w:rsidP="00311044" w:rsidRDefault="00FA0D5E" w14:paraId="7B928E39" wp14:textId="77777777">
      <w:pPr>
        <w:spacing w:after="0"/>
      </w:pPr>
    </w:p>
    <w:p xmlns:wp14="http://schemas.microsoft.com/office/word/2010/wordml" w:rsidR="00FA0D5E" w:rsidP="00311044" w:rsidRDefault="00FA0D5E" w14:paraId="18079FA4" wp14:textId="77777777">
      <w:pPr>
        <w:spacing w:after="0"/>
      </w:pPr>
    </w:p>
    <w:p xmlns:wp14="http://schemas.microsoft.com/office/word/2010/wordml" w:rsidR="00311044" w:rsidP="00311044" w:rsidRDefault="00311044" w14:paraId="40115F30" wp14:textId="77777777">
      <w:pPr>
        <w:spacing w:after="0"/>
      </w:pPr>
    </w:p>
    <w:p xmlns:wp14="http://schemas.microsoft.com/office/word/2010/wordml" w:rsidR="00311044" w:rsidP="00311044" w:rsidRDefault="00311044" w14:paraId="5DBC631D" wp14:textId="77777777">
      <w:pPr>
        <w:spacing w:after="0"/>
      </w:pPr>
    </w:p>
    <w:p xmlns:wp14="http://schemas.microsoft.com/office/word/2010/wordml" w:rsidRPr="0097578B" w:rsidR="00311044" w:rsidP="00311044" w:rsidRDefault="00311044" w14:paraId="659666EB" wp14:textId="77777777">
      <w:pPr>
        <w:spacing w:after="0"/>
        <w:rPr>
          <w:vanish/>
        </w:rPr>
      </w:pPr>
    </w:p>
    <w:p xmlns:wp14="http://schemas.microsoft.com/office/word/2010/wordml" w:rsidRPr="00BB64BD" w:rsidR="00311044" w:rsidP="00311044" w:rsidRDefault="00067D3A" w14:paraId="4EFCEF55" wp14:textId="77777777">
      <w:pPr>
        <w:rPr>
          <w:color w:val="A53010"/>
          <w:sz w:val="26"/>
          <w:szCs w:val="26"/>
        </w:rPr>
      </w:pPr>
      <w:r w:rsidRPr="00BB64BD">
        <w:rPr>
          <w:color w:val="A53010"/>
          <w:sz w:val="26"/>
          <w:szCs w:val="26"/>
        </w:rPr>
        <w:t xml:space="preserve">Acta </w:t>
      </w:r>
      <w:r w:rsidRPr="00BB64BD" w:rsidR="004A0FAF">
        <w:rPr>
          <w:color w:val="A53010"/>
          <w:sz w:val="26"/>
          <w:szCs w:val="26"/>
        </w:rPr>
        <w:t>Cuarta R</w:t>
      </w:r>
      <w:r w:rsidRPr="00BB64BD" w:rsidR="00311044">
        <w:rPr>
          <w:color w:val="A53010"/>
          <w:sz w:val="26"/>
          <w:szCs w:val="26"/>
        </w:rPr>
        <w:t xml:space="preserve">eunión </w:t>
      </w:r>
      <w:r w:rsidRPr="00BB64BD" w:rsidR="004A0FAF">
        <w:rPr>
          <w:color w:val="A53010"/>
          <w:sz w:val="26"/>
          <w:szCs w:val="26"/>
        </w:rPr>
        <w:t>M</w:t>
      </w:r>
      <w:r w:rsidRPr="00BB64BD" w:rsidR="00311044">
        <w:rPr>
          <w:color w:val="A53010"/>
          <w:sz w:val="26"/>
          <w:szCs w:val="26"/>
        </w:rPr>
        <w:t xml:space="preserve">esa </w:t>
      </w:r>
      <w:r w:rsidRPr="00BB64BD" w:rsidR="004A0FAF">
        <w:rPr>
          <w:color w:val="A53010"/>
          <w:sz w:val="26"/>
          <w:szCs w:val="26"/>
        </w:rPr>
        <w:t>T</w:t>
      </w:r>
      <w:r w:rsidRPr="00BB64BD" w:rsidR="00311044">
        <w:rPr>
          <w:color w:val="A53010"/>
          <w:sz w:val="26"/>
          <w:szCs w:val="26"/>
        </w:rPr>
        <w:t>écnica:</w:t>
      </w:r>
    </w:p>
    <w:tbl>
      <w:tblPr>
        <w:tblW w:w="0" w:type="auto"/>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ook w:val="04A0"/>
      </w:tblPr>
      <w:tblGrid>
        <w:gridCol w:w="3089"/>
        <w:gridCol w:w="5632"/>
      </w:tblGrid>
      <w:tr xmlns:wp14="http://schemas.microsoft.com/office/word/2010/wordml" w:rsidRPr="00BB64BD" w:rsidR="00311044" w:rsidTr="004A0FAF" w14:paraId="458D26BA" wp14:textId="77777777">
        <w:tc>
          <w:tcPr>
            <w:tcW w:w="8721" w:type="dxa"/>
            <w:gridSpan w:val="2"/>
            <w:tcBorders>
              <w:top w:val="single" w:color="FFFFFF" w:sz="4" w:space="0"/>
              <w:left w:val="single" w:color="FFFFFF" w:sz="4" w:space="0"/>
              <w:right w:val="single" w:color="FFFFFF" w:sz="4" w:space="0"/>
            </w:tcBorders>
            <w:shd w:val="clear" w:color="auto" w:fill="4472C4"/>
          </w:tcPr>
          <w:p w:rsidRPr="00BB64BD" w:rsidR="00311044" w:rsidP="003A297F" w:rsidRDefault="00311044" w14:paraId="7E5A2E4D" wp14:textId="77777777">
            <w:pPr>
              <w:spacing w:after="0" w:line="240" w:lineRule="auto"/>
              <w:jc w:val="center"/>
              <w:rPr>
                <w:b/>
                <w:bCs/>
                <w:color w:val="FFFFFF"/>
              </w:rPr>
            </w:pPr>
            <w:r w:rsidRPr="00BB64BD">
              <w:rPr>
                <w:b/>
                <w:bCs/>
                <w:color w:val="FFFFFF"/>
              </w:rPr>
              <w:t>DATOS BÁSICOS</w:t>
            </w:r>
          </w:p>
        </w:tc>
      </w:tr>
      <w:tr xmlns:wp14="http://schemas.microsoft.com/office/word/2010/wordml" w:rsidRPr="00BB64BD" w:rsidR="00311044" w:rsidTr="004A0FAF" w14:paraId="5FDED2A1" wp14:textId="77777777">
        <w:tc>
          <w:tcPr>
            <w:tcW w:w="3089" w:type="dxa"/>
            <w:tcBorders>
              <w:left w:val="single" w:color="FFFFFF" w:sz="4" w:space="0"/>
            </w:tcBorders>
            <w:shd w:val="clear" w:color="auto" w:fill="4472C4"/>
          </w:tcPr>
          <w:p w:rsidRPr="00BB64BD" w:rsidR="00311044" w:rsidP="003A297F" w:rsidRDefault="00311044" w14:paraId="5AA34996" wp14:textId="77777777">
            <w:pPr>
              <w:spacing w:after="0" w:line="240" w:lineRule="auto"/>
              <w:rPr>
                <w:b/>
                <w:bCs/>
                <w:color w:val="FFFFFF"/>
              </w:rPr>
            </w:pPr>
            <w:r w:rsidRPr="00BB64BD">
              <w:rPr>
                <w:b/>
                <w:bCs/>
                <w:color w:val="FFFFFF"/>
              </w:rPr>
              <w:t>FECHA</w:t>
            </w:r>
          </w:p>
        </w:tc>
        <w:tc>
          <w:tcPr>
            <w:tcW w:w="5632" w:type="dxa"/>
            <w:shd w:val="clear" w:color="auto" w:fill="B4C6E7"/>
          </w:tcPr>
          <w:p w:rsidRPr="00BB64BD" w:rsidR="00311044" w:rsidP="003A297F" w:rsidRDefault="00311044" w14:paraId="0B9C1571" wp14:textId="77777777">
            <w:pPr>
              <w:spacing w:after="0" w:line="240" w:lineRule="auto"/>
            </w:pPr>
            <w:r w:rsidRPr="00BB64BD">
              <w:t>Lunes 03 de julio de 2017</w:t>
            </w:r>
          </w:p>
        </w:tc>
      </w:tr>
      <w:tr xmlns:wp14="http://schemas.microsoft.com/office/word/2010/wordml" w:rsidRPr="00BB64BD" w:rsidR="00311044" w:rsidTr="004A0FAF" w14:paraId="6DB65841" wp14:textId="77777777">
        <w:tc>
          <w:tcPr>
            <w:tcW w:w="3089" w:type="dxa"/>
            <w:tcBorders>
              <w:left w:val="single" w:color="FFFFFF" w:sz="4" w:space="0"/>
            </w:tcBorders>
            <w:shd w:val="clear" w:color="auto" w:fill="4472C4"/>
          </w:tcPr>
          <w:p w:rsidRPr="00BB64BD" w:rsidR="00311044" w:rsidP="003A297F" w:rsidRDefault="00311044" w14:paraId="5FBE4BEE" wp14:textId="77777777">
            <w:pPr>
              <w:spacing w:after="0" w:line="240" w:lineRule="auto"/>
              <w:rPr>
                <w:b/>
                <w:bCs/>
                <w:color w:val="FFFFFF"/>
              </w:rPr>
            </w:pPr>
            <w:r w:rsidRPr="00BB64BD">
              <w:rPr>
                <w:b/>
                <w:bCs/>
                <w:color w:val="FFFFFF"/>
              </w:rPr>
              <w:t>HORA</w:t>
            </w:r>
          </w:p>
        </w:tc>
        <w:tc>
          <w:tcPr>
            <w:tcW w:w="5632" w:type="dxa"/>
            <w:shd w:val="clear" w:color="auto" w:fill="D9E2F3"/>
          </w:tcPr>
          <w:p w:rsidRPr="00BB64BD" w:rsidR="00311044" w:rsidP="003A297F" w:rsidRDefault="00311044" w14:paraId="4C2E4730" wp14:textId="77777777">
            <w:pPr>
              <w:spacing w:after="0" w:line="240" w:lineRule="auto"/>
            </w:pPr>
            <w:r w:rsidRPr="00BB64BD">
              <w:t>11 horas</w:t>
            </w:r>
          </w:p>
        </w:tc>
      </w:tr>
      <w:tr xmlns:wp14="http://schemas.microsoft.com/office/word/2010/wordml" w:rsidRPr="00BB64BD" w:rsidR="00311044" w:rsidTr="004A0FAF" w14:paraId="365A06D1" wp14:textId="77777777">
        <w:tc>
          <w:tcPr>
            <w:tcW w:w="3089" w:type="dxa"/>
            <w:tcBorders>
              <w:left w:val="single" w:color="FFFFFF" w:sz="4" w:space="0"/>
            </w:tcBorders>
            <w:shd w:val="clear" w:color="auto" w:fill="4472C4"/>
          </w:tcPr>
          <w:p w:rsidRPr="00BB64BD" w:rsidR="00311044" w:rsidP="003A297F" w:rsidRDefault="00311044" w14:paraId="57CFE9DB" wp14:textId="77777777">
            <w:pPr>
              <w:spacing w:after="0" w:line="240" w:lineRule="auto"/>
              <w:rPr>
                <w:b/>
                <w:bCs/>
                <w:color w:val="FFFFFF"/>
              </w:rPr>
            </w:pPr>
            <w:r w:rsidRPr="00BB64BD">
              <w:rPr>
                <w:b/>
                <w:bCs/>
                <w:color w:val="FFFFFF"/>
              </w:rPr>
              <w:t>LUGAR</w:t>
            </w:r>
          </w:p>
        </w:tc>
        <w:tc>
          <w:tcPr>
            <w:tcW w:w="5632" w:type="dxa"/>
            <w:shd w:val="clear" w:color="auto" w:fill="B4C6E7"/>
          </w:tcPr>
          <w:p w:rsidRPr="00BB64BD" w:rsidR="00311044" w:rsidP="003A297F" w:rsidRDefault="00311044" w14:paraId="419E873A" wp14:textId="77777777">
            <w:pPr>
              <w:spacing w:after="0" w:line="240" w:lineRule="auto"/>
            </w:pPr>
            <w:r w:rsidRPr="00BB64BD">
              <w:t>Centro Cultural Gabriela Mistral, Santiago 674. Villa Alemana</w:t>
            </w:r>
          </w:p>
        </w:tc>
      </w:tr>
      <w:tr xmlns:wp14="http://schemas.microsoft.com/office/word/2010/wordml" w:rsidRPr="00BB64BD" w:rsidR="00311044" w:rsidTr="004A0FAF" w14:paraId="2BA67A42" wp14:textId="77777777">
        <w:tc>
          <w:tcPr>
            <w:tcW w:w="3089" w:type="dxa"/>
            <w:tcBorders>
              <w:left w:val="single" w:color="FFFFFF" w:sz="4" w:space="0"/>
            </w:tcBorders>
            <w:shd w:val="clear" w:color="auto" w:fill="4472C4"/>
          </w:tcPr>
          <w:p w:rsidRPr="00BB64BD" w:rsidR="00311044" w:rsidP="003A297F" w:rsidRDefault="00311044" w14:paraId="3F7213A9" wp14:textId="77777777">
            <w:pPr>
              <w:spacing w:after="0" w:line="240" w:lineRule="auto"/>
              <w:rPr>
                <w:b/>
                <w:bCs/>
                <w:color w:val="FFFFFF"/>
              </w:rPr>
            </w:pPr>
            <w:r w:rsidRPr="00BB64BD">
              <w:rPr>
                <w:b/>
                <w:bCs/>
                <w:color w:val="FFFFFF"/>
              </w:rPr>
              <w:t>PARTICIPANTES DEL MUNICIPIO</w:t>
            </w:r>
          </w:p>
        </w:tc>
        <w:tc>
          <w:tcPr>
            <w:tcW w:w="5632" w:type="dxa"/>
            <w:shd w:val="clear" w:color="auto" w:fill="D9E2F3"/>
          </w:tcPr>
          <w:p w:rsidRPr="00BB64BD" w:rsidR="00311044" w:rsidP="003A297F" w:rsidRDefault="00311044" w14:paraId="7705EC05" wp14:textId="77777777">
            <w:pPr>
              <w:spacing w:after="0" w:line="240" w:lineRule="auto"/>
            </w:pPr>
            <w:r w:rsidRPr="00BB64BD">
              <w:t xml:space="preserve">5: Concejal </w:t>
            </w:r>
            <w:r w:rsidRPr="00BB64BD" w:rsidR="006D6639">
              <w:t>Álvaro Braü</w:t>
            </w:r>
            <w:r w:rsidRPr="00BB64BD">
              <w:t>chi; profesionales Marcos Muñoz, Nicole Botto.</w:t>
            </w:r>
          </w:p>
        </w:tc>
      </w:tr>
      <w:tr xmlns:wp14="http://schemas.microsoft.com/office/word/2010/wordml" w:rsidRPr="00BB64BD" w:rsidR="00311044" w:rsidTr="004A0FAF" w14:paraId="2FA4EB34" wp14:textId="77777777">
        <w:tc>
          <w:tcPr>
            <w:tcW w:w="3089" w:type="dxa"/>
            <w:tcBorders>
              <w:left w:val="single" w:color="FFFFFF" w:sz="4" w:space="0"/>
              <w:bottom w:val="single" w:color="FFFFFF" w:sz="4" w:space="0"/>
            </w:tcBorders>
            <w:shd w:val="clear" w:color="auto" w:fill="4472C4"/>
          </w:tcPr>
          <w:p w:rsidRPr="00BB64BD" w:rsidR="00311044" w:rsidP="003A297F" w:rsidRDefault="00311044" w14:paraId="695827E5" wp14:textId="77777777">
            <w:pPr>
              <w:spacing w:after="0" w:line="240" w:lineRule="auto"/>
              <w:rPr>
                <w:b/>
                <w:bCs/>
                <w:color w:val="FFFFFF"/>
              </w:rPr>
            </w:pPr>
            <w:r w:rsidRPr="00BB64BD">
              <w:rPr>
                <w:b/>
                <w:bCs/>
                <w:color w:val="FFFFFF"/>
              </w:rPr>
              <w:t>PARTICIPANTES EXTERNOS</w:t>
            </w:r>
          </w:p>
        </w:tc>
        <w:tc>
          <w:tcPr>
            <w:tcW w:w="5632" w:type="dxa"/>
            <w:shd w:val="clear" w:color="auto" w:fill="B4C6E7"/>
          </w:tcPr>
          <w:p w:rsidRPr="00BB64BD" w:rsidR="00311044" w:rsidP="003A297F" w:rsidRDefault="00311044" w14:paraId="27E573D0" wp14:textId="77777777">
            <w:pPr>
              <w:spacing w:after="0" w:line="240" w:lineRule="auto"/>
            </w:pPr>
          </w:p>
        </w:tc>
      </w:tr>
      <w:tr xmlns:wp14="http://schemas.microsoft.com/office/word/2010/wordml" w:rsidRPr="00BB64BD" w:rsidR="00311044" w:rsidTr="004A0FAF" w14:paraId="63A05ED7" wp14:textId="77777777">
        <w:tc>
          <w:tcPr>
            <w:tcW w:w="3089" w:type="dxa"/>
            <w:tcBorders>
              <w:top w:val="single" w:color="FFFFFF" w:sz="4" w:space="0"/>
              <w:left w:val="single" w:color="FFFFFF" w:sz="4" w:space="0"/>
              <w:bottom w:val="single" w:color="FFFFFF" w:sz="4" w:space="0"/>
              <w:right w:val="single" w:color="FFFFFF" w:sz="4" w:space="0"/>
            </w:tcBorders>
            <w:shd w:val="clear" w:color="auto" w:fill="4472C4"/>
          </w:tcPr>
          <w:p w:rsidRPr="00BB64BD" w:rsidR="00311044" w:rsidP="003A297F" w:rsidRDefault="00311044" w14:paraId="7D53A3EC" wp14:textId="77777777">
            <w:pPr>
              <w:spacing w:after="0" w:line="240" w:lineRule="auto"/>
              <w:rPr>
                <w:b/>
                <w:bCs/>
                <w:color w:val="FFFFFF"/>
              </w:rPr>
            </w:pPr>
            <w:r w:rsidRPr="00BB64BD">
              <w:rPr>
                <w:b/>
                <w:bCs/>
                <w:color w:val="FFFFFF"/>
              </w:rPr>
              <w:t>NÚMERO DE PARTICIPANTES DEL EQUIPO CONSULTOR</w:t>
            </w:r>
          </w:p>
        </w:tc>
        <w:tc>
          <w:tcPr>
            <w:tcW w:w="5632" w:type="dxa"/>
            <w:tcBorders>
              <w:top w:val="single" w:color="FFFFFF" w:sz="4" w:space="0"/>
              <w:left w:val="single" w:color="FFFFFF" w:sz="4" w:space="0"/>
              <w:bottom w:val="single" w:color="FFFFFF" w:sz="4" w:space="0"/>
              <w:right w:val="single" w:color="FFFFFF" w:sz="4" w:space="0"/>
            </w:tcBorders>
            <w:shd w:val="clear" w:color="auto" w:fill="B4C6E7"/>
          </w:tcPr>
          <w:p w:rsidRPr="00BB64BD" w:rsidR="00311044" w:rsidP="003A297F" w:rsidRDefault="00311044" w14:paraId="42C9CFF1" wp14:textId="77777777">
            <w:pPr>
              <w:spacing w:after="0" w:line="240" w:lineRule="auto"/>
            </w:pPr>
            <w:r w:rsidRPr="00BB64BD">
              <w:t>3: Hilda Arévalo, Francis Villagrán, Laura Valenzuela</w:t>
            </w:r>
          </w:p>
        </w:tc>
      </w:tr>
    </w:tbl>
    <w:p xmlns:wp14="http://schemas.microsoft.com/office/word/2010/wordml" w:rsidR="00850E05" w:rsidP="00311044" w:rsidRDefault="00850E05" w14:paraId="53FC8B84" wp14:textId="77777777">
      <w:pPr>
        <w:rPr>
          <w:b/>
        </w:rPr>
      </w:pPr>
    </w:p>
    <w:p xmlns:wp14="http://schemas.microsoft.com/office/word/2010/wordml" w:rsidRPr="0013751D" w:rsidR="00311044" w:rsidP="00311044" w:rsidRDefault="00311044" w14:paraId="1929B2C7" wp14:textId="77777777">
      <w:pPr>
        <w:rPr>
          <w:b/>
        </w:rPr>
      </w:pPr>
      <w:r w:rsidRPr="0013751D">
        <w:rPr>
          <w:b/>
        </w:rPr>
        <w:t>DESARROLLO</w:t>
      </w:r>
    </w:p>
    <w:p xmlns:wp14="http://schemas.microsoft.com/office/word/2010/wordml" w:rsidR="00311044" w:rsidP="00311044" w:rsidRDefault="00311044" w14:paraId="629A9067" wp14:textId="77777777">
      <w:pPr>
        <w:jc w:val="both"/>
      </w:pPr>
      <w:r>
        <w:t xml:space="preserve">Se da comienzo a la Sexta Reunión de Mesa Técnica a las 11.40. </w:t>
      </w:r>
    </w:p>
    <w:p xmlns:wp14="http://schemas.microsoft.com/office/word/2010/wordml" w:rsidR="00311044" w:rsidP="00311044" w:rsidRDefault="00311044" w14:paraId="43865757" wp14:textId="77777777">
      <w:pPr>
        <w:jc w:val="both"/>
      </w:pPr>
      <w:r>
        <w:t>Se informa que se cuenta con 120 fichas para la elaboración del catastro de artistas, agrupaciones y gestores culturales.</w:t>
      </w:r>
    </w:p>
    <w:p xmlns:wp14="http://schemas.microsoft.com/office/word/2010/wordml" w:rsidR="00311044" w:rsidP="00311044" w:rsidRDefault="00311044" w14:paraId="6D65A401" wp14:textId="77777777">
      <w:pPr>
        <w:jc w:val="both"/>
      </w:pPr>
      <w:r>
        <w:t>Se informa acerca de los talleres con jóvenes, directores y profesores y actores culturales.</w:t>
      </w:r>
    </w:p>
    <w:p xmlns:wp14="http://schemas.microsoft.com/office/word/2010/wordml" w:rsidR="00311044" w:rsidP="00311044" w:rsidRDefault="00311044" w14:paraId="3D9B1B67" wp14:textId="77777777">
      <w:pPr>
        <w:jc w:val="both"/>
      </w:pPr>
      <w:r>
        <w:t>Respecto de los jóvenes, se considera realizar un nuevo encuentro en un colegio por cuanto hubo una débil asistencia en el taller de este grupo etario.</w:t>
      </w:r>
    </w:p>
    <w:p xmlns:wp14="http://schemas.microsoft.com/office/word/2010/wordml" w:rsidR="00311044" w:rsidP="00311044" w:rsidRDefault="00311044" w14:paraId="3422A754" wp14:textId="77777777">
      <w:pPr>
        <w:jc w:val="both"/>
      </w:pPr>
      <w:r>
        <w:t>En relación con el Encuentro con directores y profesores, este resultó muy satisfactorio por cuanto asistieron tanto directivos y profesores de escuelas públicas como privadas, quienes realizaron importantes aportes.</w:t>
      </w:r>
    </w:p>
    <w:p xmlns:wp14="http://schemas.microsoft.com/office/word/2010/wordml" w:rsidR="00311044" w:rsidP="00311044" w:rsidRDefault="00311044" w14:paraId="35D3A094" wp14:textId="77777777">
      <w:pPr>
        <w:jc w:val="both"/>
      </w:pPr>
      <w:r>
        <w:t>Respecto de los actores culturales, hubo una diversidad de artistas y gestores, quienes de igual manera realizaron aportes al desarrollo cultural de Villa Alemana.</w:t>
      </w:r>
    </w:p>
    <w:p xmlns:wp14="http://schemas.microsoft.com/office/word/2010/wordml" w:rsidRPr="00CC4DE4" w:rsidR="00311044" w:rsidP="00311044" w:rsidRDefault="00311044" w14:paraId="04A38B89" wp14:textId="77777777">
      <w:pPr>
        <w:rPr>
          <w:b/>
        </w:rPr>
      </w:pPr>
      <w:r>
        <w:rPr>
          <w:b/>
        </w:rPr>
        <w:t>ACUERDOS</w:t>
      </w:r>
    </w:p>
    <w:tbl>
      <w:tblPr>
        <w:tblW w:w="0" w:type="auto"/>
        <w:tblBorders>
          <w:top w:val="single" w:color="A8D08D" w:sz="4" w:space="0"/>
          <w:left w:val="single" w:color="A8D08D" w:sz="4" w:space="0"/>
          <w:bottom w:val="single" w:color="A8D08D" w:sz="4" w:space="0"/>
          <w:right w:val="single" w:color="A8D08D" w:sz="4" w:space="0"/>
          <w:insideH w:val="single" w:color="A8D08D" w:sz="4" w:space="0"/>
          <w:insideV w:val="single" w:color="A8D08D" w:sz="4" w:space="0"/>
        </w:tblBorders>
        <w:tblLook w:val="04A0"/>
      </w:tblPr>
      <w:tblGrid>
        <w:gridCol w:w="8828"/>
      </w:tblGrid>
      <w:tr xmlns:wp14="http://schemas.microsoft.com/office/word/2010/wordml" w:rsidRPr="00BB64BD" w:rsidR="00311044" w:rsidTr="003A297F" w14:paraId="0D6B28AA" wp14:textId="77777777">
        <w:tc>
          <w:tcPr>
            <w:tcW w:w="8828" w:type="dxa"/>
            <w:tcBorders>
              <w:top w:val="single" w:color="70AD47" w:sz="4" w:space="0"/>
              <w:left w:val="single" w:color="70AD47" w:sz="4" w:space="0"/>
              <w:bottom w:val="single" w:color="70AD47" w:sz="4" w:space="0"/>
              <w:right w:val="single" w:color="70AD47" w:sz="4" w:space="0"/>
            </w:tcBorders>
            <w:shd w:val="clear" w:color="auto" w:fill="70AD47"/>
          </w:tcPr>
          <w:p w:rsidRPr="00BB64BD" w:rsidR="00311044" w:rsidP="003A297F" w:rsidRDefault="00311044" w14:paraId="399C7221" wp14:textId="77777777">
            <w:pPr>
              <w:spacing w:after="0" w:line="240" w:lineRule="auto"/>
              <w:rPr>
                <w:b/>
                <w:bCs/>
                <w:color w:val="FFFFFF"/>
              </w:rPr>
            </w:pPr>
            <w:r w:rsidRPr="00BB64BD">
              <w:rPr>
                <w:b/>
                <w:bCs/>
                <w:color w:val="FFFFFF"/>
              </w:rPr>
              <w:t>ACUERDO 1</w:t>
            </w:r>
          </w:p>
        </w:tc>
      </w:tr>
      <w:tr xmlns:wp14="http://schemas.microsoft.com/office/word/2010/wordml" w:rsidRPr="00BB64BD" w:rsidR="00311044" w:rsidTr="003A297F" w14:paraId="656F16B0" wp14:textId="77777777">
        <w:tc>
          <w:tcPr>
            <w:tcW w:w="8828" w:type="dxa"/>
            <w:shd w:val="clear" w:color="auto" w:fill="E2EFD9"/>
          </w:tcPr>
          <w:p w:rsidRPr="00BB64BD" w:rsidR="00311044" w:rsidP="003A297F" w:rsidRDefault="00311044" w14:paraId="0715E0D7" wp14:textId="77777777">
            <w:pPr>
              <w:spacing w:after="0" w:line="240" w:lineRule="auto"/>
              <w:jc w:val="both"/>
              <w:rPr>
                <w:b/>
                <w:bCs/>
              </w:rPr>
            </w:pPr>
            <w:r w:rsidRPr="00BB64BD">
              <w:rPr>
                <w:b/>
                <w:bCs/>
              </w:rPr>
              <w:t>Se acuerda realizar un nuevo encuentro con jóvenes dada la escasa asistencia al anterior encuentro. Esta se realizará en un colegio de Villa Alemana integrando a los alumnos de tercero y cuarto año medio.</w:t>
            </w:r>
          </w:p>
        </w:tc>
      </w:tr>
    </w:tbl>
    <w:p xmlns:wp14="http://schemas.microsoft.com/office/word/2010/wordml" w:rsidRPr="0097578B" w:rsidR="00311044" w:rsidP="00311044" w:rsidRDefault="00311044" w14:paraId="760DAE74" wp14:textId="77777777">
      <w:pPr>
        <w:spacing w:after="0"/>
        <w:rPr>
          <w:vanish/>
        </w:rPr>
      </w:pPr>
    </w:p>
    <w:tbl>
      <w:tblPr>
        <w:tblW w:w="0" w:type="auto"/>
        <w:tblBorders>
          <w:top w:val="single" w:color="F4B083" w:sz="4" w:space="0"/>
          <w:left w:val="single" w:color="F4B083" w:sz="4" w:space="0"/>
          <w:bottom w:val="single" w:color="F4B083" w:sz="4" w:space="0"/>
          <w:right w:val="single" w:color="F4B083" w:sz="4" w:space="0"/>
          <w:insideH w:val="single" w:color="F4B083" w:sz="4" w:space="0"/>
          <w:insideV w:val="single" w:color="F4B083" w:sz="4" w:space="0"/>
        </w:tblBorders>
        <w:tblLook w:val="04A0"/>
      </w:tblPr>
      <w:tblGrid>
        <w:gridCol w:w="8828"/>
      </w:tblGrid>
      <w:tr xmlns:wp14="http://schemas.microsoft.com/office/word/2010/wordml" w:rsidRPr="00BB64BD" w:rsidR="00311044" w:rsidTr="003A297F" w14:paraId="57BED20E" wp14:textId="77777777">
        <w:tc>
          <w:tcPr>
            <w:tcW w:w="8828" w:type="dxa"/>
            <w:tcBorders>
              <w:top w:val="single" w:color="ED7D31" w:sz="4" w:space="0"/>
              <w:left w:val="single" w:color="ED7D31" w:sz="4" w:space="0"/>
              <w:bottom w:val="single" w:color="ED7D31" w:sz="4" w:space="0"/>
              <w:right w:val="single" w:color="ED7D31" w:sz="4" w:space="0"/>
            </w:tcBorders>
            <w:shd w:val="clear" w:color="auto" w:fill="ED7D31"/>
          </w:tcPr>
          <w:p w:rsidRPr="00BB64BD" w:rsidR="00311044" w:rsidP="003A297F" w:rsidRDefault="00311044" w14:paraId="5D6E4EFA" wp14:textId="77777777">
            <w:pPr>
              <w:spacing w:after="0" w:line="240" w:lineRule="auto"/>
              <w:rPr>
                <w:b/>
                <w:bCs/>
                <w:color w:val="FFFFFF"/>
              </w:rPr>
            </w:pPr>
            <w:r w:rsidRPr="00BB64BD">
              <w:rPr>
                <w:b/>
                <w:bCs/>
                <w:color w:val="FFFFFF"/>
              </w:rPr>
              <w:t>ACUERDO 2</w:t>
            </w:r>
          </w:p>
        </w:tc>
      </w:tr>
      <w:tr xmlns:wp14="http://schemas.microsoft.com/office/word/2010/wordml" w:rsidRPr="00BB64BD" w:rsidR="00311044" w:rsidTr="003A297F" w14:paraId="1D633E6B" wp14:textId="77777777">
        <w:tc>
          <w:tcPr>
            <w:tcW w:w="8828" w:type="dxa"/>
            <w:shd w:val="clear" w:color="auto" w:fill="FBE4D5"/>
          </w:tcPr>
          <w:p w:rsidRPr="00BB64BD" w:rsidR="00311044" w:rsidP="003A297F" w:rsidRDefault="00311044" w14:paraId="190DD093" wp14:textId="77777777">
            <w:pPr>
              <w:spacing w:after="0" w:line="240" w:lineRule="auto"/>
              <w:rPr>
                <w:b/>
                <w:bCs/>
              </w:rPr>
            </w:pPr>
            <w:r w:rsidRPr="00BB64BD">
              <w:rPr>
                <w:b/>
                <w:bCs/>
              </w:rPr>
              <w:t>En este mes finalizará el trabajo de encuesta por conglomerados</w:t>
            </w:r>
          </w:p>
        </w:tc>
      </w:tr>
    </w:tbl>
    <w:p xmlns:wp14="http://schemas.microsoft.com/office/word/2010/wordml" w:rsidRPr="0097578B" w:rsidR="00311044" w:rsidP="00311044" w:rsidRDefault="00311044" w14:paraId="179BB159" wp14:textId="77777777">
      <w:pPr>
        <w:spacing w:after="0"/>
        <w:rPr>
          <w:vanish/>
        </w:rPr>
      </w:pPr>
    </w:p>
    <w:tbl>
      <w:tblPr>
        <w:tblW w:w="0" w:type="auto"/>
        <w:tblBorders>
          <w:top w:val="single" w:color="8EAADB" w:sz="4" w:space="0"/>
          <w:left w:val="single" w:color="8EAADB" w:sz="4" w:space="0"/>
          <w:bottom w:val="single" w:color="8EAADB" w:sz="4" w:space="0"/>
          <w:right w:val="single" w:color="8EAADB" w:sz="4" w:space="0"/>
          <w:insideH w:val="single" w:color="8EAADB" w:sz="4" w:space="0"/>
          <w:insideV w:val="single" w:color="8EAADB" w:sz="4" w:space="0"/>
        </w:tblBorders>
        <w:tblLook w:val="04A0"/>
      </w:tblPr>
      <w:tblGrid>
        <w:gridCol w:w="8828"/>
      </w:tblGrid>
      <w:tr xmlns:wp14="http://schemas.microsoft.com/office/word/2010/wordml" w:rsidRPr="00BB64BD" w:rsidR="00311044" w:rsidTr="003A297F" w14:paraId="66CD73D6" wp14:textId="77777777">
        <w:tc>
          <w:tcPr>
            <w:tcW w:w="8828" w:type="dxa"/>
            <w:tcBorders>
              <w:top w:val="single" w:color="4472C4" w:sz="4" w:space="0"/>
              <w:left w:val="single" w:color="4472C4" w:sz="4" w:space="0"/>
              <w:bottom w:val="single" w:color="4472C4" w:sz="4" w:space="0"/>
              <w:right w:val="single" w:color="4472C4" w:sz="4" w:space="0"/>
            </w:tcBorders>
            <w:shd w:val="clear" w:color="auto" w:fill="4472C4"/>
          </w:tcPr>
          <w:p w:rsidRPr="00BB64BD" w:rsidR="00311044" w:rsidP="003A297F" w:rsidRDefault="00311044" w14:paraId="025CEB4F" wp14:textId="77777777">
            <w:pPr>
              <w:spacing w:after="0" w:line="240" w:lineRule="auto"/>
              <w:rPr>
                <w:b/>
                <w:bCs/>
                <w:color w:val="FFFFFF"/>
              </w:rPr>
            </w:pPr>
            <w:r w:rsidRPr="00BB64BD">
              <w:rPr>
                <w:b/>
                <w:bCs/>
                <w:color w:val="FFFFFF"/>
              </w:rPr>
              <w:t>ACUERDO 3</w:t>
            </w:r>
          </w:p>
        </w:tc>
      </w:tr>
      <w:tr xmlns:wp14="http://schemas.microsoft.com/office/word/2010/wordml" w:rsidRPr="00BB64BD" w:rsidR="00311044" w:rsidTr="003A297F" w14:paraId="18BC267D" wp14:textId="77777777">
        <w:tc>
          <w:tcPr>
            <w:tcW w:w="8828" w:type="dxa"/>
            <w:shd w:val="clear" w:color="auto" w:fill="D9E2F3"/>
          </w:tcPr>
          <w:p w:rsidRPr="00BB64BD" w:rsidR="00311044" w:rsidP="003A297F" w:rsidRDefault="00311044" w14:paraId="3BB5FD2C" wp14:textId="77777777">
            <w:pPr>
              <w:spacing w:after="0" w:line="240" w:lineRule="auto"/>
              <w:jc w:val="both"/>
              <w:rPr>
                <w:b/>
                <w:bCs/>
              </w:rPr>
            </w:pPr>
            <w:r w:rsidRPr="00BB64BD">
              <w:rPr>
                <w:b/>
                <w:bCs/>
              </w:rPr>
              <w:t>Se acuerda realizar la próxima reunión el lunes 24 de julio de 2017, a las 11 horas.</w:t>
            </w:r>
          </w:p>
        </w:tc>
      </w:tr>
    </w:tbl>
    <w:p xmlns:wp14="http://schemas.microsoft.com/office/word/2010/wordml" w:rsidRPr="0097578B" w:rsidR="00311044" w:rsidP="00311044" w:rsidRDefault="00311044" w14:paraId="7955E85B" wp14:textId="77777777">
      <w:pPr>
        <w:spacing w:after="0"/>
        <w:rPr>
          <w:vanish/>
        </w:rPr>
      </w:pPr>
    </w:p>
    <w:p xmlns:wp14="http://schemas.microsoft.com/office/word/2010/wordml" w:rsidR="00311044" w:rsidP="00311044" w:rsidRDefault="00311044" w14:paraId="47A1F791" wp14:textId="77777777">
      <w:pPr>
        <w:jc w:val="both"/>
      </w:pPr>
    </w:p>
    <w:p xmlns:wp14="http://schemas.microsoft.com/office/word/2010/wordml" w:rsidR="00311044" w:rsidP="00311044" w:rsidRDefault="00311044" w14:paraId="110294EC" wp14:textId="77777777">
      <w:pPr>
        <w:jc w:val="both"/>
      </w:pPr>
      <w:r>
        <w:t>Se levanta la sesión a las 12.35 horas.</w:t>
      </w:r>
    </w:p>
    <w:p xmlns:wp14="http://schemas.microsoft.com/office/word/2010/wordml" w:rsidRPr="00BB64BD" w:rsidR="00311044" w:rsidP="00311044" w:rsidRDefault="00311044" w14:paraId="07BB16B6" wp14:textId="77777777">
      <w:pPr>
        <w:rPr>
          <w:rFonts w:cs="Century Gothic"/>
          <w:color w:val="A53010"/>
          <w:sz w:val="26"/>
          <w:szCs w:val="26"/>
        </w:rPr>
      </w:pPr>
      <w:r w:rsidRPr="00BB64BD">
        <w:rPr>
          <w:rFonts w:cs="Century Gothic"/>
          <w:color w:val="A53010"/>
          <w:sz w:val="26"/>
          <w:szCs w:val="26"/>
        </w:rPr>
        <w:t>Acta Reunión COSVA:</w:t>
      </w:r>
    </w:p>
    <w:tbl>
      <w:tblPr>
        <w:tblW w:w="0" w:type="auto"/>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ook w:val="04A0"/>
      </w:tblPr>
      <w:tblGrid>
        <w:gridCol w:w="3114"/>
        <w:gridCol w:w="5714"/>
      </w:tblGrid>
      <w:tr xmlns:wp14="http://schemas.microsoft.com/office/word/2010/wordml" w:rsidRPr="00BB64BD" w:rsidR="00311044" w:rsidTr="003A297F" w14:paraId="11B0E4CA" wp14:textId="77777777">
        <w:tc>
          <w:tcPr>
            <w:tcW w:w="8828" w:type="dxa"/>
            <w:gridSpan w:val="2"/>
            <w:tcBorders>
              <w:top w:val="single" w:color="FFFFFF" w:sz="4" w:space="0"/>
              <w:left w:val="single" w:color="FFFFFF" w:sz="4" w:space="0"/>
              <w:right w:val="single" w:color="FFFFFF" w:sz="4" w:space="0"/>
            </w:tcBorders>
            <w:shd w:val="clear" w:color="auto" w:fill="4472C4"/>
          </w:tcPr>
          <w:p w:rsidRPr="00BB64BD" w:rsidR="00311044" w:rsidP="003A297F" w:rsidRDefault="00311044" w14:paraId="53075FE8" wp14:textId="77777777">
            <w:pPr>
              <w:spacing w:after="0" w:line="240" w:lineRule="auto"/>
              <w:jc w:val="center"/>
              <w:rPr>
                <w:b/>
                <w:bCs/>
                <w:color w:val="FFFFFF"/>
              </w:rPr>
            </w:pPr>
            <w:r w:rsidRPr="00BB64BD">
              <w:rPr>
                <w:b/>
                <w:bCs/>
                <w:color w:val="FFFFFF"/>
              </w:rPr>
              <w:t>DATOS BÁSICOS</w:t>
            </w:r>
          </w:p>
        </w:tc>
      </w:tr>
      <w:tr xmlns:wp14="http://schemas.microsoft.com/office/word/2010/wordml" w:rsidRPr="00BB64BD" w:rsidR="00311044" w:rsidTr="003A297F" w14:paraId="3D085F82" wp14:textId="77777777">
        <w:tc>
          <w:tcPr>
            <w:tcW w:w="3114" w:type="dxa"/>
            <w:tcBorders>
              <w:left w:val="single" w:color="FFFFFF" w:sz="4" w:space="0"/>
            </w:tcBorders>
            <w:shd w:val="clear" w:color="auto" w:fill="4472C4"/>
          </w:tcPr>
          <w:p w:rsidRPr="00BB64BD" w:rsidR="00311044" w:rsidP="003A297F" w:rsidRDefault="00311044" w14:paraId="29CC481D" wp14:textId="77777777">
            <w:pPr>
              <w:spacing w:after="0" w:line="240" w:lineRule="auto"/>
              <w:rPr>
                <w:b/>
                <w:bCs/>
                <w:color w:val="FFFFFF"/>
              </w:rPr>
            </w:pPr>
            <w:r w:rsidRPr="00BB64BD">
              <w:rPr>
                <w:b/>
                <w:bCs/>
                <w:color w:val="FFFFFF"/>
              </w:rPr>
              <w:t>FECHA</w:t>
            </w:r>
          </w:p>
        </w:tc>
        <w:tc>
          <w:tcPr>
            <w:tcW w:w="5714" w:type="dxa"/>
            <w:shd w:val="clear" w:color="auto" w:fill="B4C6E7"/>
          </w:tcPr>
          <w:p w:rsidRPr="00BB64BD" w:rsidR="00311044" w:rsidP="003A297F" w:rsidRDefault="00311044" w14:paraId="5C0B5006" wp14:textId="77777777">
            <w:pPr>
              <w:spacing w:after="0" w:line="240" w:lineRule="auto"/>
            </w:pPr>
            <w:r w:rsidRPr="00BB64BD">
              <w:t>Lunes 03 de julio de 2017</w:t>
            </w:r>
          </w:p>
        </w:tc>
      </w:tr>
      <w:tr xmlns:wp14="http://schemas.microsoft.com/office/word/2010/wordml" w:rsidRPr="00BB64BD" w:rsidR="00311044" w:rsidTr="003A297F" w14:paraId="0D3DBCFC" wp14:textId="77777777">
        <w:tc>
          <w:tcPr>
            <w:tcW w:w="3114" w:type="dxa"/>
            <w:tcBorders>
              <w:left w:val="single" w:color="FFFFFF" w:sz="4" w:space="0"/>
            </w:tcBorders>
            <w:shd w:val="clear" w:color="auto" w:fill="4472C4"/>
          </w:tcPr>
          <w:p w:rsidRPr="00BB64BD" w:rsidR="00311044" w:rsidP="003A297F" w:rsidRDefault="00311044" w14:paraId="2C6C0A82" wp14:textId="77777777">
            <w:pPr>
              <w:spacing w:after="0" w:line="240" w:lineRule="auto"/>
              <w:rPr>
                <w:b/>
                <w:bCs/>
                <w:color w:val="FFFFFF"/>
              </w:rPr>
            </w:pPr>
            <w:r w:rsidRPr="00BB64BD">
              <w:rPr>
                <w:b/>
                <w:bCs/>
                <w:color w:val="FFFFFF"/>
              </w:rPr>
              <w:t>HORA</w:t>
            </w:r>
          </w:p>
        </w:tc>
        <w:tc>
          <w:tcPr>
            <w:tcW w:w="5714" w:type="dxa"/>
            <w:shd w:val="clear" w:color="auto" w:fill="D9E2F3"/>
          </w:tcPr>
          <w:p w:rsidRPr="00BB64BD" w:rsidR="00311044" w:rsidP="003A297F" w:rsidRDefault="00311044" w14:paraId="3904B413" wp14:textId="77777777">
            <w:pPr>
              <w:spacing w:after="0" w:line="240" w:lineRule="auto"/>
            </w:pPr>
            <w:r w:rsidRPr="00BB64BD">
              <w:t>16:30</w:t>
            </w:r>
          </w:p>
        </w:tc>
      </w:tr>
      <w:tr xmlns:wp14="http://schemas.microsoft.com/office/word/2010/wordml" w:rsidRPr="00BB64BD" w:rsidR="00311044" w:rsidTr="003A297F" w14:paraId="7BF1B051" wp14:textId="77777777">
        <w:tc>
          <w:tcPr>
            <w:tcW w:w="3114" w:type="dxa"/>
            <w:tcBorders>
              <w:left w:val="single" w:color="FFFFFF" w:sz="4" w:space="0"/>
            </w:tcBorders>
            <w:shd w:val="clear" w:color="auto" w:fill="4472C4"/>
          </w:tcPr>
          <w:p w:rsidRPr="00BB64BD" w:rsidR="00311044" w:rsidP="003A297F" w:rsidRDefault="00311044" w14:paraId="19EB6464" wp14:textId="77777777">
            <w:pPr>
              <w:spacing w:after="0" w:line="240" w:lineRule="auto"/>
              <w:rPr>
                <w:b/>
                <w:bCs/>
                <w:color w:val="FFFFFF"/>
              </w:rPr>
            </w:pPr>
            <w:r w:rsidRPr="00BB64BD">
              <w:rPr>
                <w:b/>
                <w:bCs/>
                <w:color w:val="FFFFFF"/>
              </w:rPr>
              <w:t>LUGAR</w:t>
            </w:r>
          </w:p>
        </w:tc>
        <w:tc>
          <w:tcPr>
            <w:tcW w:w="5714" w:type="dxa"/>
            <w:shd w:val="clear" w:color="auto" w:fill="B4C6E7"/>
          </w:tcPr>
          <w:p w:rsidRPr="00BB64BD" w:rsidR="00311044" w:rsidP="003A297F" w:rsidRDefault="00311044" w14:paraId="690B5612" wp14:textId="77777777">
            <w:pPr>
              <w:spacing w:after="0" w:line="240" w:lineRule="auto"/>
            </w:pPr>
            <w:r w:rsidRPr="00BB64BD">
              <w:t>Centro Cultural Gabriela Mistral, Santiago 674. Villa Alemana</w:t>
            </w:r>
          </w:p>
        </w:tc>
      </w:tr>
      <w:tr xmlns:wp14="http://schemas.microsoft.com/office/word/2010/wordml" w:rsidRPr="00BB64BD" w:rsidR="00311044" w:rsidTr="003A297F" w14:paraId="4535E6E2" wp14:textId="77777777">
        <w:tc>
          <w:tcPr>
            <w:tcW w:w="3114" w:type="dxa"/>
            <w:tcBorders>
              <w:left w:val="single" w:color="FFFFFF" w:sz="4" w:space="0"/>
            </w:tcBorders>
            <w:shd w:val="clear" w:color="auto" w:fill="4472C4"/>
          </w:tcPr>
          <w:p w:rsidRPr="00BB64BD" w:rsidR="00311044" w:rsidP="003A297F" w:rsidRDefault="00311044" w14:paraId="0247024E" wp14:textId="77777777">
            <w:pPr>
              <w:spacing w:after="0" w:line="240" w:lineRule="auto"/>
              <w:rPr>
                <w:b/>
                <w:bCs/>
                <w:color w:val="FFFFFF"/>
              </w:rPr>
            </w:pPr>
            <w:r w:rsidRPr="00BB64BD">
              <w:rPr>
                <w:b/>
                <w:bCs/>
                <w:color w:val="FFFFFF"/>
              </w:rPr>
              <w:t>PARTICIPANTES DEL MUNICIPIO</w:t>
            </w:r>
          </w:p>
        </w:tc>
        <w:tc>
          <w:tcPr>
            <w:tcW w:w="5714" w:type="dxa"/>
            <w:shd w:val="clear" w:color="auto" w:fill="D9E2F3"/>
          </w:tcPr>
          <w:p w:rsidRPr="00BB64BD" w:rsidR="00311044" w:rsidP="0079058C" w:rsidRDefault="00311044" w14:paraId="51BD2434" wp14:textId="77777777">
            <w:pPr>
              <w:spacing w:after="0" w:line="240" w:lineRule="auto"/>
            </w:pPr>
            <w:r w:rsidRPr="00BB64BD">
              <w:t xml:space="preserve">9: Hernán Zumaran; Jorge Gallagher; Maritza Bustos; Lucila Villarroel; María Suazo; Mabel Muñoz; </w:t>
            </w:r>
            <w:r w:rsidRPr="00BB64BD" w:rsidR="0079058C">
              <w:t>Nelsa Umaña; Rosa Barahona; Jessica Castillo.</w:t>
            </w:r>
          </w:p>
        </w:tc>
      </w:tr>
      <w:tr xmlns:wp14="http://schemas.microsoft.com/office/word/2010/wordml" w:rsidRPr="00BB64BD" w:rsidR="00311044" w:rsidTr="003A297F" w14:paraId="292073E1" wp14:textId="77777777">
        <w:tc>
          <w:tcPr>
            <w:tcW w:w="3114" w:type="dxa"/>
            <w:tcBorders>
              <w:left w:val="single" w:color="FFFFFF" w:sz="4" w:space="0"/>
              <w:bottom w:val="single" w:color="FFFFFF" w:sz="4" w:space="0"/>
            </w:tcBorders>
            <w:shd w:val="clear" w:color="auto" w:fill="4472C4"/>
          </w:tcPr>
          <w:p w:rsidRPr="00BB64BD" w:rsidR="00311044" w:rsidP="003A297F" w:rsidRDefault="00311044" w14:paraId="52ED04E5" wp14:textId="77777777">
            <w:pPr>
              <w:spacing w:after="0" w:line="240" w:lineRule="auto"/>
              <w:rPr>
                <w:b/>
                <w:bCs/>
                <w:color w:val="FFFFFF"/>
              </w:rPr>
            </w:pPr>
            <w:r w:rsidRPr="00BB64BD">
              <w:rPr>
                <w:b/>
                <w:bCs/>
                <w:color w:val="FFFFFF"/>
              </w:rPr>
              <w:t>PARTICIPANTES EXTERNOS</w:t>
            </w:r>
          </w:p>
        </w:tc>
        <w:tc>
          <w:tcPr>
            <w:tcW w:w="5714" w:type="dxa"/>
            <w:shd w:val="clear" w:color="auto" w:fill="B4C6E7"/>
          </w:tcPr>
          <w:p w:rsidRPr="00BB64BD" w:rsidR="00311044" w:rsidP="003A297F" w:rsidRDefault="00311044" w14:paraId="0959290F" wp14:textId="77777777">
            <w:pPr>
              <w:spacing w:after="0" w:line="240" w:lineRule="auto"/>
            </w:pPr>
          </w:p>
        </w:tc>
      </w:tr>
      <w:tr xmlns:wp14="http://schemas.microsoft.com/office/word/2010/wordml" w:rsidRPr="00BB64BD" w:rsidR="00311044" w:rsidTr="003A297F" w14:paraId="1D5F75C6" wp14:textId="77777777">
        <w:tc>
          <w:tcPr>
            <w:tcW w:w="3114" w:type="dxa"/>
            <w:tcBorders>
              <w:top w:val="single" w:color="FFFFFF" w:sz="4" w:space="0"/>
              <w:left w:val="single" w:color="FFFFFF" w:sz="4" w:space="0"/>
              <w:bottom w:val="single" w:color="FFFFFF" w:sz="4" w:space="0"/>
              <w:right w:val="single" w:color="FFFFFF" w:sz="4" w:space="0"/>
            </w:tcBorders>
            <w:shd w:val="clear" w:color="auto" w:fill="4472C4"/>
          </w:tcPr>
          <w:p w:rsidRPr="00BB64BD" w:rsidR="00311044" w:rsidP="003A297F" w:rsidRDefault="00311044" w14:paraId="38B71981" wp14:textId="77777777">
            <w:pPr>
              <w:spacing w:after="0" w:line="240" w:lineRule="auto"/>
              <w:rPr>
                <w:b/>
                <w:bCs/>
                <w:color w:val="FFFFFF"/>
              </w:rPr>
            </w:pPr>
            <w:r w:rsidRPr="00BB64BD">
              <w:rPr>
                <w:b/>
                <w:bCs/>
                <w:color w:val="FFFFFF"/>
              </w:rPr>
              <w:t>NÚMERO DE PARTICIPANTES DEL EQUIPO CONSULTOR</w:t>
            </w:r>
          </w:p>
        </w:tc>
        <w:tc>
          <w:tcPr>
            <w:tcW w:w="5714" w:type="dxa"/>
            <w:tcBorders>
              <w:top w:val="single" w:color="FFFFFF" w:sz="4" w:space="0"/>
              <w:left w:val="single" w:color="FFFFFF" w:sz="4" w:space="0"/>
              <w:bottom w:val="single" w:color="FFFFFF" w:sz="4" w:space="0"/>
              <w:right w:val="single" w:color="FFFFFF" w:sz="4" w:space="0"/>
            </w:tcBorders>
            <w:shd w:val="clear" w:color="auto" w:fill="B4C6E7"/>
          </w:tcPr>
          <w:p w:rsidRPr="00BB64BD" w:rsidR="00311044" w:rsidP="003A297F" w:rsidRDefault="00311044" w14:paraId="7F3E07B4" wp14:textId="77777777">
            <w:pPr>
              <w:spacing w:after="0" w:line="240" w:lineRule="auto"/>
            </w:pPr>
            <w:r w:rsidRPr="00BB64BD">
              <w:t>2: Christian Cofré y Francis Villagrán</w:t>
            </w:r>
          </w:p>
        </w:tc>
      </w:tr>
    </w:tbl>
    <w:p xmlns:wp14="http://schemas.microsoft.com/office/word/2010/wordml" w:rsidR="00311044" w:rsidP="00311044" w:rsidRDefault="00311044" w14:paraId="365386CD" wp14:textId="77777777"/>
    <w:p xmlns:wp14="http://schemas.microsoft.com/office/word/2010/wordml" w:rsidRPr="00850E05" w:rsidR="00311044" w:rsidP="00311044" w:rsidRDefault="00311044" w14:paraId="114066A4" wp14:textId="77777777">
      <w:pPr>
        <w:jc w:val="both"/>
        <w:rPr>
          <w:b/>
          <w:szCs w:val="23"/>
        </w:rPr>
      </w:pPr>
      <w:r w:rsidRPr="00850E05">
        <w:rPr>
          <w:b/>
          <w:szCs w:val="23"/>
        </w:rPr>
        <w:t>DESARROLLO</w:t>
      </w:r>
    </w:p>
    <w:p xmlns:wp14="http://schemas.microsoft.com/office/word/2010/wordml" w:rsidRPr="00850E05" w:rsidR="00311044" w:rsidP="00311044" w:rsidRDefault="00311044" w14:paraId="18BEF2A3" wp14:textId="77777777">
      <w:pPr>
        <w:jc w:val="both"/>
        <w:rPr>
          <w:szCs w:val="23"/>
        </w:rPr>
      </w:pPr>
      <w:r w:rsidRPr="00850E05">
        <w:rPr>
          <w:szCs w:val="23"/>
        </w:rPr>
        <w:t>En la reunión el equipo consultor se presentó y contextualizó al COSVA respecto al Plan Municipal de Cultura, posteriormente se les expusieron los datos básicos del proceso, metodología, y avances. Ya en conocimiento de esto los participantes del COSVA, expusieron su postura, inquietudes y sugerencias generando un ambiente de reflexión y debate el cual culminaron manifestando los siguientes acuerdos:</w:t>
      </w:r>
    </w:p>
    <w:p xmlns:wp14="http://schemas.microsoft.com/office/word/2010/wordml" w:rsidRPr="00850E05" w:rsidR="00311044" w:rsidP="00311044" w:rsidRDefault="00311044" w14:paraId="03AE145C" wp14:textId="77777777">
      <w:pPr>
        <w:rPr>
          <w:rFonts w:ascii="Arial" w:hAnsi="Arial" w:cs="Arial"/>
          <w:b/>
          <w:color w:val="222222"/>
          <w:szCs w:val="23"/>
          <w:shd w:val="clear" w:color="auto" w:fill="FFFFFF"/>
        </w:rPr>
      </w:pPr>
      <w:r w:rsidRPr="00850E05">
        <w:rPr>
          <w:rFonts w:ascii="Arial" w:hAnsi="Arial" w:cs="Arial"/>
          <w:b/>
          <w:color w:val="222222"/>
          <w:szCs w:val="23"/>
          <w:shd w:val="clear" w:color="auto" w:fill="FFFFFF"/>
        </w:rPr>
        <w:t>ACUERDOS:</w:t>
      </w:r>
    </w:p>
    <w:p xmlns:wp14="http://schemas.microsoft.com/office/word/2010/wordml" w:rsidRPr="00CC4DE4" w:rsidR="00311044" w:rsidP="00311044" w:rsidRDefault="00311044" w14:paraId="582CAAFF" wp14:textId="77777777">
      <w:pPr>
        <w:rPr>
          <w:b/>
        </w:rPr>
      </w:pPr>
    </w:p>
    <w:tbl>
      <w:tblPr>
        <w:tblW w:w="0" w:type="auto"/>
        <w:tblBorders>
          <w:top w:val="single" w:color="A8D08D" w:sz="4" w:space="0"/>
          <w:left w:val="single" w:color="A8D08D" w:sz="4" w:space="0"/>
          <w:bottom w:val="single" w:color="A8D08D" w:sz="4" w:space="0"/>
          <w:right w:val="single" w:color="A8D08D" w:sz="4" w:space="0"/>
          <w:insideH w:val="single" w:color="A8D08D" w:sz="4" w:space="0"/>
          <w:insideV w:val="single" w:color="A8D08D" w:sz="4" w:space="0"/>
        </w:tblBorders>
        <w:tblLook w:val="04A0"/>
      </w:tblPr>
      <w:tblGrid>
        <w:gridCol w:w="8828"/>
      </w:tblGrid>
      <w:tr xmlns:wp14="http://schemas.microsoft.com/office/word/2010/wordml" w:rsidRPr="00BB64BD" w:rsidR="00311044" w:rsidTr="003A297F" w14:paraId="295B618F" wp14:textId="77777777">
        <w:tc>
          <w:tcPr>
            <w:tcW w:w="8828" w:type="dxa"/>
            <w:tcBorders>
              <w:top w:val="single" w:color="70AD47" w:sz="4" w:space="0"/>
              <w:left w:val="single" w:color="70AD47" w:sz="4" w:space="0"/>
              <w:bottom w:val="single" w:color="70AD47" w:sz="4" w:space="0"/>
              <w:right w:val="single" w:color="70AD47" w:sz="4" w:space="0"/>
            </w:tcBorders>
            <w:shd w:val="clear" w:color="auto" w:fill="70AD47"/>
          </w:tcPr>
          <w:p w:rsidRPr="00BB64BD" w:rsidR="00311044" w:rsidP="003A297F" w:rsidRDefault="00311044" w14:paraId="2C2652F0" wp14:textId="77777777">
            <w:pPr>
              <w:spacing w:after="0" w:line="240" w:lineRule="auto"/>
              <w:rPr>
                <w:b/>
                <w:bCs/>
                <w:color w:val="FFFFFF"/>
                <w:sz w:val="22"/>
                <w:szCs w:val="22"/>
              </w:rPr>
            </w:pPr>
            <w:r w:rsidRPr="00BB64BD">
              <w:rPr>
                <w:b/>
                <w:bCs/>
                <w:color w:val="FFFFFF"/>
                <w:sz w:val="22"/>
                <w:szCs w:val="22"/>
              </w:rPr>
              <w:t>ACUERDO 1</w:t>
            </w:r>
          </w:p>
        </w:tc>
      </w:tr>
      <w:tr xmlns:wp14="http://schemas.microsoft.com/office/word/2010/wordml" w:rsidRPr="00BB64BD" w:rsidR="00311044" w:rsidTr="003A297F" w14:paraId="003CBE14" wp14:textId="77777777">
        <w:tc>
          <w:tcPr>
            <w:tcW w:w="8828" w:type="dxa"/>
            <w:shd w:val="clear" w:color="auto" w:fill="E2EFD9"/>
          </w:tcPr>
          <w:p w:rsidRPr="00BB64BD" w:rsidR="00311044" w:rsidP="003A297F" w:rsidRDefault="00311044" w14:paraId="2D69566F" wp14:textId="77777777">
            <w:pPr>
              <w:spacing w:after="0" w:line="240" w:lineRule="auto"/>
              <w:jc w:val="both"/>
              <w:rPr>
                <w:b/>
                <w:bCs/>
                <w:sz w:val="22"/>
                <w:szCs w:val="22"/>
              </w:rPr>
            </w:pPr>
            <w:r w:rsidRPr="00BB64BD">
              <w:rPr>
                <w:rFonts w:cs="Arial"/>
                <w:b/>
                <w:color w:val="222222"/>
                <w:sz w:val="22"/>
                <w:szCs w:val="22"/>
                <w:shd w:val="clear" w:color="auto" w:fill="FFFFFF"/>
              </w:rPr>
              <w:t>Potenciar las muestras itinerantes de obras de teatro y festivales.</w:t>
            </w:r>
          </w:p>
        </w:tc>
      </w:tr>
    </w:tbl>
    <w:p xmlns:wp14="http://schemas.microsoft.com/office/word/2010/wordml" w:rsidRPr="00850E05" w:rsidR="00311044" w:rsidP="00311044" w:rsidRDefault="00311044" w14:paraId="718EF448" wp14:textId="77777777">
      <w:pPr>
        <w:spacing w:after="0"/>
        <w:rPr>
          <w:b/>
          <w:vanish/>
          <w:sz w:val="22"/>
          <w:szCs w:val="22"/>
        </w:rPr>
      </w:pPr>
    </w:p>
    <w:tbl>
      <w:tblPr>
        <w:tblW w:w="0" w:type="auto"/>
        <w:tblBorders>
          <w:top w:val="single" w:color="F4B083" w:sz="4" w:space="0"/>
          <w:left w:val="single" w:color="F4B083" w:sz="4" w:space="0"/>
          <w:bottom w:val="single" w:color="F4B083" w:sz="4" w:space="0"/>
          <w:right w:val="single" w:color="F4B083" w:sz="4" w:space="0"/>
          <w:insideH w:val="single" w:color="F4B083" w:sz="4" w:space="0"/>
          <w:insideV w:val="single" w:color="F4B083" w:sz="4" w:space="0"/>
        </w:tblBorders>
        <w:tblLook w:val="04A0"/>
      </w:tblPr>
      <w:tblGrid>
        <w:gridCol w:w="8828"/>
      </w:tblGrid>
      <w:tr xmlns:wp14="http://schemas.microsoft.com/office/word/2010/wordml" w:rsidRPr="00BB64BD" w:rsidR="00311044" w:rsidTr="003A297F" w14:paraId="68A6D4D9" wp14:textId="77777777">
        <w:tc>
          <w:tcPr>
            <w:tcW w:w="8828" w:type="dxa"/>
            <w:tcBorders>
              <w:top w:val="single" w:color="ED7D31" w:sz="4" w:space="0"/>
              <w:left w:val="single" w:color="ED7D31" w:sz="4" w:space="0"/>
              <w:bottom w:val="single" w:color="ED7D31" w:sz="4" w:space="0"/>
              <w:right w:val="single" w:color="ED7D31" w:sz="4" w:space="0"/>
            </w:tcBorders>
            <w:shd w:val="clear" w:color="auto" w:fill="ED7D31"/>
          </w:tcPr>
          <w:p w:rsidRPr="00BB64BD" w:rsidR="00311044" w:rsidP="003A297F" w:rsidRDefault="00311044" w14:paraId="11AA254C" wp14:textId="77777777">
            <w:pPr>
              <w:spacing w:after="0" w:line="240" w:lineRule="auto"/>
              <w:rPr>
                <w:b/>
                <w:bCs/>
                <w:color w:val="FFFFFF"/>
                <w:sz w:val="22"/>
                <w:szCs w:val="22"/>
              </w:rPr>
            </w:pPr>
            <w:r w:rsidRPr="00BB64BD">
              <w:rPr>
                <w:b/>
                <w:bCs/>
                <w:color w:val="FFFFFF"/>
                <w:sz w:val="22"/>
                <w:szCs w:val="22"/>
              </w:rPr>
              <w:t>ACUERDO 2</w:t>
            </w:r>
          </w:p>
        </w:tc>
      </w:tr>
      <w:tr xmlns:wp14="http://schemas.microsoft.com/office/word/2010/wordml" w:rsidRPr="00BB64BD" w:rsidR="00311044" w:rsidTr="003A297F" w14:paraId="50F8092B" wp14:textId="77777777">
        <w:tc>
          <w:tcPr>
            <w:tcW w:w="8828" w:type="dxa"/>
            <w:shd w:val="clear" w:color="auto" w:fill="FBE4D5"/>
          </w:tcPr>
          <w:p w:rsidRPr="00BB64BD" w:rsidR="00311044" w:rsidP="003A297F" w:rsidRDefault="00311044" w14:paraId="3A4AFEE3" wp14:textId="77777777">
            <w:pPr>
              <w:spacing w:after="0" w:line="240" w:lineRule="auto"/>
              <w:rPr>
                <w:b/>
                <w:bCs/>
                <w:sz w:val="22"/>
                <w:szCs w:val="22"/>
              </w:rPr>
            </w:pPr>
            <w:r w:rsidRPr="00BB64BD">
              <w:rPr>
                <w:rFonts w:cs="Arial"/>
                <w:b/>
                <w:color w:val="222222"/>
                <w:sz w:val="22"/>
                <w:szCs w:val="22"/>
                <w:shd w:val="clear" w:color="auto" w:fill="FFFFFF"/>
              </w:rPr>
              <w:t>El mundo moderno hace que el desarrollo cultural sea muy bajo, se debe encontrar el mecanismo de encontrarse con la cultura.</w:t>
            </w:r>
          </w:p>
        </w:tc>
      </w:tr>
    </w:tbl>
    <w:p xmlns:wp14="http://schemas.microsoft.com/office/word/2010/wordml" w:rsidRPr="00850E05" w:rsidR="00311044" w:rsidP="00311044" w:rsidRDefault="00311044" w14:paraId="1985FB31" wp14:textId="77777777">
      <w:pPr>
        <w:spacing w:after="0"/>
        <w:rPr>
          <w:b/>
          <w:vanish/>
          <w:sz w:val="22"/>
          <w:szCs w:val="22"/>
        </w:rPr>
      </w:pPr>
    </w:p>
    <w:tbl>
      <w:tblPr>
        <w:tblW w:w="0" w:type="auto"/>
        <w:tblBorders>
          <w:top w:val="single" w:color="8EAADB" w:sz="4" w:space="0"/>
          <w:left w:val="single" w:color="8EAADB" w:sz="4" w:space="0"/>
          <w:bottom w:val="single" w:color="8EAADB" w:sz="4" w:space="0"/>
          <w:right w:val="single" w:color="8EAADB" w:sz="4" w:space="0"/>
          <w:insideH w:val="single" w:color="8EAADB" w:sz="4" w:space="0"/>
          <w:insideV w:val="single" w:color="8EAADB" w:sz="4" w:space="0"/>
        </w:tblBorders>
        <w:tblLook w:val="04A0"/>
      </w:tblPr>
      <w:tblGrid>
        <w:gridCol w:w="8828"/>
      </w:tblGrid>
      <w:tr xmlns:wp14="http://schemas.microsoft.com/office/word/2010/wordml" w:rsidRPr="00BB64BD" w:rsidR="00311044" w:rsidTr="003A297F" w14:paraId="750AA429" wp14:textId="77777777">
        <w:tc>
          <w:tcPr>
            <w:tcW w:w="8828" w:type="dxa"/>
            <w:tcBorders>
              <w:top w:val="single" w:color="4472C4" w:sz="4" w:space="0"/>
              <w:left w:val="single" w:color="4472C4" w:sz="4" w:space="0"/>
              <w:bottom w:val="single" w:color="4472C4" w:sz="4" w:space="0"/>
              <w:right w:val="single" w:color="4472C4" w:sz="4" w:space="0"/>
            </w:tcBorders>
            <w:shd w:val="clear" w:color="auto" w:fill="4472C4"/>
          </w:tcPr>
          <w:p w:rsidRPr="00BB64BD" w:rsidR="00311044" w:rsidP="003A297F" w:rsidRDefault="00311044" w14:paraId="669F4337" wp14:textId="77777777">
            <w:pPr>
              <w:spacing w:after="0" w:line="240" w:lineRule="auto"/>
              <w:rPr>
                <w:b/>
                <w:bCs/>
                <w:color w:val="FFFFFF"/>
                <w:sz w:val="22"/>
                <w:szCs w:val="22"/>
              </w:rPr>
            </w:pPr>
            <w:r w:rsidRPr="00BB64BD">
              <w:rPr>
                <w:b/>
                <w:bCs/>
                <w:color w:val="FFFFFF"/>
                <w:sz w:val="22"/>
                <w:szCs w:val="22"/>
              </w:rPr>
              <w:t>ACUERDO 3</w:t>
            </w:r>
          </w:p>
        </w:tc>
      </w:tr>
      <w:tr xmlns:wp14="http://schemas.microsoft.com/office/word/2010/wordml" w:rsidRPr="00BB64BD" w:rsidR="00311044" w:rsidTr="003A297F" w14:paraId="2007A369" wp14:textId="77777777">
        <w:tc>
          <w:tcPr>
            <w:tcW w:w="8828" w:type="dxa"/>
            <w:shd w:val="clear" w:color="auto" w:fill="D9E2F3"/>
          </w:tcPr>
          <w:p w:rsidRPr="00BB64BD" w:rsidR="00311044" w:rsidP="003A297F" w:rsidRDefault="00311044" w14:paraId="6887F121" wp14:textId="77777777">
            <w:pPr>
              <w:spacing w:after="0" w:line="240" w:lineRule="auto"/>
              <w:jc w:val="both"/>
              <w:rPr>
                <w:b/>
                <w:bCs/>
                <w:sz w:val="22"/>
                <w:szCs w:val="22"/>
              </w:rPr>
            </w:pPr>
            <w:r w:rsidRPr="00BB64BD">
              <w:rPr>
                <w:rFonts w:cs="Arial"/>
                <w:b/>
                <w:color w:val="222222"/>
                <w:sz w:val="22"/>
                <w:szCs w:val="22"/>
                <w:shd w:val="clear" w:color="auto" w:fill="FFFFFF"/>
              </w:rPr>
              <w:t>Volver a realizar los carnavales y la fiesta de la primavera.</w:t>
            </w:r>
          </w:p>
        </w:tc>
      </w:tr>
    </w:tbl>
    <w:p xmlns:wp14="http://schemas.microsoft.com/office/word/2010/wordml" w:rsidRPr="00850E05" w:rsidR="00311044" w:rsidP="00311044" w:rsidRDefault="00311044" w14:paraId="1F521B06" wp14:textId="77777777">
      <w:pPr>
        <w:spacing w:after="0"/>
        <w:rPr>
          <w:b/>
          <w:vanish/>
          <w:sz w:val="22"/>
          <w:szCs w:val="22"/>
        </w:rPr>
      </w:pPr>
    </w:p>
    <w:tbl>
      <w:tblPr>
        <w:tblW w:w="0" w:type="auto"/>
        <w:tblBorders>
          <w:top w:val="single" w:color="A8D08D" w:sz="4" w:space="0"/>
          <w:left w:val="single" w:color="A8D08D" w:sz="4" w:space="0"/>
          <w:bottom w:val="single" w:color="A8D08D" w:sz="4" w:space="0"/>
          <w:right w:val="single" w:color="A8D08D" w:sz="4" w:space="0"/>
          <w:insideH w:val="single" w:color="A8D08D" w:sz="4" w:space="0"/>
          <w:insideV w:val="single" w:color="A8D08D" w:sz="4" w:space="0"/>
        </w:tblBorders>
        <w:tblLook w:val="04A0"/>
      </w:tblPr>
      <w:tblGrid>
        <w:gridCol w:w="8828"/>
      </w:tblGrid>
      <w:tr xmlns:wp14="http://schemas.microsoft.com/office/word/2010/wordml" w:rsidRPr="00BB64BD" w:rsidR="00311044" w:rsidTr="003A297F" w14:paraId="177EAC93" wp14:textId="77777777">
        <w:tc>
          <w:tcPr>
            <w:tcW w:w="8828" w:type="dxa"/>
            <w:tcBorders>
              <w:top w:val="single" w:color="70AD47" w:sz="4" w:space="0"/>
              <w:left w:val="single" w:color="70AD47" w:sz="4" w:space="0"/>
              <w:bottom w:val="single" w:color="70AD47" w:sz="4" w:space="0"/>
              <w:right w:val="single" w:color="70AD47" w:sz="4" w:space="0"/>
            </w:tcBorders>
            <w:shd w:val="clear" w:color="auto" w:fill="70AD47"/>
          </w:tcPr>
          <w:p w:rsidRPr="00BB64BD" w:rsidR="00311044" w:rsidP="003A297F" w:rsidRDefault="00311044" w14:paraId="6C9A681D" wp14:textId="77777777">
            <w:pPr>
              <w:spacing w:after="0" w:line="240" w:lineRule="auto"/>
              <w:rPr>
                <w:b/>
                <w:bCs/>
                <w:color w:val="FFFFFF"/>
                <w:sz w:val="22"/>
                <w:szCs w:val="22"/>
              </w:rPr>
            </w:pPr>
            <w:r w:rsidRPr="00BB64BD">
              <w:rPr>
                <w:b/>
                <w:bCs/>
                <w:color w:val="FFFFFF"/>
                <w:sz w:val="22"/>
                <w:szCs w:val="22"/>
              </w:rPr>
              <w:t>ACUERDO 4</w:t>
            </w:r>
          </w:p>
        </w:tc>
      </w:tr>
      <w:tr xmlns:wp14="http://schemas.microsoft.com/office/word/2010/wordml" w:rsidRPr="00BB64BD" w:rsidR="00311044" w:rsidTr="00BB64BD" w14:paraId="749951DE" wp14:textId="77777777">
        <w:tc>
          <w:tcPr>
            <w:tcW w:w="8828" w:type="dxa"/>
            <w:tcBorders>
              <w:top w:val="single" w:color="70AD47" w:sz="4" w:space="0"/>
              <w:left w:val="single" w:color="70AD47" w:sz="4" w:space="0"/>
              <w:bottom w:val="single" w:color="70AD47" w:sz="4" w:space="0"/>
              <w:right w:val="single" w:color="70AD47" w:sz="4" w:space="0"/>
            </w:tcBorders>
            <w:shd w:val="clear" w:color="auto" w:fill="FFFFFF"/>
          </w:tcPr>
          <w:p w:rsidRPr="00BB64BD" w:rsidR="00311044" w:rsidP="003A297F" w:rsidRDefault="00311044" w14:paraId="746B981A" wp14:textId="77777777">
            <w:pPr>
              <w:spacing w:after="0" w:line="240" w:lineRule="auto"/>
              <w:rPr>
                <w:b/>
                <w:bCs/>
                <w:color w:val="FFFFFF"/>
                <w:sz w:val="22"/>
                <w:szCs w:val="22"/>
              </w:rPr>
            </w:pPr>
            <w:r w:rsidRPr="00BB64BD">
              <w:rPr>
                <w:rFonts w:cs="Arial"/>
                <w:b/>
                <w:color w:val="222222"/>
                <w:sz w:val="22"/>
                <w:szCs w:val="22"/>
                <w:shd w:val="clear" w:color="auto" w:fill="FFFFFF"/>
              </w:rPr>
              <w:t>Incentivar a los niños con el trabajo cultural desde el jardín infantil.</w:t>
            </w:r>
          </w:p>
        </w:tc>
      </w:tr>
      <w:tr xmlns:wp14="http://schemas.microsoft.com/office/word/2010/wordml" w:rsidRPr="00BB64BD" w:rsidR="00311044" w:rsidTr="003A297F" w14:paraId="30388FA5" wp14:textId="77777777">
        <w:tblPrEx>
          <w:tblBorders>
            <w:top w:val="single" w:color="F4B083" w:sz="4" w:space="0"/>
            <w:left w:val="single" w:color="F4B083" w:sz="4" w:space="0"/>
            <w:bottom w:val="single" w:color="F4B083" w:sz="4" w:space="0"/>
            <w:right w:val="single" w:color="F4B083" w:sz="4" w:space="0"/>
            <w:insideH w:val="single" w:color="F4B083" w:sz="4" w:space="0"/>
            <w:insideV w:val="single" w:color="F4B083" w:sz="4" w:space="0"/>
          </w:tblBorders>
        </w:tblPrEx>
        <w:trPr>
          <w:trHeight w:val="76"/>
        </w:trPr>
        <w:tc>
          <w:tcPr>
            <w:tcW w:w="8828" w:type="dxa"/>
            <w:tcBorders>
              <w:top w:val="single" w:color="ED7D31" w:sz="4" w:space="0"/>
              <w:left w:val="single" w:color="ED7D31" w:sz="4" w:space="0"/>
              <w:bottom w:val="single" w:color="ED7D31" w:sz="4" w:space="0"/>
              <w:right w:val="single" w:color="ED7D31" w:sz="4" w:space="0"/>
            </w:tcBorders>
            <w:shd w:val="clear" w:color="auto" w:fill="ED7D31"/>
          </w:tcPr>
          <w:p w:rsidRPr="00BB64BD" w:rsidR="00311044" w:rsidP="003A297F" w:rsidRDefault="00311044" w14:paraId="33242956" wp14:textId="77777777">
            <w:pPr>
              <w:spacing w:after="0" w:line="240" w:lineRule="auto"/>
              <w:rPr>
                <w:b/>
                <w:bCs/>
                <w:color w:val="FFFFFF"/>
                <w:sz w:val="22"/>
                <w:szCs w:val="22"/>
              </w:rPr>
            </w:pPr>
            <w:r w:rsidRPr="00BB64BD">
              <w:rPr>
                <w:b/>
                <w:bCs/>
                <w:color w:val="FFFFFF"/>
                <w:sz w:val="22"/>
                <w:szCs w:val="22"/>
              </w:rPr>
              <w:t>ACUERDO 5</w:t>
            </w:r>
          </w:p>
        </w:tc>
      </w:tr>
      <w:tr xmlns:wp14="http://schemas.microsoft.com/office/word/2010/wordml" w:rsidRPr="00BB64BD" w:rsidR="00311044" w:rsidTr="00BB64BD" w14:paraId="65E663CD" wp14:textId="77777777">
        <w:tc>
          <w:tcPr>
            <w:tcW w:w="8828" w:type="dxa"/>
            <w:tcBorders>
              <w:top w:val="single" w:color="70AD47" w:sz="4" w:space="0"/>
              <w:left w:val="single" w:color="70AD47" w:sz="4" w:space="0"/>
              <w:bottom w:val="single" w:color="70AD47" w:sz="4" w:space="0"/>
              <w:right w:val="single" w:color="70AD47" w:sz="4" w:space="0"/>
            </w:tcBorders>
            <w:shd w:val="clear" w:color="auto" w:fill="FFFFFF"/>
          </w:tcPr>
          <w:p w:rsidRPr="00BB64BD" w:rsidR="00311044" w:rsidP="003A297F" w:rsidRDefault="00311044" w14:paraId="2E4E617C" wp14:textId="77777777">
            <w:pPr>
              <w:spacing w:after="0" w:line="240" w:lineRule="auto"/>
              <w:rPr>
                <w:rFonts w:cs="Arial"/>
                <w:b/>
                <w:color w:val="222222"/>
                <w:sz w:val="22"/>
                <w:szCs w:val="22"/>
                <w:shd w:val="clear" w:color="auto" w:fill="FFFFFF"/>
              </w:rPr>
            </w:pPr>
            <w:r w:rsidRPr="00BB64BD">
              <w:rPr>
                <w:rFonts w:cs="Arial"/>
                <w:b/>
                <w:color w:val="222222"/>
                <w:sz w:val="22"/>
                <w:szCs w:val="22"/>
                <w:shd w:val="clear" w:color="auto" w:fill="FFFFFF"/>
              </w:rPr>
              <w:t>Vincular a los jóvenes con los adultos mayores.</w:t>
            </w:r>
          </w:p>
        </w:tc>
      </w:tr>
    </w:tbl>
    <w:p xmlns:wp14="http://schemas.microsoft.com/office/word/2010/wordml" w:rsidRPr="00850E05" w:rsidR="00311044" w:rsidP="00311044" w:rsidRDefault="00311044" w14:paraId="447B2103" wp14:textId="77777777">
      <w:pPr>
        <w:rPr>
          <w:sz w:val="22"/>
          <w:szCs w:val="22"/>
        </w:rPr>
      </w:pPr>
    </w:p>
    <w:p xmlns:wp14="http://schemas.microsoft.com/office/word/2010/wordml" w:rsidR="00311044" w:rsidP="00311044" w:rsidRDefault="00311044" w14:paraId="1C7DFABA" wp14:textId="77777777"/>
    <w:p xmlns:wp14="http://schemas.microsoft.com/office/word/2010/wordml" w:rsidR="00311044" w:rsidP="00311044" w:rsidRDefault="00311044" w14:paraId="415284E4" wp14:textId="77777777"/>
    <w:p xmlns:wp14="http://schemas.microsoft.com/office/word/2010/wordml" w:rsidR="00311044" w:rsidP="00311044" w:rsidRDefault="00311044" w14:paraId="36A2DEB6" wp14:textId="77777777"/>
    <w:p xmlns:wp14="http://schemas.microsoft.com/office/word/2010/wordml" w:rsidR="00311044" w:rsidP="00311044" w:rsidRDefault="00311044" w14:paraId="0347D1D5" wp14:textId="77777777"/>
    <w:p xmlns:wp14="http://schemas.microsoft.com/office/word/2010/wordml" w:rsidRPr="00BB64BD" w:rsidR="00311044" w:rsidP="00311044" w:rsidRDefault="004A0FAF" w14:paraId="03F28910" wp14:textId="77777777">
      <w:pPr>
        <w:rPr>
          <w:rFonts w:cs="Century Gothic"/>
          <w:color w:val="A53010"/>
          <w:sz w:val="26"/>
          <w:szCs w:val="26"/>
        </w:rPr>
      </w:pPr>
      <w:r w:rsidRPr="00BB64BD">
        <w:rPr>
          <w:rFonts w:cs="Century Gothic"/>
          <w:color w:val="A53010"/>
          <w:sz w:val="26"/>
          <w:szCs w:val="26"/>
        </w:rPr>
        <w:t>Quinta R</w:t>
      </w:r>
      <w:r w:rsidRPr="00BB64BD" w:rsidR="00311044">
        <w:rPr>
          <w:rFonts w:cs="Century Gothic"/>
          <w:color w:val="A53010"/>
          <w:sz w:val="26"/>
          <w:szCs w:val="26"/>
        </w:rPr>
        <w:t xml:space="preserve">eunión </w:t>
      </w:r>
      <w:r w:rsidRPr="00BB64BD">
        <w:rPr>
          <w:rFonts w:cs="Century Gothic"/>
          <w:color w:val="A53010"/>
          <w:sz w:val="26"/>
          <w:szCs w:val="26"/>
        </w:rPr>
        <w:t>M</w:t>
      </w:r>
      <w:r w:rsidRPr="00BB64BD" w:rsidR="00311044">
        <w:rPr>
          <w:rFonts w:cs="Century Gothic"/>
          <w:color w:val="A53010"/>
          <w:sz w:val="26"/>
          <w:szCs w:val="26"/>
        </w:rPr>
        <w:t xml:space="preserve">esa </w:t>
      </w:r>
      <w:r w:rsidRPr="00BB64BD">
        <w:rPr>
          <w:rFonts w:cs="Century Gothic"/>
          <w:color w:val="A53010"/>
          <w:sz w:val="26"/>
          <w:szCs w:val="26"/>
        </w:rPr>
        <w:t>T</w:t>
      </w:r>
      <w:r w:rsidRPr="00BB64BD" w:rsidR="00311044">
        <w:rPr>
          <w:rFonts w:cs="Century Gothic"/>
          <w:color w:val="A53010"/>
          <w:sz w:val="26"/>
          <w:szCs w:val="26"/>
        </w:rPr>
        <w:t>écnica</w:t>
      </w:r>
    </w:p>
    <w:p xmlns:wp14="http://schemas.microsoft.com/office/word/2010/wordml" w:rsidR="00311044" w:rsidP="00311044" w:rsidRDefault="00311044" w14:paraId="3AE1DF72" wp14:textId="77777777"/>
    <w:tbl>
      <w:tblPr>
        <w:tblW w:w="0" w:type="auto"/>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ook w:val="04A0"/>
      </w:tblPr>
      <w:tblGrid>
        <w:gridCol w:w="3114"/>
        <w:gridCol w:w="5714"/>
      </w:tblGrid>
      <w:tr xmlns:wp14="http://schemas.microsoft.com/office/word/2010/wordml" w:rsidRPr="00BB64BD" w:rsidR="00311044" w:rsidTr="003A297F" w14:paraId="123FC65E" wp14:textId="77777777">
        <w:tc>
          <w:tcPr>
            <w:tcW w:w="8828" w:type="dxa"/>
            <w:gridSpan w:val="2"/>
            <w:tcBorders>
              <w:top w:val="single" w:color="FFFFFF" w:sz="4" w:space="0"/>
              <w:left w:val="single" w:color="FFFFFF" w:sz="4" w:space="0"/>
              <w:right w:val="single" w:color="FFFFFF" w:sz="4" w:space="0"/>
            </w:tcBorders>
            <w:shd w:val="clear" w:color="auto" w:fill="4472C4"/>
          </w:tcPr>
          <w:p w:rsidRPr="00BB64BD" w:rsidR="00311044" w:rsidP="003A297F" w:rsidRDefault="00311044" w14:paraId="7AE19313" wp14:textId="77777777">
            <w:pPr>
              <w:spacing w:after="0" w:line="240" w:lineRule="auto"/>
              <w:jc w:val="center"/>
              <w:rPr>
                <w:b/>
                <w:bCs/>
                <w:color w:val="FFFFFF"/>
              </w:rPr>
            </w:pPr>
            <w:r w:rsidRPr="00BB64BD">
              <w:rPr>
                <w:b/>
                <w:bCs/>
                <w:color w:val="FFFFFF"/>
              </w:rPr>
              <w:t>DATOS BÁSICOS</w:t>
            </w:r>
          </w:p>
        </w:tc>
      </w:tr>
      <w:tr xmlns:wp14="http://schemas.microsoft.com/office/word/2010/wordml" w:rsidRPr="00BB64BD" w:rsidR="00311044" w:rsidTr="003A297F" w14:paraId="7494E9B6" wp14:textId="77777777">
        <w:tc>
          <w:tcPr>
            <w:tcW w:w="3114" w:type="dxa"/>
            <w:tcBorders>
              <w:left w:val="single" w:color="FFFFFF" w:sz="4" w:space="0"/>
            </w:tcBorders>
            <w:shd w:val="clear" w:color="auto" w:fill="4472C4"/>
          </w:tcPr>
          <w:p w:rsidRPr="00BB64BD" w:rsidR="00311044" w:rsidP="003A297F" w:rsidRDefault="00311044" w14:paraId="45ADBF29" wp14:textId="77777777">
            <w:pPr>
              <w:spacing w:after="0" w:line="240" w:lineRule="auto"/>
              <w:rPr>
                <w:b/>
                <w:bCs/>
                <w:color w:val="FFFFFF"/>
              </w:rPr>
            </w:pPr>
            <w:r w:rsidRPr="00BB64BD">
              <w:rPr>
                <w:b/>
                <w:bCs/>
                <w:color w:val="FFFFFF"/>
              </w:rPr>
              <w:t>FECHA</w:t>
            </w:r>
          </w:p>
        </w:tc>
        <w:tc>
          <w:tcPr>
            <w:tcW w:w="5714" w:type="dxa"/>
            <w:shd w:val="clear" w:color="auto" w:fill="B4C6E7"/>
          </w:tcPr>
          <w:p w:rsidRPr="00BB64BD" w:rsidR="00311044" w:rsidP="003A297F" w:rsidRDefault="00311044" w14:paraId="40A621A7" wp14:textId="77777777">
            <w:pPr>
              <w:spacing w:after="0" w:line="240" w:lineRule="auto"/>
            </w:pPr>
            <w:r w:rsidRPr="00BB64BD">
              <w:t>Lunes   24 de julio   de 2017</w:t>
            </w:r>
          </w:p>
        </w:tc>
      </w:tr>
      <w:tr xmlns:wp14="http://schemas.microsoft.com/office/word/2010/wordml" w:rsidRPr="00BB64BD" w:rsidR="00311044" w:rsidTr="003A297F" w14:paraId="79DCE402" wp14:textId="77777777">
        <w:tc>
          <w:tcPr>
            <w:tcW w:w="3114" w:type="dxa"/>
            <w:tcBorders>
              <w:left w:val="single" w:color="FFFFFF" w:sz="4" w:space="0"/>
            </w:tcBorders>
            <w:shd w:val="clear" w:color="auto" w:fill="4472C4"/>
          </w:tcPr>
          <w:p w:rsidRPr="00BB64BD" w:rsidR="00311044" w:rsidP="003A297F" w:rsidRDefault="00311044" w14:paraId="616067FB" wp14:textId="77777777">
            <w:pPr>
              <w:spacing w:after="0" w:line="240" w:lineRule="auto"/>
              <w:rPr>
                <w:b/>
                <w:bCs/>
                <w:color w:val="FFFFFF"/>
              </w:rPr>
            </w:pPr>
            <w:r w:rsidRPr="00BB64BD">
              <w:rPr>
                <w:b/>
                <w:bCs/>
                <w:color w:val="FFFFFF"/>
              </w:rPr>
              <w:t>HORA</w:t>
            </w:r>
          </w:p>
        </w:tc>
        <w:tc>
          <w:tcPr>
            <w:tcW w:w="5714" w:type="dxa"/>
            <w:shd w:val="clear" w:color="auto" w:fill="D9E2F3"/>
          </w:tcPr>
          <w:p w:rsidRPr="00BB64BD" w:rsidR="00311044" w:rsidP="003A297F" w:rsidRDefault="00311044" w14:paraId="30CB041F" wp14:textId="77777777">
            <w:pPr>
              <w:spacing w:after="0" w:line="240" w:lineRule="auto"/>
            </w:pPr>
            <w:r w:rsidRPr="00BB64BD">
              <w:t>11 .15 horas</w:t>
            </w:r>
          </w:p>
        </w:tc>
      </w:tr>
      <w:tr xmlns:wp14="http://schemas.microsoft.com/office/word/2010/wordml" w:rsidRPr="00BB64BD" w:rsidR="00311044" w:rsidTr="003A297F" w14:paraId="0FC33F56" wp14:textId="77777777">
        <w:tc>
          <w:tcPr>
            <w:tcW w:w="3114" w:type="dxa"/>
            <w:tcBorders>
              <w:left w:val="single" w:color="FFFFFF" w:sz="4" w:space="0"/>
            </w:tcBorders>
            <w:shd w:val="clear" w:color="auto" w:fill="4472C4"/>
          </w:tcPr>
          <w:p w:rsidRPr="00BB64BD" w:rsidR="00311044" w:rsidP="003A297F" w:rsidRDefault="00311044" w14:paraId="589C4E88" wp14:textId="77777777">
            <w:pPr>
              <w:spacing w:after="0" w:line="240" w:lineRule="auto"/>
              <w:rPr>
                <w:b/>
                <w:bCs/>
                <w:color w:val="FFFFFF"/>
              </w:rPr>
            </w:pPr>
            <w:r w:rsidRPr="00BB64BD">
              <w:rPr>
                <w:b/>
                <w:bCs/>
                <w:color w:val="FFFFFF"/>
              </w:rPr>
              <w:t>LUGAR</w:t>
            </w:r>
          </w:p>
        </w:tc>
        <w:tc>
          <w:tcPr>
            <w:tcW w:w="5714" w:type="dxa"/>
            <w:shd w:val="clear" w:color="auto" w:fill="B4C6E7"/>
          </w:tcPr>
          <w:p w:rsidRPr="00BB64BD" w:rsidR="00311044" w:rsidP="003A297F" w:rsidRDefault="00311044" w14:paraId="3C53F0B2" wp14:textId="77777777">
            <w:pPr>
              <w:spacing w:after="0" w:line="240" w:lineRule="auto"/>
            </w:pPr>
            <w:r w:rsidRPr="00BB64BD">
              <w:t>Centro Cultural Gabriela Mistral, Santiago 674. Villa Alemana</w:t>
            </w:r>
          </w:p>
        </w:tc>
      </w:tr>
      <w:tr xmlns:wp14="http://schemas.microsoft.com/office/word/2010/wordml" w:rsidRPr="00BB64BD" w:rsidR="00311044" w:rsidTr="003A297F" w14:paraId="3D305074" wp14:textId="77777777">
        <w:tc>
          <w:tcPr>
            <w:tcW w:w="3114" w:type="dxa"/>
            <w:tcBorders>
              <w:left w:val="single" w:color="FFFFFF" w:sz="4" w:space="0"/>
            </w:tcBorders>
            <w:shd w:val="clear" w:color="auto" w:fill="4472C4"/>
          </w:tcPr>
          <w:p w:rsidRPr="00BB64BD" w:rsidR="00311044" w:rsidP="003A297F" w:rsidRDefault="00311044" w14:paraId="14BB5A99" wp14:textId="77777777">
            <w:pPr>
              <w:spacing w:after="0" w:line="240" w:lineRule="auto"/>
              <w:rPr>
                <w:b/>
                <w:bCs/>
                <w:color w:val="FFFFFF"/>
              </w:rPr>
            </w:pPr>
            <w:r w:rsidRPr="00BB64BD">
              <w:rPr>
                <w:b/>
                <w:bCs/>
                <w:color w:val="FFFFFF"/>
              </w:rPr>
              <w:t>PARTICIPANTES DEL MUNICIPIO</w:t>
            </w:r>
          </w:p>
        </w:tc>
        <w:tc>
          <w:tcPr>
            <w:tcW w:w="5714" w:type="dxa"/>
            <w:shd w:val="clear" w:color="auto" w:fill="D9E2F3"/>
          </w:tcPr>
          <w:p w:rsidRPr="00BB64BD" w:rsidR="00311044" w:rsidP="003A297F" w:rsidRDefault="00311044" w14:paraId="42978D81" wp14:textId="77777777">
            <w:pPr>
              <w:spacing w:after="0" w:line="240" w:lineRule="auto"/>
            </w:pPr>
            <w:r w:rsidRPr="00BB64BD">
              <w:t xml:space="preserve">6: Concejal </w:t>
            </w:r>
            <w:r w:rsidRPr="00BB64BD" w:rsidR="006D6639">
              <w:t>Álvaro Braü</w:t>
            </w:r>
            <w:r w:rsidRPr="00BB64BD">
              <w:t>chi; Raúl Alvear; Claudio de la Horra; profesionales Francisco Ramírez, Marcos Muñoz, Nicole Botto.</w:t>
            </w:r>
          </w:p>
        </w:tc>
      </w:tr>
      <w:tr xmlns:wp14="http://schemas.microsoft.com/office/word/2010/wordml" w:rsidRPr="00BB64BD" w:rsidR="00311044" w:rsidTr="003A297F" w14:paraId="494C016D" wp14:textId="77777777">
        <w:tc>
          <w:tcPr>
            <w:tcW w:w="3114" w:type="dxa"/>
            <w:tcBorders>
              <w:left w:val="single" w:color="FFFFFF" w:sz="4" w:space="0"/>
              <w:bottom w:val="single" w:color="FFFFFF" w:sz="4" w:space="0"/>
            </w:tcBorders>
            <w:shd w:val="clear" w:color="auto" w:fill="4472C4"/>
          </w:tcPr>
          <w:p w:rsidRPr="00BB64BD" w:rsidR="00311044" w:rsidP="003A297F" w:rsidRDefault="00311044" w14:paraId="25D5F62E" wp14:textId="77777777">
            <w:pPr>
              <w:spacing w:after="0" w:line="240" w:lineRule="auto"/>
              <w:rPr>
                <w:b/>
                <w:bCs/>
                <w:color w:val="FFFFFF"/>
              </w:rPr>
            </w:pPr>
            <w:r w:rsidRPr="00BB64BD">
              <w:rPr>
                <w:b/>
                <w:bCs/>
                <w:color w:val="FFFFFF"/>
              </w:rPr>
              <w:t>PARTICIPANTES EXTERNOS</w:t>
            </w:r>
          </w:p>
        </w:tc>
        <w:tc>
          <w:tcPr>
            <w:tcW w:w="5714" w:type="dxa"/>
            <w:shd w:val="clear" w:color="auto" w:fill="B4C6E7"/>
          </w:tcPr>
          <w:p w:rsidRPr="00BB64BD" w:rsidR="00311044" w:rsidP="003A297F" w:rsidRDefault="00DF69F1" w14:paraId="0F85CC04" wp14:textId="77777777">
            <w:pPr>
              <w:spacing w:after="0" w:line="240" w:lineRule="auto"/>
            </w:pPr>
            <w:r>
              <w:t>1: Marcelo</w:t>
            </w:r>
            <w:r w:rsidRPr="00BB64BD" w:rsidR="00311044">
              <w:t xml:space="preserve"> Román, CNCA</w:t>
            </w:r>
          </w:p>
        </w:tc>
      </w:tr>
      <w:tr xmlns:wp14="http://schemas.microsoft.com/office/word/2010/wordml" w:rsidRPr="00BB64BD" w:rsidR="00311044" w:rsidTr="003A297F" w14:paraId="25944826" wp14:textId="77777777">
        <w:tc>
          <w:tcPr>
            <w:tcW w:w="3114" w:type="dxa"/>
            <w:tcBorders>
              <w:top w:val="single" w:color="FFFFFF" w:sz="4" w:space="0"/>
              <w:left w:val="single" w:color="FFFFFF" w:sz="4" w:space="0"/>
              <w:bottom w:val="single" w:color="FFFFFF" w:sz="4" w:space="0"/>
              <w:right w:val="single" w:color="FFFFFF" w:sz="4" w:space="0"/>
            </w:tcBorders>
            <w:shd w:val="clear" w:color="auto" w:fill="4472C4"/>
          </w:tcPr>
          <w:p w:rsidRPr="00BB64BD" w:rsidR="00311044" w:rsidP="003A297F" w:rsidRDefault="00311044" w14:paraId="26594034" wp14:textId="77777777">
            <w:pPr>
              <w:spacing w:after="0" w:line="240" w:lineRule="auto"/>
              <w:rPr>
                <w:b/>
                <w:bCs/>
                <w:color w:val="FFFFFF"/>
              </w:rPr>
            </w:pPr>
            <w:r w:rsidRPr="00BB64BD">
              <w:rPr>
                <w:b/>
                <w:bCs/>
                <w:color w:val="FFFFFF"/>
              </w:rPr>
              <w:t>NÚMERO DE PARTICIPANTES DEL EQUIPO CONSULTOR</w:t>
            </w:r>
          </w:p>
        </w:tc>
        <w:tc>
          <w:tcPr>
            <w:tcW w:w="5714" w:type="dxa"/>
            <w:tcBorders>
              <w:top w:val="single" w:color="FFFFFF" w:sz="4" w:space="0"/>
              <w:left w:val="single" w:color="FFFFFF" w:sz="4" w:space="0"/>
              <w:bottom w:val="single" w:color="FFFFFF" w:sz="4" w:space="0"/>
              <w:right w:val="single" w:color="FFFFFF" w:sz="4" w:space="0"/>
            </w:tcBorders>
            <w:shd w:val="clear" w:color="auto" w:fill="B4C6E7"/>
          </w:tcPr>
          <w:p w:rsidRPr="00BB64BD" w:rsidR="00311044" w:rsidP="003A297F" w:rsidRDefault="00311044" w14:paraId="6E529013" wp14:textId="77777777">
            <w:pPr>
              <w:spacing w:after="0" w:line="240" w:lineRule="auto"/>
            </w:pPr>
            <w:r w:rsidRPr="00BB64BD">
              <w:t>3: Hilda Arévalo, Francis Villagrán, Laura Valenzuela</w:t>
            </w:r>
          </w:p>
        </w:tc>
      </w:tr>
    </w:tbl>
    <w:p xmlns:wp14="http://schemas.microsoft.com/office/word/2010/wordml" w:rsidR="00311044" w:rsidP="00311044" w:rsidRDefault="00311044" w14:paraId="284F2E65" wp14:textId="77777777"/>
    <w:p xmlns:wp14="http://schemas.microsoft.com/office/word/2010/wordml" w:rsidRPr="0013751D" w:rsidR="00311044" w:rsidP="00311044" w:rsidRDefault="00311044" w14:paraId="48F476B0" wp14:textId="77777777">
      <w:pPr>
        <w:rPr>
          <w:b/>
        </w:rPr>
      </w:pPr>
      <w:r w:rsidRPr="0013751D">
        <w:rPr>
          <w:b/>
        </w:rPr>
        <w:t>DESARROLLO</w:t>
      </w:r>
    </w:p>
    <w:p xmlns:wp14="http://schemas.microsoft.com/office/word/2010/wordml" w:rsidR="00311044" w:rsidP="00311044" w:rsidRDefault="00311044" w14:paraId="3F42DEAD" wp14:textId="77777777">
      <w:pPr>
        <w:jc w:val="both"/>
      </w:pPr>
      <w:r>
        <w:t>Se da comienzo a la Quinta Reunión de Mesa Técnica a las 11.15 horas.</w:t>
      </w:r>
    </w:p>
    <w:p xmlns:wp14="http://schemas.microsoft.com/office/word/2010/wordml" w:rsidR="00311044" w:rsidP="00311044" w:rsidRDefault="00311044" w14:paraId="60801897" wp14:textId="77777777">
      <w:pPr>
        <w:jc w:val="both"/>
      </w:pPr>
      <w:r>
        <w:t>Se informa en primer lugar que se ha tenido una reunión con el Consejo de Organizaciones de la Sociedad Civil de Villa Alemana, COSVA.  Asimismo, que se ha dado término al proceso de encuestas. Por encargo de la Municipalidad y acuerdo con la consultora se llevará a efecto un nuevo encuentro con jóvenes.  Se propone el Colegio Los Robles.  Se solicita si es posible un establecimiento municipal. Este último se conformará como un nuevo conglomerado de la muestra.</w:t>
      </w:r>
    </w:p>
    <w:p xmlns:wp14="http://schemas.microsoft.com/office/word/2010/wordml" w:rsidR="00311044" w:rsidP="00311044" w:rsidRDefault="00311044" w14:paraId="00490E4E" wp14:textId="77777777">
      <w:r>
        <w:t>Seguidamente, se da a conocer la sistematización de encuestas con gráficos y sus resultados.</w:t>
      </w:r>
    </w:p>
    <w:p xmlns:wp14="http://schemas.microsoft.com/office/word/2010/wordml" w:rsidRPr="00CC4DE4" w:rsidR="00311044" w:rsidP="00311044" w:rsidRDefault="00311044" w14:paraId="3988A566" wp14:textId="77777777">
      <w:pPr>
        <w:rPr>
          <w:b/>
        </w:rPr>
      </w:pPr>
      <w:r>
        <w:rPr>
          <w:b/>
        </w:rPr>
        <w:t>ACUERDOS</w:t>
      </w:r>
    </w:p>
    <w:tbl>
      <w:tblPr>
        <w:tblW w:w="0" w:type="auto"/>
        <w:tblBorders>
          <w:top w:val="single" w:color="A8D08D" w:sz="4" w:space="0"/>
          <w:left w:val="single" w:color="A8D08D" w:sz="4" w:space="0"/>
          <w:bottom w:val="single" w:color="A8D08D" w:sz="4" w:space="0"/>
          <w:right w:val="single" w:color="A8D08D" w:sz="4" w:space="0"/>
          <w:insideH w:val="single" w:color="A8D08D" w:sz="4" w:space="0"/>
          <w:insideV w:val="single" w:color="A8D08D" w:sz="4" w:space="0"/>
        </w:tblBorders>
        <w:tblLook w:val="04A0"/>
      </w:tblPr>
      <w:tblGrid>
        <w:gridCol w:w="8828"/>
      </w:tblGrid>
      <w:tr xmlns:wp14="http://schemas.microsoft.com/office/word/2010/wordml" w:rsidRPr="00BB64BD" w:rsidR="00311044" w:rsidTr="003A297F" w14:paraId="5394469D" wp14:textId="77777777">
        <w:tc>
          <w:tcPr>
            <w:tcW w:w="8828" w:type="dxa"/>
            <w:tcBorders>
              <w:top w:val="single" w:color="70AD47" w:sz="4" w:space="0"/>
              <w:left w:val="single" w:color="70AD47" w:sz="4" w:space="0"/>
              <w:bottom w:val="single" w:color="70AD47" w:sz="4" w:space="0"/>
              <w:right w:val="single" w:color="70AD47" w:sz="4" w:space="0"/>
            </w:tcBorders>
            <w:shd w:val="clear" w:color="auto" w:fill="70AD47"/>
          </w:tcPr>
          <w:p w:rsidRPr="00BB64BD" w:rsidR="00311044" w:rsidP="003A297F" w:rsidRDefault="00311044" w14:paraId="72E44190" wp14:textId="77777777">
            <w:pPr>
              <w:spacing w:after="0" w:line="240" w:lineRule="auto"/>
              <w:rPr>
                <w:b/>
                <w:bCs/>
                <w:color w:val="FFFFFF"/>
              </w:rPr>
            </w:pPr>
            <w:r w:rsidRPr="00BB64BD">
              <w:rPr>
                <w:b/>
                <w:bCs/>
                <w:color w:val="FFFFFF"/>
              </w:rPr>
              <w:t>ACUERDO 1</w:t>
            </w:r>
          </w:p>
        </w:tc>
      </w:tr>
      <w:tr xmlns:wp14="http://schemas.microsoft.com/office/word/2010/wordml" w:rsidRPr="00BB64BD" w:rsidR="00311044" w:rsidTr="003A297F" w14:paraId="103FD67B" wp14:textId="77777777">
        <w:tc>
          <w:tcPr>
            <w:tcW w:w="8828" w:type="dxa"/>
            <w:shd w:val="clear" w:color="auto" w:fill="E2EFD9"/>
          </w:tcPr>
          <w:p w:rsidRPr="00BB64BD" w:rsidR="00311044" w:rsidP="003A297F" w:rsidRDefault="00311044" w14:paraId="53EC085C" wp14:textId="77777777">
            <w:pPr>
              <w:spacing w:after="0" w:line="240" w:lineRule="auto"/>
              <w:jc w:val="both"/>
              <w:rPr>
                <w:b/>
                <w:bCs/>
              </w:rPr>
            </w:pPr>
            <w:r w:rsidRPr="00BB64BD">
              <w:rPr>
                <w:b/>
                <w:bCs/>
              </w:rPr>
              <w:t>Se solicita considerar sistematización de encuestas y gráficos según rangos etarios.</w:t>
            </w:r>
          </w:p>
        </w:tc>
      </w:tr>
    </w:tbl>
    <w:p xmlns:wp14="http://schemas.microsoft.com/office/word/2010/wordml" w:rsidRPr="0097578B" w:rsidR="00311044" w:rsidP="00311044" w:rsidRDefault="00311044" w14:paraId="687CCB83" wp14:textId="77777777">
      <w:pPr>
        <w:spacing w:after="0"/>
        <w:rPr>
          <w:vanish/>
        </w:rPr>
      </w:pPr>
    </w:p>
    <w:tbl>
      <w:tblPr>
        <w:tblW w:w="0" w:type="auto"/>
        <w:tblBorders>
          <w:top w:val="single" w:color="F4B083" w:sz="4" w:space="0"/>
          <w:left w:val="single" w:color="F4B083" w:sz="4" w:space="0"/>
          <w:bottom w:val="single" w:color="F4B083" w:sz="4" w:space="0"/>
          <w:right w:val="single" w:color="F4B083" w:sz="4" w:space="0"/>
          <w:insideH w:val="single" w:color="F4B083" w:sz="4" w:space="0"/>
          <w:insideV w:val="single" w:color="F4B083" w:sz="4" w:space="0"/>
        </w:tblBorders>
        <w:tblLook w:val="04A0"/>
      </w:tblPr>
      <w:tblGrid>
        <w:gridCol w:w="8828"/>
      </w:tblGrid>
      <w:tr xmlns:wp14="http://schemas.microsoft.com/office/word/2010/wordml" w:rsidRPr="00BB64BD" w:rsidR="00311044" w:rsidTr="003A297F" w14:paraId="26333B2F" wp14:textId="77777777">
        <w:tc>
          <w:tcPr>
            <w:tcW w:w="8828" w:type="dxa"/>
            <w:tcBorders>
              <w:top w:val="single" w:color="ED7D31" w:sz="4" w:space="0"/>
              <w:left w:val="single" w:color="ED7D31" w:sz="4" w:space="0"/>
              <w:bottom w:val="single" w:color="ED7D31" w:sz="4" w:space="0"/>
              <w:right w:val="single" w:color="ED7D31" w:sz="4" w:space="0"/>
            </w:tcBorders>
            <w:shd w:val="clear" w:color="auto" w:fill="ED7D31"/>
          </w:tcPr>
          <w:p w:rsidRPr="00BB64BD" w:rsidR="00311044" w:rsidP="003A297F" w:rsidRDefault="00311044" w14:paraId="7B9F324B" wp14:textId="77777777">
            <w:pPr>
              <w:spacing w:after="0" w:line="240" w:lineRule="auto"/>
              <w:rPr>
                <w:b/>
                <w:bCs/>
                <w:color w:val="FFFFFF"/>
              </w:rPr>
            </w:pPr>
            <w:r w:rsidRPr="00BB64BD">
              <w:rPr>
                <w:b/>
                <w:bCs/>
                <w:color w:val="FFFFFF"/>
              </w:rPr>
              <w:t>ACUERDO 2</w:t>
            </w:r>
          </w:p>
        </w:tc>
      </w:tr>
      <w:tr xmlns:wp14="http://schemas.microsoft.com/office/word/2010/wordml" w:rsidRPr="00BB64BD" w:rsidR="00311044" w:rsidTr="003A297F" w14:paraId="48205733" wp14:textId="77777777">
        <w:tc>
          <w:tcPr>
            <w:tcW w:w="8828" w:type="dxa"/>
            <w:shd w:val="clear" w:color="auto" w:fill="FBE4D5"/>
          </w:tcPr>
          <w:p w:rsidRPr="00BB64BD" w:rsidR="00311044" w:rsidP="003A297F" w:rsidRDefault="00311044" w14:paraId="694B144F" wp14:textId="77777777">
            <w:pPr>
              <w:spacing w:after="0" w:line="240" w:lineRule="auto"/>
              <w:rPr>
                <w:b/>
                <w:bCs/>
              </w:rPr>
            </w:pPr>
            <w:r w:rsidRPr="00BB64BD">
              <w:rPr>
                <w:b/>
                <w:bCs/>
              </w:rPr>
              <w:t>Se propone vincular las actividades culturales con el PADEM de la comuna.</w:t>
            </w:r>
          </w:p>
        </w:tc>
      </w:tr>
    </w:tbl>
    <w:p xmlns:wp14="http://schemas.microsoft.com/office/word/2010/wordml" w:rsidRPr="0097578B" w:rsidR="00311044" w:rsidP="00311044" w:rsidRDefault="00311044" w14:paraId="26F7A8D2" wp14:textId="77777777">
      <w:pPr>
        <w:spacing w:after="0"/>
        <w:rPr>
          <w:vanish/>
        </w:rPr>
      </w:pPr>
    </w:p>
    <w:tbl>
      <w:tblPr>
        <w:tblW w:w="0" w:type="auto"/>
        <w:tblBorders>
          <w:top w:val="single" w:color="8EAADB" w:sz="4" w:space="0"/>
          <w:left w:val="single" w:color="8EAADB" w:sz="4" w:space="0"/>
          <w:bottom w:val="single" w:color="8EAADB" w:sz="4" w:space="0"/>
          <w:right w:val="single" w:color="8EAADB" w:sz="4" w:space="0"/>
          <w:insideH w:val="single" w:color="8EAADB" w:sz="4" w:space="0"/>
          <w:insideV w:val="single" w:color="8EAADB" w:sz="4" w:space="0"/>
        </w:tblBorders>
        <w:tblLook w:val="04A0"/>
      </w:tblPr>
      <w:tblGrid>
        <w:gridCol w:w="8828"/>
      </w:tblGrid>
      <w:tr xmlns:wp14="http://schemas.microsoft.com/office/word/2010/wordml" w:rsidRPr="00BB64BD" w:rsidR="00311044" w:rsidTr="003A297F" w14:paraId="286BB196" wp14:textId="77777777">
        <w:tc>
          <w:tcPr>
            <w:tcW w:w="8828" w:type="dxa"/>
            <w:tcBorders>
              <w:top w:val="single" w:color="4472C4" w:sz="4" w:space="0"/>
              <w:left w:val="single" w:color="4472C4" w:sz="4" w:space="0"/>
              <w:bottom w:val="single" w:color="4472C4" w:sz="4" w:space="0"/>
              <w:right w:val="single" w:color="4472C4" w:sz="4" w:space="0"/>
            </w:tcBorders>
            <w:shd w:val="clear" w:color="auto" w:fill="4472C4"/>
          </w:tcPr>
          <w:p w:rsidRPr="00BB64BD" w:rsidR="00311044" w:rsidP="003A297F" w:rsidRDefault="00311044" w14:paraId="41FCF98F" wp14:textId="77777777">
            <w:pPr>
              <w:spacing w:after="0" w:line="240" w:lineRule="auto"/>
              <w:rPr>
                <w:b/>
                <w:bCs/>
                <w:color w:val="FFFFFF"/>
              </w:rPr>
            </w:pPr>
            <w:r w:rsidRPr="00BB64BD">
              <w:rPr>
                <w:b/>
                <w:bCs/>
                <w:color w:val="FFFFFF"/>
              </w:rPr>
              <w:t>ACUERDO 3</w:t>
            </w:r>
          </w:p>
        </w:tc>
      </w:tr>
      <w:tr xmlns:wp14="http://schemas.microsoft.com/office/word/2010/wordml" w:rsidRPr="00BB64BD" w:rsidR="00311044" w:rsidTr="003A297F" w14:paraId="4D24DD35" wp14:textId="77777777">
        <w:tc>
          <w:tcPr>
            <w:tcW w:w="8828" w:type="dxa"/>
            <w:shd w:val="clear" w:color="auto" w:fill="D9E2F3"/>
          </w:tcPr>
          <w:p w:rsidRPr="00BB64BD" w:rsidR="00311044" w:rsidP="003A297F" w:rsidRDefault="00311044" w14:paraId="08E86864" wp14:textId="77777777">
            <w:pPr>
              <w:spacing w:after="0" w:line="240" w:lineRule="auto"/>
              <w:jc w:val="both"/>
              <w:rPr>
                <w:b/>
                <w:bCs/>
              </w:rPr>
            </w:pPr>
            <w:r w:rsidRPr="00BB64BD">
              <w:rPr>
                <w:b/>
                <w:bCs/>
              </w:rPr>
              <w:t>Evaluar positivamente los resultados en relación con la alta valoración de los espacios e infraestructura cultural.</w:t>
            </w:r>
          </w:p>
        </w:tc>
      </w:tr>
    </w:tbl>
    <w:p xmlns:wp14="http://schemas.microsoft.com/office/word/2010/wordml" w:rsidRPr="0097578B" w:rsidR="00311044" w:rsidP="00311044" w:rsidRDefault="00311044" w14:paraId="3CDFBF48" wp14:textId="77777777">
      <w:pPr>
        <w:spacing w:after="0"/>
        <w:rPr>
          <w:vanish/>
        </w:rPr>
      </w:pPr>
    </w:p>
    <w:tbl>
      <w:tblPr>
        <w:tblW w:w="0" w:type="auto"/>
        <w:tblBorders>
          <w:top w:val="single" w:color="A8D08D" w:sz="4" w:space="0"/>
          <w:left w:val="single" w:color="A8D08D" w:sz="4" w:space="0"/>
          <w:bottom w:val="single" w:color="A8D08D" w:sz="4" w:space="0"/>
          <w:right w:val="single" w:color="A8D08D" w:sz="4" w:space="0"/>
          <w:insideH w:val="single" w:color="A8D08D" w:sz="4" w:space="0"/>
          <w:insideV w:val="single" w:color="A8D08D" w:sz="4" w:space="0"/>
        </w:tblBorders>
        <w:tblLook w:val="04A0"/>
      </w:tblPr>
      <w:tblGrid>
        <w:gridCol w:w="8828"/>
      </w:tblGrid>
      <w:tr xmlns:wp14="http://schemas.microsoft.com/office/word/2010/wordml" w:rsidRPr="00BB64BD" w:rsidR="00311044" w:rsidTr="003A297F" w14:paraId="0424904E" wp14:textId="77777777">
        <w:tc>
          <w:tcPr>
            <w:tcW w:w="8828" w:type="dxa"/>
            <w:tcBorders>
              <w:top w:val="single" w:color="70AD47" w:sz="4" w:space="0"/>
              <w:left w:val="single" w:color="70AD47" w:sz="4" w:space="0"/>
              <w:bottom w:val="single" w:color="70AD47" w:sz="4" w:space="0"/>
              <w:right w:val="single" w:color="70AD47" w:sz="4" w:space="0"/>
            </w:tcBorders>
            <w:shd w:val="clear" w:color="auto" w:fill="70AD47"/>
          </w:tcPr>
          <w:p w:rsidRPr="00BB64BD" w:rsidR="00311044" w:rsidP="003A297F" w:rsidRDefault="00311044" w14:paraId="46A6974A" wp14:textId="77777777">
            <w:pPr>
              <w:spacing w:after="0" w:line="240" w:lineRule="auto"/>
              <w:rPr>
                <w:b/>
                <w:bCs/>
                <w:color w:val="FFFFFF"/>
              </w:rPr>
            </w:pPr>
            <w:r w:rsidRPr="00BB64BD">
              <w:rPr>
                <w:b/>
                <w:bCs/>
                <w:color w:val="FFFFFF"/>
              </w:rPr>
              <w:t>ACUERDO 4</w:t>
            </w:r>
          </w:p>
        </w:tc>
      </w:tr>
      <w:tr xmlns:wp14="http://schemas.microsoft.com/office/word/2010/wordml" w:rsidRPr="00BB64BD" w:rsidR="00311044" w:rsidTr="00BB64BD" w14:paraId="21459C77" wp14:textId="77777777">
        <w:trPr>
          <w:trHeight w:val="328"/>
        </w:trPr>
        <w:tc>
          <w:tcPr>
            <w:tcW w:w="8828" w:type="dxa"/>
            <w:tcBorders>
              <w:top w:val="single" w:color="70AD47" w:sz="4" w:space="0"/>
              <w:left w:val="single" w:color="70AD47" w:sz="4" w:space="0"/>
              <w:bottom w:val="single" w:color="70AD47" w:sz="4" w:space="0"/>
              <w:right w:val="single" w:color="70AD47" w:sz="4" w:space="0"/>
            </w:tcBorders>
            <w:shd w:val="clear" w:color="auto" w:fill="FFFFFF"/>
          </w:tcPr>
          <w:p w:rsidRPr="00BB64BD" w:rsidR="00311044" w:rsidP="003A297F" w:rsidRDefault="00311044" w14:paraId="6089D4B2" wp14:textId="77777777">
            <w:pPr>
              <w:spacing w:after="0" w:line="240" w:lineRule="auto"/>
              <w:rPr>
                <w:b/>
                <w:bCs/>
                <w:color w:val="000000"/>
              </w:rPr>
            </w:pPr>
            <w:r w:rsidRPr="00BB64BD">
              <w:rPr>
                <w:b/>
                <w:bCs/>
                <w:color w:val="000000"/>
              </w:rPr>
              <w:t>Establecer la próxima fecha de reunión para el día 4 de septiembre de 2017.</w:t>
            </w:r>
          </w:p>
        </w:tc>
      </w:tr>
    </w:tbl>
    <w:p xmlns:wp14="http://schemas.microsoft.com/office/word/2010/wordml" w:rsidR="00850E05" w:rsidP="00311044" w:rsidRDefault="00850E05" w14:paraId="0F964381" wp14:textId="77777777">
      <w:pPr>
        <w:jc w:val="both"/>
      </w:pPr>
    </w:p>
    <w:p xmlns:wp14="http://schemas.microsoft.com/office/word/2010/wordml" w:rsidR="00311044" w:rsidP="00311044" w:rsidRDefault="00311044" w14:paraId="3C9B401A" wp14:textId="77777777">
      <w:pPr>
        <w:jc w:val="both"/>
      </w:pPr>
      <w:r>
        <w:t>Se levanta la sesión a las 12.23 horas</w:t>
      </w:r>
    </w:p>
    <w:p xmlns:wp14="http://schemas.microsoft.com/office/word/2010/wordml" w:rsidRPr="00BB64BD" w:rsidR="009361C8" w:rsidP="009361C8" w:rsidRDefault="009361C8" w14:paraId="162EEFDE" wp14:textId="77777777">
      <w:pPr>
        <w:rPr>
          <w:rFonts w:cs="Century Gothic"/>
          <w:color w:val="A53010"/>
          <w:sz w:val="26"/>
          <w:szCs w:val="26"/>
        </w:rPr>
      </w:pPr>
      <w:r w:rsidRPr="00BB64BD">
        <w:rPr>
          <w:rFonts w:cs="Century Gothic"/>
          <w:color w:val="A53010"/>
          <w:sz w:val="26"/>
          <w:szCs w:val="26"/>
        </w:rPr>
        <w:t>Sexta Reunión Mesa Técnica</w:t>
      </w:r>
    </w:p>
    <w:tbl>
      <w:tblPr>
        <w:tblW w:w="0" w:type="auto"/>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ook w:val="04A0"/>
      </w:tblPr>
      <w:tblGrid>
        <w:gridCol w:w="3089"/>
        <w:gridCol w:w="5632"/>
      </w:tblGrid>
      <w:tr xmlns:wp14="http://schemas.microsoft.com/office/word/2010/wordml" w:rsidRPr="00BB64BD" w:rsidR="00745D86" w:rsidTr="00A31141" w14:paraId="2DDAC502" wp14:textId="77777777">
        <w:tc>
          <w:tcPr>
            <w:tcW w:w="8721" w:type="dxa"/>
            <w:gridSpan w:val="2"/>
            <w:tcBorders>
              <w:top w:val="single" w:color="FFFFFF" w:sz="4" w:space="0"/>
              <w:left w:val="single" w:color="FFFFFF" w:sz="4" w:space="0"/>
              <w:right w:val="single" w:color="FFFFFF" w:sz="4" w:space="0"/>
            </w:tcBorders>
            <w:shd w:val="clear" w:color="auto" w:fill="4472C4"/>
          </w:tcPr>
          <w:p w:rsidRPr="00BB64BD" w:rsidR="00745D86" w:rsidP="00770BCA" w:rsidRDefault="00745D86" w14:paraId="313CEF7A" wp14:textId="77777777">
            <w:pPr>
              <w:spacing w:after="0" w:line="240" w:lineRule="auto"/>
              <w:jc w:val="center"/>
              <w:rPr>
                <w:b/>
                <w:bCs/>
                <w:color w:val="FFFFFF"/>
              </w:rPr>
            </w:pPr>
            <w:r w:rsidRPr="00BB64BD">
              <w:rPr>
                <w:b/>
                <w:bCs/>
                <w:color w:val="FFFFFF"/>
              </w:rPr>
              <w:t>DATOS BÁSICOS</w:t>
            </w:r>
          </w:p>
        </w:tc>
      </w:tr>
      <w:tr xmlns:wp14="http://schemas.microsoft.com/office/word/2010/wordml" w:rsidRPr="00BB64BD" w:rsidR="00745D86" w:rsidTr="00A31141" w14:paraId="5BA9AC21" wp14:textId="77777777">
        <w:tc>
          <w:tcPr>
            <w:tcW w:w="3089" w:type="dxa"/>
            <w:tcBorders>
              <w:left w:val="single" w:color="FFFFFF" w:sz="4" w:space="0"/>
            </w:tcBorders>
            <w:shd w:val="clear" w:color="auto" w:fill="4472C4"/>
          </w:tcPr>
          <w:p w:rsidRPr="00BB64BD" w:rsidR="00745D86" w:rsidP="00770BCA" w:rsidRDefault="00745D86" w14:paraId="6EC92026" wp14:textId="77777777">
            <w:pPr>
              <w:spacing w:after="0" w:line="240" w:lineRule="auto"/>
              <w:rPr>
                <w:b/>
                <w:bCs/>
                <w:color w:val="FFFFFF"/>
              </w:rPr>
            </w:pPr>
            <w:r w:rsidRPr="00BB64BD">
              <w:rPr>
                <w:b/>
                <w:bCs/>
                <w:color w:val="FFFFFF"/>
              </w:rPr>
              <w:t>FECHA</w:t>
            </w:r>
          </w:p>
        </w:tc>
        <w:tc>
          <w:tcPr>
            <w:tcW w:w="5632" w:type="dxa"/>
            <w:shd w:val="clear" w:color="auto" w:fill="B4C6E7"/>
          </w:tcPr>
          <w:p w:rsidRPr="00BB64BD" w:rsidR="00745D86" w:rsidP="00770BCA" w:rsidRDefault="00FF2892" w14:paraId="13116A9D" wp14:textId="77777777">
            <w:pPr>
              <w:spacing w:after="0" w:line="240" w:lineRule="auto"/>
            </w:pPr>
            <w:r w:rsidRPr="00BB64BD">
              <w:t>Lunes   4 de septiembre</w:t>
            </w:r>
            <w:r w:rsidRPr="00BB64BD" w:rsidR="00745D86">
              <w:t xml:space="preserve"> de 2017</w:t>
            </w:r>
          </w:p>
        </w:tc>
      </w:tr>
      <w:tr xmlns:wp14="http://schemas.microsoft.com/office/word/2010/wordml" w:rsidRPr="00BB64BD" w:rsidR="00745D86" w:rsidTr="00A31141" w14:paraId="0231BDA0" wp14:textId="77777777">
        <w:tc>
          <w:tcPr>
            <w:tcW w:w="3089" w:type="dxa"/>
            <w:tcBorders>
              <w:left w:val="single" w:color="FFFFFF" w:sz="4" w:space="0"/>
            </w:tcBorders>
            <w:shd w:val="clear" w:color="auto" w:fill="4472C4"/>
          </w:tcPr>
          <w:p w:rsidRPr="00BB64BD" w:rsidR="00745D86" w:rsidP="00770BCA" w:rsidRDefault="00745D86" w14:paraId="3BA0960A" wp14:textId="77777777">
            <w:pPr>
              <w:spacing w:after="0" w:line="240" w:lineRule="auto"/>
              <w:rPr>
                <w:b/>
                <w:bCs/>
                <w:color w:val="FFFFFF"/>
              </w:rPr>
            </w:pPr>
            <w:r w:rsidRPr="00BB64BD">
              <w:rPr>
                <w:b/>
                <w:bCs/>
                <w:color w:val="FFFFFF"/>
              </w:rPr>
              <w:t>HORA</w:t>
            </w:r>
          </w:p>
        </w:tc>
        <w:tc>
          <w:tcPr>
            <w:tcW w:w="5632" w:type="dxa"/>
            <w:shd w:val="clear" w:color="auto" w:fill="D9E2F3"/>
          </w:tcPr>
          <w:p w:rsidRPr="00BB64BD" w:rsidR="00745D86" w:rsidP="00770BCA" w:rsidRDefault="009361C8" w14:paraId="1B52E919" wp14:textId="77777777">
            <w:pPr>
              <w:spacing w:after="0" w:line="240" w:lineRule="auto"/>
            </w:pPr>
            <w:r w:rsidRPr="00BB64BD">
              <w:t xml:space="preserve">11: </w:t>
            </w:r>
            <w:r w:rsidRPr="00BB64BD" w:rsidR="00FF2892">
              <w:t>30</w:t>
            </w:r>
            <w:r w:rsidRPr="00BB64BD" w:rsidR="00745D86">
              <w:t xml:space="preserve"> horas</w:t>
            </w:r>
          </w:p>
        </w:tc>
      </w:tr>
      <w:tr xmlns:wp14="http://schemas.microsoft.com/office/word/2010/wordml" w:rsidRPr="00BB64BD" w:rsidR="00745D86" w:rsidTr="00A31141" w14:paraId="351A11F1" wp14:textId="77777777">
        <w:tc>
          <w:tcPr>
            <w:tcW w:w="3089" w:type="dxa"/>
            <w:tcBorders>
              <w:left w:val="single" w:color="FFFFFF" w:sz="4" w:space="0"/>
            </w:tcBorders>
            <w:shd w:val="clear" w:color="auto" w:fill="4472C4"/>
          </w:tcPr>
          <w:p w:rsidRPr="00BB64BD" w:rsidR="00745D86" w:rsidP="00770BCA" w:rsidRDefault="00745D86" w14:paraId="01411369" wp14:textId="77777777">
            <w:pPr>
              <w:spacing w:after="0" w:line="240" w:lineRule="auto"/>
              <w:rPr>
                <w:b/>
                <w:bCs/>
                <w:color w:val="FFFFFF"/>
              </w:rPr>
            </w:pPr>
            <w:r w:rsidRPr="00BB64BD">
              <w:rPr>
                <w:b/>
                <w:bCs/>
                <w:color w:val="FFFFFF"/>
              </w:rPr>
              <w:t>LUGAR</w:t>
            </w:r>
          </w:p>
        </w:tc>
        <w:tc>
          <w:tcPr>
            <w:tcW w:w="5632" w:type="dxa"/>
            <w:shd w:val="clear" w:color="auto" w:fill="B4C6E7"/>
          </w:tcPr>
          <w:p w:rsidRPr="00BB64BD" w:rsidR="00745D86" w:rsidP="00770BCA" w:rsidRDefault="00745D86" w14:paraId="629E89E7" wp14:textId="77777777">
            <w:pPr>
              <w:spacing w:after="0" w:line="240" w:lineRule="auto"/>
            </w:pPr>
            <w:r w:rsidRPr="00BB64BD">
              <w:t>Centro Cultural Gabriela Mistral, Santiago 674. Villa Alemana</w:t>
            </w:r>
          </w:p>
        </w:tc>
      </w:tr>
      <w:tr xmlns:wp14="http://schemas.microsoft.com/office/word/2010/wordml" w:rsidRPr="00BB64BD" w:rsidR="00745D86" w:rsidTr="00A31141" w14:paraId="3078B47F" wp14:textId="77777777">
        <w:tc>
          <w:tcPr>
            <w:tcW w:w="3089" w:type="dxa"/>
            <w:tcBorders>
              <w:left w:val="single" w:color="FFFFFF" w:sz="4" w:space="0"/>
            </w:tcBorders>
            <w:shd w:val="clear" w:color="auto" w:fill="4472C4"/>
          </w:tcPr>
          <w:p w:rsidRPr="00BB64BD" w:rsidR="00745D86" w:rsidP="00770BCA" w:rsidRDefault="00745D86" w14:paraId="197A2F42" wp14:textId="77777777">
            <w:pPr>
              <w:spacing w:after="0" w:line="240" w:lineRule="auto"/>
              <w:rPr>
                <w:b/>
                <w:bCs/>
                <w:color w:val="FFFFFF"/>
              </w:rPr>
            </w:pPr>
            <w:r w:rsidRPr="00BB64BD">
              <w:rPr>
                <w:b/>
                <w:bCs/>
                <w:color w:val="FFFFFF"/>
              </w:rPr>
              <w:t>PARTICIPANTES DEL MUNICIPIO</w:t>
            </w:r>
          </w:p>
        </w:tc>
        <w:tc>
          <w:tcPr>
            <w:tcW w:w="5632" w:type="dxa"/>
            <w:shd w:val="clear" w:color="auto" w:fill="D9E2F3"/>
          </w:tcPr>
          <w:p w:rsidRPr="00BB64BD" w:rsidR="00745D86" w:rsidP="00770BCA" w:rsidRDefault="008C4E1E" w14:paraId="51F883D3" wp14:textId="77777777">
            <w:pPr>
              <w:spacing w:after="0" w:line="240" w:lineRule="auto"/>
            </w:pPr>
            <w:r w:rsidRPr="00BB64BD">
              <w:t>4</w:t>
            </w:r>
            <w:r w:rsidRPr="00BB64BD" w:rsidR="00745D86">
              <w:t>: Concejal Álvaro Braüchi; profesionales Francisco Ramírez, Marcos Muñoz, Nicole Botto.</w:t>
            </w:r>
          </w:p>
        </w:tc>
      </w:tr>
      <w:tr xmlns:wp14="http://schemas.microsoft.com/office/word/2010/wordml" w:rsidRPr="00BB64BD" w:rsidR="00745D86" w:rsidTr="00A31141" w14:paraId="1EE3A27E" wp14:textId="77777777">
        <w:tc>
          <w:tcPr>
            <w:tcW w:w="3089" w:type="dxa"/>
            <w:tcBorders>
              <w:left w:val="single" w:color="FFFFFF" w:sz="4" w:space="0"/>
              <w:bottom w:val="single" w:color="FFFFFF" w:sz="4" w:space="0"/>
            </w:tcBorders>
            <w:shd w:val="clear" w:color="auto" w:fill="4472C4"/>
          </w:tcPr>
          <w:p w:rsidRPr="00BB64BD" w:rsidR="00745D86" w:rsidP="00770BCA" w:rsidRDefault="00745D86" w14:paraId="1C24671A" wp14:textId="77777777">
            <w:pPr>
              <w:spacing w:after="0" w:line="240" w:lineRule="auto"/>
              <w:rPr>
                <w:b/>
                <w:bCs/>
                <w:color w:val="FFFFFF"/>
              </w:rPr>
            </w:pPr>
            <w:r w:rsidRPr="00BB64BD">
              <w:rPr>
                <w:b/>
                <w:bCs/>
                <w:color w:val="FFFFFF"/>
              </w:rPr>
              <w:t>PARTICIPANTES EXTERNOS</w:t>
            </w:r>
          </w:p>
        </w:tc>
        <w:tc>
          <w:tcPr>
            <w:tcW w:w="5632" w:type="dxa"/>
            <w:shd w:val="clear" w:color="auto" w:fill="B4C6E7"/>
          </w:tcPr>
          <w:p w:rsidRPr="00BB64BD" w:rsidR="00745D86" w:rsidP="00770BCA" w:rsidRDefault="008C4E1E" w14:paraId="2257BC8B" wp14:textId="77777777">
            <w:pPr>
              <w:spacing w:after="0" w:line="240" w:lineRule="auto"/>
            </w:pPr>
            <w:r w:rsidRPr="00BB64BD">
              <w:t>1: María José Oyarzun</w:t>
            </w:r>
            <w:r w:rsidRPr="00BB64BD" w:rsidR="00745D86">
              <w:t>, CNCA</w:t>
            </w:r>
          </w:p>
        </w:tc>
      </w:tr>
      <w:tr xmlns:wp14="http://schemas.microsoft.com/office/word/2010/wordml" w:rsidRPr="00BB64BD" w:rsidR="00745D86" w:rsidTr="00A31141" w14:paraId="0869AEFC" wp14:textId="77777777">
        <w:tc>
          <w:tcPr>
            <w:tcW w:w="3089" w:type="dxa"/>
            <w:tcBorders>
              <w:top w:val="single" w:color="FFFFFF" w:sz="4" w:space="0"/>
              <w:left w:val="single" w:color="FFFFFF" w:sz="4" w:space="0"/>
              <w:bottom w:val="single" w:color="FFFFFF" w:sz="4" w:space="0"/>
              <w:right w:val="single" w:color="FFFFFF" w:sz="4" w:space="0"/>
            </w:tcBorders>
            <w:shd w:val="clear" w:color="auto" w:fill="4472C4"/>
          </w:tcPr>
          <w:p w:rsidRPr="00BB64BD" w:rsidR="00745D86" w:rsidP="00770BCA" w:rsidRDefault="00745D86" w14:paraId="0CFB8400" wp14:textId="77777777">
            <w:pPr>
              <w:spacing w:after="0" w:line="240" w:lineRule="auto"/>
              <w:rPr>
                <w:b/>
                <w:bCs/>
                <w:color w:val="FFFFFF"/>
              </w:rPr>
            </w:pPr>
            <w:r w:rsidRPr="00BB64BD">
              <w:rPr>
                <w:b/>
                <w:bCs/>
                <w:color w:val="FFFFFF"/>
              </w:rPr>
              <w:t>NÚMERO DE PARTICIPANTES DEL EQUIPO CONSULTOR</w:t>
            </w:r>
          </w:p>
        </w:tc>
        <w:tc>
          <w:tcPr>
            <w:tcW w:w="5632" w:type="dxa"/>
            <w:tcBorders>
              <w:top w:val="single" w:color="FFFFFF" w:sz="4" w:space="0"/>
              <w:left w:val="single" w:color="FFFFFF" w:sz="4" w:space="0"/>
              <w:bottom w:val="single" w:color="FFFFFF" w:sz="4" w:space="0"/>
              <w:right w:val="single" w:color="FFFFFF" w:sz="4" w:space="0"/>
            </w:tcBorders>
            <w:shd w:val="clear" w:color="auto" w:fill="B4C6E7"/>
          </w:tcPr>
          <w:p w:rsidRPr="00BB64BD" w:rsidR="00745D86" w:rsidP="00770BCA" w:rsidRDefault="008C4E1E" w14:paraId="7276FDA7" wp14:textId="77777777">
            <w:pPr>
              <w:spacing w:after="0" w:line="240" w:lineRule="auto"/>
            </w:pPr>
            <w:r w:rsidRPr="00BB64BD">
              <w:t xml:space="preserve">2: </w:t>
            </w:r>
            <w:r w:rsidRPr="00BB64BD" w:rsidR="00745D86">
              <w:t>Francis Villagrán, Laura Valenzuela</w:t>
            </w:r>
          </w:p>
        </w:tc>
      </w:tr>
    </w:tbl>
    <w:p xmlns:wp14="http://schemas.microsoft.com/office/word/2010/wordml" w:rsidR="00745D86" w:rsidP="00745D86" w:rsidRDefault="00745D86" w14:paraId="6B253C85" wp14:textId="77777777"/>
    <w:p xmlns:wp14="http://schemas.microsoft.com/office/word/2010/wordml" w:rsidRPr="0013751D" w:rsidR="00745D86" w:rsidP="009361C8" w:rsidRDefault="00745D86" w14:paraId="7CE7EAA0" wp14:textId="77777777">
      <w:pPr>
        <w:ind w:left="-142"/>
        <w:rPr>
          <w:b/>
        </w:rPr>
      </w:pPr>
      <w:r w:rsidRPr="0013751D">
        <w:rPr>
          <w:b/>
        </w:rPr>
        <w:t>DESARROLLO</w:t>
      </w:r>
    </w:p>
    <w:p xmlns:wp14="http://schemas.microsoft.com/office/word/2010/wordml" w:rsidR="00745D86" w:rsidP="009361C8" w:rsidRDefault="008C4E1E" w14:paraId="29B2A7CB" wp14:textId="77777777">
      <w:pPr>
        <w:ind w:left="-142"/>
        <w:jc w:val="both"/>
      </w:pPr>
      <w:r>
        <w:t>Se da comienzo a la Sexta</w:t>
      </w:r>
      <w:r w:rsidR="00745D86">
        <w:t xml:space="preserve"> Reu</w:t>
      </w:r>
      <w:r>
        <w:t>nión de Mesa Técnica a las 11.35</w:t>
      </w:r>
      <w:r w:rsidR="00745D86">
        <w:t xml:space="preserve"> horas.</w:t>
      </w:r>
    </w:p>
    <w:p xmlns:wp14="http://schemas.microsoft.com/office/word/2010/wordml" w:rsidR="00745D86" w:rsidP="009361C8" w:rsidRDefault="00745D86" w14:paraId="7F8C5860" wp14:textId="77777777">
      <w:pPr>
        <w:ind w:left="-142"/>
        <w:jc w:val="both"/>
      </w:pPr>
      <w:r>
        <w:t xml:space="preserve">Se informa </w:t>
      </w:r>
      <w:r w:rsidR="00A31141">
        <w:t>que el PMC se encuentra en sus etapas finales y la consultora procede a realizar una exposición sobre la Misión, Visión, Objetivos y lineamientos estratégicos, y el Plan de inversiones para que toda la mesa se encuentre en conocimiento de estos y manifieste sus respectivas apreciaciones.</w:t>
      </w:r>
    </w:p>
    <w:p xmlns:wp14="http://schemas.microsoft.com/office/word/2010/wordml" w:rsidR="00A31141" w:rsidP="009361C8" w:rsidRDefault="00A31141" w14:paraId="412FC7DA" wp14:textId="77777777">
      <w:pPr>
        <w:ind w:left="-142"/>
        <w:jc w:val="both"/>
      </w:pPr>
      <w:r>
        <w:t>Finalmente se organizan las próximas fechas de encuentros tanto de mesa técnica como con el COSVA.</w:t>
      </w:r>
    </w:p>
    <w:p xmlns:wp14="http://schemas.microsoft.com/office/word/2010/wordml" w:rsidRPr="00CC4DE4" w:rsidR="00745D86" w:rsidP="009361C8" w:rsidRDefault="00745D86" w14:paraId="2BC2FA90" wp14:textId="77777777">
      <w:pPr>
        <w:ind w:left="-142"/>
        <w:rPr>
          <w:b/>
        </w:rPr>
      </w:pPr>
      <w:r>
        <w:rPr>
          <w:b/>
        </w:rPr>
        <w:t>ACUERDOS</w:t>
      </w:r>
    </w:p>
    <w:tbl>
      <w:tblPr>
        <w:tblW w:w="0" w:type="auto"/>
        <w:tblBorders>
          <w:top w:val="single" w:color="A8D08D" w:sz="4" w:space="0"/>
          <w:left w:val="single" w:color="A8D08D" w:sz="4" w:space="0"/>
          <w:bottom w:val="single" w:color="A8D08D" w:sz="4" w:space="0"/>
          <w:right w:val="single" w:color="A8D08D" w:sz="4" w:space="0"/>
          <w:insideH w:val="single" w:color="A8D08D" w:sz="4" w:space="0"/>
          <w:insideV w:val="single" w:color="A8D08D" w:sz="4" w:space="0"/>
        </w:tblBorders>
        <w:tblLook w:val="04A0"/>
      </w:tblPr>
      <w:tblGrid>
        <w:gridCol w:w="8828"/>
      </w:tblGrid>
      <w:tr xmlns:wp14="http://schemas.microsoft.com/office/word/2010/wordml" w:rsidRPr="00BB64BD" w:rsidR="00745D86" w:rsidTr="00770BCA" w14:paraId="1CF8D32F" wp14:textId="77777777">
        <w:tc>
          <w:tcPr>
            <w:tcW w:w="8828" w:type="dxa"/>
            <w:tcBorders>
              <w:top w:val="single" w:color="70AD47" w:sz="4" w:space="0"/>
              <w:left w:val="single" w:color="70AD47" w:sz="4" w:space="0"/>
              <w:bottom w:val="single" w:color="70AD47" w:sz="4" w:space="0"/>
              <w:right w:val="single" w:color="70AD47" w:sz="4" w:space="0"/>
            </w:tcBorders>
            <w:shd w:val="clear" w:color="auto" w:fill="70AD47"/>
          </w:tcPr>
          <w:p w:rsidRPr="00BB64BD" w:rsidR="00745D86" w:rsidP="00770BCA" w:rsidRDefault="00745D86" w14:paraId="2D90F5E0" wp14:textId="77777777">
            <w:pPr>
              <w:spacing w:after="0" w:line="240" w:lineRule="auto"/>
              <w:rPr>
                <w:b/>
                <w:bCs/>
                <w:color w:val="FFFFFF"/>
              </w:rPr>
            </w:pPr>
            <w:r w:rsidRPr="00BB64BD">
              <w:rPr>
                <w:b/>
                <w:bCs/>
                <w:color w:val="FFFFFF"/>
              </w:rPr>
              <w:t>ACUERDO 1</w:t>
            </w:r>
          </w:p>
        </w:tc>
      </w:tr>
      <w:tr xmlns:wp14="http://schemas.microsoft.com/office/word/2010/wordml" w:rsidRPr="00BB64BD" w:rsidR="00745D86" w:rsidTr="00770BCA" w14:paraId="60E38B4A" wp14:textId="77777777">
        <w:tc>
          <w:tcPr>
            <w:tcW w:w="8828" w:type="dxa"/>
            <w:shd w:val="clear" w:color="auto" w:fill="E2EFD9"/>
          </w:tcPr>
          <w:p w:rsidRPr="00BB64BD" w:rsidR="00745D86" w:rsidP="00770BCA" w:rsidRDefault="008C4E1E" w14:paraId="77011349" wp14:textId="77777777">
            <w:pPr>
              <w:spacing w:after="0" w:line="240" w:lineRule="auto"/>
              <w:jc w:val="both"/>
              <w:rPr>
                <w:b/>
                <w:bCs/>
              </w:rPr>
            </w:pPr>
            <w:r w:rsidRPr="00BB64BD">
              <w:rPr>
                <w:b/>
                <w:bCs/>
              </w:rPr>
              <w:t>Se propone realizar reunión informativa con el COSVA para exponer informe final el 25 de septiembre del 2017 a las 17.30 hrs y enviar el documento para su lectura con anticipación, a más tardar el viernes 15 de septiembre.</w:t>
            </w:r>
          </w:p>
        </w:tc>
      </w:tr>
    </w:tbl>
    <w:p xmlns:wp14="http://schemas.microsoft.com/office/word/2010/wordml" w:rsidRPr="0097578B" w:rsidR="00745D86" w:rsidP="00745D86" w:rsidRDefault="00745D86" w14:paraId="37098E63" wp14:textId="77777777">
      <w:pPr>
        <w:spacing w:after="0"/>
        <w:rPr>
          <w:vanish/>
        </w:rPr>
      </w:pPr>
    </w:p>
    <w:tbl>
      <w:tblPr>
        <w:tblW w:w="0" w:type="auto"/>
        <w:tblBorders>
          <w:top w:val="single" w:color="F4B083" w:sz="4" w:space="0"/>
          <w:left w:val="single" w:color="F4B083" w:sz="4" w:space="0"/>
          <w:bottom w:val="single" w:color="F4B083" w:sz="4" w:space="0"/>
          <w:right w:val="single" w:color="F4B083" w:sz="4" w:space="0"/>
          <w:insideH w:val="single" w:color="F4B083" w:sz="4" w:space="0"/>
          <w:insideV w:val="single" w:color="F4B083" w:sz="4" w:space="0"/>
        </w:tblBorders>
        <w:tblLook w:val="04A0"/>
      </w:tblPr>
      <w:tblGrid>
        <w:gridCol w:w="8828"/>
      </w:tblGrid>
      <w:tr xmlns:wp14="http://schemas.microsoft.com/office/word/2010/wordml" w:rsidRPr="00BB64BD" w:rsidR="00745D86" w:rsidTr="00770BCA" w14:paraId="2961200F" wp14:textId="77777777">
        <w:tc>
          <w:tcPr>
            <w:tcW w:w="8828" w:type="dxa"/>
            <w:tcBorders>
              <w:top w:val="single" w:color="ED7D31" w:sz="4" w:space="0"/>
              <w:left w:val="single" w:color="ED7D31" w:sz="4" w:space="0"/>
              <w:bottom w:val="single" w:color="ED7D31" w:sz="4" w:space="0"/>
              <w:right w:val="single" w:color="ED7D31" w:sz="4" w:space="0"/>
            </w:tcBorders>
            <w:shd w:val="clear" w:color="auto" w:fill="ED7D31"/>
          </w:tcPr>
          <w:p w:rsidRPr="00BB64BD" w:rsidR="00745D86" w:rsidP="00770BCA" w:rsidRDefault="00745D86" w14:paraId="0903C3A7" wp14:textId="77777777">
            <w:pPr>
              <w:spacing w:after="0" w:line="240" w:lineRule="auto"/>
              <w:rPr>
                <w:b/>
                <w:bCs/>
                <w:color w:val="FFFFFF"/>
              </w:rPr>
            </w:pPr>
            <w:r w:rsidRPr="00BB64BD">
              <w:rPr>
                <w:b/>
                <w:bCs/>
                <w:color w:val="FFFFFF"/>
              </w:rPr>
              <w:t>ACUERDO 2</w:t>
            </w:r>
          </w:p>
        </w:tc>
      </w:tr>
      <w:tr xmlns:wp14="http://schemas.microsoft.com/office/word/2010/wordml" w:rsidRPr="00BB64BD" w:rsidR="00745D86" w:rsidTr="00770BCA" w14:paraId="1E7C647B" wp14:textId="77777777">
        <w:tc>
          <w:tcPr>
            <w:tcW w:w="8828" w:type="dxa"/>
            <w:shd w:val="clear" w:color="auto" w:fill="FBE4D5"/>
          </w:tcPr>
          <w:p w:rsidRPr="00BB64BD" w:rsidR="00745D86" w:rsidP="00770BCA" w:rsidRDefault="008C4E1E" w14:paraId="7FE20E55" wp14:textId="77777777">
            <w:pPr>
              <w:spacing w:after="0" w:line="240" w:lineRule="auto"/>
              <w:rPr>
                <w:b/>
                <w:bCs/>
              </w:rPr>
            </w:pPr>
            <w:r w:rsidRPr="00BB64BD">
              <w:rPr>
                <w:b/>
                <w:bCs/>
              </w:rPr>
              <w:t xml:space="preserve">Se establece la necesidad de realizar una reunión de mesa técnica ampliada el viernes 8 de septiembre del 2017 para discutir el Plan de Inversiones con </w:t>
            </w:r>
            <w:r w:rsidRPr="00BB64BD" w:rsidR="00A31141">
              <w:rPr>
                <w:b/>
                <w:bCs/>
              </w:rPr>
              <w:t>Marcelo Paredes y Carlos Aguirre.</w:t>
            </w:r>
          </w:p>
        </w:tc>
      </w:tr>
    </w:tbl>
    <w:p xmlns:wp14="http://schemas.microsoft.com/office/word/2010/wordml" w:rsidRPr="0097578B" w:rsidR="00745D86" w:rsidP="00745D86" w:rsidRDefault="00745D86" w14:paraId="0A377B76" wp14:textId="77777777">
      <w:pPr>
        <w:spacing w:after="0"/>
        <w:rPr>
          <w:vanish/>
        </w:rPr>
      </w:pPr>
    </w:p>
    <w:tbl>
      <w:tblPr>
        <w:tblW w:w="0" w:type="auto"/>
        <w:tblBorders>
          <w:top w:val="single" w:color="8EAADB" w:sz="4" w:space="0"/>
          <w:left w:val="single" w:color="8EAADB" w:sz="4" w:space="0"/>
          <w:bottom w:val="single" w:color="8EAADB" w:sz="4" w:space="0"/>
          <w:right w:val="single" w:color="8EAADB" w:sz="4" w:space="0"/>
          <w:insideH w:val="single" w:color="8EAADB" w:sz="4" w:space="0"/>
          <w:insideV w:val="single" w:color="8EAADB" w:sz="4" w:space="0"/>
        </w:tblBorders>
        <w:tblLook w:val="04A0"/>
      </w:tblPr>
      <w:tblGrid>
        <w:gridCol w:w="8828"/>
      </w:tblGrid>
      <w:tr xmlns:wp14="http://schemas.microsoft.com/office/word/2010/wordml" w:rsidRPr="00BB64BD" w:rsidR="00745D86" w:rsidTr="00770BCA" w14:paraId="1EF0CB71" wp14:textId="77777777">
        <w:tc>
          <w:tcPr>
            <w:tcW w:w="8828" w:type="dxa"/>
            <w:tcBorders>
              <w:top w:val="single" w:color="4472C4" w:sz="4" w:space="0"/>
              <w:left w:val="single" w:color="4472C4" w:sz="4" w:space="0"/>
              <w:bottom w:val="single" w:color="4472C4" w:sz="4" w:space="0"/>
              <w:right w:val="single" w:color="4472C4" w:sz="4" w:space="0"/>
            </w:tcBorders>
            <w:shd w:val="clear" w:color="auto" w:fill="4472C4"/>
          </w:tcPr>
          <w:p w:rsidRPr="00BB64BD" w:rsidR="00745D86" w:rsidP="00770BCA" w:rsidRDefault="00745D86" w14:paraId="322F9846" wp14:textId="77777777">
            <w:pPr>
              <w:spacing w:after="0" w:line="240" w:lineRule="auto"/>
              <w:rPr>
                <w:b/>
                <w:bCs/>
                <w:color w:val="FFFFFF"/>
              </w:rPr>
            </w:pPr>
            <w:r w:rsidRPr="00BB64BD">
              <w:rPr>
                <w:b/>
                <w:bCs/>
                <w:color w:val="FFFFFF"/>
              </w:rPr>
              <w:t>ACUERDO 3</w:t>
            </w:r>
          </w:p>
        </w:tc>
      </w:tr>
      <w:tr xmlns:wp14="http://schemas.microsoft.com/office/word/2010/wordml" w:rsidRPr="00BB64BD" w:rsidR="00745D86" w:rsidTr="00770BCA" w14:paraId="1D089634" wp14:textId="77777777">
        <w:tc>
          <w:tcPr>
            <w:tcW w:w="8828" w:type="dxa"/>
            <w:shd w:val="clear" w:color="auto" w:fill="D9E2F3"/>
          </w:tcPr>
          <w:p w:rsidRPr="00BB64BD" w:rsidR="00745D86" w:rsidP="00770BCA" w:rsidRDefault="00A31141" w14:paraId="1D015683" wp14:textId="77777777">
            <w:pPr>
              <w:spacing w:after="0" w:line="240" w:lineRule="auto"/>
              <w:jc w:val="both"/>
              <w:rPr>
                <w:b/>
                <w:bCs/>
              </w:rPr>
            </w:pPr>
            <w:r w:rsidRPr="00BB64BD">
              <w:rPr>
                <w:b/>
                <w:bCs/>
              </w:rPr>
              <w:t>Se acuerda borrar de la Misión propuesta al servicio la frase “en espacios valorados por la comunidad” y “Unidad” por Municipio.</w:t>
            </w:r>
          </w:p>
        </w:tc>
      </w:tr>
    </w:tbl>
    <w:p xmlns:wp14="http://schemas.microsoft.com/office/word/2010/wordml" w:rsidRPr="0097578B" w:rsidR="00745D86" w:rsidP="00745D86" w:rsidRDefault="00745D86" w14:paraId="25AEEB9C" wp14:textId="77777777">
      <w:pPr>
        <w:spacing w:after="0"/>
        <w:rPr>
          <w:vanish/>
        </w:rPr>
      </w:pPr>
    </w:p>
    <w:tbl>
      <w:tblPr>
        <w:tblW w:w="0" w:type="auto"/>
        <w:tblBorders>
          <w:top w:val="single" w:color="A8D08D" w:sz="4" w:space="0"/>
          <w:left w:val="single" w:color="A8D08D" w:sz="4" w:space="0"/>
          <w:bottom w:val="single" w:color="A8D08D" w:sz="4" w:space="0"/>
          <w:right w:val="single" w:color="A8D08D" w:sz="4" w:space="0"/>
          <w:insideH w:val="single" w:color="A8D08D" w:sz="4" w:space="0"/>
          <w:insideV w:val="single" w:color="A8D08D" w:sz="4" w:space="0"/>
        </w:tblBorders>
        <w:tblLook w:val="04A0"/>
      </w:tblPr>
      <w:tblGrid>
        <w:gridCol w:w="8828"/>
      </w:tblGrid>
      <w:tr xmlns:wp14="http://schemas.microsoft.com/office/word/2010/wordml" w:rsidRPr="00BB64BD" w:rsidR="00745D86" w:rsidTr="00770BCA" w14:paraId="5C27B9D1" wp14:textId="77777777">
        <w:tc>
          <w:tcPr>
            <w:tcW w:w="8828" w:type="dxa"/>
            <w:tcBorders>
              <w:top w:val="single" w:color="70AD47" w:sz="4" w:space="0"/>
              <w:left w:val="single" w:color="70AD47" w:sz="4" w:space="0"/>
              <w:bottom w:val="single" w:color="70AD47" w:sz="4" w:space="0"/>
              <w:right w:val="single" w:color="70AD47" w:sz="4" w:space="0"/>
            </w:tcBorders>
            <w:shd w:val="clear" w:color="auto" w:fill="70AD47"/>
          </w:tcPr>
          <w:p w:rsidRPr="00BB64BD" w:rsidR="00745D86" w:rsidP="00770BCA" w:rsidRDefault="00745D86" w14:paraId="04511800" wp14:textId="77777777">
            <w:pPr>
              <w:spacing w:after="0" w:line="240" w:lineRule="auto"/>
              <w:rPr>
                <w:b/>
                <w:bCs/>
                <w:color w:val="FFFFFF"/>
              </w:rPr>
            </w:pPr>
            <w:r w:rsidRPr="00BB64BD">
              <w:rPr>
                <w:b/>
                <w:bCs/>
                <w:color w:val="FFFFFF"/>
              </w:rPr>
              <w:t>ACUERDO 4</w:t>
            </w:r>
          </w:p>
        </w:tc>
      </w:tr>
      <w:tr xmlns:wp14="http://schemas.microsoft.com/office/word/2010/wordml" w:rsidRPr="00BB64BD" w:rsidR="00745D86" w:rsidTr="00BB64BD" w14:paraId="093D7380" wp14:textId="77777777">
        <w:trPr>
          <w:trHeight w:val="328"/>
        </w:trPr>
        <w:tc>
          <w:tcPr>
            <w:tcW w:w="8828" w:type="dxa"/>
            <w:tcBorders>
              <w:top w:val="single" w:color="70AD47" w:sz="4" w:space="0"/>
              <w:left w:val="single" w:color="70AD47" w:sz="4" w:space="0"/>
              <w:bottom w:val="single" w:color="70AD47" w:sz="4" w:space="0"/>
              <w:right w:val="single" w:color="70AD47" w:sz="4" w:space="0"/>
            </w:tcBorders>
            <w:shd w:val="clear" w:color="auto" w:fill="FFFFFF"/>
          </w:tcPr>
          <w:p w:rsidRPr="00BB64BD" w:rsidR="00745D86" w:rsidP="00770BCA" w:rsidRDefault="00A31141" w14:paraId="23CD309F" wp14:textId="77777777">
            <w:pPr>
              <w:spacing w:after="0" w:line="240" w:lineRule="auto"/>
              <w:rPr>
                <w:b/>
                <w:bCs/>
                <w:color w:val="000000"/>
              </w:rPr>
            </w:pPr>
            <w:r w:rsidRPr="00BB64BD">
              <w:rPr>
                <w:b/>
                <w:bCs/>
                <w:color w:val="000000"/>
              </w:rPr>
              <w:t>Se acuerda cambiar el término “ciudadanos” por habitantes en la Visión propuesta al servicio, y establecer que la comuna es uno de los nodos culturales de la región, no el único.</w:t>
            </w:r>
          </w:p>
        </w:tc>
      </w:tr>
    </w:tbl>
    <w:p xmlns:wp14="http://schemas.microsoft.com/office/word/2010/wordml" w:rsidR="00850E05" w:rsidP="00745D86" w:rsidRDefault="00850E05" w14:paraId="42246A39" wp14:textId="77777777">
      <w:pPr>
        <w:jc w:val="both"/>
      </w:pPr>
    </w:p>
    <w:p xmlns:wp14="http://schemas.microsoft.com/office/word/2010/wordml" w:rsidR="00745D86" w:rsidP="00745D86" w:rsidRDefault="00745D86" w14:paraId="192EFA39" wp14:textId="77777777">
      <w:pPr>
        <w:jc w:val="both"/>
      </w:pPr>
      <w:r>
        <w:t>S</w:t>
      </w:r>
      <w:r w:rsidR="00A31141">
        <w:t xml:space="preserve">e levanta la sesión a las 12.30 </w:t>
      </w:r>
      <w:r>
        <w:t>horas</w:t>
      </w:r>
    </w:p>
    <w:p xmlns:wp14="http://schemas.microsoft.com/office/word/2010/wordml" w:rsidR="003A6B5B" w:rsidP="00745D86" w:rsidRDefault="003A6B5B" w14:paraId="36CAC27D" wp14:textId="77777777">
      <w:pPr>
        <w:jc w:val="both"/>
      </w:pPr>
    </w:p>
    <w:p xmlns:wp14="http://schemas.microsoft.com/office/word/2010/wordml" w:rsidRPr="00BB64BD" w:rsidR="009361C8" w:rsidP="009361C8" w:rsidRDefault="009361C8" w14:paraId="400F6E01" wp14:textId="77777777">
      <w:pPr>
        <w:rPr>
          <w:rFonts w:cs="Century Gothic"/>
          <w:color w:val="A53010"/>
          <w:sz w:val="26"/>
          <w:szCs w:val="26"/>
        </w:rPr>
      </w:pPr>
      <w:r w:rsidRPr="00BB64BD">
        <w:rPr>
          <w:rFonts w:cs="Century Gothic"/>
          <w:color w:val="A53010"/>
          <w:sz w:val="26"/>
          <w:szCs w:val="26"/>
        </w:rPr>
        <w:t>Séptima Reunión Mesa Técnica</w:t>
      </w:r>
    </w:p>
    <w:tbl>
      <w:tblPr>
        <w:tblW w:w="0" w:type="auto"/>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ook w:val="04A0"/>
      </w:tblPr>
      <w:tblGrid>
        <w:gridCol w:w="3114"/>
        <w:gridCol w:w="5714"/>
      </w:tblGrid>
      <w:tr xmlns:wp14="http://schemas.microsoft.com/office/word/2010/wordml" w:rsidRPr="00BB64BD" w:rsidR="009361C8" w:rsidTr="009361C8" w14:paraId="371B15EF" wp14:textId="77777777">
        <w:tc>
          <w:tcPr>
            <w:tcW w:w="8828" w:type="dxa"/>
            <w:gridSpan w:val="2"/>
            <w:tcBorders>
              <w:top w:val="single" w:color="FFFFFF" w:sz="4" w:space="0"/>
              <w:left w:val="single" w:color="FFFFFF" w:sz="4" w:space="0"/>
              <w:bottom w:val="single" w:color="FFFFFF" w:sz="4" w:space="0"/>
              <w:right w:val="single" w:color="FFFFFF" w:sz="4" w:space="0"/>
            </w:tcBorders>
            <w:shd w:val="clear" w:color="auto" w:fill="4472C4"/>
            <w:hideMark/>
          </w:tcPr>
          <w:p w:rsidRPr="00BB64BD" w:rsidR="009361C8" w:rsidRDefault="009361C8" w14:paraId="0A28ED99" wp14:textId="77777777">
            <w:pPr>
              <w:spacing w:after="0" w:line="240" w:lineRule="auto"/>
              <w:jc w:val="center"/>
              <w:rPr>
                <w:b/>
                <w:bCs/>
                <w:color w:val="FFFFFF"/>
                <w:kern w:val="0"/>
                <w:sz w:val="22"/>
              </w:rPr>
            </w:pPr>
            <w:r w:rsidRPr="00BB64BD">
              <w:rPr>
                <w:b/>
                <w:bCs/>
                <w:color w:val="FFFFFF"/>
              </w:rPr>
              <w:t>DATOS BÁSICOS</w:t>
            </w:r>
          </w:p>
        </w:tc>
      </w:tr>
      <w:tr xmlns:wp14="http://schemas.microsoft.com/office/word/2010/wordml" w:rsidRPr="00BB64BD" w:rsidR="009361C8" w:rsidTr="009361C8" w14:paraId="13482908" wp14:textId="77777777">
        <w:tc>
          <w:tcPr>
            <w:tcW w:w="3114" w:type="dxa"/>
            <w:tcBorders>
              <w:top w:val="single" w:color="FFFFFF" w:sz="4" w:space="0"/>
              <w:left w:val="single" w:color="FFFFFF" w:sz="4" w:space="0"/>
              <w:bottom w:val="single" w:color="FFFFFF" w:sz="4" w:space="0"/>
              <w:right w:val="single" w:color="FFFFFF" w:sz="4" w:space="0"/>
            </w:tcBorders>
            <w:shd w:val="clear" w:color="auto" w:fill="4472C4"/>
            <w:hideMark/>
          </w:tcPr>
          <w:p w:rsidRPr="00BB64BD" w:rsidR="009361C8" w:rsidRDefault="009361C8" w14:paraId="1B70298D" wp14:textId="77777777">
            <w:pPr>
              <w:spacing w:after="0" w:line="240" w:lineRule="auto"/>
              <w:rPr>
                <w:b/>
                <w:bCs/>
                <w:color w:val="FFFFFF"/>
              </w:rPr>
            </w:pPr>
            <w:r w:rsidRPr="00BB64BD">
              <w:rPr>
                <w:b/>
                <w:bCs/>
                <w:color w:val="FFFFFF"/>
              </w:rPr>
              <w:t>FECHA</w:t>
            </w:r>
          </w:p>
        </w:tc>
        <w:tc>
          <w:tcPr>
            <w:tcW w:w="5714" w:type="dxa"/>
            <w:tcBorders>
              <w:top w:val="single" w:color="FFFFFF" w:sz="4" w:space="0"/>
              <w:left w:val="single" w:color="FFFFFF" w:sz="4" w:space="0"/>
              <w:bottom w:val="single" w:color="FFFFFF" w:sz="4" w:space="0"/>
              <w:right w:val="single" w:color="FFFFFF" w:sz="4" w:space="0"/>
            </w:tcBorders>
            <w:shd w:val="clear" w:color="auto" w:fill="B4C6E7"/>
            <w:hideMark/>
          </w:tcPr>
          <w:p w:rsidRPr="00BB64BD" w:rsidR="009361C8" w:rsidRDefault="009361C8" w14:paraId="7F2292CE" wp14:textId="77777777">
            <w:pPr>
              <w:spacing w:after="0" w:line="240" w:lineRule="auto"/>
            </w:pPr>
            <w:r w:rsidRPr="00BB64BD">
              <w:t>Viernes 8 de septiembre de 2017</w:t>
            </w:r>
          </w:p>
        </w:tc>
      </w:tr>
      <w:tr xmlns:wp14="http://schemas.microsoft.com/office/word/2010/wordml" w:rsidRPr="00BB64BD" w:rsidR="009361C8" w:rsidTr="009361C8" w14:paraId="5C3B006E" wp14:textId="77777777">
        <w:tc>
          <w:tcPr>
            <w:tcW w:w="3114" w:type="dxa"/>
            <w:tcBorders>
              <w:top w:val="single" w:color="FFFFFF" w:sz="4" w:space="0"/>
              <w:left w:val="single" w:color="FFFFFF" w:sz="4" w:space="0"/>
              <w:bottom w:val="single" w:color="FFFFFF" w:sz="4" w:space="0"/>
              <w:right w:val="single" w:color="FFFFFF" w:sz="4" w:space="0"/>
            </w:tcBorders>
            <w:shd w:val="clear" w:color="auto" w:fill="4472C4"/>
            <w:hideMark/>
          </w:tcPr>
          <w:p w:rsidRPr="00BB64BD" w:rsidR="009361C8" w:rsidRDefault="009361C8" w14:paraId="43317196" wp14:textId="77777777">
            <w:pPr>
              <w:spacing w:after="0" w:line="240" w:lineRule="auto"/>
              <w:rPr>
                <w:b/>
                <w:bCs/>
                <w:color w:val="FFFFFF"/>
              </w:rPr>
            </w:pPr>
            <w:r w:rsidRPr="00BB64BD">
              <w:rPr>
                <w:b/>
                <w:bCs/>
                <w:color w:val="FFFFFF"/>
              </w:rPr>
              <w:t>HORA</w:t>
            </w:r>
          </w:p>
        </w:tc>
        <w:tc>
          <w:tcPr>
            <w:tcW w:w="5714" w:type="dxa"/>
            <w:tcBorders>
              <w:top w:val="single" w:color="FFFFFF" w:sz="4" w:space="0"/>
              <w:left w:val="single" w:color="FFFFFF" w:sz="4" w:space="0"/>
              <w:bottom w:val="single" w:color="FFFFFF" w:sz="4" w:space="0"/>
              <w:right w:val="single" w:color="FFFFFF" w:sz="4" w:space="0"/>
            </w:tcBorders>
            <w:shd w:val="clear" w:color="auto" w:fill="D9E2F3"/>
            <w:hideMark/>
          </w:tcPr>
          <w:p w:rsidRPr="00BB64BD" w:rsidR="009361C8" w:rsidRDefault="009361C8" w14:paraId="13C0C54E" wp14:textId="77777777">
            <w:pPr>
              <w:spacing w:after="0" w:line="240" w:lineRule="auto"/>
            </w:pPr>
            <w:r w:rsidRPr="00BB64BD">
              <w:t>11:40 horas</w:t>
            </w:r>
          </w:p>
        </w:tc>
      </w:tr>
      <w:tr xmlns:wp14="http://schemas.microsoft.com/office/word/2010/wordml" w:rsidRPr="00BB64BD" w:rsidR="009361C8" w:rsidTr="009361C8" w14:paraId="0CD213FB" wp14:textId="77777777">
        <w:tc>
          <w:tcPr>
            <w:tcW w:w="3114" w:type="dxa"/>
            <w:tcBorders>
              <w:top w:val="single" w:color="FFFFFF" w:sz="4" w:space="0"/>
              <w:left w:val="single" w:color="FFFFFF" w:sz="4" w:space="0"/>
              <w:bottom w:val="single" w:color="FFFFFF" w:sz="4" w:space="0"/>
              <w:right w:val="single" w:color="FFFFFF" w:sz="4" w:space="0"/>
            </w:tcBorders>
            <w:shd w:val="clear" w:color="auto" w:fill="4472C4"/>
            <w:hideMark/>
          </w:tcPr>
          <w:p w:rsidRPr="00BB64BD" w:rsidR="009361C8" w:rsidRDefault="009361C8" w14:paraId="03377C1F" wp14:textId="77777777">
            <w:pPr>
              <w:spacing w:after="0" w:line="240" w:lineRule="auto"/>
              <w:rPr>
                <w:b/>
                <w:bCs/>
                <w:color w:val="FFFFFF"/>
              </w:rPr>
            </w:pPr>
            <w:r w:rsidRPr="00BB64BD">
              <w:rPr>
                <w:b/>
                <w:bCs/>
                <w:color w:val="FFFFFF"/>
              </w:rPr>
              <w:t>LUGAR</w:t>
            </w:r>
          </w:p>
        </w:tc>
        <w:tc>
          <w:tcPr>
            <w:tcW w:w="5714" w:type="dxa"/>
            <w:tcBorders>
              <w:top w:val="single" w:color="FFFFFF" w:sz="4" w:space="0"/>
              <w:left w:val="single" w:color="FFFFFF" w:sz="4" w:space="0"/>
              <w:bottom w:val="single" w:color="FFFFFF" w:sz="4" w:space="0"/>
              <w:right w:val="single" w:color="FFFFFF" w:sz="4" w:space="0"/>
            </w:tcBorders>
            <w:shd w:val="clear" w:color="auto" w:fill="B4C6E7"/>
            <w:hideMark/>
          </w:tcPr>
          <w:p w:rsidRPr="00BB64BD" w:rsidR="009361C8" w:rsidRDefault="009361C8" w14:paraId="2F85789A" wp14:textId="77777777">
            <w:pPr>
              <w:spacing w:after="0" w:line="240" w:lineRule="auto"/>
            </w:pPr>
            <w:r w:rsidRPr="00BB64BD">
              <w:t>Centro Cultural Gabriela Mistral, Santiago 674. Villa Alemana</w:t>
            </w:r>
          </w:p>
        </w:tc>
      </w:tr>
      <w:tr xmlns:wp14="http://schemas.microsoft.com/office/word/2010/wordml" w:rsidRPr="00BB64BD" w:rsidR="009361C8" w:rsidTr="009361C8" w14:paraId="59243BD1" wp14:textId="77777777">
        <w:tc>
          <w:tcPr>
            <w:tcW w:w="3114" w:type="dxa"/>
            <w:tcBorders>
              <w:top w:val="single" w:color="FFFFFF" w:sz="4" w:space="0"/>
              <w:left w:val="single" w:color="FFFFFF" w:sz="4" w:space="0"/>
              <w:bottom w:val="single" w:color="FFFFFF" w:sz="4" w:space="0"/>
              <w:right w:val="single" w:color="FFFFFF" w:sz="4" w:space="0"/>
            </w:tcBorders>
            <w:shd w:val="clear" w:color="auto" w:fill="4472C4"/>
            <w:hideMark/>
          </w:tcPr>
          <w:p w:rsidRPr="00BB64BD" w:rsidR="009361C8" w:rsidRDefault="009361C8" w14:paraId="35CF4206" wp14:textId="77777777">
            <w:pPr>
              <w:spacing w:after="0" w:line="240" w:lineRule="auto"/>
              <w:rPr>
                <w:b/>
                <w:bCs/>
                <w:color w:val="FFFFFF"/>
              </w:rPr>
            </w:pPr>
            <w:r w:rsidRPr="00BB64BD">
              <w:rPr>
                <w:b/>
                <w:bCs/>
                <w:color w:val="FFFFFF"/>
              </w:rPr>
              <w:t>PARTICIPANTES DEL MUNICIPIO</w:t>
            </w:r>
          </w:p>
        </w:tc>
        <w:tc>
          <w:tcPr>
            <w:tcW w:w="5714" w:type="dxa"/>
            <w:tcBorders>
              <w:top w:val="single" w:color="FFFFFF" w:sz="4" w:space="0"/>
              <w:left w:val="single" w:color="FFFFFF" w:sz="4" w:space="0"/>
              <w:bottom w:val="single" w:color="FFFFFF" w:sz="4" w:space="0"/>
              <w:right w:val="single" w:color="FFFFFF" w:sz="4" w:space="0"/>
            </w:tcBorders>
            <w:shd w:val="clear" w:color="auto" w:fill="D9E2F3"/>
            <w:hideMark/>
          </w:tcPr>
          <w:p w:rsidRPr="00BB64BD" w:rsidR="009361C8" w:rsidRDefault="009361C8" w14:paraId="0281A3B0" wp14:textId="77777777">
            <w:pPr>
              <w:spacing w:after="0" w:line="240" w:lineRule="auto"/>
            </w:pPr>
            <w:r w:rsidRPr="00BB64BD">
              <w:t>8: Concejales Álvaro Braüchi; Raúl Alvear; Claudio de la Horra; profesionales Carlos Aguirre, Marcelo Paredes, Francisco Ramírez, Marcos Muñoz, Nicole Botto.</w:t>
            </w:r>
          </w:p>
        </w:tc>
      </w:tr>
      <w:tr xmlns:wp14="http://schemas.microsoft.com/office/word/2010/wordml" w:rsidRPr="00BB64BD" w:rsidR="009361C8" w:rsidTr="009361C8" w14:paraId="7C52E456" wp14:textId="77777777">
        <w:tc>
          <w:tcPr>
            <w:tcW w:w="3114" w:type="dxa"/>
            <w:tcBorders>
              <w:top w:val="single" w:color="FFFFFF" w:sz="4" w:space="0"/>
              <w:left w:val="single" w:color="FFFFFF" w:sz="4" w:space="0"/>
              <w:bottom w:val="single" w:color="FFFFFF" w:sz="4" w:space="0"/>
              <w:right w:val="single" w:color="FFFFFF" w:sz="4" w:space="0"/>
            </w:tcBorders>
            <w:shd w:val="clear" w:color="auto" w:fill="4472C4"/>
            <w:hideMark/>
          </w:tcPr>
          <w:p w:rsidRPr="00BB64BD" w:rsidR="009361C8" w:rsidRDefault="009361C8" w14:paraId="5ADBB2BA" wp14:textId="77777777">
            <w:pPr>
              <w:spacing w:after="0" w:line="240" w:lineRule="auto"/>
              <w:rPr>
                <w:b/>
                <w:bCs/>
                <w:color w:val="FFFFFF"/>
              </w:rPr>
            </w:pPr>
            <w:r w:rsidRPr="00BB64BD">
              <w:rPr>
                <w:b/>
                <w:bCs/>
                <w:color w:val="FFFFFF"/>
              </w:rPr>
              <w:t>PARTICIPANTES EXTERNOS</w:t>
            </w:r>
          </w:p>
        </w:tc>
        <w:tc>
          <w:tcPr>
            <w:tcW w:w="5714" w:type="dxa"/>
            <w:tcBorders>
              <w:top w:val="single" w:color="FFFFFF" w:sz="4" w:space="0"/>
              <w:left w:val="single" w:color="FFFFFF" w:sz="4" w:space="0"/>
              <w:bottom w:val="single" w:color="FFFFFF" w:sz="4" w:space="0"/>
              <w:right w:val="single" w:color="FFFFFF" w:sz="4" w:space="0"/>
            </w:tcBorders>
            <w:shd w:val="clear" w:color="auto" w:fill="B4C6E7"/>
            <w:hideMark/>
          </w:tcPr>
          <w:p w:rsidRPr="00BB64BD" w:rsidR="009361C8" w:rsidP="009361C8" w:rsidRDefault="009361C8" w14:paraId="068F418A" wp14:textId="77777777">
            <w:pPr>
              <w:spacing w:after="0" w:line="240" w:lineRule="auto"/>
            </w:pPr>
            <w:r w:rsidRPr="00BB64BD">
              <w:t>1: Cristina Fernández, CNCA</w:t>
            </w:r>
          </w:p>
        </w:tc>
      </w:tr>
      <w:tr xmlns:wp14="http://schemas.microsoft.com/office/word/2010/wordml" w:rsidRPr="00BB64BD" w:rsidR="009361C8" w:rsidTr="009361C8" w14:paraId="2F9E403E" wp14:textId="77777777">
        <w:tc>
          <w:tcPr>
            <w:tcW w:w="3114" w:type="dxa"/>
            <w:tcBorders>
              <w:top w:val="single" w:color="FFFFFF" w:sz="4" w:space="0"/>
              <w:left w:val="single" w:color="FFFFFF" w:sz="4" w:space="0"/>
              <w:bottom w:val="single" w:color="FFFFFF" w:sz="4" w:space="0"/>
              <w:right w:val="single" w:color="FFFFFF" w:sz="4" w:space="0"/>
            </w:tcBorders>
            <w:shd w:val="clear" w:color="auto" w:fill="4472C4"/>
            <w:hideMark/>
          </w:tcPr>
          <w:p w:rsidRPr="00BB64BD" w:rsidR="009361C8" w:rsidRDefault="009361C8" w14:paraId="0E775E79" wp14:textId="77777777">
            <w:pPr>
              <w:spacing w:after="0" w:line="240" w:lineRule="auto"/>
              <w:rPr>
                <w:b/>
                <w:bCs/>
                <w:color w:val="FFFFFF"/>
              </w:rPr>
            </w:pPr>
            <w:r w:rsidRPr="00BB64BD">
              <w:rPr>
                <w:b/>
                <w:bCs/>
                <w:color w:val="FFFFFF"/>
              </w:rPr>
              <w:t>NÚMERO DE PARTICIPANTES DEL EQUIPO CONSULTOR</w:t>
            </w:r>
          </w:p>
        </w:tc>
        <w:tc>
          <w:tcPr>
            <w:tcW w:w="5714" w:type="dxa"/>
            <w:tcBorders>
              <w:top w:val="single" w:color="FFFFFF" w:sz="4" w:space="0"/>
              <w:left w:val="single" w:color="FFFFFF" w:sz="4" w:space="0"/>
              <w:bottom w:val="single" w:color="FFFFFF" w:sz="4" w:space="0"/>
              <w:right w:val="single" w:color="FFFFFF" w:sz="4" w:space="0"/>
            </w:tcBorders>
            <w:shd w:val="clear" w:color="auto" w:fill="B4C6E7"/>
            <w:hideMark/>
          </w:tcPr>
          <w:p w:rsidRPr="00BB64BD" w:rsidR="009361C8" w:rsidRDefault="009361C8" w14:paraId="20D24917" wp14:textId="77777777">
            <w:pPr>
              <w:spacing w:after="0" w:line="240" w:lineRule="auto"/>
            </w:pPr>
            <w:r w:rsidRPr="00BB64BD">
              <w:t>3: Hilda Arévalo, Francis Villagrán, Laura Valenzuela</w:t>
            </w:r>
          </w:p>
        </w:tc>
      </w:tr>
    </w:tbl>
    <w:p xmlns:wp14="http://schemas.microsoft.com/office/word/2010/wordml" w:rsidR="00732C91" w:rsidP="009361C8" w:rsidRDefault="00732C91" w14:paraId="2EAF0182" wp14:textId="77777777">
      <w:pPr>
        <w:rPr>
          <w:b/>
        </w:rPr>
      </w:pPr>
    </w:p>
    <w:p xmlns:wp14="http://schemas.microsoft.com/office/word/2010/wordml" w:rsidR="009361C8" w:rsidP="009361C8" w:rsidRDefault="009361C8" w14:paraId="10C9831B" wp14:textId="77777777">
      <w:pPr>
        <w:rPr>
          <w:b/>
        </w:rPr>
      </w:pPr>
      <w:r w:rsidRPr="0013751D">
        <w:rPr>
          <w:b/>
        </w:rPr>
        <w:t>DESARROLLO</w:t>
      </w:r>
    </w:p>
    <w:p xmlns:wp14="http://schemas.microsoft.com/office/word/2010/wordml" w:rsidR="009361C8" w:rsidP="009361C8" w:rsidRDefault="009361C8" w14:paraId="69225EE0" wp14:textId="77777777">
      <w:pPr>
        <w:spacing w:after="160" w:line="256" w:lineRule="auto"/>
        <w:ind w:left="-142"/>
        <w:jc w:val="both"/>
        <w:rPr>
          <w:kern w:val="0"/>
          <w:sz w:val="22"/>
        </w:rPr>
      </w:pPr>
      <w:r>
        <w:t xml:space="preserve">Esta reunión está planificada con la participación de Secpla y Finanzas de la Municipalidad por cuanto se va a exponer tanto la Misión, Visión y, en especial, la Cartera de Inversiones del Plan Municipal de Cultura.  Se discute la Misión y la Visión y se le realizan dos modificaciones: la incorporación del verbo </w:t>
      </w:r>
      <w:r>
        <w:rPr>
          <w:i/>
        </w:rPr>
        <w:t>consolidar</w:t>
      </w:r>
      <w:r>
        <w:t xml:space="preserve"> y modificar Quinta Región por Región de Valparaíso.</w:t>
      </w:r>
    </w:p>
    <w:p xmlns:wp14="http://schemas.microsoft.com/office/word/2010/wordml" w:rsidR="009361C8" w:rsidP="009361C8" w:rsidRDefault="009361C8" w14:paraId="1D28D990" wp14:textId="77777777">
      <w:pPr>
        <w:spacing w:after="160" w:line="256" w:lineRule="auto"/>
        <w:ind w:left="-142"/>
        <w:jc w:val="both"/>
      </w:pPr>
      <w:r>
        <w:t>Seguidamente se dan a conocer los objetivos y lineamientos estratégicos, así como los proyectos.</w:t>
      </w:r>
    </w:p>
    <w:p xmlns:wp14="http://schemas.microsoft.com/office/word/2010/wordml" w:rsidR="00732C91" w:rsidP="009361C8" w:rsidRDefault="00732C91" w14:paraId="22C360CA" wp14:textId="77777777">
      <w:pPr>
        <w:rPr>
          <w:b/>
        </w:rPr>
      </w:pPr>
    </w:p>
    <w:p xmlns:wp14="http://schemas.microsoft.com/office/word/2010/wordml" w:rsidRPr="00CC4DE4" w:rsidR="009361C8" w:rsidP="009361C8" w:rsidRDefault="009361C8" w14:paraId="0D7E27E1" wp14:textId="77777777">
      <w:pPr>
        <w:rPr>
          <w:b/>
        </w:rPr>
      </w:pPr>
      <w:r>
        <w:rPr>
          <w:b/>
        </w:rPr>
        <w:t>ACUERDOS</w:t>
      </w:r>
    </w:p>
    <w:tbl>
      <w:tblPr>
        <w:tblW w:w="0" w:type="auto"/>
        <w:tblBorders>
          <w:top w:val="single" w:color="A8D08D" w:sz="4" w:space="0"/>
          <w:left w:val="single" w:color="A8D08D" w:sz="4" w:space="0"/>
          <w:bottom w:val="single" w:color="A8D08D" w:sz="4" w:space="0"/>
          <w:right w:val="single" w:color="A8D08D" w:sz="4" w:space="0"/>
          <w:insideH w:val="single" w:color="A8D08D" w:sz="4" w:space="0"/>
          <w:insideV w:val="single" w:color="A8D08D" w:sz="4" w:space="0"/>
        </w:tblBorders>
        <w:tblLook w:val="04A0"/>
      </w:tblPr>
      <w:tblGrid>
        <w:gridCol w:w="8828"/>
      </w:tblGrid>
      <w:tr xmlns:wp14="http://schemas.microsoft.com/office/word/2010/wordml" w:rsidRPr="00BB64BD" w:rsidR="009361C8" w:rsidTr="00D0575D" w14:paraId="39D1E999" wp14:textId="77777777">
        <w:tc>
          <w:tcPr>
            <w:tcW w:w="8828" w:type="dxa"/>
            <w:tcBorders>
              <w:top w:val="single" w:color="70AD47" w:sz="4" w:space="0"/>
              <w:left w:val="single" w:color="70AD47" w:sz="4" w:space="0"/>
              <w:bottom w:val="single" w:color="70AD47" w:sz="4" w:space="0"/>
              <w:right w:val="single" w:color="70AD47" w:sz="4" w:space="0"/>
            </w:tcBorders>
            <w:shd w:val="clear" w:color="auto" w:fill="70AD47"/>
          </w:tcPr>
          <w:p w:rsidRPr="00BB64BD" w:rsidR="009361C8" w:rsidP="00D0575D" w:rsidRDefault="009361C8" w14:paraId="60B0579C" wp14:textId="77777777">
            <w:pPr>
              <w:spacing w:after="0" w:line="240" w:lineRule="auto"/>
              <w:rPr>
                <w:b/>
                <w:bCs/>
                <w:color w:val="FFFFFF"/>
              </w:rPr>
            </w:pPr>
            <w:r w:rsidRPr="00BB64BD">
              <w:rPr>
                <w:b/>
                <w:bCs/>
                <w:color w:val="FFFFFF"/>
              </w:rPr>
              <w:t>ACUERDO 1</w:t>
            </w:r>
          </w:p>
        </w:tc>
      </w:tr>
      <w:tr xmlns:wp14="http://schemas.microsoft.com/office/word/2010/wordml" w:rsidRPr="00BB64BD" w:rsidR="009361C8" w:rsidTr="00D0575D" w14:paraId="0B0C8F76" wp14:textId="77777777">
        <w:tc>
          <w:tcPr>
            <w:tcW w:w="8828" w:type="dxa"/>
            <w:shd w:val="clear" w:color="auto" w:fill="E2EFD9"/>
          </w:tcPr>
          <w:p w:rsidRPr="00BB64BD" w:rsidR="009361C8" w:rsidP="00D0575D" w:rsidRDefault="009361C8" w14:paraId="3406F310" wp14:textId="77777777">
            <w:pPr>
              <w:spacing w:after="0" w:line="240" w:lineRule="auto"/>
              <w:jc w:val="both"/>
              <w:rPr>
                <w:b/>
                <w:bCs/>
              </w:rPr>
            </w:pPr>
            <w:r w:rsidRPr="00BB64BD">
              <w:rPr>
                <w:b/>
                <w:bCs/>
              </w:rPr>
              <w:t>Se solicita integrar capacitación cultural interna e incorporar a las organizaciones comunitarias en el Plan de Inversiones.</w:t>
            </w:r>
          </w:p>
        </w:tc>
      </w:tr>
    </w:tbl>
    <w:p xmlns:wp14="http://schemas.microsoft.com/office/word/2010/wordml" w:rsidRPr="0097578B" w:rsidR="009361C8" w:rsidP="009361C8" w:rsidRDefault="009361C8" w14:paraId="5244676D" wp14:textId="77777777">
      <w:pPr>
        <w:spacing w:after="0"/>
        <w:rPr>
          <w:vanish/>
        </w:rPr>
      </w:pPr>
    </w:p>
    <w:tbl>
      <w:tblPr>
        <w:tblW w:w="0" w:type="auto"/>
        <w:tblBorders>
          <w:top w:val="single" w:color="F4B083" w:sz="4" w:space="0"/>
          <w:left w:val="single" w:color="F4B083" w:sz="4" w:space="0"/>
          <w:bottom w:val="single" w:color="F4B083" w:sz="4" w:space="0"/>
          <w:right w:val="single" w:color="F4B083" w:sz="4" w:space="0"/>
          <w:insideH w:val="single" w:color="F4B083" w:sz="4" w:space="0"/>
          <w:insideV w:val="single" w:color="F4B083" w:sz="4" w:space="0"/>
        </w:tblBorders>
        <w:tblLook w:val="04A0"/>
      </w:tblPr>
      <w:tblGrid>
        <w:gridCol w:w="8828"/>
      </w:tblGrid>
      <w:tr xmlns:wp14="http://schemas.microsoft.com/office/word/2010/wordml" w:rsidRPr="00BB64BD" w:rsidR="009361C8" w:rsidTr="00D0575D" w14:paraId="3540D290" wp14:textId="77777777">
        <w:tc>
          <w:tcPr>
            <w:tcW w:w="8828" w:type="dxa"/>
            <w:tcBorders>
              <w:top w:val="single" w:color="ED7D31" w:sz="4" w:space="0"/>
              <w:left w:val="single" w:color="ED7D31" w:sz="4" w:space="0"/>
              <w:bottom w:val="single" w:color="ED7D31" w:sz="4" w:space="0"/>
              <w:right w:val="single" w:color="ED7D31" w:sz="4" w:space="0"/>
            </w:tcBorders>
            <w:shd w:val="clear" w:color="auto" w:fill="ED7D31"/>
          </w:tcPr>
          <w:p w:rsidRPr="00BB64BD" w:rsidR="009361C8" w:rsidP="00D0575D" w:rsidRDefault="009361C8" w14:paraId="25A3D854" wp14:textId="77777777">
            <w:pPr>
              <w:spacing w:after="0" w:line="240" w:lineRule="auto"/>
              <w:rPr>
                <w:b/>
                <w:bCs/>
                <w:color w:val="FFFFFF"/>
              </w:rPr>
            </w:pPr>
            <w:r w:rsidRPr="00BB64BD">
              <w:rPr>
                <w:b/>
                <w:bCs/>
                <w:color w:val="FFFFFF"/>
              </w:rPr>
              <w:t>ACUERDO 2</w:t>
            </w:r>
          </w:p>
        </w:tc>
      </w:tr>
      <w:tr xmlns:wp14="http://schemas.microsoft.com/office/word/2010/wordml" w:rsidRPr="00BB64BD" w:rsidR="009361C8" w:rsidTr="00D0575D" w14:paraId="7C60A52D" wp14:textId="77777777">
        <w:tc>
          <w:tcPr>
            <w:tcW w:w="8828" w:type="dxa"/>
            <w:shd w:val="clear" w:color="auto" w:fill="FBE4D5"/>
          </w:tcPr>
          <w:p w:rsidRPr="00BB64BD" w:rsidR="009361C8" w:rsidP="00D0575D" w:rsidRDefault="009361C8" w14:paraId="5E8DD6F1" wp14:textId="77777777">
            <w:pPr>
              <w:spacing w:after="0" w:line="240" w:lineRule="auto"/>
              <w:rPr>
                <w:b/>
                <w:bCs/>
              </w:rPr>
            </w:pPr>
            <w:r w:rsidRPr="00BB64BD">
              <w:rPr>
                <w:b/>
                <w:bCs/>
              </w:rPr>
              <w:t>Se propone destinar monto de inversión para el fortalecimiento de la identidad para un estudio básico para la identidad barrial de Villa Alemana.</w:t>
            </w:r>
          </w:p>
        </w:tc>
      </w:tr>
    </w:tbl>
    <w:p xmlns:wp14="http://schemas.microsoft.com/office/word/2010/wordml" w:rsidRPr="0097578B" w:rsidR="009361C8" w:rsidP="009361C8" w:rsidRDefault="009361C8" w14:paraId="49871886" wp14:textId="77777777">
      <w:pPr>
        <w:spacing w:after="0"/>
        <w:rPr>
          <w:vanish/>
        </w:rPr>
      </w:pPr>
    </w:p>
    <w:tbl>
      <w:tblPr>
        <w:tblW w:w="0" w:type="auto"/>
        <w:tblBorders>
          <w:top w:val="single" w:color="8EAADB" w:sz="4" w:space="0"/>
          <w:left w:val="single" w:color="8EAADB" w:sz="4" w:space="0"/>
          <w:bottom w:val="single" w:color="8EAADB" w:sz="4" w:space="0"/>
          <w:right w:val="single" w:color="8EAADB" w:sz="4" w:space="0"/>
          <w:insideH w:val="single" w:color="8EAADB" w:sz="4" w:space="0"/>
          <w:insideV w:val="single" w:color="8EAADB" w:sz="4" w:space="0"/>
        </w:tblBorders>
        <w:tblLook w:val="04A0"/>
      </w:tblPr>
      <w:tblGrid>
        <w:gridCol w:w="8828"/>
      </w:tblGrid>
      <w:tr xmlns:wp14="http://schemas.microsoft.com/office/word/2010/wordml" w:rsidRPr="00BB64BD" w:rsidR="009361C8" w:rsidTr="00D0575D" w14:paraId="7EE9BD1E" wp14:textId="77777777">
        <w:tc>
          <w:tcPr>
            <w:tcW w:w="8828" w:type="dxa"/>
            <w:tcBorders>
              <w:top w:val="single" w:color="4472C4" w:sz="4" w:space="0"/>
              <w:left w:val="single" w:color="4472C4" w:sz="4" w:space="0"/>
              <w:bottom w:val="single" w:color="4472C4" w:sz="4" w:space="0"/>
              <w:right w:val="single" w:color="4472C4" w:sz="4" w:space="0"/>
            </w:tcBorders>
            <w:shd w:val="clear" w:color="auto" w:fill="4472C4"/>
          </w:tcPr>
          <w:p w:rsidRPr="00BB64BD" w:rsidR="009361C8" w:rsidP="00D0575D" w:rsidRDefault="009361C8" w14:paraId="0F928B08" wp14:textId="77777777">
            <w:pPr>
              <w:spacing w:after="0" w:line="240" w:lineRule="auto"/>
              <w:rPr>
                <w:b/>
                <w:bCs/>
                <w:color w:val="FFFFFF"/>
              </w:rPr>
            </w:pPr>
            <w:r w:rsidRPr="00BB64BD">
              <w:rPr>
                <w:b/>
                <w:bCs/>
                <w:color w:val="FFFFFF"/>
              </w:rPr>
              <w:t>ACUERDO 3</w:t>
            </w:r>
          </w:p>
        </w:tc>
      </w:tr>
      <w:tr xmlns:wp14="http://schemas.microsoft.com/office/word/2010/wordml" w:rsidRPr="00BB64BD" w:rsidR="009361C8" w:rsidTr="00D0575D" w14:paraId="2A7E6CA7" wp14:textId="77777777">
        <w:tc>
          <w:tcPr>
            <w:tcW w:w="8828" w:type="dxa"/>
            <w:shd w:val="clear" w:color="auto" w:fill="D9E2F3"/>
          </w:tcPr>
          <w:p w:rsidRPr="00BB64BD" w:rsidR="00426533" w:rsidP="00D0575D" w:rsidRDefault="009361C8" w14:paraId="17C3BA93" wp14:textId="77777777">
            <w:pPr>
              <w:spacing w:after="0" w:line="240" w:lineRule="auto"/>
              <w:jc w:val="both"/>
              <w:rPr>
                <w:b/>
                <w:bCs/>
              </w:rPr>
            </w:pPr>
            <w:r w:rsidRPr="00BB64BD">
              <w:rPr>
                <w:b/>
                <w:bCs/>
              </w:rPr>
              <w:t>Se aprueban los 5 objetivos estratégicos y sus lineamientos.</w:t>
            </w:r>
            <w:r w:rsidRPr="00BB64BD" w:rsidR="00426533">
              <w:rPr>
                <w:b/>
                <w:bCs/>
              </w:rPr>
              <w:t xml:space="preserve"> </w:t>
            </w:r>
          </w:p>
        </w:tc>
      </w:tr>
    </w:tbl>
    <w:p xmlns:wp14="http://schemas.microsoft.com/office/word/2010/wordml" w:rsidRPr="0097578B" w:rsidR="009361C8" w:rsidP="009361C8" w:rsidRDefault="009361C8" w14:paraId="2AC7C029" wp14:textId="77777777">
      <w:pPr>
        <w:spacing w:after="0"/>
        <w:rPr>
          <w:vanish/>
        </w:rPr>
      </w:pPr>
    </w:p>
    <w:tbl>
      <w:tblPr>
        <w:tblW w:w="0" w:type="auto"/>
        <w:tblBorders>
          <w:top w:val="single" w:color="A8D08D" w:sz="4" w:space="0"/>
          <w:left w:val="single" w:color="A8D08D" w:sz="4" w:space="0"/>
          <w:bottom w:val="single" w:color="A8D08D" w:sz="4" w:space="0"/>
          <w:right w:val="single" w:color="A8D08D" w:sz="4" w:space="0"/>
          <w:insideH w:val="single" w:color="A8D08D" w:sz="4" w:space="0"/>
          <w:insideV w:val="single" w:color="A8D08D" w:sz="4" w:space="0"/>
        </w:tblBorders>
        <w:tblLook w:val="04A0"/>
      </w:tblPr>
      <w:tblGrid>
        <w:gridCol w:w="8828"/>
      </w:tblGrid>
      <w:tr xmlns:wp14="http://schemas.microsoft.com/office/word/2010/wordml" w:rsidRPr="00BB64BD" w:rsidR="009361C8" w:rsidTr="00BB64BD" w14:paraId="1196CD88" wp14:textId="77777777">
        <w:tc>
          <w:tcPr>
            <w:tcW w:w="8828" w:type="dxa"/>
            <w:tcBorders>
              <w:top w:val="nil"/>
              <w:left w:val="single" w:color="DE7E18" w:sz="4" w:space="0"/>
              <w:bottom w:val="single" w:color="70AD47" w:sz="4" w:space="0"/>
              <w:right w:val="single" w:color="DE7E18" w:sz="4" w:space="0"/>
            </w:tcBorders>
            <w:shd w:val="clear" w:color="auto" w:fill="70AD47"/>
          </w:tcPr>
          <w:p w:rsidRPr="00BB64BD" w:rsidR="009361C8" w:rsidP="00D0575D" w:rsidRDefault="009361C8" w14:paraId="205245A1" wp14:textId="77777777">
            <w:pPr>
              <w:spacing w:after="0" w:line="240" w:lineRule="auto"/>
              <w:rPr>
                <w:b/>
                <w:bCs/>
                <w:color w:val="FFFFFF"/>
              </w:rPr>
            </w:pPr>
            <w:r w:rsidRPr="00BB64BD">
              <w:rPr>
                <w:b/>
                <w:bCs/>
                <w:color w:val="FFFFFF"/>
              </w:rPr>
              <w:t>ACUERDO 4</w:t>
            </w:r>
          </w:p>
        </w:tc>
      </w:tr>
      <w:tr xmlns:wp14="http://schemas.microsoft.com/office/word/2010/wordml" w:rsidRPr="00BB64BD" w:rsidR="009361C8" w:rsidTr="00BB64BD" w14:paraId="36B4F156" wp14:textId="77777777">
        <w:trPr>
          <w:trHeight w:val="328"/>
        </w:trPr>
        <w:tc>
          <w:tcPr>
            <w:tcW w:w="8828" w:type="dxa"/>
            <w:tcBorders>
              <w:top w:val="single" w:color="70AD47" w:sz="4" w:space="0"/>
              <w:left w:val="single" w:color="DE7E18" w:sz="4" w:space="0"/>
              <w:bottom w:val="single" w:color="70AD47" w:sz="4" w:space="0"/>
              <w:right w:val="single" w:color="DE7E18" w:sz="4" w:space="0"/>
            </w:tcBorders>
            <w:shd w:val="clear" w:color="auto" w:fill="FFFFFF"/>
          </w:tcPr>
          <w:p w:rsidRPr="00BB64BD" w:rsidR="009361C8" w:rsidP="00D0575D" w:rsidRDefault="00426533" w14:paraId="6FEB42A3" wp14:textId="77777777">
            <w:pPr>
              <w:spacing w:after="0" w:line="240" w:lineRule="auto"/>
              <w:rPr>
                <w:b/>
                <w:bCs/>
                <w:color w:val="000000"/>
              </w:rPr>
            </w:pPr>
            <w:r w:rsidRPr="00BB64BD">
              <w:rPr>
                <w:b/>
                <w:bCs/>
              </w:rPr>
              <w:t xml:space="preserve">Incorporar otros fondos y alianzas para la gestión cultural </w:t>
            </w:r>
            <w:r w:rsidRPr="00BB64BD" w:rsidR="00732C91">
              <w:rPr>
                <w:b/>
                <w:bCs/>
              </w:rPr>
              <w:t>vía</w:t>
            </w:r>
            <w:r w:rsidRPr="00BB64BD">
              <w:rPr>
                <w:b/>
                <w:bCs/>
              </w:rPr>
              <w:t xml:space="preserve"> fondos concursables o apoyos a iniciativas</w:t>
            </w:r>
          </w:p>
        </w:tc>
      </w:tr>
      <w:tr xmlns:wp14="http://schemas.microsoft.com/office/word/2010/wordml" w:rsidRPr="00BB64BD" w:rsidR="00732C91" w:rsidTr="00BB64BD" w14:paraId="422E4E92" wp14:textId="77777777">
        <w:trPr>
          <w:trHeight w:val="328"/>
        </w:trPr>
        <w:tc>
          <w:tcPr>
            <w:tcW w:w="8828" w:type="dxa"/>
            <w:tcBorders>
              <w:top w:val="single" w:color="70AD47" w:sz="4" w:space="0"/>
              <w:left w:val="single" w:color="DE7E18" w:sz="4" w:space="0"/>
              <w:bottom w:val="single" w:color="70AD47" w:sz="4" w:space="0"/>
              <w:right w:val="single" w:color="DE7E18" w:sz="4" w:space="0"/>
            </w:tcBorders>
            <w:shd w:val="clear" w:color="auto" w:fill="DE7E18"/>
          </w:tcPr>
          <w:p w:rsidRPr="00BB64BD" w:rsidR="00732C91" w:rsidP="00D0575D" w:rsidRDefault="00732C91" w14:paraId="1EC33BCB" wp14:textId="77777777">
            <w:pPr>
              <w:spacing w:after="0" w:line="240" w:lineRule="auto"/>
              <w:rPr>
                <w:b/>
                <w:bCs/>
              </w:rPr>
            </w:pPr>
            <w:r w:rsidRPr="00BB64BD">
              <w:rPr>
                <w:b/>
                <w:bCs/>
                <w:color w:val="FFFFFF"/>
              </w:rPr>
              <w:t>ACUERDO 5</w:t>
            </w:r>
          </w:p>
        </w:tc>
      </w:tr>
      <w:tr xmlns:wp14="http://schemas.microsoft.com/office/word/2010/wordml" w:rsidRPr="00BB64BD" w:rsidR="00732C91" w:rsidTr="00BB64BD" w14:paraId="59A29A8D" wp14:textId="77777777">
        <w:trPr>
          <w:trHeight w:val="328"/>
        </w:trPr>
        <w:tc>
          <w:tcPr>
            <w:tcW w:w="8828" w:type="dxa"/>
            <w:tcBorders>
              <w:top w:val="single" w:color="70AD47" w:sz="4" w:space="0"/>
              <w:left w:val="single" w:color="DE7E18" w:sz="4" w:space="0"/>
              <w:bottom w:val="single" w:color="DE7E18" w:sz="4" w:space="0"/>
              <w:right w:val="single" w:color="DE7E18" w:sz="4" w:space="0"/>
            </w:tcBorders>
            <w:shd w:val="clear" w:color="auto" w:fill="FFFFFF"/>
          </w:tcPr>
          <w:p w:rsidRPr="00BB64BD" w:rsidR="00732C91" w:rsidP="00732C91" w:rsidRDefault="00732C91" w14:paraId="06168E54" wp14:textId="77777777">
            <w:pPr>
              <w:spacing w:after="0" w:line="240" w:lineRule="auto"/>
              <w:jc w:val="both"/>
              <w:rPr>
                <w:b/>
                <w:bCs/>
              </w:rPr>
            </w:pPr>
            <w:r w:rsidRPr="00BB64BD">
              <w:rPr>
                <w:b/>
                <w:bCs/>
              </w:rPr>
              <w:t>Se aprueba la Misión “Somos un municipio que vela por el desarrollo cultural de sus habitantes. Integrando las diversas manifestaciones culturales y artísticas a través de la participación y formación de audiencias, en un proceso articulador del patrimonio, el arte y la cultura junto al talento de los actores y creadores de Villa Alemana”</w:t>
            </w:r>
          </w:p>
        </w:tc>
      </w:tr>
      <w:tr xmlns:wp14="http://schemas.microsoft.com/office/word/2010/wordml" w:rsidRPr="00BB64BD" w:rsidR="00732C91" w:rsidTr="00BB64BD" w14:paraId="13D09D55" wp14:textId="77777777">
        <w:trPr>
          <w:trHeight w:val="328"/>
        </w:trPr>
        <w:tc>
          <w:tcPr>
            <w:tcW w:w="8828" w:type="dxa"/>
            <w:tcBorders>
              <w:top w:val="single" w:color="DE7E18" w:sz="4" w:space="0"/>
              <w:left w:val="single" w:color="DE7E18" w:sz="4" w:space="0"/>
              <w:bottom w:val="single" w:color="70AD47" w:sz="4" w:space="0"/>
              <w:right w:val="single" w:color="DE7E18" w:sz="4" w:space="0"/>
            </w:tcBorders>
            <w:shd w:val="clear" w:color="auto" w:fill="3366FF"/>
          </w:tcPr>
          <w:p w:rsidRPr="00BB64BD" w:rsidR="00732C91" w:rsidP="00D0575D" w:rsidRDefault="00732C91" w14:paraId="13C5EBAA" wp14:textId="77777777">
            <w:pPr>
              <w:spacing w:after="0" w:line="240" w:lineRule="auto"/>
              <w:rPr>
                <w:b/>
                <w:bCs/>
              </w:rPr>
            </w:pPr>
            <w:r w:rsidRPr="00BB64BD">
              <w:rPr>
                <w:b/>
                <w:bCs/>
                <w:color w:val="FFFFFF"/>
              </w:rPr>
              <w:t>ACUERDO 6</w:t>
            </w:r>
          </w:p>
        </w:tc>
      </w:tr>
      <w:tr xmlns:wp14="http://schemas.microsoft.com/office/word/2010/wordml" w:rsidRPr="00BB64BD" w:rsidR="00732C91" w:rsidTr="00BB64BD" w14:paraId="4183A991" wp14:textId="77777777">
        <w:trPr>
          <w:trHeight w:val="328"/>
        </w:trPr>
        <w:tc>
          <w:tcPr>
            <w:tcW w:w="8828" w:type="dxa"/>
            <w:tcBorders>
              <w:top w:val="single" w:color="70AD47" w:sz="4" w:space="0"/>
              <w:left w:val="single" w:color="DE7E18" w:sz="4" w:space="0"/>
              <w:bottom w:val="single" w:color="DE7E18" w:sz="4" w:space="0"/>
              <w:right w:val="single" w:color="DE7E18" w:sz="4" w:space="0"/>
            </w:tcBorders>
            <w:shd w:val="clear" w:color="auto" w:fill="FFFFFF"/>
          </w:tcPr>
          <w:p w:rsidRPr="00BB64BD" w:rsidR="00732C91" w:rsidP="00D0575D" w:rsidRDefault="00732C91" w14:paraId="65DED399" wp14:textId="77777777">
            <w:pPr>
              <w:spacing w:after="0" w:line="240" w:lineRule="auto"/>
              <w:rPr>
                <w:b/>
                <w:bCs/>
              </w:rPr>
            </w:pPr>
            <w:r w:rsidRPr="00BB64BD">
              <w:rPr>
                <w:b/>
                <w:bCs/>
              </w:rPr>
              <w:t>Se aprueba la Visión “Consolidar a Villa Alemana como un nodo cultural de la región de Valparaíso, abriendo espacios de participación ciudadana inclusivos e integradores para las diversas expresiones artísticas, y habitantes que la componen, aspirando al fortalecimiento de la identidad local, tradiciones y patrimonio a través de una gestión participativa, y una cartelera cultural con actividades descentralizadas y que potencie a los artistas y creadores locales de forma permanente.</w:t>
            </w:r>
          </w:p>
        </w:tc>
      </w:tr>
    </w:tbl>
    <w:p xmlns:wp14="http://schemas.microsoft.com/office/word/2010/wordml" w:rsidR="00426533" w:rsidP="009361C8" w:rsidRDefault="00426533" w14:paraId="3BD1ED56" wp14:textId="77777777">
      <w:pPr>
        <w:jc w:val="both"/>
      </w:pPr>
    </w:p>
    <w:p xmlns:wp14="http://schemas.microsoft.com/office/word/2010/wordml" w:rsidR="009361C8" w:rsidP="009361C8" w:rsidRDefault="009361C8" w14:paraId="4DD1BF7D" wp14:textId="77777777">
      <w:pPr>
        <w:jc w:val="both"/>
      </w:pPr>
      <w:r>
        <w:t>Se levanta la sesión a las 1</w:t>
      </w:r>
      <w:r w:rsidR="00426533">
        <w:t>3</w:t>
      </w:r>
      <w:r>
        <w:t>.</w:t>
      </w:r>
      <w:r w:rsidR="00426533">
        <w:t>15</w:t>
      </w:r>
      <w:r>
        <w:t xml:space="preserve"> horas</w:t>
      </w:r>
    </w:p>
    <w:p xmlns:wp14="http://schemas.microsoft.com/office/word/2010/wordml" w:rsidR="009361C8" w:rsidP="009361C8" w:rsidRDefault="009361C8" w14:paraId="6E29E5B4" wp14:textId="77777777">
      <w:pPr>
        <w:jc w:val="both"/>
      </w:pPr>
    </w:p>
    <w:p xmlns:wp14="http://schemas.microsoft.com/office/word/2010/wordml" w:rsidR="00A31141" w:rsidP="00745D86" w:rsidRDefault="00A31141" w14:paraId="0486D37F" wp14:textId="77777777">
      <w:pPr>
        <w:jc w:val="both"/>
      </w:pPr>
    </w:p>
    <w:p xmlns:wp14="http://schemas.microsoft.com/office/word/2010/wordml" w:rsidR="00426533" w:rsidP="00745D86" w:rsidRDefault="00426533" w14:paraId="433FB565" wp14:textId="77777777">
      <w:pPr>
        <w:jc w:val="both"/>
      </w:pPr>
    </w:p>
    <w:p xmlns:wp14="http://schemas.microsoft.com/office/word/2010/wordml" w:rsidR="00732C91" w:rsidP="00745D86" w:rsidRDefault="00732C91" w14:paraId="51643681" wp14:textId="77777777">
      <w:pPr>
        <w:jc w:val="both"/>
      </w:pPr>
    </w:p>
    <w:p xmlns:wp14="http://schemas.microsoft.com/office/word/2010/wordml" w:rsidR="00732C91" w:rsidP="00745D86" w:rsidRDefault="00732C91" w14:paraId="0BDDEA17" wp14:textId="77777777">
      <w:pPr>
        <w:jc w:val="both"/>
      </w:pPr>
    </w:p>
    <w:p xmlns:wp14="http://schemas.microsoft.com/office/word/2010/wordml" w:rsidR="00732C91" w:rsidP="00745D86" w:rsidRDefault="00732C91" w14:paraId="77CBE861" wp14:textId="77777777">
      <w:pPr>
        <w:jc w:val="both"/>
      </w:pPr>
    </w:p>
    <w:p xmlns:wp14="http://schemas.microsoft.com/office/word/2010/wordml" w:rsidR="00732C91" w:rsidP="00745D86" w:rsidRDefault="00732C91" w14:paraId="30AA8F23" wp14:textId="77777777">
      <w:pPr>
        <w:jc w:val="both"/>
      </w:pPr>
    </w:p>
    <w:p xmlns:wp14="http://schemas.microsoft.com/office/word/2010/wordml" w:rsidR="00732C91" w:rsidP="00745D86" w:rsidRDefault="00732C91" w14:paraId="4E4D0102" wp14:textId="77777777">
      <w:pPr>
        <w:jc w:val="both"/>
      </w:pPr>
    </w:p>
    <w:p xmlns:wp14="http://schemas.microsoft.com/office/word/2010/wordml" w:rsidR="00732C91" w:rsidP="00745D86" w:rsidRDefault="00732C91" w14:paraId="521DC0F4" wp14:textId="77777777">
      <w:pPr>
        <w:jc w:val="both"/>
      </w:pPr>
    </w:p>
    <w:p xmlns:wp14="http://schemas.microsoft.com/office/word/2010/wordml" w:rsidR="00732C91" w:rsidP="00745D86" w:rsidRDefault="00732C91" w14:paraId="533C2012" wp14:textId="77777777">
      <w:pPr>
        <w:jc w:val="both"/>
      </w:pPr>
    </w:p>
    <w:p xmlns:wp14="http://schemas.microsoft.com/office/word/2010/wordml" w:rsidR="00732C91" w:rsidP="00745D86" w:rsidRDefault="00732C91" w14:paraId="6152D71A" wp14:textId="77777777">
      <w:pPr>
        <w:jc w:val="both"/>
      </w:pPr>
    </w:p>
    <w:p xmlns:wp14="http://schemas.microsoft.com/office/word/2010/wordml" w:rsidR="00732C91" w:rsidP="00745D86" w:rsidRDefault="00732C91" w14:paraId="6E0B0A63" wp14:textId="77777777">
      <w:pPr>
        <w:jc w:val="both"/>
      </w:pPr>
    </w:p>
    <w:p xmlns:wp14="http://schemas.microsoft.com/office/word/2010/wordml" w:rsidR="00732C91" w:rsidP="00745D86" w:rsidRDefault="00732C91" w14:paraId="65803923" wp14:textId="77777777">
      <w:pPr>
        <w:jc w:val="both"/>
      </w:pPr>
    </w:p>
    <w:p xmlns:wp14="http://schemas.microsoft.com/office/word/2010/wordml" w:rsidR="003B208F" w:rsidP="00745D86" w:rsidRDefault="003B208F" w14:paraId="7F2612E7" wp14:textId="77777777">
      <w:pPr>
        <w:jc w:val="both"/>
      </w:pPr>
    </w:p>
    <w:p xmlns:wp14="http://schemas.microsoft.com/office/word/2010/wordml" w:rsidR="003B208F" w:rsidP="00745D86" w:rsidRDefault="003B208F" w14:paraId="5ECAE9C8" wp14:textId="77777777">
      <w:pPr>
        <w:jc w:val="both"/>
      </w:pPr>
    </w:p>
    <w:p xmlns:wp14="http://schemas.microsoft.com/office/word/2010/wordml" w:rsidR="003B208F" w:rsidP="00745D86" w:rsidRDefault="003B208F" w14:paraId="5E078B78" wp14:textId="77777777">
      <w:pPr>
        <w:jc w:val="both"/>
      </w:pPr>
    </w:p>
    <w:p xmlns:wp14="http://schemas.microsoft.com/office/word/2010/wordml" w:rsidR="003B208F" w:rsidP="00745D86" w:rsidRDefault="003B208F" w14:paraId="1D22616F" wp14:textId="77777777">
      <w:pPr>
        <w:jc w:val="both"/>
      </w:pPr>
    </w:p>
    <w:p xmlns:wp14="http://schemas.microsoft.com/office/word/2010/wordml" w:rsidR="003B208F" w:rsidP="00745D86" w:rsidRDefault="003B208F" w14:paraId="71820AAC" wp14:textId="77777777">
      <w:pPr>
        <w:jc w:val="both"/>
      </w:pPr>
    </w:p>
    <w:p xmlns:wp14="http://schemas.microsoft.com/office/word/2010/wordml" w:rsidR="003B208F" w:rsidP="00745D86" w:rsidRDefault="003B208F" w14:paraId="4A9953BE" wp14:textId="77777777">
      <w:pPr>
        <w:jc w:val="both"/>
      </w:pPr>
    </w:p>
    <w:p xmlns:wp14="http://schemas.microsoft.com/office/word/2010/wordml" w:rsidR="003B208F" w:rsidP="00745D86" w:rsidRDefault="003B208F" w14:paraId="69183572" wp14:textId="77777777">
      <w:pPr>
        <w:jc w:val="both"/>
      </w:pPr>
    </w:p>
    <w:p xmlns:wp14="http://schemas.microsoft.com/office/word/2010/wordml" w:rsidR="003B208F" w:rsidP="00745D86" w:rsidRDefault="003B208F" w14:paraId="4744A9B7" wp14:textId="77777777">
      <w:pPr>
        <w:jc w:val="both"/>
      </w:pPr>
    </w:p>
    <w:p xmlns:wp14="http://schemas.microsoft.com/office/word/2010/wordml" w:rsidRPr="00BB64BD" w:rsidR="003B208F" w:rsidP="003B208F" w:rsidRDefault="003B208F" w14:paraId="79223F65" wp14:textId="77777777">
      <w:pPr>
        <w:rPr>
          <w:rFonts w:cs="Century Gothic"/>
          <w:color w:val="A53010"/>
          <w:sz w:val="26"/>
          <w:szCs w:val="26"/>
        </w:rPr>
      </w:pPr>
      <w:r>
        <w:rPr>
          <w:rFonts w:cs="Century Gothic"/>
          <w:color w:val="A53010"/>
          <w:sz w:val="26"/>
          <w:szCs w:val="26"/>
        </w:rPr>
        <w:t>Octava</w:t>
      </w:r>
      <w:r w:rsidRPr="00BB64BD">
        <w:rPr>
          <w:rFonts w:cs="Century Gothic"/>
          <w:color w:val="A53010"/>
          <w:sz w:val="26"/>
          <w:szCs w:val="26"/>
        </w:rPr>
        <w:t xml:space="preserve"> Reunión Mesa Técnica</w:t>
      </w:r>
    </w:p>
    <w:tbl>
      <w:tblPr>
        <w:tblW w:w="0" w:type="auto"/>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ook w:val="04A0"/>
      </w:tblPr>
      <w:tblGrid>
        <w:gridCol w:w="3114"/>
        <w:gridCol w:w="5714"/>
      </w:tblGrid>
      <w:tr xmlns:wp14="http://schemas.microsoft.com/office/word/2010/wordml" w:rsidRPr="00BB64BD" w:rsidR="003B208F" w:rsidTr="00E8476D" w14:paraId="22ED7F41" wp14:textId="77777777">
        <w:tc>
          <w:tcPr>
            <w:tcW w:w="8828" w:type="dxa"/>
            <w:gridSpan w:val="2"/>
            <w:tcBorders>
              <w:top w:val="single" w:color="FFFFFF" w:sz="4" w:space="0"/>
              <w:left w:val="single" w:color="FFFFFF" w:sz="4" w:space="0"/>
              <w:bottom w:val="single" w:color="FFFFFF" w:sz="4" w:space="0"/>
              <w:right w:val="single" w:color="FFFFFF" w:sz="4" w:space="0"/>
            </w:tcBorders>
            <w:shd w:val="clear" w:color="auto" w:fill="4472C4"/>
            <w:hideMark/>
          </w:tcPr>
          <w:p w:rsidRPr="00BB64BD" w:rsidR="003B208F" w:rsidP="00E8476D" w:rsidRDefault="003B208F" w14:paraId="61C33F93" wp14:textId="77777777">
            <w:pPr>
              <w:spacing w:after="0" w:line="240" w:lineRule="auto"/>
              <w:jc w:val="center"/>
              <w:rPr>
                <w:b/>
                <w:bCs/>
                <w:color w:val="FFFFFF"/>
                <w:kern w:val="0"/>
                <w:sz w:val="22"/>
              </w:rPr>
            </w:pPr>
            <w:r w:rsidRPr="00BB64BD">
              <w:rPr>
                <w:b/>
                <w:bCs/>
                <w:color w:val="FFFFFF"/>
              </w:rPr>
              <w:t>DATOS BÁSICOS</w:t>
            </w:r>
          </w:p>
        </w:tc>
      </w:tr>
      <w:tr xmlns:wp14="http://schemas.microsoft.com/office/word/2010/wordml" w:rsidRPr="00BB64BD" w:rsidR="003B208F" w:rsidTr="00E8476D" w14:paraId="62AF6F20" wp14:textId="77777777">
        <w:tc>
          <w:tcPr>
            <w:tcW w:w="3114" w:type="dxa"/>
            <w:tcBorders>
              <w:top w:val="single" w:color="FFFFFF" w:sz="4" w:space="0"/>
              <w:left w:val="single" w:color="FFFFFF" w:sz="4" w:space="0"/>
              <w:bottom w:val="single" w:color="FFFFFF" w:sz="4" w:space="0"/>
              <w:right w:val="single" w:color="FFFFFF" w:sz="4" w:space="0"/>
            </w:tcBorders>
            <w:shd w:val="clear" w:color="auto" w:fill="4472C4"/>
            <w:hideMark/>
          </w:tcPr>
          <w:p w:rsidRPr="00BB64BD" w:rsidR="003B208F" w:rsidP="00E8476D" w:rsidRDefault="003B208F" w14:paraId="080791BE" wp14:textId="77777777">
            <w:pPr>
              <w:spacing w:after="0" w:line="240" w:lineRule="auto"/>
              <w:rPr>
                <w:b/>
                <w:bCs/>
                <w:color w:val="FFFFFF"/>
              </w:rPr>
            </w:pPr>
            <w:r w:rsidRPr="00BB64BD">
              <w:rPr>
                <w:b/>
                <w:bCs/>
                <w:color w:val="FFFFFF"/>
              </w:rPr>
              <w:t>FECHA</w:t>
            </w:r>
          </w:p>
        </w:tc>
        <w:tc>
          <w:tcPr>
            <w:tcW w:w="5714" w:type="dxa"/>
            <w:tcBorders>
              <w:top w:val="single" w:color="FFFFFF" w:sz="4" w:space="0"/>
              <w:left w:val="single" w:color="FFFFFF" w:sz="4" w:space="0"/>
              <w:bottom w:val="single" w:color="FFFFFF" w:sz="4" w:space="0"/>
              <w:right w:val="single" w:color="FFFFFF" w:sz="4" w:space="0"/>
            </w:tcBorders>
            <w:shd w:val="clear" w:color="auto" w:fill="B4C6E7"/>
            <w:hideMark/>
          </w:tcPr>
          <w:p w:rsidRPr="00BB64BD" w:rsidR="003B208F" w:rsidP="00E8476D" w:rsidRDefault="003B208F" w14:paraId="041BB00D" wp14:textId="77777777">
            <w:pPr>
              <w:spacing w:after="0" w:line="240" w:lineRule="auto"/>
            </w:pPr>
            <w:r>
              <w:t>Lunes 25</w:t>
            </w:r>
            <w:r w:rsidRPr="00BB64BD">
              <w:t xml:space="preserve"> de septiembre de 2017</w:t>
            </w:r>
          </w:p>
        </w:tc>
      </w:tr>
      <w:tr xmlns:wp14="http://schemas.microsoft.com/office/word/2010/wordml" w:rsidRPr="00BB64BD" w:rsidR="003B208F" w:rsidTr="00E8476D" w14:paraId="04EBC2F3" wp14:textId="77777777">
        <w:tc>
          <w:tcPr>
            <w:tcW w:w="3114" w:type="dxa"/>
            <w:tcBorders>
              <w:top w:val="single" w:color="FFFFFF" w:sz="4" w:space="0"/>
              <w:left w:val="single" w:color="FFFFFF" w:sz="4" w:space="0"/>
              <w:bottom w:val="single" w:color="FFFFFF" w:sz="4" w:space="0"/>
              <w:right w:val="single" w:color="FFFFFF" w:sz="4" w:space="0"/>
            </w:tcBorders>
            <w:shd w:val="clear" w:color="auto" w:fill="4472C4"/>
            <w:hideMark/>
          </w:tcPr>
          <w:p w:rsidRPr="00BB64BD" w:rsidR="003B208F" w:rsidP="00E8476D" w:rsidRDefault="003B208F" w14:paraId="1D6096C1" wp14:textId="77777777">
            <w:pPr>
              <w:spacing w:after="0" w:line="240" w:lineRule="auto"/>
              <w:rPr>
                <w:b/>
                <w:bCs/>
                <w:color w:val="FFFFFF"/>
              </w:rPr>
            </w:pPr>
            <w:r w:rsidRPr="00BB64BD">
              <w:rPr>
                <w:b/>
                <w:bCs/>
                <w:color w:val="FFFFFF"/>
              </w:rPr>
              <w:t>HORA</w:t>
            </w:r>
          </w:p>
        </w:tc>
        <w:tc>
          <w:tcPr>
            <w:tcW w:w="5714" w:type="dxa"/>
            <w:tcBorders>
              <w:top w:val="single" w:color="FFFFFF" w:sz="4" w:space="0"/>
              <w:left w:val="single" w:color="FFFFFF" w:sz="4" w:space="0"/>
              <w:bottom w:val="single" w:color="FFFFFF" w:sz="4" w:space="0"/>
              <w:right w:val="single" w:color="FFFFFF" w:sz="4" w:space="0"/>
            </w:tcBorders>
            <w:shd w:val="clear" w:color="auto" w:fill="D9E2F3"/>
            <w:hideMark/>
          </w:tcPr>
          <w:p w:rsidRPr="00BB64BD" w:rsidR="003B208F" w:rsidP="00E8476D" w:rsidRDefault="003B208F" w14:paraId="56AAD268" wp14:textId="77777777">
            <w:pPr>
              <w:spacing w:after="0" w:line="240" w:lineRule="auto"/>
            </w:pPr>
            <w:r>
              <w:t>11:0</w:t>
            </w:r>
            <w:r w:rsidRPr="00BB64BD">
              <w:t>0 horas</w:t>
            </w:r>
          </w:p>
        </w:tc>
      </w:tr>
      <w:tr xmlns:wp14="http://schemas.microsoft.com/office/word/2010/wordml" w:rsidRPr="00BB64BD" w:rsidR="003B208F" w:rsidTr="00E8476D" w14:paraId="0778DBED" wp14:textId="77777777">
        <w:tc>
          <w:tcPr>
            <w:tcW w:w="3114" w:type="dxa"/>
            <w:tcBorders>
              <w:top w:val="single" w:color="FFFFFF" w:sz="4" w:space="0"/>
              <w:left w:val="single" w:color="FFFFFF" w:sz="4" w:space="0"/>
              <w:bottom w:val="single" w:color="FFFFFF" w:sz="4" w:space="0"/>
              <w:right w:val="single" w:color="FFFFFF" w:sz="4" w:space="0"/>
            </w:tcBorders>
            <w:shd w:val="clear" w:color="auto" w:fill="4472C4"/>
            <w:hideMark/>
          </w:tcPr>
          <w:p w:rsidRPr="00BB64BD" w:rsidR="003B208F" w:rsidP="00E8476D" w:rsidRDefault="003B208F" w14:paraId="633D592C" wp14:textId="77777777">
            <w:pPr>
              <w:spacing w:after="0" w:line="240" w:lineRule="auto"/>
              <w:rPr>
                <w:b/>
                <w:bCs/>
                <w:color w:val="FFFFFF"/>
              </w:rPr>
            </w:pPr>
            <w:r w:rsidRPr="00BB64BD">
              <w:rPr>
                <w:b/>
                <w:bCs/>
                <w:color w:val="FFFFFF"/>
              </w:rPr>
              <w:t>LUGAR</w:t>
            </w:r>
          </w:p>
        </w:tc>
        <w:tc>
          <w:tcPr>
            <w:tcW w:w="5714" w:type="dxa"/>
            <w:tcBorders>
              <w:top w:val="single" w:color="FFFFFF" w:sz="4" w:space="0"/>
              <w:left w:val="single" w:color="FFFFFF" w:sz="4" w:space="0"/>
              <w:bottom w:val="single" w:color="FFFFFF" w:sz="4" w:space="0"/>
              <w:right w:val="single" w:color="FFFFFF" w:sz="4" w:space="0"/>
            </w:tcBorders>
            <w:shd w:val="clear" w:color="auto" w:fill="B4C6E7"/>
            <w:hideMark/>
          </w:tcPr>
          <w:p w:rsidRPr="00BB64BD" w:rsidR="003B208F" w:rsidP="00E8476D" w:rsidRDefault="003B208F" w14:paraId="2CB190D1" wp14:textId="77777777">
            <w:pPr>
              <w:spacing w:after="0" w:line="240" w:lineRule="auto"/>
            </w:pPr>
            <w:r w:rsidRPr="00BB64BD">
              <w:t>Centro Cultural Gabriela Mistral, Santiago 674. Villa Alemana</w:t>
            </w:r>
          </w:p>
        </w:tc>
      </w:tr>
      <w:tr xmlns:wp14="http://schemas.microsoft.com/office/word/2010/wordml" w:rsidRPr="00BB64BD" w:rsidR="003B208F" w:rsidTr="00E8476D" w14:paraId="5C605CD6" wp14:textId="77777777">
        <w:tc>
          <w:tcPr>
            <w:tcW w:w="3114" w:type="dxa"/>
            <w:tcBorders>
              <w:top w:val="single" w:color="FFFFFF" w:sz="4" w:space="0"/>
              <w:left w:val="single" w:color="FFFFFF" w:sz="4" w:space="0"/>
              <w:bottom w:val="single" w:color="FFFFFF" w:sz="4" w:space="0"/>
              <w:right w:val="single" w:color="FFFFFF" w:sz="4" w:space="0"/>
            </w:tcBorders>
            <w:shd w:val="clear" w:color="auto" w:fill="4472C4"/>
            <w:hideMark/>
          </w:tcPr>
          <w:p w:rsidRPr="00BB64BD" w:rsidR="003B208F" w:rsidP="00E8476D" w:rsidRDefault="003B208F" w14:paraId="7E10F3A0" wp14:textId="77777777">
            <w:pPr>
              <w:spacing w:after="0" w:line="240" w:lineRule="auto"/>
              <w:rPr>
                <w:b/>
                <w:bCs/>
                <w:color w:val="FFFFFF"/>
              </w:rPr>
            </w:pPr>
            <w:r w:rsidRPr="00BB64BD">
              <w:rPr>
                <w:b/>
                <w:bCs/>
                <w:color w:val="FFFFFF"/>
              </w:rPr>
              <w:t>PARTICIPANTES DEL MUNICIPIO</w:t>
            </w:r>
          </w:p>
        </w:tc>
        <w:tc>
          <w:tcPr>
            <w:tcW w:w="5714" w:type="dxa"/>
            <w:tcBorders>
              <w:top w:val="single" w:color="FFFFFF" w:sz="4" w:space="0"/>
              <w:left w:val="single" w:color="FFFFFF" w:sz="4" w:space="0"/>
              <w:bottom w:val="single" w:color="FFFFFF" w:sz="4" w:space="0"/>
              <w:right w:val="single" w:color="FFFFFF" w:sz="4" w:space="0"/>
            </w:tcBorders>
            <w:shd w:val="clear" w:color="auto" w:fill="D9E2F3"/>
            <w:hideMark/>
          </w:tcPr>
          <w:p w:rsidRPr="00BB64BD" w:rsidR="003B208F" w:rsidP="00E8476D" w:rsidRDefault="003B208F" w14:paraId="2B09B107" wp14:textId="77777777">
            <w:pPr>
              <w:spacing w:after="0" w:line="240" w:lineRule="auto"/>
            </w:pPr>
            <w:r>
              <w:t>5</w:t>
            </w:r>
            <w:r w:rsidRPr="00BB64BD">
              <w:t>: Concejales Álvaro Braüchi; Claudio de la Horra; profesionales, Marcos Muñoz, Nicole Botto</w:t>
            </w:r>
            <w:r>
              <w:t>,Francisco Ramírez.</w:t>
            </w:r>
          </w:p>
        </w:tc>
      </w:tr>
      <w:tr xmlns:wp14="http://schemas.microsoft.com/office/word/2010/wordml" w:rsidRPr="00BB64BD" w:rsidR="003B208F" w:rsidTr="00E8476D" w14:paraId="39F16161" wp14:textId="77777777">
        <w:tc>
          <w:tcPr>
            <w:tcW w:w="3114" w:type="dxa"/>
            <w:tcBorders>
              <w:top w:val="single" w:color="FFFFFF" w:sz="4" w:space="0"/>
              <w:left w:val="single" w:color="FFFFFF" w:sz="4" w:space="0"/>
              <w:bottom w:val="single" w:color="FFFFFF" w:sz="4" w:space="0"/>
              <w:right w:val="single" w:color="FFFFFF" w:sz="4" w:space="0"/>
            </w:tcBorders>
            <w:shd w:val="clear" w:color="auto" w:fill="4472C4"/>
            <w:hideMark/>
          </w:tcPr>
          <w:p w:rsidRPr="00BB64BD" w:rsidR="003B208F" w:rsidP="00E8476D" w:rsidRDefault="003B208F" w14:paraId="592A81EE" wp14:textId="77777777">
            <w:pPr>
              <w:spacing w:after="0" w:line="240" w:lineRule="auto"/>
              <w:rPr>
                <w:b/>
                <w:bCs/>
                <w:color w:val="FFFFFF"/>
              </w:rPr>
            </w:pPr>
            <w:r w:rsidRPr="00BB64BD">
              <w:rPr>
                <w:b/>
                <w:bCs/>
                <w:color w:val="FFFFFF"/>
              </w:rPr>
              <w:t>PARTICIPANTES EXTERNOS</w:t>
            </w:r>
          </w:p>
        </w:tc>
        <w:tc>
          <w:tcPr>
            <w:tcW w:w="5714" w:type="dxa"/>
            <w:tcBorders>
              <w:top w:val="single" w:color="FFFFFF" w:sz="4" w:space="0"/>
              <w:left w:val="single" w:color="FFFFFF" w:sz="4" w:space="0"/>
              <w:bottom w:val="single" w:color="FFFFFF" w:sz="4" w:space="0"/>
              <w:right w:val="single" w:color="FFFFFF" w:sz="4" w:space="0"/>
            </w:tcBorders>
            <w:shd w:val="clear" w:color="auto" w:fill="B4C6E7"/>
            <w:hideMark/>
          </w:tcPr>
          <w:p w:rsidRPr="00BB64BD" w:rsidR="003B208F" w:rsidP="00E8476D" w:rsidRDefault="003B208F" w14:paraId="7E8CC4E8" wp14:textId="77777777">
            <w:pPr>
              <w:spacing w:after="0" w:line="240" w:lineRule="auto"/>
            </w:pPr>
            <w:r>
              <w:t>2: Carolina Arce, María Ignacia Zavala</w:t>
            </w:r>
            <w:r w:rsidRPr="00BB64BD">
              <w:t>, CNCA</w:t>
            </w:r>
          </w:p>
        </w:tc>
      </w:tr>
      <w:tr xmlns:wp14="http://schemas.microsoft.com/office/word/2010/wordml" w:rsidRPr="00BB64BD" w:rsidR="003B208F" w:rsidTr="00E8476D" w14:paraId="08F1DE59" wp14:textId="77777777">
        <w:tc>
          <w:tcPr>
            <w:tcW w:w="3114" w:type="dxa"/>
            <w:tcBorders>
              <w:top w:val="single" w:color="FFFFFF" w:sz="4" w:space="0"/>
              <w:left w:val="single" w:color="FFFFFF" w:sz="4" w:space="0"/>
              <w:bottom w:val="single" w:color="FFFFFF" w:sz="4" w:space="0"/>
              <w:right w:val="single" w:color="FFFFFF" w:sz="4" w:space="0"/>
            </w:tcBorders>
            <w:shd w:val="clear" w:color="auto" w:fill="4472C4"/>
            <w:hideMark/>
          </w:tcPr>
          <w:p w:rsidRPr="00BB64BD" w:rsidR="003B208F" w:rsidP="00E8476D" w:rsidRDefault="003B208F" w14:paraId="160D263C" wp14:textId="77777777">
            <w:pPr>
              <w:spacing w:after="0" w:line="240" w:lineRule="auto"/>
              <w:rPr>
                <w:b/>
                <w:bCs/>
                <w:color w:val="FFFFFF"/>
              </w:rPr>
            </w:pPr>
            <w:r w:rsidRPr="00BB64BD">
              <w:rPr>
                <w:b/>
                <w:bCs/>
                <w:color w:val="FFFFFF"/>
              </w:rPr>
              <w:t>NÚMERO DE PARTICIPANTES DEL EQUIPO CONSULTOR</w:t>
            </w:r>
          </w:p>
        </w:tc>
        <w:tc>
          <w:tcPr>
            <w:tcW w:w="5714" w:type="dxa"/>
            <w:tcBorders>
              <w:top w:val="single" w:color="FFFFFF" w:sz="4" w:space="0"/>
              <w:left w:val="single" w:color="FFFFFF" w:sz="4" w:space="0"/>
              <w:bottom w:val="single" w:color="FFFFFF" w:sz="4" w:space="0"/>
              <w:right w:val="single" w:color="FFFFFF" w:sz="4" w:space="0"/>
            </w:tcBorders>
            <w:shd w:val="clear" w:color="auto" w:fill="B4C6E7"/>
            <w:hideMark/>
          </w:tcPr>
          <w:p w:rsidRPr="00BB64BD" w:rsidR="003B208F" w:rsidP="00E8476D" w:rsidRDefault="003B208F" w14:paraId="1015368A" wp14:textId="77777777">
            <w:pPr>
              <w:spacing w:after="0" w:line="240" w:lineRule="auto"/>
            </w:pPr>
            <w:r w:rsidRPr="00BB64BD">
              <w:t>3: Hilda Arévalo, Francis Villagrán, Laura Valenzuela</w:t>
            </w:r>
          </w:p>
        </w:tc>
      </w:tr>
    </w:tbl>
    <w:p xmlns:wp14="http://schemas.microsoft.com/office/word/2010/wordml" w:rsidR="003B208F" w:rsidP="003B208F" w:rsidRDefault="003B208F" w14:paraId="4375995E" wp14:textId="77777777">
      <w:pPr>
        <w:rPr>
          <w:b/>
        </w:rPr>
      </w:pPr>
    </w:p>
    <w:p xmlns:wp14="http://schemas.microsoft.com/office/word/2010/wordml" w:rsidR="003B208F" w:rsidP="003B208F" w:rsidRDefault="003B208F" w14:paraId="54A8A00C" wp14:textId="77777777">
      <w:pPr>
        <w:rPr>
          <w:b/>
        </w:rPr>
      </w:pPr>
      <w:r w:rsidRPr="0013751D">
        <w:rPr>
          <w:b/>
        </w:rPr>
        <w:t>DESARROLLO</w:t>
      </w:r>
    </w:p>
    <w:p xmlns:wp14="http://schemas.microsoft.com/office/word/2010/wordml" w:rsidRPr="00DF69F1" w:rsidR="003B208F" w:rsidP="00DF69F1" w:rsidRDefault="00DF69F1" w14:paraId="1723B894" wp14:textId="77777777">
      <w:pPr>
        <w:jc w:val="both"/>
      </w:pPr>
      <w:r w:rsidRPr="00DF69F1">
        <w:t>Con la mesa constituida y luego de que todos los participantes realizaran una revisión del documento final se exponen las inquietudes y sugerencias, las cuales posterior acuerdo deben ser modificadas por la consultora.</w:t>
      </w:r>
    </w:p>
    <w:p xmlns:wp14="http://schemas.microsoft.com/office/word/2010/wordml" w:rsidRPr="00CC4DE4" w:rsidR="00E8476D" w:rsidP="00E8476D" w:rsidRDefault="00E8476D" w14:paraId="32B00BF8" wp14:textId="77777777">
      <w:pPr>
        <w:rPr>
          <w:b/>
        </w:rPr>
      </w:pPr>
      <w:r>
        <w:rPr>
          <w:b/>
        </w:rPr>
        <w:t>ACUERDOS</w:t>
      </w:r>
    </w:p>
    <w:tbl>
      <w:tblPr>
        <w:tblW w:w="0" w:type="auto"/>
        <w:tblBorders>
          <w:top w:val="single" w:color="A8D08D" w:sz="4" w:space="0"/>
          <w:left w:val="single" w:color="A8D08D" w:sz="4" w:space="0"/>
          <w:bottom w:val="single" w:color="A8D08D" w:sz="4" w:space="0"/>
          <w:right w:val="single" w:color="A8D08D" w:sz="4" w:space="0"/>
          <w:insideH w:val="single" w:color="A8D08D" w:sz="4" w:space="0"/>
          <w:insideV w:val="single" w:color="A8D08D" w:sz="4" w:space="0"/>
        </w:tblBorders>
        <w:tblLook w:val="04A0"/>
      </w:tblPr>
      <w:tblGrid>
        <w:gridCol w:w="8828"/>
      </w:tblGrid>
      <w:tr xmlns:wp14="http://schemas.microsoft.com/office/word/2010/wordml" w:rsidRPr="00BB64BD" w:rsidR="00E8476D" w:rsidTr="00E8476D" w14:paraId="074A51C3" wp14:textId="77777777">
        <w:tc>
          <w:tcPr>
            <w:tcW w:w="8828" w:type="dxa"/>
            <w:tcBorders>
              <w:top w:val="single" w:color="70AD47" w:sz="4" w:space="0"/>
              <w:left w:val="single" w:color="70AD47" w:sz="4" w:space="0"/>
              <w:bottom w:val="single" w:color="70AD47" w:sz="4" w:space="0"/>
              <w:right w:val="single" w:color="70AD47" w:sz="4" w:space="0"/>
            </w:tcBorders>
            <w:shd w:val="clear" w:color="auto" w:fill="70AD47"/>
          </w:tcPr>
          <w:p w:rsidRPr="00BB64BD" w:rsidR="00E8476D" w:rsidP="00E8476D" w:rsidRDefault="00E8476D" w14:paraId="04E5C5FF" wp14:textId="77777777">
            <w:pPr>
              <w:spacing w:after="0" w:line="240" w:lineRule="auto"/>
              <w:rPr>
                <w:b/>
                <w:bCs/>
                <w:color w:val="FFFFFF"/>
              </w:rPr>
            </w:pPr>
            <w:r w:rsidRPr="00BB64BD">
              <w:rPr>
                <w:b/>
                <w:bCs/>
                <w:color w:val="FFFFFF"/>
              </w:rPr>
              <w:t>ACUERDO 1</w:t>
            </w:r>
          </w:p>
        </w:tc>
      </w:tr>
      <w:tr xmlns:wp14="http://schemas.microsoft.com/office/word/2010/wordml" w:rsidRPr="00BB64BD" w:rsidR="00E8476D" w:rsidTr="00E8476D" w14:paraId="01B5214D" wp14:textId="77777777">
        <w:tc>
          <w:tcPr>
            <w:tcW w:w="8828" w:type="dxa"/>
            <w:shd w:val="clear" w:color="auto" w:fill="E2EFD9"/>
          </w:tcPr>
          <w:p w:rsidRPr="00BB64BD" w:rsidR="00E8476D" w:rsidP="00E8476D" w:rsidRDefault="00E8476D" w14:paraId="260D833E" wp14:textId="77777777">
            <w:pPr>
              <w:spacing w:after="0" w:line="240" w:lineRule="auto"/>
              <w:jc w:val="both"/>
              <w:rPr>
                <w:b/>
                <w:bCs/>
              </w:rPr>
            </w:pPr>
            <w:r>
              <w:rPr>
                <w:b/>
                <w:bCs/>
              </w:rPr>
              <w:t>Se considerara necesario agregar como personajes destacados de la comuna a algunos de los Ciudadanos Destacados de los últimos 5 años que han realizado aportes a la cultura comunal.</w:t>
            </w:r>
          </w:p>
        </w:tc>
      </w:tr>
    </w:tbl>
    <w:p xmlns:wp14="http://schemas.microsoft.com/office/word/2010/wordml" w:rsidRPr="0097578B" w:rsidR="00E8476D" w:rsidP="00E8476D" w:rsidRDefault="00E8476D" w14:paraId="5E2CB341" wp14:textId="77777777">
      <w:pPr>
        <w:spacing w:after="0"/>
        <w:rPr>
          <w:vanish/>
        </w:rPr>
      </w:pPr>
    </w:p>
    <w:tbl>
      <w:tblPr>
        <w:tblW w:w="0" w:type="auto"/>
        <w:tblBorders>
          <w:top w:val="single" w:color="F4B083" w:sz="4" w:space="0"/>
          <w:left w:val="single" w:color="F4B083" w:sz="4" w:space="0"/>
          <w:bottom w:val="single" w:color="F4B083" w:sz="4" w:space="0"/>
          <w:right w:val="single" w:color="F4B083" w:sz="4" w:space="0"/>
          <w:insideH w:val="single" w:color="F4B083" w:sz="4" w:space="0"/>
          <w:insideV w:val="single" w:color="F4B083" w:sz="4" w:space="0"/>
        </w:tblBorders>
        <w:tblLook w:val="04A0"/>
      </w:tblPr>
      <w:tblGrid>
        <w:gridCol w:w="8828"/>
      </w:tblGrid>
      <w:tr xmlns:wp14="http://schemas.microsoft.com/office/word/2010/wordml" w:rsidRPr="00BB64BD" w:rsidR="00E8476D" w:rsidTr="00E8476D" w14:paraId="19BD3560" wp14:textId="77777777">
        <w:tc>
          <w:tcPr>
            <w:tcW w:w="8828" w:type="dxa"/>
            <w:tcBorders>
              <w:top w:val="single" w:color="ED7D31" w:sz="4" w:space="0"/>
              <w:left w:val="single" w:color="ED7D31" w:sz="4" w:space="0"/>
              <w:bottom w:val="single" w:color="ED7D31" w:sz="4" w:space="0"/>
              <w:right w:val="single" w:color="ED7D31" w:sz="4" w:space="0"/>
            </w:tcBorders>
            <w:shd w:val="clear" w:color="auto" w:fill="ED7D31"/>
          </w:tcPr>
          <w:p w:rsidRPr="00BB64BD" w:rsidR="00E8476D" w:rsidP="00E8476D" w:rsidRDefault="00E8476D" w14:paraId="1D7A91BC" wp14:textId="77777777">
            <w:pPr>
              <w:spacing w:after="0" w:line="240" w:lineRule="auto"/>
              <w:rPr>
                <w:b/>
                <w:bCs/>
                <w:color w:val="FFFFFF"/>
              </w:rPr>
            </w:pPr>
            <w:r w:rsidRPr="00BB64BD">
              <w:rPr>
                <w:b/>
                <w:bCs/>
                <w:color w:val="FFFFFF"/>
              </w:rPr>
              <w:t>ACUERDO 2</w:t>
            </w:r>
          </w:p>
        </w:tc>
      </w:tr>
      <w:tr xmlns:wp14="http://schemas.microsoft.com/office/word/2010/wordml" w:rsidRPr="00BB64BD" w:rsidR="00E8476D" w:rsidTr="00E8476D" w14:paraId="6F79E716" wp14:textId="77777777">
        <w:tc>
          <w:tcPr>
            <w:tcW w:w="8828" w:type="dxa"/>
            <w:shd w:val="clear" w:color="auto" w:fill="FBE4D5"/>
          </w:tcPr>
          <w:p w:rsidRPr="00BB64BD" w:rsidR="00E8476D" w:rsidP="00E8476D" w:rsidRDefault="00E8476D" w14:paraId="047C490E" wp14:textId="77777777">
            <w:pPr>
              <w:spacing w:after="0" w:line="240" w:lineRule="auto"/>
              <w:rPr>
                <w:b/>
                <w:bCs/>
              </w:rPr>
            </w:pPr>
            <w:r>
              <w:rPr>
                <w:b/>
                <w:bCs/>
              </w:rPr>
              <w:t>La consultora deberá realizar los ajustes de forma y solicitados por la mesa técnica al listado de elementos característicos de la comuna y  personajes destacados.</w:t>
            </w:r>
          </w:p>
        </w:tc>
      </w:tr>
    </w:tbl>
    <w:p xmlns:wp14="http://schemas.microsoft.com/office/word/2010/wordml" w:rsidRPr="0097578B" w:rsidR="00E8476D" w:rsidP="00E8476D" w:rsidRDefault="00E8476D" w14:paraId="6A971AD1" wp14:textId="77777777">
      <w:pPr>
        <w:spacing w:after="0"/>
        <w:rPr>
          <w:vanish/>
        </w:rPr>
      </w:pPr>
    </w:p>
    <w:tbl>
      <w:tblPr>
        <w:tblW w:w="0" w:type="auto"/>
        <w:tblBorders>
          <w:top w:val="single" w:color="8EAADB" w:sz="4" w:space="0"/>
          <w:left w:val="single" w:color="8EAADB" w:sz="4" w:space="0"/>
          <w:bottom w:val="single" w:color="8EAADB" w:sz="4" w:space="0"/>
          <w:right w:val="single" w:color="8EAADB" w:sz="4" w:space="0"/>
          <w:insideH w:val="single" w:color="8EAADB" w:sz="4" w:space="0"/>
          <w:insideV w:val="single" w:color="8EAADB" w:sz="4" w:space="0"/>
        </w:tblBorders>
        <w:tblLook w:val="04A0"/>
      </w:tblPr>
      <w:tblGrid>
        <w:gridCol w:w="8828"/>
      </w:tblGrid>
      <w:tr xmlns:wp14="http://schemas.microsoft.com/office/word/2010/wordml" w:rsidRPr="00BB64BD" w:rsidR="00E8476D" w:rsidTr="00E8476D" w14:paraId="15EC9381" wp14:textId="77777777">
        <w:tc>
          <w:tcPr>
            <w:tcW w:w="8828" w:type="dxa"/>
            <w:tcBorders>
              <w:top w:val="single" w:color="4472C4" w:sz="4" w:space="0"/>
              <w:left w:val="single" w:color="4472C4" w:sz="4" w:space="0"/>
              <w:bottom w:val="single" w:color="4472C4" w:sz="4" w:space="0"/>
              <w:right w:val="single" w:color="4472C4" w:sz="4" w:space="0"/>
            </w:tcBorders>
            <w:shd w:val="clear" w:color="auto" w:fill="4472C4"/>
          </w:tcPr>
          <w:p w:rsidRPr="00BB64BD" w:rsidR="00E8476D" w:rsidP="00E8476D" w:rsidRDefault="00E8476D" w14:paraId="6227ED1F" wp14:textId="77777777">
            <w:pPr>
              <w:spacing w:after="0" w:line="240" w:lineRule="auto"/>
              <w:rPr>
                <w:b/>
                <w:bCs/>
                <w:color w:val="FFFFFF"/>
              </w:rPr>
            </w:pPr>
            <w:r w:rsidRPr="00BB64BD">
              <w:rPr>
                <w:b/>
                <w:bCs/>
                <w:color w:val="FFFFFF"/>
              </w:rPr>
              <w:t>ACUERDO 3</w:t>
            </w:r>
          </w:p>
        </w:tc>
      </w:tr>
      <w:tr xmlns:wp14="http://schemas.microsoft.com/office/word/2010/wordml" w:rsidRPr="00BB64BD" w:rsidR="00E8476D" w:rsidTr="00E8476D" w14:paraId="13A19BA2" wp14:textId="77777777">
        <w:tc>
          <w:tcPr>
            <w:tcW w:w="8828" w:type="dxa"/>
            <w:shd w:val="clear" w:color="auto" w:fill="D9E2F3"/>
          </w:tcPr>
          <w:p w:rsidRPr="00BB64BD" w:rsidR="00E8476D" w:rsidP="00E8476D" w:rsidRDefault="00E8476D" w14:paraId="1DE4AC45" wp14:textId="77777777">
            <w:pPr>
              <w:spacing w:after="0" w:line="240" w:lineRule="auto"/>
              <w:jc w:val="both"/>
              <w:rPr>
                <w:b/>
                <w:bCs/>
              </w:rPr>
            </w:pPr>
            <w:r>
              <w:rPr>
                <w:b/>
                <w:bCs/>
              </w:rPr>
              <w:t>Se acuerda cambiar el concepto formación de audiencias por formación de públicos de acuerdo a lo manifestado por las representantes del CNCA.</w:t>
            </w:r>
          </w:p>
        </w:tc>
      </w:tr>
    </w:tbl>
    <w:p xmlns:wp14="http://schemas.microsoft.com/office/word/2010/wordml" w:rsidRPr="0097578B" w:rsidR="00E8476D" w:rsidP="00E8476D" w:rsidRDefault="00E8476D" w14:paraId="7E4E85DF" wp14:textId="77777777">
      <w:pPr>
        <w:spacing w:after="0"/>
        <w:rPr>
          <w:vanish/>
        </w:rPr>
      </w:pPr>
    </w:p>
    <w:tbl>
      <w:tblPr>
        <w:tblW w:w="0" w:type="auto"/>
        <w:tblBorders>
          <w:top w:val="single" w:color="A8D08D" w:sz="4" w:space="0"/>
          <w:left w:val="single" w:color="A8D08D" w:sz="4" w:space="0"/>
          <w:bottom w:val="single" w:color="A8D08D" w:sz="4" w:space="0"/>
          <w:right w:val="single" w:color="A8D08D" w:sz="4" w:space="0"/>
          <w:insideH w:val="single" w:color="A8D08D" w:sz="4" w:space="0"/>
          <w:insideV w:val="single" w:color="A8D08D" w:sz="4" w:space="0"/>
        </w:tblBorders>
        <w:tblLook w:val="04A0"/>
      </w:tblPr>
      <w:tblGrid>
        <w:gridCol w:w="8828"/>
      </w:tblGrid>
      <w:tr xmlns:wp14="http://schemas.microsoft.com/office/word/2010/wordml" w:rsidRPr="00BB64BD" w:rsidR="00E8476D" w:rsidTr="00E8476D" w14:paraId="1B1C6163" wp14:textId="77777777">
        <w:tc>
          <w:tcPr>
            <w:tcW w:w="8828" w:type="dxa"/>
            <w:tcBorders>
              <w:top w:val="nil"/>
              <w:left w:val="single" w:color="DE7E18" w:sz="4" w:space="0"/>
              <w:bottom w:val="single" w:color="70AD47" w:sz="4" w:space="0"/>
              <w:right w:val="single" w:color="DE7E18" w:sz="4" w:space="0"/>
            </w:tcBorders>
            <w:shd w:val="clear" w:color="auto" w:fill="70AD47"/>
          </w:tcPr>
          <w:p w:rsidRPr="00BB64BD" w:rsidR="00E8476D" w:rsidP="00E8476D" w:rsidRDefault="00E8476D" w14:paraId="13232860" wp14:textId="77777777">
            <w:pPr>
              <w:spacing w:after="0" w:line="240" w:lineRule="auto"/>
              <w:rPr>
                <w:b/>
                <w:bCs/>
                <w:color w:val="FFFFFF"/>
              </w:rPr>
            </w:pPr>
            <w:r w:rsidRPr="00BB64BD">
              <w:rPr>
                <w:b/>
                <w:bCs/>
                <w:color w:val="FFFFFF"/>
              </w:rPr>
              <w:t>ACUERDO 4</w:t>
            </w:r>
          </w:p>
        </w:tc>
      </w:tr>
      <w:tr xmlns:wp14="http://schemas.microsoft.com/office/word/2010/wordml" w:rsidRPr="00BB64BD" w:rsidR="00E8476D" w:rsidTr="00E8476D" w14:paraId="0CF0179B" wp14:textId="77777777">
        <w:trPr>
          <w:trHeight w:val="328"/>
        </w:trPr>
        <w:tc>
          <w:tcPr>
            <w:tcW w:w="8828" w:type="dxa"/>
            <w:tcBorders>
              <w:top w:val="single" w:color="70AD47" w:sz="4" w:space="0"/>
              <w:left w:val="single" w:color="DE7E18" w:sz="4" w:space="0"/>
              <w:bottom w:val="single" w:color="70AD47" w:sz="4" w:space="0"/>
              <w:right w:val="single" w:color="DE7E18" w:sz="4" w:space="0"/>
            </w:tcBorders>
            <w:shd w:val="clear" w:color="auto" w:fill="FFFFFF"/>
          </w:tcPr>
          <w:p w:rsidRPr="00BB64BD" w:rsidR="00E8476D" w:rsidP="00E8476D" w:rsidRDefault="00E8476D" w14:paraId="2EA9FC13" wp14:textId="77777777">
            <w:pPr>
              <w:spacing w:after="0" w:line="240" w:lineRule="auto"/>
              <w:rPr>
                <w:b/>
                <w:bCs/>
                <w:color w:val="000000"/>
              </w:rPr>
            </w:pPr>
            <w:r>
              <w:rPr>
                <w:b/>
                <w:bCs/>
              </w:rPr>
              <w:t>Se dan por finalizadas las mesas técnicas del PMC y presentan posibles fechas para exposición del documento final al Concejo Municipal.</w:t>
            </w:r>
          </w:p>
        </w:tc>
      </w:tr>
    </w:tbl>
    <w:p xmlns:wp14="http://schemas.microsoft.com/office/word/2010/wordml" w:rsidRPr="00CC4DE4" w:rsidR="00E8476D" w:rsidP="003B208F" w:rsidRDefault="00E8476D" w14:paraId="1C009A51" wp14:textId="77777777">
      <w:pPr>
        <w:rPr>
          <w:b/>
        </w:rPr>
      </w:pPr>
    </w:p>
    <w:p xmlns:wp14="http://schemas.microsoft.com/office/word/2010/wordml" w:rsidRPr="0097578B" w:rsidR="00DF69F1" w:rsidP="00DF69F1" w:rsidRDefault="00DF69F1" w14:paraId="28DCB8F7" wp14:textId="77777777">
      <w:pPr>
        <w:spacing w:after="0"/>
        <w:rPr>
          <w:vanish/>
        </w:rPr>
      </w:pPr>
    </w:p>
    <w:p xmlns:wp14="http://schemas.microsoft.com/office/word/2010/wordml" w:rsidRPr="0097578B" w:rsidR="00DF69F1" w:rsidP="00DF69F1" w:rsidRDefault="00DF69F1" w14:paraId="6416B0FC" wp14:textId="77777777">
      <w:pPr>
        <w:spacing w:after="0"/>
        <w:rPr>
          <w:vanish/>
        </w:rPr>
      </w:pPr>
    </w:p>
    <w:p xmlns:wp14="http://schemas.microsoft.com/office/word/2010/wordml" w:rsidR="003B208F" w:rsidP="00745D86" w:rsidRDefault="003B208F" w14:paraId="051EBC08" wp14:textId="77777777">
      <w:pPr>
        <w:jc w:val="both"/>
      </w:pPr>
    </w:p>
    <w:p xmlns:wp14="http://schemas.microsoft.com/office/word/2010/wordml" w:rsidR="00732C91" w:rsidP="00745D86" w:rsidRDefault="00732C91" w14:paraId="09823EE7" wp14:textId="77777777">
      <w:pPr>
        <w:jc w:val="both"/>
      </w:pPr>
    </w:p>
    <w:p xmlns:wp14="http://schemas.microsoft.com/office/word/2010/wordml" w:rsidR="00732C91" w:rsidP="00745D86" w:rsidRDefault="00732C91" w14:paraId="2C1A9C61" wp14:textId="77777777">
      <w:pPr>
        <w:jc w:val="both"/>
      </w:pPr>
    </w:p>
    <w:p xmlns:wp14="http://schemas.microsoft.com/office/word/2010/wordml" w:rsidR="00732C91" w:rsidP="00745D86" w:rsidRDefault="00732C91" w14:paraId="7C6EB220" wp14:textId="77777777">
      <w:pPr>
        <w:jc w:val="both"/>
      </w:pPr>
    </w:p>
    <w:p xmlns:wp14="http://schemas.microsoft.com/office/word/2010/wordml" w:rsidR="00732C91" w:rsidP="00745D86" w:rsidRDefault="00E8476D" w14:paraId="18850A90" wp14:textId="77777777">
      <w:pPr>
        <w:jc w:val="both"/>
      </w:pPr>
      <w:r>
        <w:t>Se levanta la sesión a las 12.30 horas.</w:t>
      </w:r>
    </w:p>
    <w:p xmlns:wp14="http://schemas.microsoft.com/office/word/2010/wordml" w:rsidRPr="00BB64BD" w:rsidR="003B208F" w:rsidP="003B208F" w:rsidRDefault="00E8476D" w14:paraId="09C7B93E" wp14:textId="77777777">
      <w:pPr>
        <w:rPr>
          <w:rFonts w:cs="Century Gothic"/>
          <w:color w:val="A53010"/>
          <w:sz w:val="26"/>
          <w:szCs w:val="26"/>
        </w:rPr>
      </w:pPr>
      <w:r>
        <w:rPr>
          <w:rFonts w:cs="Century Gothic"/>
          <w:color w:val="A53010"/>
          <w:sz w:val="26"/>
          <w:szCs w:val="26"/>
        </w:rPr>
        <w:t>A</w:t>
      </w:r>
      <w:r w:rsidRPr="00BB64BD" w:rsidR="003B208F">
        <w:rPr>
          <w:rFonts w:cs="Century Gothic"/>
          <w:color w:val="A53010"/>
          <w:sz w:val="26"/>
          <w:szCs w:val="26"/>
        </w:rPr>
        <w:t>cta Reunión COSVA:</w:t>
      </w:r>
    </w:p>
    <w:tbl>
      <w:tblPr>
        <w:tblW w:w="0" w:type="auto"/>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ook w:val="04A0"/>
      </w:tblPr>
      <w:tblGrid>
        <w:gridCol w:w="3114"/>
        <w:gridCol w:w="5714"/>
      </w:tblGrid>
      <w:tr xmlns:wp14="http://schemas.microsoft.com/office/word/2010/wordml" w:rsidRPr="00BB64BD" w:rsidR="003B208F" w:rsidTr="00E8476D" w14:paraId="53C8B9D0" wp14:textId="77777777">
        <w:tc>
          <w:tcPr>
            <w:tcW w:w="8828" w:type="dxa"/>
            <w:gridSpan w:val="2"/>
            <w:tcBorders>
              <w:top w:val="single" w:color="FFFFFF" w:sz="4" w:space="0"/>
              <w:left w:val="single" w:color="FFFFFF" w:sz="4" w:space="0"/>
              <w:right w:val="single" w:color="FFFFFF" w:sz="4" w:space="0"/>
            </w:tcBorders>
            <w:shd w:val="clear" w:color="auto" w:fill="4472C4"/>
          </w:tcPr>
          <w:p w:rsidRPr="00BB64BD" w:rsidR="003B208F" w:rsidP="00E8476D" w:rsidRDefault="003B208F" w14:paraId="0CA7B53B" wp14:textId="77777777">
            <w:pPr>
              <w:spacing w:after="0" w:line="240" w:lineRule="auto"/>
              <w:jc w:val="center"/>
              <w:rPr>
                <w:b/>
                <w:bCs/>
                <w:color w:val="FFFFFF"/>
              </w:rPr>
            </w:pPr>
            <w:r w:rsidRPr="00BB64BD">
              <w:rPr>
                <w:b/>
                <w:bCs/>
                <w:color w:val="FFFFFF"/>
              </w:rPr>
              <w:t>DATOS BÁSICOS</w:t>
            </w:r>
          </w:p>
        </w:tc>
      </w:tr>
      <w:tr xmlns:wp14="http://schemas.microsoft.com/office/word/2010/wordml" w:rsidRPr="00BB64BD" w:rsidR="003B208F" w:rsidTr="00E8476D" w14:paraId="45DF90F7" wp14:textId="77777777">
        <w:tc>
          <w:tcPr>
            <w:tcW w:w="3114" w:type="dxa"/>
            <w:tcBorders>
              <w:left w:val="single" w:color="FFFFFF" w:sz="4" w:space="0"/>
            </w:tcBorders>
            <w:shd w:val="clear" w:color="auto" w:fill="4472C4"/>
          </w:tcPr>
          <w:p w:rsidRPr="00BB64BD" w:rsidR="003B208F" w:rsidP="00E8476D" w:rsidRDefault="003B208F" w14:paraId="349A8572" wp14:textId="77777777">
            <w:pPr>
              <w:spacing w:after="0" w:line="240" w:lineRule="auto"/>
              <w:rPr>
                <w:b/>
                <w:bCs/>
                <w:color w:val="FFFFFF"/>
              </w:rPr>
            </w:pPr>
            <w:r w:rsidRPr="00BB64BD">
              <w:rPr>
                <w:b/>
                <w:bCs/>
                <w:color w:val="FFFFFF"/>
              </w:rPr>
              <w:t>FECHA</w:t>
            </w:r>
          </w:p>
        </w:tc>
        <w:tc>
          <w:tcPr>
            <w:tcW w:w="5714" w:type="dxa"/>
            <w:shd w:val="clear" w:color="auto" w:fill="B4C6E7"/>
          </w:tcPr>
          <w:p w:rsidRPr="00BB64BD" w:rsidR="003B208F" w:rsidP="00E8476D" w:rsidRDefault="003B208F" w14:paraId="7F96CECF" wp14:textId="77777777">
            <w:pPr>
              <w:spacing w:after="0" w:line="240" w:lineRule="auto"/>
            </w:pPr>
            <w:r w:rsidRPr="00BB64BD">
              <w:t xml:space="preserve">Lunes </w:t>
            </w:r>
            <w:r>
              <w:t>25 de Septiembre</w:t>
            </w:r>
            <w:r w:rsidRPr="00BB64BD">
              <w:t xml:space="preserve"> de 2017</w:t>
            </w:r>
          </w:p>
        </w:tc>
      </w:tr>
      <w:tr xmlns:wp14="http://schemas.microsoft.com/office/word/2010/wordml" w:rsidRPr="00BB64BD" w:rsidR="003B208F" w:rsidTr="00E8476D" w14:paraId="1A40D709" wp14:textId="77777777">
        <w:tc>
          <w:tcPr>
            <w:tcW w:w="3114" w:type="dxa"/>
            <w:tcBorders>
              <w:left w:val="single" w:color="FFFFFF" w:sz="4" w:space="0"/>
            </w:tcBorders>
            <w:shd w:val="clear" w:color="auto" w:fill="4472C4"/>
          </w:tcPr>
          <w:p w:rsidRPr="00BB64BD" w:rsidR="003B208F" w:rsidP="00E8476D" w:rsidRDefault="003B208F" w14:paraId="01EC13D5" wp14:textId="77777777">
            <w:pPr>
              <w:spacing w:after="0" w:line="240" w:lineRule="auto"/>
              <w:rPr>
                <w:b/>
                <w:bCs/>
                <w:color w:val="FFFFFF"/>
              </w:rPr>
            </w:pPr>
            <w:r w:rsidRPr="00BB64BD">
              <w:rPr>
                <w:b/>
                <w:bCs/>
                <w:color w:val="FFFFFF"/>
              </w:rPr>
              <w:t>HORA</w:t>
            </w:r>
          </w:p>
        </w:tc>
        <w:tc>
          <w:tcPr>
            <w:tcW w:w="5714" w:type="dxa"/>
            <w:shd w:val="clear" w:color="auto" w:fill="D9E2F3"/>
          </w:tcPr>
          <w:p w:rsidRPr="00BB64BD" w:rsidR="003B208F" w:rsidP="00E8476D" w:rsidRDefault="003B208F" w14:paraId="30A78E93" wp14:textId="77777777">
            <w:pPr>
              <w:spacing w:after="0" w:line="240" w:lineRule="auto"/>
            </w:pPr>
            <w:r>
              <w:t>17</w:t>
            </w:r>
            <w:r w:rsidRPr="00BB64BD">
              <w:t>:30</w:t>
            </w:r>
          </w:p>
        </w:tc>
      </w:tr>
      <w:tr xmlns:wp14="http://schemas.microsoft.com/office/word/2010/wordml" w:rsidRPr="00BB64BD" w:rsidR="003B208F" w:rsidTr="00E8476D" w14:paraId="63DBEDF6" wp14:textId="77777777">
        <w:tc>
          <w:tcPr>
            <w:tcW w:w="3114" w:type="dxa"/>
            <w:tcBorders>
              <w:left w:val="single" w:color="FFFFFF" w:sz="4" w:space="0"/>
            </w:tcBorders>
            <w:shd w:val="clear" w:color="auto" w:fill="4472C4"/>
          </w:tcPr>
          <w:p w:rsidRPr="00BB64BD" w:rsidR="003B208F" w:rsidP="00E8476D" w:rsidRDefault="003B208F" w14:paraId="5283BB39" wp14:textId="77777777">
            <w:pPr>
              <w:spacing w:after="0" w:line="240" w:lineRule="auto"/>
              <w:rPr>
                <w:b/>
                <w:bCs/>
                <w:color w:val="FFFFFF"/>
              </w:rPr>
            </w:pPr>
            <w:r w:rsidRPr="00BB64BD">
              <w:rPr>
                <w:b/>
                <w:bCs/>
                <w:color w:val="FFFFFF"/>
              </w:rPr>
              <w:t>LUGAR</w:t>
            </w:r>
          </w:p>
        </w:tc>
        <w:tc>
          <w:tcPr>
            <w:tcW w:w="5714" w:type="dxa"/>
            <w:shd w:val="clear" w:color="auto" w:fill="B4C6E7"/>
          </w:tcPr>
          <w:p w:rsidRPr="00BB64BD" w:rsidR="003B208F" w:rsidP="00E8476D" w:rsidRDefault="003B208F" w14:paraId="7ACF657C" wp14:textId="77777777">
            <w:pPr>
              <w:spacing w:after="0" w:line="240" w:lineRule="auto"/>
            </w:pPr>
            <w:r w:rsidRPr="00BB64BD">
              <w:t>Centro Cultural Gabriela Mistral, Santiago 674. Villa Alemana</w:t>
            </w:r>
          </w:p>
        </w:tc>
      </w:tr>
      <w:tr xmlns:wp14="http://schemas.microsoft.com/office/word/2010/wordml" w:rsidRPr="00BB64BD" w:rsidR="003B208F" w:rsidTr="00E8476D" w14:paraId="0B5FA007" wp14:textId="77777777">
        <w:tc>
          <w:tcPr>
            <w:tcW w:w="3114" w:type="dxa"/>
            <w:tcBorders>
              <w:left w:val="single" w:color="FFFFFF" w:sz="4" w:space="0"/>
            </w:tcBorders>
            <w:shd w:val="clear" w:color="auto" w:fill="4472C4"/>
          </w:tcPr>
          <w:p w:rsidRPr="00BB64BD" w:rsidR="003B208F" w:rsidP="00E8476D" w:rsidRDefault="003B208F" w14:paraId="108F7440" wp14:textId="77777777">
            <w:pPr>
              <w:spacing w:after="0" w:line="240" w:lineRule="auto"/>
              <w:rPr>
                <w:b/>
                <w:bCs/>
                <w:color w:val="FFFFFF"/>
              </w:rPr>
            </w:pPr>
            <w:r w:rsidRPr="00BB64BD">
              <w:rPr>
                <w:b/>
                <w:bCs/>
                <w:color w:val="FFFFFF"/>
              </w:rPr>
              <w:t>PARTICIPANTES DEL MUNICIPIO</w:t>
            </w:r>
          </w:p>
        </w:tc>
        <w:tc>
          <w:tcPr>
            <w:tcW w:w="5714" w:type="dxa"/>
            <w:shd w:val="clear" w:color="auto" w:fill="D9E2F3"/>
          </w:tcPr>
          <w:p w:rsidRPr="00BB64BD" w:rsidR="003B208F" w:rsidP="00E8476D" w:rsidRDefault="003B208F" w14:paraId="6C0FAD8D" wp14:textId="77777777">
            <w:pPr>
              <w:spacing w:after="0" w:line="240" w:lineRule="auto"/>
            </w:pPr>
            <w:r>
              <w:t>10</w:t>
            </w:r>
            <w:r w:rsidRPr="00BB64BD">
              <w:t>:</w:t>
            </w:r>
            <w:r>
              <w:t xml:space="preserve"> Marcos Muñoz, </w:t>
            </w:r>
            <w:r w:rsidRPr="00BB64BD">
              <w:t xml:space="preserve"> Hernán Zumaran; Jorge Gallagher; Maritza Bustos; Luci</w:t>
            </w:r>
            <w:r>
              <w:t xml:space="preserve">ola Villarroel; </w:t>
            </w:r>
            <w:r w:rsidRPr="00BB64BD">
              <w:t>Mabel Muñoz; Nelsa Umaña; Rosa Barahona; Jessica Castillo</w:t>
            </w:r>
            <w:r>
              <w:t>, René Jorquera</w:t>
            </w:r>
            <w:r w:rsidRPr="00BB64BD">
              <w:t>.</w:t>
            </w:r>
          </w:p>
        </w:tc>
      </w:tr>
      <w:tr xmlns:wp14="http://schemas.microsoft.com/office/word/2010/wordml" w:rsidRPr="00BB64BD" w:rsidR="003B208F" w:rsidTr="00E8476D" w14:paraId="6798C055" wp14:textId="77777777">
        <w:tc>
          <w:tcPr>
            <w:tcW w:w="3114" w:type="dxa"/>
            <w:tcBorders>
              <w:left w:val="single" w:color="FFFFFF" w:sz="4" w:space="0"/>
              <w:bottom w:val="single" w:color="FFFFFF" w:sz="4" w:space="0"/>
            </w:tcBorders>
            <w:shd w:val="clear" w:color="auto" w:fill="4472C4"/>
          </w:tcPr>
          <w:p w:rsidRPr="00BB64BD" w:rsidR="003B208F" w:rsidP="00E8476D" w:rsidRDefault="003B208F" w14:paraId="31256BDC" wp14:textId="77777777">
            <w:pPr>
              <w:spacing w:after="0" w:line="240" w:lineRule="auto"/>
              <w:rPr>
                <w:b/>
                <w:bCs/>
                <w:color w:val="FFFFFF"/>
              </w:rPr>
            </w:pPr>
            <w:r w:rsidRPr="00BB64BD">
              <w:rPr>
                <w:b/>
                <w:bCs/>
                <w:color w:val="FFFFFF"/>
              </w:rPr>
              <w:t>PARTICIPANTES EXTERNOS</w:t>
            </w:r>
          </w:p>
        </w:tc>
        <w:tc>
          <w:tcPr>
            <w:tcW w:w="5714" w:type="dxa"/>
            <w:shd w:val="clear" w:color="auto" w:fill="B4C6E7"/>
          </w:tcPr>
          <w:p w:rsidRPr="00BB64BD" w:rsidR="003B208F" w:rsidP="00E8476D" w:rsidRDefault="003B208F" w14:paraId="142D48B9" wp14:textId="77777777">
            <w:pPr>
              <w:spacing w:after="0" w:line="240" w:lineRule="auto"/>
            </w:pPr>
          </w:p>
        </w:tc>
      </w:tr>
      <w:tr xmlns:wp14="http://schemas.microsoft.com/office/word/2010/wordml" w:rsidRPr="00BB64BD" w:rsidR="003B208F" w:rsidTr="00E8476D" w14:paraId="37D604F4" wp14:textId="77777777">
        <w:tc>
          <w:tcPr>
            <w:tcW w:w="3114" w:type="dxa"/>
            <w:tcBorders>
              <w:top w:val="single" w:color="FFFFFF" w:sz="4" w:space="0"/>
              <w:left w:val="single" w:color="FFFFFF" w:sz="4" w:space="0"/>
              <w:bottom w:val="single" w:color="FFFFFF" w:sz="4" w:space="0"/>
              <w:right w:val="single" w:color="FFFFFF" w:sz="4" w:space="0"/>
            </w:tcBorders>
            <w:shd w:val="clear" w:color="auto" w:fill="4472C4"/>
          </w:tcPr>
          <w:p w:rsidRPr="00BB64BD" w:rsidR="003B208F" w:rsidP="00E8476D" w:rsidRDefault="003B208F" w14:paraId="7599F776" wp14:textId="77777777">
            <w:pPr>
              <w:spacing w:after="0" w:line="240" w:lineRule="auto"/>
              <w:rPr>
                <w:b/>
                <w:bCs/>
                <w:color w:val="FFFFFF"/>
              </w:rPr>
            </w:pPr>
            <w:r w:rsidRPr="00BB64BD">
              <w:rPr>
                <w:b/>
                <w:bCs/>
                <w:color w:val="FFFFFF"/>
              </w:rPr>
              <w:t>NÚMERO DE PARTICIPANTES DEL EQUIPO CONSULTOR</w:t>
            </w:r>
          </w:p>
        </w:tc>
        <w:tc>
          <w:tcPr>
            <w:tcW w:w="5714" w:type="dxa"/>
            <w:tcBorders>
              <w:top w:val="single" w:color="FFFFFF" w:sz="4" w:space="0"/>
              <w:left w:val="single" w:color="FFFFFF" w:sz="4" w:space="0"/>
              <w:bottom w:val="single" w:color="FFFFFF" w:sz="4" w:space="0"/>
              <w:right w:val="single" w:color="FFFFFF" w:sz="4" w:space="0"/>
            </w:tcBorders>
            <w:shd w:val="clear" w:color="auto" w:fill="B4C6E7"/>
          </w:tcPr>
          <w:p w:rsidRPr="00BB64BD" w:rsidR="003B208F" w:rsidP="00E8476D" w:rsidRDefault="003B208F" w14:paraId="1AAD3BB2" wp14:textId="77777777">
            <w:pPr>
              <w:spacing w:after="0" w:line="240" w:lineRule="auto"/>
            </w:pPr>
            <w:r>
              <w:t xml:space="preserve">2: </w:t>
            </w:r>
            <w:r w:rsidRPr="00BB64BD">
              <w:t>Francis Villagrán</w:t>
            </w:r>
            <w:r>
              <w:t>, Laura Valenzuela.</w:t>
            </w:r>
          </w:p>
        </w:tc>
      </w:tr>
    </w:tbl>
    <w:p xmlns:wp14="http://schemas.microsoft.com/office/word/2010/wordml" w:rsidR="003B208F" w:rsidP="003B208F" w:rsidRDefault="003B208F" w14:paraId="25ED151C" wp14:textId="77777777"/>
    <w:p xmlns:wp14="http://schemas.microsoft.com/office/word/2010/wordml" w:rsidRPr="00850E05" w:rsidR="003B208F" w:rsidP="003B208F" w:rsidRDefault="003B208F" w14:paraId="5569A438" wp14:textId="77777777">
      <w:pPr>
        <w:jc w:val="both"/>
        <w:rPr>
          <w:b/>
          <w:szCs w:val="23"/>
        </w:rPr>
      </w:pPr>
      <w:r w:rsidRPr="00850E05">
        <w:rPr>
          <w:b/>
          <w:szCs w:val="23"/>
        </w:rPr>
        <w:t>DESARROLLO</w:t>
      </w:r>
    </w:p>
    <w:p xmlns:wp14="http://schemas.microsoft.com/office/word/2010/wordml" w:rsidRPr="00850E05" w:rsidR="003B208F" w:rsidP="003B208F" w:rsidRDefault="003B208F" w14:paraId="0A3B178E" wp14:textId="77777777">
      <w:pPr>
        <w:jc w:val="both"/>
        <w:rPr>
          <w:szCs w:val="23"/>
        </w:rPr>
      </w:pPr>
      <w:r w:rsidRPr="00850E05">
        <w:rPr>
          <w:szCs w:val="23"/>
        </w:rPr>
        <w:t xml:space="preserve">En la reunión el equipo consultor se presentó y contextualizó al COSVA respecto </w:t>
      </w:r>
      <w:r>
        <w:rPr>
          <w:szCs w:val="23"/>
        </w:rPr>
        <w:t xml:space="preserve">a los resultados del proceso de encuestaje, plan de inversiones, iniciativas de inversión, objetivos y lineamientos estratégicos del PMC </w:t>
      </w:r>
      <w:r w:rsidRPr="00850E05">
        <w:rPr>
          <w:szCs w:val="23"/>
        </w:rPr>
        <w:t>. Ya en conocimiento de esto los participantes de</w:t>
      </w:r>
      <w:r>
        <w:rPr>
          <w:szCs w:val="23"/>
        </w:rPr>
        <w:t xml:space="preserve">l COSVA, expusieron sus inquietudes respecto al informe final del PMC, solucionadas estas consultas acuerdan: </w:t>
      </w:r>
    </w:p>
    <w:p xmlns:wp14="http://schemas.microsoft.com/office/word/2010/wordml" w:rsidRPr="00850E05" w:rsidR="003B208F" w:rsidP="003B208F" w:rsidRDefault="003B208F" w14:paraId="52D830D0" wp14:textId="77777777">
      <w:pPr>
        <w:rPr>
          <w:rFonts w:ascii="Arial" w:hAnsi="Arial" w:cs="Arial"/>
          <w:b/>
          <w:color w:val="222222"/>
          <w:szCs w:val="23"/>
          <w:shd w:val="clear" w:color="auto" w:fill="FFFFFF"/>
        </w:rPr>
      </w:pPr>
      <w:r w:rsidRPr="00850E05">
        <w:rPr>
          <w:rFonts w:ascii="Arial" w:hAnsi="Arial" w:cs="Arial"/>
          <w:b/>
          <w:color w:val="222222"/>
          <w:szCs w:val="23"/>
          <w:shd w:val="clear" w:color="auto" w:fill="FFFFFF"/>
        </w:rPr>
        <w:t>ACUERDOS:</w:t>
      </w:r>
    </w:p>
    <w:p xmlns:wp14="http://schemas.microsoft.com/office/word/2010/wordml" w:rsidRPr="00CC4DE4" w:rsidR="003B208F" w:rsidP="003B208F" w:rsidRDefault="003B208F" w14:paraId="56B73A94" wp14:textId="77777777">
      <w:pPr>
        <w:rPr>
          <w:b/>
        </w:rPr>
      </w:pPr>
    </w:p>
    <w:tbl>
      <w:tblPr>
        <w:tblW w:w="0" w:type="auto"/>
        <w:tblBorders>
          <w:top w:val="single" w:color="A8D08D" w:sz="4" w:space="0"/>
          <w:left w:val="single" w:color="A8D08D" w:sz="4" w:space="0"/>
          <w:bottom w:val="single" w:color="A8D08D" w:sz="4" w:space="0"/>
          <w:right w:val="single" w:color="A8D08D" w:sz="4" w:space="0"/>
          <w:insideH w:val="single" w:color="A8D08D" w:sz="4" w:space="0"/>
          <w:insideV w:val="single" w:color="A8D08D" w:sz="4" w:space="0"/>
        </w:tblBorders>
        <w:tblLook w:val="04A0"/>
      </w:tblPr>
      <w:tblGrid>
        <w:gridCol w:w="8828"/>
      </w:tblGrid>
      <w:tr xmlns:wp14="http://schemas.microsoft.com/office/word/2010/wordml" w:rsidRPr="00BB64BD" w:rsidR="003B208F" w:rsidTr="00E8476D" w14:paraId="4C75B5D6" wp14:textId="77777777">
        <w:tc>
          <w:tcPr>
            <w:tcW w:w="8828" w:type="dxa"/>
            <w:tcBorders>
              <w:top w:val="single" w:color="70AD47" w:sz="4" w:space="0"/>
              <w:left w:val="single" w:color="70AD47" w:sz="4" w:space="0"/>
              <w:bottom w:val="single" w:color="70AD47" w:sz="4" w:space="0"/>
              <w:right w:val="single" w:color="70AD47" w:sz="4" w:space="0"/>
            </w:tcBorders>
            <w:shd w:val="clear" w:color="auto" w:fill="70AD47"/>
          </w:tcPr>
          <w:p w:rsidRPr="00BB64BD" w:rsidR="003B208F" w:rsidP="00E8476D" w:rsidRDefault="003B208F" w14:paraId="23B837D2" wp14:textId="77777777">
            <w:pPr>
              <w:spacing w:after="0" w:line="240" w:lineRule="auto"/>
              <w:rPr>
                <w:b/>
                <w:bCs/>
                <w:color w:val="FFFFFF"/>
                <w:sz w:val="22"/>
                <w:szCs w:val="22"/>
              </w:rPr>
            </w:pPr>
            <w:r w:rsidRPr="00BB64BD">
              <w:rPr>
                <w:b/>
                <w:bCs/>
                <w:color w:val="FFFFFF"/>
                <w:sz w:val="22"/>
                <w:szCs w:val="22"/>
              </w:rPr>
              <w:t>ACUERDO 1</w:t>
            </w:r>
          </w:p>
        </w:tc>
      </w:tr>
      <w:tr xmlns:wp14="http://schemas.microsoft.com/office/word/2010/wordml" w:rsidRPr="00BB64BD" w:rsidR="003B208F" w:rsidTr="00E8476D" w14:paraId="27E4AB3C" wp14:textId="77777777">
        <w:tc>
          <w:tcPr>
            <w:tcW w:w="8828" w:type="dxa"/>
            <w:shd w:val="clear" w:color="auto" w:fill="E2EFD9"/>
          </w:tcPr>
          <w:p w:rsidRPr="00BB64BD" w:rsidR="003B208F" w:rsidP="00E8476D" w:rsidRDefault="00DF69F1" w14:paraId="18E19248" wp14:textId="77777777">
            <w:pPr>
              <w:spacing w:after="0" w:line="240" w:lineRule="auto"/>
              <w:jc w:val="both"/>
              <w:rPr>
                <w:b/>
                <w:bCs/>
                <w:sz w:val="22"/>
                <w:szCs w:val="22"/>
              </w:rPr>
            </w:pPr>
            <w:r>
              <w:rPr>
                <w:rFonts w:cs="Arial"/>
                <w:b/>
                <w:color w:val="222222"/>
                <w:sz w:val="22"/>
                <w:szCs w:val="22"/>
                <w:shd w:val="clear" w:color="auto" w:fill="FFFFFF"/>
              </w:rPr>
              <w:t>Redactar acta de a</w:t>
            </w:r>
            <w:r w:rsidR="003B208F">
              <w:rPr>
                <w:rFonts w:cs="Arial"/>
                <w:b/>
                <w:color w:val="222222"/>
                <w:sz w:val="22"/>
                <w:szCs w:val="22"/>
                <w:shd w:val="clear" w:color="auto" w:fill="FFFFFF"/>
              </w:rPr>
              <w:t>probaci</w:t>
            </w:r>
            <w:r>
              <w:rPr>
                <w:rFonts w:cs="Arial"/>
                <w:b/>
                <w:color w:val="222222"/>
                <w:sz w:val="22"/>
                <w:szCs w:val="22"/>
                <w:shd w:val="clear" w:color="auto" w:fill="FFFFFF"/>
              </w:rPr>
              <w:t>ón</w:t>
            </w:r>
            <w:r w:rsidR="003B208F">
              <w:rPr>
                <w:rFonts w:cs="Arial"/>
                <w:b/>
                <w:color w:val="222222"/>
                <w:sz w:val="22"/>
                <w:szCs w:val="22"/>
                <w:shd w:val="clear" w:color="auto" w:fill="FFFFFF"/>
              </w:rPr>
              <w:t xml:space="preserve"> al documento final de Plan Municipal de Cultura de Villa Alemana 2017-2020.</w:t>
            </w:r>
          </w:p>
        </w:tc>
      </w:tr>
    </w:tbl>
    <w:p xmlns:wp14="http://schemas.microsoft.com/office/word/2010/wordml" w:rsidRPr="00850E05" w:rsidR="003B208F" w:rsidP="003B208F" w:rsidRDefault="003B208F" w14:paraId="04165889" wp14:textId="77777777">
      <w:pPr>
        <w:spacing w:after="0"/>
        <w:rPr>
          <w:b/>
          <w:vanish/>
          <w:sz w:val="22"/>
          <w:szCs w:val="22"/>
        </w:rPr>
      </w:pPr>
    </w:p>
    <w:p xmlns:wp14="http://schemas.microsoft.com/office/word/2010/wordml" w:rsidRPr="00850E05" w:rsidR="003B208F" w:rsidP="003B208F" w:rsidRDefault="003B208F" w14:paraId="012247C8" wp14:textId="77777777">
      <w:pPr>
        <w:spacing w:after="0"/>
        <w:rPr>
          <w:b/>
          <w:vanish/>
          <w:sz w:val="22"/>
          <w:szCs w:val="22"/>
        </w:rPr>
      </w:pPr>
    </w:p>
    <w:p xmlns:wp14="http://schemas.microsoft.com/office/word/2010/wordml" w:rsidRPr="00850E05" w:rsidR="003B208F" w:rsidP="003B208F" w:rsidRDefault="003B208F" w14:paraId="7099B7D1" wp14:textId="77777777">
      <w:pPr>
        <w:spacing w:after="0"/>
        <w:rPr>
          <w:b/>
          <w:vanish/>
          <w:sz w:val="22"/>
          <w:szCs w:val="22"/>
        </w:rPr>
      </w:pPr>
    </w:p>
    <w:p xmlns:wp14="http://schemas.microsoft.com/office/word/2010/wordml" w:rsidRPr="00850E05" w:rsidR="003B208F" w:rsidP="003B208F" w:rsidRDefault="003B208F" w14:paraId="72241D2F" wp14:textId="77777777">
      <w:pPr>
        <w:rPr>
          <w:sz w:val="22"/>
          <w:szCs w:val="22"/>
        </w:rPr>
      </w:pPr>
    </w:p>
    <w:p xmlns:wp14="http://schemas.microsoft.com/office/word/2010/wordml" w:rsidR="003B208F" w:rsidP="00745D86" w:rsidRDefault="003B208F" w14:paraId="5EEAC298" wp14:textId="77777777">
      <w:pPr>
        <w:jc w:val="both"/>
      </w:pPr>
    </w:p>
    <w:p xmlns:wp14="http://schemas.microsoft.com/office/word/2010/wordml" w:rsidR="00DF69F1" w:rsidP="00745D86" w:rsidRDefault="00DF69F1" w14:paraId="38D1B4C6" wp14:textId="77777777">
      <w:pPr>
        <w:jc w:val="both"/>
      </w:pPr>
    </w:p>
    <w:p xmlns:wp14="http://schemas.microsoft.com/office/word/2010/wordml" w:rsidR="00DF69F1" w:rsidP="00745D86" w:rsidRDefault="00DF69F1" w14:paraId="16348AF1" wp14:textId="77777777">
      <w:pPr>
        <w:jc w:val="both"/>
      </w:pPr>
    </w:p>
    <w:p xmlns:wp14="http://schemas.microsoft.com/office/word/2010/wordml" w:rsidR="00DF69F1" w:rsidP="00745D86" w:rsidRDefault="00DF69F1" w14:paraId="723390F6" wp14:textId="77777777">
      <w:pPr>
        <w:jc w:val="both"/>
      </w:pPr>
    </w:p>
    <w:p xmlns:wp14="http://schemas.microsoft.com/office/word/2010/wordml" w:rsidR="00E8476D" w:rsidP="00745D86" w:rsidRDefault="00E8476D" w14:paraId="7E1D9252" wp14:textId="77777777">
      <w:pPr>
        <w:jc w:val="both"/>
      </w:pPr>
    </w:p>
    <w:p xmlns:wp14="http://schemas.microsoft.com/office/word/2010/wordml" w:rsidR="00DF69F1" w:rsidP="00745D86" w:rsidRDefault="00DF69F1" w14:paraId="039F5909" wp14:textId="77777777">
      <w:pPr>
        <w:jc w:val="both"/>
      </w:pPr>
    </w:p>
    <w:p xmlns:wp14="http://schemas.microsoft.com/office/word/2010/wordml" w:rsidR="00DF69F1" w:rsidP="00745D86" w:rsidRDefault="00DF69F1" w14:paraId="755B44F5" wp14:textId="77777777">
      <w:pPr>
        <w:jc w:val="both"/>
      </w:pPr>
    </w:p>
    <w:p xmlns:wp14="http://schemas.microsoft.com/office/word/2010/wordml" w:rsidR="00DF69F1" w:rsidP="00745D86" w:rsidRDefault="00DF69F1" w14:paraId="46009881" wp14:textId="77777777">
      <w:pPr>
        <w:jc w:val="both"/>
      </w:pPr>
    </w:p>
    <w:p xmlns:wp14="http://schemas.microsoft.com/office/word/2010/wordml" w:rsidR="00DF69F1" w:rsidP="00745D86" w:rsidRDefault="00DF69F1" w14:paraId="58957790" wp14:textId="77777777">
      <w:pPr>
        <w:jc w:val="both"/>
      </w:pPr>
    </w:p>
    <w:p xmlns:wp14="http://schemas.microsoft.com/office/word/2010/wordml" w:rsidR="00DF69F1" w:rsidP="00745D86" w:rsidRDefault="00DF69F1" w14:paraId="29F19D06" wp14:textId="77777777">
      <w:pPr>
        <w:jc w:val="both"/>
      </w:pPr>
      <w:r>
        <w:t xml:space="preserve">Acta de aprobación del PMC: </w:t>
      </w:r>
    </w:p>
    <w:p xmlns:wp14="http://schemas.microsoft.com/office/word/2010/wordml" w:rsidR="003B208F" w:rsidP="00745D86" w:rsidRDefault="00261062" w14:paraId="0947E076" wp14:textId="77777777">
      <w:pPr>
        <w:jc w:val="both"/>
      </w:pPr>
      <w:r>
        <w:rPr>
          <w:noProof/>
          <w:lang w:val="es-ES" w:eastAsia="es-ES"/>
        </w:rPr>
        <w:drawing>
          <wp:inline xmlns:wp14="http://schemas.microsoft.com/office/word/2010/wordprocessingDrawing" distT="0" distB="0" distL="0" distR="0" wp14:anchorId="062FA504" wp14:editId="7777777">
            <wp:extent cx="5422900" cy="7496175"/>
            <wp:effectExtent l="19050" t="0" r="6350" b="0"/>
            <wp:docPr id="9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17"/>
                    <a:srcRect l="31570" t="8824" r="32892" b="4118"/>
                    <a:stretch>
                      <a:fillRect/>
                    </a:stretch>
                  </pic:blipFill>
                  <pic:spPr bwMode="auto">
                    <a:xfrm>
                      <a:off x="0" y="0"/>
                      <a:ext cx="5422900" cy="7496175"/>
                    </a:xfrm>
                    <a:prstGeom prst="rect">
                      <a:avLst/>
                    </a:prstGeom>
                    <a:noFill/>
                    <a:ln w="9525">
                      <a:noFill/>
                      <a:miter lim="800000"/>
                      <a:headEnd/>
                      <a:tailEnd/>
                    </a:ln>
                  </pic:spPr>
                </pic:pic>
              </a:graphicData>
            </a:graphic>
          </wp:inline>
        </w:drawing>
      </w:r>
    </w:p>
    <w:p xmlns:wp14="http://schemas.microsoft.com/office/word/2010/wordml" w:rsidR="003B208F" w:rsidP="00745D86" w:rsidRDefault="003B208F" w14:paraId="2A640445" wp14:textId="77777777">
      <w:pPr>
        <w:jc w:val="both"/>
      </w:pPr>
    </w:p>
    <w:p xmlns:wp14="http://schemas.microsoft.com/office/word/2010/wordml" w:rsidR="003B208F" w:rsidP="00745D86" w:rsidRDefault="003B208F" w14:paraId="703B2860" wp14:textId="77777777">
      <w:pPr>
        <w:jc w:val="both"/>
      </w:pPr>
    </w:p>
    <w:p xmlns:wp14="http://schemas.microsoft.com/office/word/2010/wordml" w:rsidR="003B208F" w:rsidP="00745D86" w:rsidRDefault="003B208F" w14:paraId="44A8064C" wp14:textId="77777777">
      <w:pPr>
        <w:jc w:val="both"/>
      </w:pPr>
    </w:p>
    <w:p xmlns:wp14="http://schemas.microsoft.com/office/word/2010/wordml" w:rsidR="00220295" w:rsidP="00220295" w:rsidRDefault="00A31141" w14:paraId="72ED42E1" wp14:textId="77777777">
      <w:pPr>
        <w:pStyle w:val="Ttulo2"/>
      </w:pPr>
      <w:bookmarkStart w:name="_Toc494749511" w:id="190"/>
      <w:bookmarkStart w:name="_Toc494842764" w:id="191"/>
      <w:bookmarkStart w:name="_Toc494842835" w:id="192"/>
      <w:bookmarkStart w:name="_Toc494883510" w:id="193"/>
      <w:bookmarkStart w:name="_Toc494909569" w:id="194"/>
      <w:bookmarkStart w:name="_Toc494910589" w:id="195"/>
      <w:r>
        <w:t>L</w:t>
      </w:r>
      <w:r w:rsidR="009B55BB">
        <w:t>istas de asistencia:</w:t>
      </w:r>
      <w:bookmarkEnd w:id="190"/>
      <w:bookmarkEnd w:id="191"/>
      <w:bookmarkEnd w:id="192"/>
      <w:bookmarkEnd w:id="193"/>
      <w:bookmarkEnd w:id="194"/>
      <w:bookmarkEnd w:id="195"/>
    </w:p>
    <w:p xmlns:wp14="http://schemas.microsoft.com/office/word/2010/wordml" w:rsidRPr="00BB64BD" w:rsidR="00311044" w:rsidP="00311044" w:rsidRDefault="00311044" w14:paraId="3FCD693F" wp14:textId="77777777">
      <w:pPr>
        <w:rPr>
          <w:rFonts w:cs="Century Gothic"/>
          <w:color w:val="A53010"/>
          <w:sz w:val="26"/>
          <w:szCs w:val="26"/>
        </w:rPr>
      </w:pPr>
      <w:r w:rsidRPr="00BB64BD">
        <w:rPr>
          <w:rFonts w:cs="Century Gothic"/>
          <w:color w:val="A53010"/>
          <w:sz w:val="26"/>
          <w:szCs w:val="26"/>
        </w:rPr>
        <w:t>Reunión de preparación:</w:t>
      </w:r>
    </w:p>
    <w:p xmlns:wp14="http://schemas.microsoft.com/office/word/2010/wordml" w:rsidR="00311044" w:rsidP="00311044" w:rsidRDefault="00261062" w14:paraId="3365D47E" wp14:textId="77777777">
      <w:pPr>
        <w:jc w:val="center"/>
      </w:pPr>
      <w:r>
        <w:rPr>
          <w:noProof/>
          <w:lang w:val="es-ES" w:eastAsia="es-ES"/>
        </w:rPr>
        <w:drawing>
          <wp:inline xmlns:wp14="http://schemas.microsoft.com/office/word/2010/wordprocessingDrawing" distT="0" distB="0" distL="0" distR="0" wp14:anchorId="25A8841D" wp14:editId="7777777">
            <wp:extent cx="4890770" cy="6326505"/>
            <wp:effectExtent l="19050" t="0" r="5080" b="0"/>
            <wp:docPr id="92" name="Imagen 26" descr="Descripción: Imagen que contiene texto&#10;&#10;Descripción generada con confianza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descr="Descripción: Imagen que contiene texto&#10;&#10;Descripción generada con confianza alta"/>
                    <pic:cNvPicPr>
                      <a:picLocks noChangeAspect="1" noChangeArrowheads="1"/>
                    </pic:cNvPicPr>
                  </pic:nvPicPr>
                  <pic:blipFill>
                    <a:blip r:embed="rId118"/>
                    <a:srcRect/>
                    <a:stretch>
                      <a:fillRect/>
                    </a:stretch>
                  </pic:blipFill>
                  <pic:spPr bwMode="auto">
                    <a:xfrm>
                      <a:off x="0" y="0"/>
                      <a:ext cx="4890770" cy="6326505"/>
                    </a:xfrm>
                    <a:prstGeom prst="rect">
                      <a:avLst/>
                    </a:prstGeom>
                    <a:noFill/>
                    <a:ln w="9525">
                      <a:noFill/>
                      <a:miter lim="800000"/>
                      <a:headEnd/>
                      <a:tailEnd/>
                    </a:ln>
                  </pic:spPr>
                </pic:pic>
              </a:graphicData>
            </a:graphic>
          </wp:inline>
        </w:drawing>
      </w:r>
    </w:p>
    <w:p xmlns:wp14="http://schemas.microsoft.com/office/word/2010/wordml" w:rsidR="00311044" w:rsidP="00311044" w:rsidRDefault="00311044" w14:paraId="5E3017C7" wp14:textId="77777777">
      <w:r>
        <w:t>Nota: Esta reunión fue denominada Reunión de preparación y realizada el 28 de abril del 2017, existe un error de tipeo en el documento en papel.</w:t>
      </w:r>
    </w:p>
    <w:p xmlns:wp14="http://schemas.microsoft.com/office/word/2010/wordml" w:rsidR="00311044" w:rsidP="00311044" w:rsidRDefault="00311044" w14:paraId="18FF7917" wp14:textId="77777777">
      <w:pPr>
        <w:rPr>
          <w:noProof/>
        </w:rPr>
      </w:pPr>
    </w:p>
    <w:p xmlns:wp14="http://schemas.microsoft.com/office/word/2010/wordml" w:rsidR="00311044" w:rsidP="00311044" w:rsidRDefault="00311044" w14:paraId="47DBB497" wp14:textId="77777777">
      <w:pPr>
        <w:rPr>
          <w:noProof/>
        </w:rPr>
      </w:pPr>
    </w:p>
    <w:p xmlns:wp14="http://schemas.microsoft.com/office/word/2010/wordml" w:rsidRPr="00BB64BD" w:rsidR="00311044" w:rsidP="00311044" w:rsidRDefault="00311044" w14:paraId="70EF1EE4" wp14:textId="77777777">
      <w:pPr>
        <w:rPr>
          <w:rFonts w:cs="Century Gothic"/>
          <w:noProof/>
          <w:color w:val="A53010"/>
          <w:sz w:val="26"/>
          <w:szCs w:val="26"/>
        </w:rPr>
      </w:pPr>
    </w:p>
    <w:p xmlns:wp14="http://schemas.microsoft.com/office/word/2010/wordml" w:rsidRPr="00BB64BD" w:rsidR="003A297F" w:rsidP="00311044" w:rsidRDefault="003A297F" w14:paraId="014E9847" wp14:textId="77777777">
      <w:pPr>
        <w:rPr>
          <w:rFonts w:cs="Century Gothic"/>
          <w:noProof/>
          <w:color w:val="A53010"/>
          <w:sz w:val="26"/>
          <w:szCs w:val="26"/>
        </w:rPr>
      </w:pPr>
    </w:p>
    <w:p xmlns:wp14="http://schemas.microsoft.com/office/word/2010/wordml" w:rsidRPr="00BB64BD" w:rsidR="00311044" w:rsidP="00311044" w:rsidRDefault="00311044" w14:paraId="2E640626" wp14:textId="77777777">
      <w:pPr>
        <w:rPr>
          <w:rFonts w:cs="Century Gothic"/>
          <w:noProof/>
          <w:color w:val="A53010"/>
          <w:sz w:val="26"/>
          <w:szCs w:val="26"/>
        </w:rPr>
      </w:pPr>
      <w:r w:rsidRPr="00BB64BD">
        <w:rPr>
          <w:rFonts w:cs="Century Gothic"/>
          <w:noProof/>
          <w:color w:val="A53010"/>
          <w:sz w:val="26"/>
          <w:szCs w:val="26"/>
        </w:rPr>
        <w:t xml:space="preserve">Primera Reunión Mesa Técnica: </w:t>
      </w:r>
    </w:p>
    <w:tbl>
      <w:tblPr>
        <w:tblW w:w="0" w:type="auto"/>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ook w:val="04A0"/>
      </w:tblPr>
      <w:tblGrid>
        <w:gridCol w:w="8978"/>
      </w:tblGrid>
      <w:tr xmlns:wp14="http://schemas.microsoft.com/office/word/2010/wordml" w:rsidRPr="00BB64BD" w:rsidR="00311044" w:rsidTr="00BB64BD" w14:paraId="2F4D02C6" wp14:textId="77777777">
        <w:tc>
          <w:tcPr>
            <w:tcW w:w="8978" w:type="dxa"/>
          </w:tcPr>
          <w:p w:rsidRPr="00BB64BD" w:rsidR="00311044" w:rsidP="003A297F" w:rsidRDefault="00261062" w14:paraId="0A6995BE" wp14:textId="77777777">
            <w:pPr>
              <w:rPr>
                <w:noProof/>
              </w:rPr>
            </w:pPr>
            <w:r>
              <w:rPr>
                <w:noProof/>
                <w:lang w:val="es-ES" w:eastAsia="es-ES"/>
              </w:rPr>
              <w:drawing>
                <wp:inline xmlns:wp14="http://schemas.microsoft.com/office/word/2010/wordprocessingDrawing" distT="0" distB="0" distL="0" distR="0" wp14:anchorId="58145757" wp14:editId="7777777">
                  <wp:extent cx="4178300" cy="5422900"/>
                  <wp:effectExtent l="647700" t="0" r="622300" b="0"/>
                  <wp:docPr id="93" name="Imagen 27" descr="Descripción: Imagen que contiene texto&#10;&#10;Descripción generada con confianza muy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descr="Descripción: Imagen que contiene texto&#10;&#10;Descripción generada con confianza muy alta"/>
                          <pic:cNvPicPr>
                            <a:picLocks noChangeAspect="1" noChangeArrowheads="1"/>
                          </pic:cNvPicPr>
                        </pic:nvPicPr>
                        <pic:blipFill>
                          <a:blip r:embed="rId119"/>
                          <a:srcRect l="6149" r="10065"/>
                          <a:stretch>
                            <a:fillRect/>
                          </a:stretch>
                        </pic:blipFill>
                        <pic:spPr bwMode="auto">
                          <a:xfrm rot="5400000">
                            <a:off x="0" y="0"/>
                            <a:ext cx="4178300" cy="5422900"/>
                          </a:xfrm>
                          <a:prstGeom prst="rect">
                            <a:avLst/>
                          </a:prstGeom>
                          <a:noFill/>
                          <a:ln w="9525">
                            <a:noFill/>
                            <a:miter lim="800000"/>
                            <a:headEnd/>
                            <a:tailEnd/>
                          </a:ln>
                        </pic:spPr>
                      </pic:pic>
                    </a:graphicData>
                  </a:graphic>
                </wp:inline>
              </w:drawing>
            </w:r>
          </w:p>
        </w:tc>
      </w:tr>
      <w:tr xmlns:wp14="http://schemas.microsoft.com/office/word/2010/wordml" w:rsidRPr="00BB64BD" w:rsidR="00311044" w:rsidTr="00BB64BD" w14:paraId="6001B9DC" wp14:textId="77777777">
        <w:tc>
          <w:tcPr>
            <w:tcW w:w="8978" w:type="dxa"/>
          </w:tcPr>
          <w:p w:rsidRPr="00BB64BD" w:rsidR="00311044" w:rsidP="003A297F" w:rsidRDefault="00261062" w14:paraId="796FC920" wp14:textId="77777777">
            <w:pPr>
              <w:jc w:val="center"/>
              <w:rPr>
                <w:noProof/>
              </w:rPr>
            </w:pPr>
            <w:r>
              <w:rPr>
                <w:noProof/>
                <w:lang w:val="es-ES" w:eastAsia="es-ES"/>
              </w:rPr>
              <w:drawing>
                <wp:inline xmlns:wp14="http://schemas.microsoft.com/office/word/2010/wordprocessingDrawing" distT="0" distB="0" distL="0" distR="0" wp14:anchorId="16280E0E" wp14:editId="7777777">
                  <wp:extent cx="4135755" cy="5231130"/>
                  <wp:effectExtent l="571500" t="0" r="550545" b="0"/>
                  <wp:docPr id="94" name="Imagen 28" descr="Descripción: Imagen que contiene texto&#10;&#10;Descripción generada con confianza muy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descr="Descripción: Imagen que contiene texto&#10;&#10;Descripción generada con confianza muy alta"/>
                          <pic:cNvPicPr>
                            <a:picLocks noChangeAspect="1" noChangeArrowheads="1"/>
                          </pic:cNvPicPr>
                        </pic:nvPicPr>
                        <pic:blipFill>
                          <a:blip r:embed="rId120"/>
                          <a:srcRect l="9119" r="10762"/>
                          <a:stretch>
                            <a:fillRect/>
                          </a:stretch>
                        </pic:blipFill>
                        <pic:spPr bwMode="auto">
                          <a:xfrm rot="5400000">
                            <a:off x="0" y="0"/>
                            <a:ext cx="4135755" cy="5231130"/>
                          </a:xfrm>
                          <a:prstGeom prst="rect">
                            <a:avLst/>
                          </a:prstGeom>
                          <a:noFill/>
                          <a:ln w="9525">
                            <a:noFill/>
                            <a:miter lim="800000"/>
                            <a:headEnd/>
                            <a:tailEnd/>
                          </a:ln>
                        </pic:spPr>
                      </pic:pic>
                    </a:graphicData>
                  </a:graphic>
                </wp:inline>
              </w:drawing>
            </w:r>
          </w:p>
        </w:tc>
      </w:tr>
    </w:tbl>
    <w:p xmlns:wp14="http://schemas.microsoft.com/office/word/2010/wordml" w:rsidR="00311044" w:rsidP="00311044" w:rsidRDefault="00311044" w14:paraId="1E199C28" wp14:textId="77777777">
      <w:pPr>
        <w:rPr>
          <w:noProof/>
        </w:rPr>
      </w:pPr>
    </w:p>
    <w:p xmlns:wp14="http://schemas.microsoft.com/office/word/2010/wordml" w:rsidR="00311044" w:rsidP="00311044" w:rsidRDefault="00311044" w14:paraId="6311A337" wp14:textId="77777777">
      <w:pPr>
        <w:jc w:val="center"/>
        <w:rPr>
          <w:noProof/>
        </w:rPr>
      </w:pPr>
    </w:p>
    <w:p xmlns:wp14="http://schemas.microsoft.com/office/word/2010/wordml" w:rsidR="00311044" w:rsidP="00311044" w:rsidRDefault="00311044" w14:paraId="51AACD5B" wp14:textId="77777777">
      <w:pPr>
        <w:jc w:val="center"/>
      </w:pPr>
    </w:p>
    <w:p xmlns:wp14="http://schemas.microsoft.com/office/word/2010/wordml" w:rsidR="00311044" w:rsidP="00311044" w:rsidRDefault="00311044" w14:paraId="2C47C054" wp14:textId="77777777"/>
    <w:p xmlns:wp14="http://schemas.microsoft.com/office/word/2010/wordml" w:rsidR="00311044" w:rsidP="00311044" w:rsidRDefault="00311044" w14:paraId="2217CFA7" wp14:textId="77777777"/>
    <w:p xmlns:wp14="http://schemas.microsoft.com/office/word/2010/wordml" w:rsidR="00311044" w:rsidP="00311044" w:rsidRDefault="00311044" w14:paraId="34A5E1FD" wp14:textId="77777777"/>
    <w:p xmlns:wp14="http://schemas.microsoft.com/office/word/2010/wordml" w:rsidR="00311044" w:rsidP="00311044" w:rsidRDefault="00311044" w14:paraId="5E68AB9A" wp14:textId="77777777"/>
    <w:p xmlns:wp14="http://schemas.microsoft.com/office/word/2010/wordml" w:rsidR="00311044" w:rsidP="00311044" w:rsidRDefault="00311044" w14:paraId="0A556220" wp14:textId="77777777"/>
    <w:p xmlns:wp14="http://schemas.microsoft.com/office/word/2010/wordml" w:rsidR="00311044" w:rsidP="00311044" w:rsidRDefault="00311044" w14:paraId="7681F587" wp14:textId="77777777"/>
    <w:p xmlns:wp14="http://schemas.microsoft.com/office/word/2010/wordml" w:rsidR="00311044" w:rsidP="00311044" w:rsidRDefault="00311044" w14:paraId="6A26B542" wp14:textId="77777777"/>
    <w:p xmlns:wp14="http://schemas.microsoft.com/office/word/2010/wordml" w:rsidR="004112DA" w:rsidP="00311044" w:rsidRDefault="004112DA" w14:paraId="1BF0CA24" wp14:textId="77777777"/>
    <w:p xmlns:wp14="http://schemas.microsoft.com/office/word/2010/wordml" w:rsidR="004112DA" w:rsidP="00311044" w:rsidRDefault="004112DA" w14:paraId="37FCDD83" wp14:textId="77777777"/>
    <w:p xmlns:wp14="http://schemas.microsoft.com/office/word/2010/wordml" w:rsidR="004112DA" w:rsidP="00311044" w:rsidRDefault="004112DA" w14:paraId="321032C9" wp14:textId="77777777"/>
    <w:p xmlns:wp14="http://schemas.microsoft.com/office/word/2010/wordml" w:rsidR="00311044" w:rsidP="00311044" w:rsidRDefault="00311044" w14:paraId="64C527AD" wp14:textId="77777777"/>
    <w:p xmlns:wp14="http://schemas.microsoft.com/office/word/2010/wordml" w:rsidRPr="00BB64BD" w:rsidR="00311044" w:rsidP="00311044" w:rsidRDefault="00311044" w14:paraId="720C5D08" wp14:textId="77777777">
      <w:pPr>
        <w:rPr>
          <w:rFonts w:cs="Century Gothic"/>
          <w:color w:val="A53010"/>
          <w:sz w:val="26"/>
          <w:szCs w:val="26"/>
        </w:rPr>
      </w:pPr>
      <w:r w:rsidRPr="00BB64BD">
        <w:rPr>
          <w:rFonts w:cs="Century Gothic"/>
          <w:color w:val="A53010"/>
          <w:sz w:val="26"/>
          <w:szCs w:val="26"/>
        </w:rPr>
        <w:t>Primer Encuentro Ciudadano “Agentes Municipales”:</w:t>
      </w:r>
    </w:p>
    <w:tbl>
      <w:tblPr>
        <w:tblW w:w="0" w:type="auto"/>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ook w:val="04A0"/>
      </w:tblPr>
      <w:tblGrid>
        <w:gridCol w:w="8978"/>
      </w:tblGrid>
      <w:tr xmlns:wp14="http://schemas.microsoft.com/office/word/2010/wordml" w:rsidRPr="00BB64BD" w:rsidR="00311044" w:rsidTr="00BB64BD" w14:paraId="73183DC0" wp14:textId="77777777">
        <w:tc>
          <w:tcPr>
            <w:tcW w:w="8978" w:type="dxa"/>
          </w:tcPr>
          <w:p w:rsidRPr="00BB64BD" w:rsidR="00311044" w:rsidP="00354230" w:rsidRDefault="00261062" w14:paraId="17C028FB" wp14:textId="77777777">
            <w:r>
              <w:rPr>
                <w:noProof/>
                <w:lang w:val="es-ES" w:eastAsia="es-ES"/>
              </w:rPr>
              <w:drawing>
                <wp:inline xmlns:wp14="http://schemas.microsoft.com/office/word/2010/wordprocessingDrawing" distT="0" distB="0" distL="0" distR="0" wp14:anchorId="056D53E1" wp14:editId="7777777">
                  <wp:extent cx="3859530" cy="5327015"/>
                  <wp:effectExtent l="762000" t="0" r="731520" b="0"/>
                  <wp:docPr id="95" name="Imagen 29" descr="Descripción: Imagen que contiene texto&#10;&#10;Descripción generada con confianza muy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descr="Descripción: Imagen que contiene texto&#10;&#10;Descripción generada con confianza muy alta"/>
                          <pic:cNvPicPr>
                            <a:picLocks noChangeAspect="1" noChangeArrowheads="1"/>
                          </pic:cNvPicPr>
                        </pic:nvPicPr>
                        <pic:blipFill>
                          <a:blip r:embed="rId121"/>
                          <a:srcRect l="4364" r="13989"/>
                          <a:stretch>
                            <a:fillRect/>
                          </a:stretch>
                        </pic:blipFill>
                        <pic:spPr bwMode="auto">
                          <a:xfrm rot="5400000">
                            <a:off x="0" y="0"/>
                            <a:ext cx="3859530" cy="5327015"/>
                          </a:xfrm>
                          <a:prstGeom prst="rect">
                            <a:avLst/>
                          </a:prstGeom>
                          <a:noFill/>
                          <a:ln w="9525">
                            <a:noFill/>
                            <a:miter lim="800000"/>
                            <a:headEnd/>
                            <a:tailEnd/>
                          </a:ln>
                        </pic:spPr>
                      </pic:pic>
                    </a:graphicData>
                  </a:graphic>
                </wp:inline>
              </w:drawing>
            </w:r>
          </w:p>
        </w:tc>
      </w:tr>
      <w:tr xmlns:wp14="http://schemas.microsoft.com/office/word/2010/wordml" w:rsidRPr="00BB64BD" w:rsidR="00311044" w:rsidTr="00BB64BD" w14:paraId="79C8CAA1" wp14:textId="77777777">
        <w:tc>
          <w:tcPr>
            <w:tcW w:w="8978" w:type="dxa"/>
          </w:tcPr>
          <w:p w:rsidRPr="00BB64BD" w:rsidR="00311044" w:rsidP="003A297F" w:rsidRDefault="00261062" w14:paraId="69EFBFC0" wp14:textId="77777777">
            <w:pPr>
              <w:jc w:val="center"/>
            </w:pPr>
            <w:r>
              <w:rPr>
                <w:noProof/>
                <w:lang w:val="es-ES" w:eastAsia="es-ES"/>
              </w:rPr>
              <w:drawing>
                <wp:inline xmlns:wp14="http://schemas.microsoft.com/office/word/2010/wordprocessingDrawing" distT="0" distB="0" distL="0" distR="0" wp14:anchorId="79383863" wp14:editId="7777777">
                  <wp:extent cx="4178300" cy="5422900"/>
                  <wp:effectExtent l="647700" t="0" r="622300" b="0"/>
                  <wp:docPr id="96" name="Imagen 30" descr="Descripción: Imagen que contiene texto&#10;&#10;Descripción generada con confianza muy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descr="Descripción: Imagen que contiene texto&#10;&#10;Descripción generada con confianza muy alta"/>
                          <pic:cNvPicPr>
                            <a:picLocks noChangeAspect="1" noChangeArrowheads="1"/>
                          </pic:cNvPicPr>
                        </pic:nvPicPr>
                        <pic:blipFill>
                          <a:blip r:embed="rId122"/>
                          <a:srcRect l="4665" r="15295"/>
                          <a:stretch>
                            <a:fillRect/>
                          </a:stretch>
                        </pic:blipFill>
                        <pic:spPr bwMode="auto">
                          <a:xfrm rot="5400000">
                            <a:off x="0" y="0"/>
                            <a:ext cx="4178300" cy="5422900"/>
                          </a:xfrm>
                          <a:prstGeom prst="rect">
                            <a:avLst/>
                          </a:prstGeom>
                          <a:noFill/>
                          <a:ln w="9525">
                            <a:noFill/>
                            <a:miter lim="800000"/>
                            <a:headEnd/>
                            <a:tailEnd/>
                          </a:ln>
                        </pic:spPr>
                      </pic:pic>
                    </a:graphicData>
                  </a:graphic>
                </wp:inline>
              </w:drawing>
            </w:r>
          </w:p>
        </w:tc>
      </w:tr>
      <w:tr xmlns:wp14="http://schemas.microsoft.com/office/word/2010/wordml" w:rsidRPr="00BB64BD" w:rsidR="00311044" w:rsidTr="00BB64BD" w14:paraId="18A2A7C9" wp14:textId="77777777">
        <w:tc>
          <w:tcPr>
            <w:tcW w:w="8978" w:type="dxa"/>
          </w:tcPr>
          <w:p w:rsidRPr="00BB64BD" w:rsidR="00311044" w:rsidP="003A297F" w:rsidRDefault="00261062" w14:paraId="302DD8F0" wp14:textId="77777777">
            <w:pPr>
              <w:jc w:val="center"/>
            </w:pPr>
            <w:r>
              <w:rPr>
                <w:noProof/>
                <w:lang w:val="es-ES" w:eastAsia="es-ES"/>
              </w:rPr>
              <w:drawing>
                <wp:inline xmlns:wp14="http://schemas.microsoft.com/office/word/2010/wordprocessingDrawing" distT="0" distB="0" distL="0" distR="0" wp14:anchorId="57D719F2" wp14:editId="7777777">
                  <wp:extent cx="4316730" cy="5210175"/>
                  <wp:effectExtent l="457200" t="0" r="445770" b="0"/>
                  <wp:docPr id="97" name="Imagen 31" descr="Descripción: Imagen que contiene texto&#10;&#10;Descripción generada con confianza muy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descr="Descripción: Imagen que contiene texto&#10;&#10;Descripción generada con confianza muy alta"/>
                          <pic:cNvPicPr>
                            <a:picLocks noChangeAspect="1" noChangeArrowheads="1"/>
                          </pic:cNvPicPr>
                        </pic:nvPicPr>
                        <pic:blipFill>
                          <a:blip r:embed="rId123"/>
                          <a:srcRect l="2719" r="14713"/>
                          <a:stretch>
                            <a:fillRect/>
                          </a:stretch>
                        </pic:blipFill>
                        <pic:spPr bwMode="auto">
                          <a:xfrm rot="5400000">
                            <a:off x="0" y="0"/>
                            <a:ext cx="4316730" cy="5210175"/>
                          </a:xfrm>
                          <a:prstGeom prst="rect">
                            <a:avLst/>
                          </a:prstGeom>
                          <a:noFill/>
                          <a:ln w="9525">
                            <a:noFill/>
                            <a:miter lim="800000"/>
                            <a:headEnd/>
                            <a:tailEnd/>
                          </a:ln>
                        </pic:spPr>
                      </pic:pic>
                    </a:graphicData>
                  </a:graphic>
                </wp:inline>
              </w:drawing>
            </w:r>
          </w:p>
        </w:tc>
      </w:tr>
    </w:tbl>
    <w:p xmlns:wp14="http://schemas.microsoft.com/office/word/2010/wordml" w:rsidR="00311044" w:rsidP="00311044" w:rsidRDefault="00311044" w14:paraId="16A89B89" wp14:textId="77777777"/>
    <w:p xmlns:wp14="http://schemas.microsoft.com/office/word/2010/wordml" w:rsidR="00311044" w:rsidP="00311044" w:rsidRDefault="00311044" w14:paraId="29D6B04F" wp14:textId="77777777">
      <w:pPr>
        <w:jc w:val="center"/>
      </w:pPr>
      <w:r w:rsidRPr="008429B8">
        <w:rPr>
          <w:noProof/>
        </w:rPr>
        <w:t xml:space="preserve"> </w:t>
      </w:r>
    </w:p>
    <w:p xmlns:wp14="http://schemas.microsoft.com/office/word/2010/wordml" w:rsidR="00311044" w:rsidP="00311044" w:rsidRDefault="00311044" w14:paraId="5612620D" wp14:textId="77777777">
      <w:pPr>
        <w:jc w:val="center"/>
      </w:pPr>
    </w:p>
    <w:p xmlns:wp14="http://schemas.microsoft.com/office/word/2010/wordml" w:rsidR="00311044" w:rsidP="00311044" w:rsidRDefault="00311044" w14:paraId="1206202A" wp14:textId="77777777"/>
    <w:p xmlns:wp14="http://schemas.microsoft.com/office/word/2010/wordml" w:rsidR="00311044" w:rsidP="00311044" w:rsidRDefault="00311044" w14:paraId="3C8A857E" wp14:textId="77777777"/>
    <w:p xmlns:wp14="http://schemas.microsoft.com/office/word/2010/wordml" w:rsidR="00311044" w:rsidP="00311044" w:rsidRDefault="00311044" w14:paraId="2CB0D7CB" wp14:textId="77777777"/>
    <w:p xmlns:wp14="http://schemas.microsoft.com/office/word/2010/wordml" w:rsidR="00311044" w:rsidP="00311044" w:rsidRDefault="00311044" w14:paraId="2E5C6B8F" wp14:textId="77777777"/>
    <w:p xmlns:wp14="http://schemas.microsoft.com/office/word/2010/wordml" w:rsidR="00311044" w:rsidP="00311044" w:rsidRDefault="00311044" w14:paraId="05B20969" wp14:textId="77777777"/>
    <w:p xmlns:wp14="http://schemas.microsoft.com/office/word/2010/wordml" w:rsidR="00311044" w:rsidP="00311044" w:rsidRDefault="00311044" w14:paraId="6C9ECDB7" wp14:textId="77777777"/>
    <w:p xmlns:wp14="http://schemas.microsoft.com/office/word/2010/wordml" w:rsidR="00311044" w:rsidP="00311044" w:rsidRDefault="00311044" w14:paraId="10EE03AE" wp14:textId="77777777"/>
    <w:p xmlns:wp14="http://schemas.microsoft.com/office/word/2010/wordml" w:rsidR="00311044" w:rsidP="00311044" w:rsidRDefault="00311044" w14:paraId="05DC0218" wp14:textId="77777777"/>
    <w:p xmlns:wp14="http://schemas.microsoft.com/office/word/2010/wordml" w:rsidR="004112DA" w:rsidP="00311044" w:rsidRDefault="004112DA" w14:paraId="176924FD" wp14:textId="77777777"/>
    <w:p xmlns:wp14="http://schemas.microsoft.com/office/word/2010/wordml" w:rsidR="004112DA" w:rsidP="00311044" w:rsidRDefault="004112DA" w14:paraId="75691DDA" wp14:textId="77777777"/>
    <w:p xmlns:wp14="http://schemas.microsoft.com/office/word/2010/wordml" w:rsidR="004112DA" w:rsidP="00311044" w:rsidRDefault="004112DA" w14:paraId="636455E4" wp14:textId="77777777"/>
    <w:p xmlns:wp14="http://schemas.microsoft.com/office/word/2010/wordml" w:rsidRPr="00BB64BD" w:rsidR="00311044" w:rsidP="00311044" w:rsidRDefault="00311044" w14:paraId="7749A2E0" wp14:textId="77777777">
      <w:pPr>
        <w:rPr>
          <w:rFonts w:cs="Century Gothic"/>
          <w:color w:val="A53010"/>
          <w:sz w:val="26"/>
          <w:szCs w:val="26"/>
        </w:rPr>
      </w:pPr>
      <w:r w:rsidRPr="00BB64BD">
        <w:rPr>
          <w:rFonts w:cs="Century Gothic"/>
          <w:color w:val="A53010"/>
          <w:sz w:val="26"/>
          <w:szCs w:val="26"/>
        </w:rPr>
        <w:t>Segundo Encuentro Ciudadano “Actores Culturales”:</w:t>
      </w:r>
    </w:p>
    <w:tbl>
      <w:tblPr>
        <w:tblW w:w="0" w:type="auto"/>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ook w:val="04A0"/>
      </w:tblPr>
      <w:tblGrid>
        <w:gridCol w:w="8978"/>
      </w:tblGrid>
      <w:tr xmlns:wp14="http://schemas.microsoft.com/office/word/2010/wordml" w:rsidRPr="00BB64BD" w:rsidR="00311044" w:rsidTr="00BB64BD" w14:paraId="143FA822" wp14:textId="77777777">
        <w:tc>
          <w:tcPr>
            <w:tcW w:w="8978" w:type="dxa"/>
          </w:tcPr>
          <w:p w:rsidRPr="00BB64BD" w:rsidR="00311044" w:rsidP="003A297F" w:rsidRDefault="00261062" w14:paraId="5090789D" wp14:textId="77777777">
            <w:pPr>
              <w:jc w:val="center"/>
            </w:pPr>
            <w:r>
              <w:rPr>
                <w:noProof/>
                <w:lang w:val="es-ES" w:eastAsia="es-ES"/>
              </w:rPr>
              <w:drawing>
                <wp:inline xmlns:wp14="http://schemas.microsoft.com/office/word/2010/wordprocessingDrawing" distT="0" distB="0" distL="0" distR="0" wp14:anchorId="23306214" wp14:editId="7777777">
                  <wp:extent cx="3381375" cy="5465445"/>
                  <wp:effectExtent l="1066800" t="0" r="1038225" b="0"/>
                  <wp:docPr id="98" name="Imagen 192" descr="Descripción: Imagen que contiene texto&#10;&#10;Descripción generada con confianza muy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2" descr="Descripción: Imagen que contiene texto&#10;&#10;Descripción generada con confianza muy alta"/>
                          <pic:cNvPicPr>
                            <a:picLocks noChangeAspect="1" noChangeArrowheads="1"/>
                          </pic:cNvPicPr>
                        </pic:nvPicPr>
                        <pic:blipFill>
                          <a:blip r:embed="rId124"/>
                          <a:srcRect l="3836" r="13274"/>
                          <a:stretch>
                            <a:fillRect/>
                          </a:stretch>
                        </pic:blipFill>
                        <pic:spPr bwMode="auto">
                          <a:xfrm rot="5400000">
                            <a:off x="0" y="0"/>
                            <a:ext cx="3381375" cy="5465445"/>
                          </a:xfrm>
                          <a:prstGeom prst="rect">
                            <a:avLst/>
                          </a:prstGeom>
                          <a:noFill/>
                          <a:ln w="9525">
                            <a:noFill/>
                            <a:miter lim="800000"/>
                            <a:headEnd/>
                            <a:tailEnd/>
                          </a:ln>
                        </pic:spPr>
                      </pic:pic>
                    </a:graphicData>
                  </a:graphic>
                </wp:inline>
              </w:drawing>
            </w:r>
          </w:p>
        </w:tc>
      </w:tr>
      <w:tr xmlns:wp14="http://schemas.microsoft.com/office/word/2010/wordml" w:rsidRPr="00BB64BD" w:rsidR="00311044" w:rsidTr="00BB64BD" w14:paraId="7E20AB3F" wp14:textId="77777777">
        <w:tc>
          <w:tcPr>
            <w:tcW w:w="8978" w:type="dxa"/>
          </w:tcPr>
          <w:p w:rsidRPr="00BB64BD" w:rsidR="00311044" w:rsidP="003A297F" w:rsidRDefault="00261062" w14:paraId="2C13B6A8" wp14:textId="77777777">
            <w:pPr>
              <w:jc w:val="center"/>
            </w:pPr>
            <w:r>
              <w:rPr>
                <w:noProof/>
                <w:lang w:val="es-ES" w:eastAsia="es-ES"/>
              </w:rPr>
              <w:drawing>
                <wp:inline xmlns:wp14="http://schemas.microsoft.com/office/word/2010/wordprocessingDrawing" distT="0" distB="0" distL="0" distR="0" wp14:anchorId="637B3BEC" wp14:editId="7777777">
                  <wp:extent cx="3285490" cy="5497195"/>
                  <wp:effectExtent l="1123950" t="0" r="1115060" b="0"/>
                  <wp:docPr id="99" name="Imagen 193" descr="Descripción: Imagen que contiene texto&#10;&#10;Descripción generada con confianza muy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 descr="Descripción: Imagen que contiene texto&#10;&#10;Descripción generada con confianza muy alta"/>
                          <pic:cNvPicPr>
                            <a:picLocks noChangeAspect="1" noChangeArrowheads="1"/>
                          </pic:cNvPicPr>
                        </pic:nvPicPr>
                        <pic:blipFill>
                          <a:blip r:embed="rId125"/>
                          <a:srcRect l="5006" r="14639"/>
                          <a:stretch>
                            <a:fillRect/>
                          </a:stretch>
                        </pic:blipFill>
                        <pic:spPr bwMode="auto">
                          <a:xfrm rot="5400000">
                            <a:off x="0" y="0"/>
                            <a:ext cx="3285490" cy="5497195"/>
                          </a:xfrm>
                          <a:prstGeom prst="rect">
                            <a:avLst/>
                          </a:prstGeom>
                          <a:noFill/>
                          <a:ln w="9525">
                            <a:noFill/>
                            <a:miter lim="800000"/>
                            <a:headEnd/>
                            <a:tailEnd/>
                          </a:ln>
                        </pic:spPr>
                      </pic:pic>
                    </a:graphicData>
                  </a:graphic>
                </wp:inline>
              </w:drawing>
            </w:r>
          </w:p>
        </w:tc>
      </w:tr>
    </w:tbl>
    <w:p xmlns:wp14="http://schemas.microsoft.com/office/word/2010/wordml" w:rsidR="00311044" w:rsidP="00311044" w:rsidRDefault="00311044" w14:paraId="7825458B" wp14:textId="77777777"/>
    <w:p xmlns:wp14="http://schemas.microsoft.com/office/word/2010/wordml" w:rsidR="00311044" w:rsidP="00311044" w:rsidRDefault="00311044" w14:paraId="42CD822F" wp14:textId="77777777">
      <w:pPr>
        <w:jc w:val="center"/>
      </w:pPr>
    </w:p>
    <w:p xmlns:wp14="http://schemas.microsoft.com/office/word/2010/wordml" w:rsidR="00311044" w:rsidP="00311044" w:rsidRDefault="00311044" w14:paraId="0916780B" wp14:textId="77777777"/>
    <w:p xmlns:wp14="http://schemas.microsoft.com/office/word/2010/wordml" w:rsidR="003A297F" w:rsidP="00311044" w:rsidRDefault="003A297F" w14:paraId="285B6095" wp14:textId="77777777"/>
    <w:p xmlns:wp14="http://schemas.microsoft.com/office/word/2010/wordml" w:rsidR="003A6B5B" w:rsidP="00311044" w:rsidRDefault="003A6B5B" w14:paraId="2CF6D4EB" wp14:textId="77777777"/>
    <w:p xmlns:wp14="http://schemas.microsoft.com/office/word/2010/wordml" w:rsidRPr="00BB64BD" w:rsidR="00311044" w:rsidP="00311044" w:rsidRDefault="00311044" w14:paraId="150EFA5A" wp14:textId="77777777">
      <w:pPr>
        <w:rPr>
          <w:rFonts w:cs="Century Gothic"/>
          <w:color w:val="A53010"/>
          <w:sz w:val="26"/>
          <w:szCs w:val="26"/>
        </w:rPr>
      </w:pPr>
      <w:r w:rsidRPr="00BB64BD">
        <w:rPr>
          <w:rFonts w:cs="Century Gothic"/>
          <w:color w:val="A53010"/>
          <w:sz w:val="26"/>
          <w:szCs w:val="26"/>
        </w:rPr>
        <w:t>Segunda Reunión Mesa Técnica:</w:t>
      </w:r>
    </w:p>
    <w:p xmlns:wp14="http://schemas.microsoft.com/office/word/2010/wordml" w:rsidR="00311044" w:rsidP="00311044" w:rsidRDefault="00261062" w14:paraId="03B079D7" wp14:textId="77777777">
      <w:pPr>
        <w:jc w:val="center"/>
      </w:pPr>
      <w:r>
        <w:rPr>
          <w:noProof/>
          <w:lang w:val="es-ES" w:eastAsia="es-ES"/>
        </w:rPr>
        <w:drawing>
          <wp:inline xmlns:wp14="http://schemas.microsoft.com/office/word/2010/wordprocessingDrawing" distT="0" distB="0" distL="0" distR="0" wp14:anchorId="2765E763" wp14:editId="7777777">
            <wp:extent cx="5220335" cy="6167120"/>
            <wp:effectExtent l="19050" t="0" r="0" b="0"/>
            <wp:docPr id="100" name="Imagen 197" descr="Descripción: Imagen que contiene texto&#10;&#10;Descripción generada con confianza muy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7" descr="Descripción: Imagen que contiene texto&#10;&#10;Descripción generada con confianza muy alta"/>
                    <pic:cNvPicPr>
                      <a:picLocks noChangeAspect="1" noChangeArrowheads="1"/>
                    </pic:cNvPicPr>
                  </pic:nvPicPr>
                  <pic:blipFill>
                    <a:blip r:embed="rId126"/>
                    <a:srcRect t="3708" b="10413"/>
                    <a:stretch>
                      <a:fillRect/>
                    </a:stretch>
                  </pic:blipFill>
                  <pic:spPr bwMode="auto">
                    <a:xfrm>
                      <a:off x="0" y="0"/>
                      <a:ext cx="5220335" cy="6167120"/>
                    </a:xfrm>
                    <a:prstGeom prst="rect">
                      <a:avLst/>
                    </a:prstGeom>
                    <a:noFill/>
                    <a:ln w="9525">
                      <a:noFill/>
                      <a:miter lim="800000"/>
                      <a:headEnd/>
                      <a:tailEnd/>
                    </a:ln>
                  </pic:spPr>
                </pic:pic>
              </a:graphicData>
            </a:graphic>
          </wp:inline>
        </w:drawing>
      </w:r>
    </w:p>
    <w:p xmlns:wp14="http://schemas.microsoft.com/office/word/2010/wordml" w:rsidR="00311044" w:rsidP="00311044" w:rsidRDefault="00311044" w14:paraId="27E3F437" wp14:textId="77777777"/>
    <w:p xmlns:wp14="http://schemas.microsoft.com/office/word/2010/wordml" w:rsidR="00311044" w:rsidP="00311044" w:rsidRDefault="00311044" w14:paraId="02BFC9B0" wp14:textId="77777777"/>
    <w:p xmlns:wp14="http://schemas.microsoft.com/office/word/2010/wordml" w:rsidR="00311044" w:rsidP="00311044" w:rsidRDefault="00311044" w14:paraId="598FF35B" wp14:textId="77777777"/>
    <w:p xmlns:wp14="http://schemas.microsoft.com/office/word/2010/wordml" w:rsidR="00311044" w:rsidP="00311044" w:rsidRDefault="00311044" w14:paraId="426CF7B8" wp14:textId="77777777"/>
    <w:p xmlns:wp14="http://schemas.microsoft.com/office/word/2010/wordml" w:rsidR="00311044" w:rsidP="00311044" w:rsidRDefault="00311044" w14:paraId="4DD7F606" wp14:textId="77777777"/>
    <w:p xmlns:wp14="http://schemas.microsoft.com/office/word/2010/wordml" w:rsidR="00311044" w:rsidP="00311044" w:rsidRDefault="00311044" w14:paraId="01814BFE" wp14:textId="77777777"/>
    <w:p xmlns:wp14="http://schemas.microsoft.com/office/word/2010/wordml" w:rsidR="003A297F" w:rsidP="00311044" w:rsidRDefault="003A297F" w14:paraId="7EE69AC3" wp14:textId="77777777"/>
    <w:p xmlns:wp14="http://schemas.microsoft.com/office/word/2010/wordml" w:rsidRPr="00BB64BD" w:rsidR="00311044" w:rsidP="00311044" w:rsidRDefault="00311044" w14:paraId="3B0D76ED" wp14:textId="77777777">
      <w:pPr>
        <w:rPr>
          <w:rFonts w:cs="Century Gothic"/>
          <w:noProof/>
          <w:color w:val="A53010"/>
          <w:sz w:val="26"/>
          <w:szCs w:val="26"/>
        </w:rPr>
      </w:pPr>
      <w:r w:rsidRPr="00BB64BD">
        <w:rPr>
          <w:rFonts w:cs="Century Gothic"/>
          <w:color w:val="A53010"/>
          <w:sz w:val="26"/>
          <w:szCs w:val="26"/>
        </w:rPr>
        <w:t>Tercer Encuentro Ciudadano “Adulto Mayor”</w:t>
      </w:r>
      <w:r w:rsidRPr="00BB64BD">
        <w:rPr>
          <w:rFonts w:cs="Century Gothic"/>
          <w:noProof/>
          <w:color w:val="A53010"/>
          <w:sz w:val="26"/>
          <w:szCs w:val="26"/>
        </w:rPr>
        <w:t>:</w:t>
      </w:r>
    </w:p>
    <w:tbl>
      <w:tblPr>
        <w:tblW w:w="0" w:type="auto"/>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ook w:val="04A0"/>
      </w:tblPr>
      <w:tblGrid>
        <w:gridCol w:w="8978"/>
      </w:tblGrid>
      <w:tr xmlns:wp14="http://schemas.microsoft.com/office/word/2010/wordml" w:rsidRPr="00BB64BD" w:rsidR="00311044" w:rsidTr="00BB64BD" w14:paraId="5D148105" wp14:textId="77777777">
        <w:tc>
          <w:tcPr>
            <w:tcW w:w="8978" w:type="dxa"/>
          </w:tcPr>
          <w:p w:rsidRPr="00BB64BD" w:rsidR="00311044" w:rsidP="003A297F" w:rsidRDefault="00261062" w14:paraId="1CA3D955" wp14:textId="77777777">
            <w:pPr>
              <w:jc w:val="center"/>
              <w:rPr>
                <w:noProof/>
              </w:rPr>
            </w:pPr>
            <w:r>
              <w:rPr>
                <w:noProof/>
                <w:lang w:val="es-ES" w:eastAsia="es-ES"/>
              </w:rPr>
              <w:drawing>
                <wp:inline xmlns:wp14="http://schemas.microsoft.com/office/word/2010/wordprocessingDrawing" distT="0" distB="0" distL="0" distR="0" wp14:anchorId="4E785567" wp14:editId="7777777">
                  <wp:extent cx="3317240" cy="5497195"/>
                  <wp:effectExtent l="1104900" t="0" r="1083310" b="0"/>
                  <wp:docPr id="101" name="Imagen 194" descr="Descripción: Imagen que contiene texto&#10;&#10;Descripción generada con confianza muy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4" descr="Descripción: Imagen que contiene texto&#10;&#10;Descripción generada con confianza muy alta"/>
                          <pic:cNvPicPr>
                            <a:picLocks noChangeAspect="1" noChangeArrowheads="1"/>
                          </pic:cNvPicPr>
                        </pic:nvPicPr>
                        <pic:blipFill>
                          <a:blip r:embed="rId127"/>
                          <a:srcRect l="6174" r="12498"/>
                          <a:stretch>
                            <a:fillRect/>
                          </a:stretch>
                        </pic:blipFill>
                        <pic:spPr bwMode="auto">
                          <a:xfrm rot="5400000">
                            <a:off x="0" y="0"/>
                            <a:ext cx="3317240" cy="5497195"/>
                          </a:xfrm>
                          <a:prstGeom prst="rect">
                            <a:avLst/>
                          </a:prstGeom>
                          <a:noFill/>
                          <a:ln w="9525">
                            <a:noFill/>
                            <a:miter lim="800000"/>
                            <a:headEnd/>
                            <a:tailEnd/>
                          </a:ln>
                        </pic:spPr>
                      </pic:pic>
                    </a:graphicData>
                  </a:graphic>
                </wp:inline>
              </w:drawing>
            </w:r>
          </w:p>
        </w:tc>
      </w:tr>
      <w:tr xmlns:wp14="http://schemas.microsoft.com/office/word/2010/wordml" w:rsidRPr="00BB64BD" w:rsidR="00311044" w:rsidTr="00BB64BD" w14:paraId="6B71455C" wp14:textId="77777777">
        <w:tc>
          <w:tcPr>
            <w:tcW w:w="8978" w:type="dxa"/>
          </w:tcPr>
          <w:p w:rsidRPr="00BB64BD" w:rsidR="00311044" w:rsidP="003A297F" w:rsidRDefault="00261062" w14:paraId="461E55DC" wp14:textId="77777777">
            <w:pPr>
              <w:jc w:val="center"/>
              <w:rPr>
                <w:noProof/>
              </w:rPr>
            </w:pPr>
            <w:r>
              <w:rPr>
                <w:noProof/>
                <w:lang w:val="es-ES" w:eastAsia="es-ES"/>
              </w:rPr>
              <w:drawing>
                <wp:inline xmlns:wp14="http://schemas.microsoft.com/office/word/2010/wordprocessingDrawing" distT="0" distB="0" distL="0" distR="0" wp14:anchorId="57EFE369" wp14:editId="7777777">
                  <wp:extent cx="3423920" cy="5507355"/>
                  <wp:effectExtent l="1066800" t="0" r="1033780" b="0"/>
                  <wp:docPr id="102" name="Imagen 195" descr="Descripción: Imagen que contiene texto&#10;&#10;Descripción generada con confianza muy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5" descr="Descripción: Imagen que contiene texto&#10;&#10;Descripción generada con confianza muy alta"/>
                          <pic:cNvPicPr>
                            <a:picLocks noChangeAspect="1" noChangeArrowheads="1"/>
                          </pic:cNvPicPr>
                        </pic:nvPicPr>
                        <pic:blipFill>
                          <a:blip r:embed="rId128"/>
                          <a:srcRect l="4225" r="11812"/>
                          <a:stretch>
                            <a:fillRect/>
                          </a:stretch>
                        </pic:blipFill>
                        <pic:spPr bwMode="auto">
                          <a:xfrm rot="5400000">
                            <a:off x="0" y="0"/>
                            <a:ext cx="3423920" cy="5507355"/>
                          </a:xfrm>
                          <a:prstGeom prst="rect">
                            <a:avLst/>
                          </a:prstGeom>
                          <a:noFill/>
                          <a:ln w="9525">
                            <a:noFill/>
                            <a:miter lim="800000"/>
                            <a:headEnd/>
                            <a:tailEnd/>
                          </a:ln>
                        </pic:spPr>
                      </pic:pic>
                    </a:graphicData>
                  </a:graphic>
                </wp:inline>
              </w:drawing>
            </w:r>
          </w:p>
        </w:tc>
      </w:tr>
      <w:tr xmlns:wp14="http://schemas.microsoft.com/office/word/2010/wordml" w:rsidRPr="00BB64BD" w:rsidR="00311044" w:rsidTr="00BB64BD" w14:paraId="37DD0DF6" wp14:textId="77777777">
        <w:tc>
          <w:tcPr>
            <w:tcW w:w="8978" w:type="dxa"/>
          </w:tcPr>
          <w:p w:rsidRPr="00BB64BD" w:rsidR="00311044" w:rsidP="003A297F" w:rsidRDefault="00261062" w14:paraId="065335F8" wp14:textId="77777777">
            <w:pPr>
              <w:jc w:val="center"/>
              <w:rPr>
                <w:noProof/>
              </w:rPr>
            </w:pPr>
            <w:r>
              <w:rPr>
                <w:noProof/>
                <w:lang w:val="es-ES" w:eastAsia="es-ES"/>
              </w:rPr>
              <w:drawing>
                <wp:inline xmlns:wp14="http://schemas.microsoft.com/office/word/2010/wordprocessingDrawing" distT="0" distB="0" distL="0" distR="0" wp14:anchorId="0FB449ED" wp14:editId="7777777">
                  <wp:extent cx="3402330" cy="5465445"/>
                  <wp:effectExtent l="1047750" t="0" r="1036320" b="0"/>
                  <wp:docPr id="103" name="Imagen 196" descr="Descripción: Imagen que contiene texto&#10;&#10;Descripción generada con confianza muy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6" descr="Descripción: Imagen que contiene texto&#10;&#10;Descripción generada con confianza muy alta"/>
                          <pic:cNvPicPr>
                            <a:picLocks noChangeAspect="1" noChangeArrowheads="1"/>
                          </pic:cNvPicPr>
                        </pic:nvPicPr>
                        <pic:blipFill>
                          <a:blip r:embed="rId129"/>
                          <a:srcRect l="4030" r="12682"/>
                          <a:stretch>
                            <a:fillRect/>
                          </a:stretch>
                        </pic:blipFill>
                        <pic:spPr bwMode="auto">
                          <a:xfrm rot="5400000">
                            <a:off x="0" y="0"/>
                            <a:ext cx="3402330" cy="5465445"/>
                          </a:xfrm>
                          <a:prstGeom prst="rect">
                            <a:avLst/>
                          </a:prstGeom>
                          <a:noFill/>
                          <a:ln w="9525">
                            <a:noFill/>
                            <a:miter lim="800000"/>
                            <a:headEnd/>
                            <a:tailEnd/>
                          </a:ln>
                        </pic:spPr>
                      </pic:pic>
                    </a:graphicData>
                  </a:graphic>
                </wp:inline>
              </w:drawing>
            </w:r>
          </w:p>
        </w:tc>
      </w:tr>
    </w:tbl>
    <w:p xmlns:wp14="http://schemas.microsoft.com/office/word/2010/wordml" w:rsidR="00311044" w:rsidP="00311044" w:rsidRDefault="00311044" w14:paraId="1B77A62B" wp14:textId="77777777">
      <w:pPr>
        <w:jc w:val="center"/>
        <w:rPr>
          <w:noProof/>
        </w:rPr>
      </w:pPr>
    </w:p>
    <w:p xmlns:wp14="http://schemas.microsoft.com/office/word/2010/wordml" w:rsidR="00311044" w:rsidP="00311044" w:rsidRDefault="00311044" w14:paraId="74927789" wp14:textId="77777777">
      <w:pPr>
        <w:jc w:val="center"/>
      </w:pPr>
    </w:p>
    <w:p xmlns:wp14="http://schemas.microsoft.com/office/word/2010/wordml" w:rsidR="00311044" w:rsidP="00311044" w:rsidRDefault="00311044" w14:paraId="71DAE0FE" wp14:textId="77777777">
      <w:pPr>
        <w:jc w:val="center"/>
      </w:pPr>
    </w:p>
    <w:p xmlns:wp14="http://schemas.microsoft.com/office/word/2010/wordml" w:rsidR="00311044" w:rsidP="00311044" w:rsidRDefault="00311044" w14:paraId="13A78D6B" wp14:textId="77777777">
      <w:pPr>
        <w:jc w:val="center"/>
      </w:pPr>
    </w:p>
    <w:p xmlns:wp14="http://schemas.microsoft.com/office/word/2010/wordml" w:rsidR="00311044" w:rsidP="00311044" w:rsidRDefault="00311044" w14:paraId="652B2DD3" wp14:textId="77777777">
      <w:pPr>
        <w:jc w:val="center"/>
      </w:pPr>
    </w:p>
    <w:p xmlns:wp14="http://schemas.microsoft.com/office/word/2010/wordml" w:rsidR="00311044" w:rsidP="00311044" w:rsidRDefault="00311044" w14:paraId="265E2F85" wp14:textId="77777777"/>
    <w:p xmlns:wp14="http://schemas.microsoft.com/office/word/2010/wordml" w:rsidR="00311044" w:rsidP="00311044" w:rsidRDefault="00311044" w14:paraId="65508CAB" wp14:textId="77777777"/>
    <w:p xmlns:wp14="http://schemas.microsoft.com/office/word/2010/wordml" w:rsidR="00311044" w:rsidP="00311044" w:rsidRDefault="00311044" w14:paraId="27E8B0B9" wp14:textId="77777777"/>
    <w:p xmlns:wp14="http://schemas.microsoft.com/office/word/2010/wordml" w:rsidR="00311044" w:rsidP="00311044" w:rsidRDefault="00311044" w14:paraId="201A40F3" wp14:textId="77777777"/>
    <w:p xmlns:wp14="http://schemas.microsoft.com/office/word/2010/wordml" w:rsidR="00311044" w:rsidP="00311044" w:rsidRDefault="00311044" w14:paraId="6E31D9C9" wp14:textId="77777777">
      <w:pPr>
        <w:rPr>
          <w:rFonts w:cs="Century Gothic"/>
          <w:color w:val="A53010"/>
          <w:sz w:val="26"/>
          <w:szCs w:val="26"/>
        </w:rPr>
      </w:pPr>
    </w:p>
    <w:p xmlns:wp14="http://schemas.microsoft.com/office/word/2010/wordml" w:rsidR="004112DA" w:rsidP="00311044" w:rsidRDefault="004112DA" w14:paraId="7F432E88" wp14:textId="77777777">
      <w:pPr>
        <w:rPr>
          <w:rFonts w:cs="Century Gothic"/>
          <w:color w:val="A53010"/>
          <w:sz w:val="26"/>
          <w:szCs w:val="26"/>
        </w:rPr>
      </w:pPr>
    </w:p>
    <w:p xmlns:wp14="http://schemas.microsoft.com/office/word/2010/wordml" w:rsidR="004112DA" w:rsidP="00311044" w:rsidRDefault="004112DA" w14:paraId="1AC44FA1" wp14:textId="77777777">
      <w:pPr>
        <w:rPr>
          <w:rFonts w:cs="Century Gothic"/>
          <w:color w:val="A53010"/>
          <w:sz w:val="26"/>
          <w:szCs w:val="26"/>
        </w:rPr>
      </w:pPr>
    </w:p>
    <w:p xmlns:wp14="http://schemas.microsoft.com/office/word/2010/wordml" w:rsidR="004112DA" w:rsidP="00311044" w:rsidRDefault="004112DA" w14:paraId="7185C782" wp14:textId="77777777">
      <w:pPr>
        <w:rPr>
          <w:rFonts w:cs="Century Gothic"/>
          <w:color w:val="A53010"/>
          <w:sz w:val="26"/>
          <w:szCs w:val="26"/>
        </w:rPr>
      </w:pPr>
    </w:p>
    <w:p xmlns:wp14="http://schemas.microsoft.com/office/word/2010/wordml" w:rsidR="004112DA" w:rsidP="00311044" w:rsidRDefault="004112DA" w14:paraId="5375724A" wp14:textId="77777777">
      <w:pPr>
        <w:rPr>
          <w:rFonts w:cs="Century Gothic"/>
          <w:color w:val="A53010"/>
          <w:sz w:val="26"/>
          <w:szCs w:val="26"/>
        </w:rPr>
      </w:pPr>
    </w:p>
    <w:p xmlns:wp14="http://schemas.microsoft.com/office/word/2010/wordml" w:rsidR="004112DA" w:rsidP="00311044" w:rsidRDefault="004112DA" w14:paraId="49B40545" wp14:textId="77777777">
      <w:pPr>
        <w:rPr>
          <w:rFonts w:cs="Century Gothic"/>
          <w:color w:val="A53010"/>
          <w:sz w:val="26"/>
          <w:szCs w:val="26"/>
        </w:rPr>
      </w:pPr>
    </w:p>
    <w:p xmlns:wp14="http://schemas.microsoft.com/office/word/2010/wordml" w:rsidRPr="00BB64BD" w:rsidR="004112DA" w:rsidP="00311044" w:rsidRDefault="004112DA" w14:paraId="645E23BD" wp14:textId="77777777">
      <w:pPr>
        <w:rPr>
          <w:rFonts w:cs="Century Gothic"/>
          <w:color w:val="A53010"/>
          <w:sz w:val="26"/>
          <w:szCs w:val="26"/>
        </w:rPr>
      </w:pPr>
    </w:p>
    <w:p xmlns:wp14="http://schemas.microsoft.com/office/word/2010/wordml" w:rsidRPr="00BB64BD" w:rsidR="00311044" w:rsidP="00311044" w:rsidRDefault="00311044" w14:paraId="2CDE9667" wp14:textId="77777777">
      <w:pPr>
        <w:rPr>
          <w:rFonts w:cs="Century Gothic"/>
          <w:color w:val="A53010"/>
          <w:sz w:val="26"/>
          <w:szCs w:val="26"/>
        </w:rPr>
      </w:pPr>
      <w:r w:rsidRPr="00BB64BD">
        <w:rPr>
          <w:rFonts w:cs="Century Gothic"/>
          <w:color w:val="A53010"/>
          <w:sz w:val="26"/>
          <w:szCs w:val="26"/>
        </w:rPr>
        <w:t>Cuarto Encuentro Ciudadano “Pueblos Originarios”:</w:t>
      </w:r>
    </w:p>
    <w:tbl>
      <w:tblPr>
        <w:tblW w:w="0" w:type="auto"/>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ook w:val="04A0"/>
      </w:tblPr>
      <w:tblGrid>
        <w:gridCol w:w="8978"/>
      </w:tblGrid>
      <w:tr xmlns:wp14="http://schemas.microsoft.com/office/word/2010/wordml" w:rsidRPr="00BB64BD" w:rsidR="00311044" w:rsidTr="00BB64BD" w14:paraId="2969B302" wp14:textId="77777777">
        <w:tc>
          <w:tcPr>
            <w:tcW w:w="8978" w:type="dxa"/>
          </w:tcPr>
          <w:p w:rsidRPr="00BB64BD" w:rsidR="00311044" w:rsidP="003A297F" w:rsidRDefault="00261062" w14:paraId="4FE0E20A" wp14:textId="77777777">
            <w:pPr>
              <w:jc w:val="center"/>
            </w:pPr>
            <w:r>
              <w:rPr>
                <w:noProof/>
                <w:lang w:val="es-ES" w:eastAsia="es-ES"/>
              </w:rPr>
              <w:drawing>
                <wp:inline xmlns:wp14="http://schemas.microsoft.com/office/word/2010/wordprocessingDrawing" distT="0" distB="0" distL="0" distR="0" wp14:anchorId="3F267647" wp14:editId="7777777">
                  <wp:extent cx="3413125" cy="5443855"/>
                  <wp:effectExtent l="1028700" t="0" r="1006475" b="0"/>
                  <wp:docPr id="104" name="Imagen 198" descr="Descripción: Imagen que contiene texto, recibo&#10;&#10;Descripción generada con confianza muy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8" descr="Descripción: Imagen que contiene texto, recibo&#10;&#10;Descripción generada con confianza muy alta"/>
                          <pic:cNvPicPr>
                            <a:picLocks noChangeAspect="1" noChangeArrowheads="1"/>
                          </pic:cNvPicPr>
                        </pic:nvPicPr>
                        <pic:blipFill>
                          <a:blip r:embed="rId130"/>
                          <a:srcRect l="4422" r="11900"/>
                          <a:stretch>
                            <a:fillRect/>
                          </a:stretch>
                        </pic:blipFill>
                        <pic:spPr bwMode="auto">
                          <a:xfrm rot="5400000">
                            <a:off x="0" y="0"/>
                            <a:ext cx="3413125" cy="5443855"/>
                          </a:xfrm>
                          <a:prstGeom prst="rect">
                            <a:avLst/>
                          </a:prstGeom>
                          <a:noFill/>
                          <a:ln w="9525">
                            <a:noFill/>
                            <a:miter lim="800000"/>
                            <a:headEnd/>
                            <a:tailEnd/>
                          </a:ln>
                        </pic:spPr>
                      </pic:pic>
                    </a:graphicData>
                  </a:graphic>
                </wp:inline>
              </w:drawing>
            </w:r>
          </w:p>
        </w:tc>
      </w:tr>
      <w:tr xmlns:wp14="http://schemas.microsoft.com/office/word/2010/wordml" w:rsidRPr="00BB64BD" w:rsidR="00311044" w:rsidTr="00BB64BD" w14:paraId="1A612639" wp14:textId="77777777">
        <w:tc>
          <w:tcPr>
            <w:tcW w:w="8978" w:type="dxa"/>
          </w:tcPr>
          <w:p w:rsidRPr="00BB64BD" w:rsidR="00311044" w:rsidP="003A297F" w:rsidRDefault="00261062" w14:paraId="17BAC95B" wp14:textId="77777777">
            <w:r>
              <w:rPr>
                <w:noProof/>
                <w:lang w:val="es-ES" w:eastAsia="es-ES"/>
              </w:rPr>
              <w:drawing>
                <wp:inline xmlns:wp14="http://schemas.microsoft.com/office/word/2010/wordprocessingDrawing" distT="0" distB="0" distL="0" distR="0" wp14:anchorId="6B5B0604" wp14:editId="7777777">
                  <wp:extent cx="3657600" cy="5454650"/>
                  <wp:effectExtent l="914400" t="0" r="895350" b="0"/>
                  <wp:docPr id="105" name="Imagen 199" descr="Descripción: Imagen que contiene texto&#10;&#10;Descripción generada con confianza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9" descr="Descripción: Imagen que contiene texto&#10;&#10;Descripción generada con confianza alta"/>
                          <pic:cNvPicPr>
                            <a:picLocks noChangeAspect="1" noChangeArrowheads="1"/>
                          </pic:cNvPicPr>
                        </pic:nvPicPr>
                        <pic:blipFill>
                          <a:blip r:embed="rId131"/>
                          <a:srcRect l="5200" r="11708"/>
                          <a:stretch>
                            <a:fillRect/>
                          </a:stretch>
                        </pic:blipFill>
                        <pic:spPr bwMode="auto">
                          <a:xfrm rot="5400000">
                            <a:off x="0" y="0"/>
                            <a:ext cx="3657600" cy="5454650"/>
                          </a:xfrm>
                          <a:prstGeom prst="rect">
                            <a:avLst/>
                          </a:prstGeom>
                          <a:noFill/>
                          <a:ln w="9525">
                            <a:noFill/>
                            <a:miter lim="800000"/>
                            <a:headEnd/>
                            <a:tailEnd/>
                          </a:ln>
                        </pic:spPr>
                      </pic:pic>
                    </a:graphicData>
                  </a:graphic>
                </wp:inline>
              </w:drawing>
            </w:r>
          </w:p>
        </w:tc>
      </w:tr>
    </w:tbl>
    <w:p xmlns:wp14="http://schemas.microsoft.com/office/word/2010/wordml" w:rsidR="00311044" w:rsidP="00311044" w:rsidRDefault="00311044" w14:paraId="56E1654B" wp14:textId="77777777"/>
    <w:p xmlns:wp14="http://schemas.microsoft.com/office/word/2010/wordml" w:rsidR="00311044" w:rsidP="00311044" w:rsidRDefault="00311044" w14:paraId="1F020168" wp14:textId="77777777">
      <w:pPr>
        <w:jc w:val="center"/>
      </w:pPr>
    </w:p>
    <w:p xmlns:wp14="http://schemas.microsoft.com/office/word/2010/wordml" w:rsidR="003A297F" w:rsidP="00311044" w:rsidRDefault="003A297F" w14:paraId="184ADAF2" wp14:textId="77777777">
      <w:pPr>
        <w:jc w:val="center"/>
      </w:pPr>
    </w:p>
    <w:p xmlns:wp14="http://schemas.microsoft.com/office/word/2010/wordml" w:rsidRPr="00BB64BD" w:rsidR="00311044" w:rsidP="00311044" w:rsidRDefault="00311044" w14:paraId="51E8E0C8" wp14:textId="77777777">
      <w:pPr>
        <w:rPr>
          <w:rFonts w:cs="Century Gothic"/>
          <w:color w:val="A53010"/>
          <w:sz w:val="26"/>
          <w:szCs w:val="26"/>
        </w:rPr>
      </w:pPr>
      <w:r w:rsidRPr="00BB64BD">
        <w:rPr>
          <w:rFonts w:cs="Century Gothic"/>
          <w:color w:val="A53010"/>
          <w:sz w:val="26"/>
          <w:szCs w:val="26"/>
        </w:rPr>
        <w:t>Tercera Reunión Mesa Técnica:</w:t>
      </w:r>
    </w:p>
    <w:p xmlns:wp14="http://schemas.microsoft.com/office/word/2010/wordml" w:rsidR="00311044" w:rsidP="00311044" w:rsidRDefault="00261062" w14:paraId="6E736EAA" wp14:textId="77777777">
      <w:pPr>
        <w:jc w:val="center"/>
      </w:pPr>
      <w:r>
        <w:rPr>
          <w:noProof/>
          <w:lang w:val="es-ES" w:eastAsia="es-ES"/>
        </w:rPr>
        <w:drawing>
          <wp:inline xmlns:wp14="http://schemas.microsoft.com/office/word/2010/wordprocessingDrawing" distT="0" distB="0" distL="0" distR="0" wp14:anchorId="422A4780" wp14:editId="7777777">
            <wp:extent cx="3689350" cy="5262880"/>
            <wp:effectExtent l="800100" t="0" r="787400" b="0"/>
            <wp:docPr id="106" name="Imagen 200" descr="Descripción: Imagen que contiene texto&#10;&#10;Descripción generada con confianza muy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0" descr="Descripción: Imagen que contiene texto&#10;&#10;Descripción generada con confianza muy alta"/>
                    <pic:cNvPicPr>
                      <a:picLocks noChangeAspect="1" noChangeArrowheads="1"/>
                    </pic:cNvPicPr>
                  </pic:nvPicPr>
                  <pic:blipFill>
                    <a:blip r:embed="rId132"/>
                    <a:srcRect l="4669" t="15054" r="13544"/>
                    <a:stretch>
                      <a:fillRect/>
                    </a:stretch>
                  </pic:blipFill>
                  <pic:spPr bwMode="auto">
                    <a:xfrm rot="5400000">
                      <a:off x="0" y="0"/>
                      <a:ext cx="3689350" cy="5262880"/>
                    </a:xfrm>
                    <a:prstGeom prst="rect">
                      <a:avLst/>
                    </a:prstGeom>
                    <a:noFill/>
                    <a:ln w="9525">
                      <a:noFill/>
                      <a:miter lim="800000"/>
                      <a:headEnd/>
                      <a:tailEnd/>
                    </a:ln>
                  </pic:spPr>
                </pic:pic>
              </a:graphicData>
            </a:graphic>
          </wp:inline>
        </w:drawing>
      </w:r>
    </w:p>
    <w:p xmlns:wp14="http://schemas.microsoft.com/office/word/2010/wordml" w:rsidR="00311044" w:rsidP="00311044" w:rsidRDefault="00311044" w14:paraId="6EC93268" wp14:textId="77777777"/>
    <w:p xmlns:wp14="http://schemas.microsoft.com/office/word/2010/wordml" w:rsidR="00311044" w:rsidP="00311044" w:rsidRDefault="00311044" w14:paraId="6617436B" wp14:textId="77777777"/>
    <w:p xmlns:wp14="http://schemas.microsoft.com/office/word/2010/wordml" w:rsidR="00311044" w:rsidP="00311044" w:rsidRDefault="00311044" w14:paraId="370C0FEE" wp14:textId="77777777"/>
    <w:p xmlns:wp14="http://schemas.microsoft.com/office/word/2010/wordml" w:rsidR="00311044" w:rsidP="00311044" w:rsidRDefault="00311044" w14:paraId="3D7C5F32" wp14:textId="77777777"/>
    <w:p xmlns:wp14="http://schemas.microsoft.com/office/word/2010/wordml" w:rsidR="00311044" w:rsidP="00311044" w:rsidRDefault="00311044" w14:paraId="53D8FA90" wp14:textId="77777777"/>
    <w:p xmlns:wp14="http://schemas.microsoft.com/office/word/2010/wordml" w:rsidR="00311044" w:rsidP="00311044" w:rsidRDefault="00311044" w14:paraId="3E6E8B54" wp14:textId="77777777"/>
    <w:p xmlns:wp14="http://schemas.microsoft.com/office/word/2010/wordml" w:rsidR="00311044" w:rsidP="00311044" w:rsidRDefault="00311044" w14:paraId="4D248994" wp14:textId="77777777"/>
    <w:p xmlns:wp14="http://schemas.microsoft.com/office/word/2010/wordml" w:rsidR="00311044" w:rsidP="00311044" w:rsidRDefault="00311044" w14:paraId="30C9EE6B" wp14:textId="77777777"/>
    <w:p xmlns:wp14="http://schemas.microsoft.com/office/word/2010/wordml" w:rsidR="00311044" w:rsidP="00311044" w:rsidRDefault="00311044" w14:paraId="493CC4DC" wp14:textId="77777777"/>
    <w:p xmlns:wp14="http://schemas.microsoft.com/office/word/2010/wordml" w:rsidR="004112DA" w:rsidP="00311044" w:rsidRDefault="004112DA" w14:paraId="7FCE7B08" wp14:textId="77777777"/>
    <w:p xmlns:wp14="http://schemas.microsoft.com/office/word/2010/wordml" w:rsidR="004112DA" w:rsidP="00311044" w:rsidRDefault="004112DA" w14:paraId="3F1571C5" wp14:textId="77777777"/>
    <w:p xmlns:wp14="http://schemas.microsoft.com/office/word/2010/wordml" w:rsidR="004112DA" w:rsidP="00311044" w:rsidRDefault="004112DA" w14:paraId="1C4FFBFA" wp14:textId="77777777"/>
    <w:p xmlns:wp14="http://schemas.microsoft.com/office/word/2010/wordml" w:rsidR="004112DA" w:rsidP="00311044" w:rsidRDefault="004112DA" w14:paraId="4EA3DAC4" wp14:textId="77777777"/>
    <w:p xmlns:wp14="http://schemas.microsoft.com/office/word/2010/wordml" w:rsidR="004112DA" w:rsidP="00311044" w:rsidRDefault="004112DA" w14:paraId="6384CA15" wp14:textId="77777777"/>
    <w:p xmlns:wp14="http://schemas.microsoft.com/office/word/2010/wordml" w:rsidR="00311044" w:rsidP="00311044" w:rsidRDefault="00311044" w14:paraId="6674C44D" wp14:textId="77777777"/>
    <w:p xmlns:wp14="http://schemas.microsoft.com/office/word/2010/wordml" w:rsidRPr="00BB64BD" w:rsidR="00311044" w:rsidP="00311044" w:rsidRDefault="00311044" w14:paraId="4F010478" wp14:textId="77777777">
      <w:pPr>
        <w:rPr>
          <w:rFonts w:cs="Century Gothic"/>
          <w:color w:val="A53010"/>
          <w:sz w:val="26"/>
          <w:szCs w:val="26"/>
        </w:rPr>
      </w:pPr>
      <w:r w:rsidRPr="00BB64BD">
        <w:rPr>
          <w:rFonts w:cs="Century Gothic"/>
          <w:color w:val="A53010"/>
          <w:sz w:val="26"/>
          <w:szCs w:val="26"/>
        </w:rPr>
        <w:t>Quinto Encuentro Ciudadano “Jóvenes”:</w:t>
      </w:r>
    </w:p>
    <w:p xmlns:wp14="http://schemas.microsoft.com/office/word/2010/wordml" w:rsidR="00311044" w:rsidP="00311044" w:rsidRDefault="00261062" w14:paraId="49CE0426" wp14:textId="77777777">
      <w:pPr>
        <w:jc w:val="center"/>
      </w:pPr>
      <w:r>
        <w:rPr>
          <w:noProof/>
          <w:lang w:val="es-ES" w:eastAsia="es-ES"/>
        </w:rPr>
        <w:drawing>
          <wp:inline xmlns:wp14="http://schemas.microsoft.com/office/word/2010/wordprocessingDrawing" distT="0" distB="0" distL="0" distR="0" wp14:anchorId="1A6F5C3C" wp14:editId="7777777">
            <wp:extent cx="3646805" cy="5614035"/>
            <wp:effectExtent l="1009650" t="0" r="982345" b="0"/>
            <wp:docPr id="107" name="Imagen 201" descr="Descripción: Imagen que contiene texto&#10;&#10;Descripción generada con confianza muy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1" descr="Descripción: Imagen que contiene texto&#10;&#10;Descripción generada con confianza muy alta"/>
                    <pic:cNvPicPr>
                      <a:picLocks noChangeAspect="1" noChangeArrowheads="1"/>
                    </pic:cNvPicPr>
                  </pic:nvPicPr>
                  <pic:blipFill>
                    <a:blip r:embed="rId133"/>
                    <a:srcRect r="10620"/>
                    <a:stretch>
                      <a:fillRect/>
                    </a:stretch>
                  </pic:blipFill>
                  <pic:spPr bwMode="auto">
                    <a:xfrm rot="5400000">
                      <a:off x="0" y="0"/>
                      <a:ext cx="3646805" cy="5614035"/>
                    </a:xfrm>
                    <a:prstGeom prst="rect">
                      <a:avLst/>
                    </a:prstGeom>
                    <a:noFill/>
                    <a:ln w="9525">
                      <a:noFill/>
                      <a:miter lim="800000"/>
                      <a:headEnd/>
                      <a:tailEnd/>
                    </a:ln>
                  </pic:spPr>
                </pic:pic>
              </a:graphicData>
            </a:graphic>
          </wp:inline>
        </w:drawing>
      </w:r>
    </w:p>
    <w:p xmlns:wp14="http://schemas.microsoft.com/office/word/2010/wordml" w:rsidR="00311044" w:rsidP="00311044" w:rsidRDefault="00311044" w14:paraId="4B428E1E" wp14:textId="77777777"/>
    <w:p xmlns:wp14="http://schemas.microsoft.com/office/word/2010/wordml" w:rsidR="00311044" w:rsidP="00311044" w:rsidRDefault="00311044" w14:paraId="531AA216" wp14:textId="77777777"/>
    <w:p xmlns:wp14="http://schemas.microsoft.com/office/word/2010/wordml" w:rsidR="00311044" w:rsidP="00311044" w:rsidRDefault="00311044" w14:paraId="4E3362E6" wp14:textId="77777777"/>
    <w:p xmlns:wp14="http://schemas.microsoft.com/office/word/2010/wordml" w:rsidR="00311044" w:rsidP="00311044" w:rsidRDefault="00311044" w14:paraId="3BD9DCF2" wp14:textId="77777777"/>
    <w:p xmlns:wp14="http://schemas.microsoft.com/office/word/2010/wordml" w:rsidR="00311044" w:rsidP="00311044" w:rsidRDefault="00311044" w14:paraId="297FC4AC" wp14:textId="77777777"/>
    <w:p xmlns:wp14="http://schemas.microsoft.com/office/word/2010/wordml" w:rsidR="00311044" w:rsidP="00311044" w:rsidRDefault="00311044" w14:paraId="16FE046A" wp14:textId="77777777"/>
    <w:p xmlns:wp14="http://schemas.microsoft.com/office/word/2010/wordml" w:rsidR="00311044" w:rsidP="00311044" w:rsidRDefault="00311044" w14:paraId="12ACE883" wp14:textId="77777777"/>
    <w:p xmlns:wp14="http://schemas.microsoft.com/office/word/2010/wordml" w:rsidR="00311044" w:rsidP="00311044" w:rsidRDefault="00311044" w14:paraId="0AA74023" wp14:textId="77777777"/>
    <w:p xmlns:wp14="http://schemas.microsoft.com/office/word/2010/wordml" w:rsidR="00311044" w:rsidP="00311044" w:rsidRDefault="00311044" w14:paraId="5D414F0C" wp14:textId="77777777"/>
    <w:p xmlns:wp14="http://schemas.microsoft.com/office/word/2010/wordml" w:rsidR="004112DA" w:rsidP="00311044" w:rsidRDefault="004112DA" w14:paraId="22238E80" wp14:textId="77777777"/>
    <w:p xmlns:wp14="http://schemas.microsoft.com/office/word/2010/wordml" w:rsidR="004112DA" w:rsidP="00311044" w:rsidRDefault="004112DA" w14:paraId="4BE093F1" wp14:textId="77777777"/>
    <w:p xmlns:wp14="http://schemas.microsoft.com/office/word/2010/wordml" w:rsidR="004112DA" w:rsidP="00311044" w:rsidRDefault="004112DA" w14:paraId="41F8B88E" wp14:textId="77777777"/>
    <w:p xmlns:wp14="http://schemas.microsoft.com/office/word/2010/wordml" w:rsidR="004112DA" w:rsidP="00311044" w:rsidRDefault="004112DA" w14:paraId="46C1C2C6" wp14:textId="77777777"/>
    <w:p xmlns:wp14="http://schemas.microsoft.com/office/word/2010/wordml" w:rsidR="004112DA" w:rsidP="00311044" w:rsidRDefault="004112DA" w14:paraId="35D20AA2" wp14:textId="77777777"/>
    <w:p xmlns:wp14="http://schemas.microsoft.com/office/word/2010/wordml" w:rsidR="004112DA" w:rsidP="00311044" w:rsidRDefault="004112DA" w14:paraId="5FEF48D1" wp14:textId="77777777"/>
    <w:p xmlns:wp14="http://schemas.microsoft.com/office/word/2010/wordml" w:rsidRPr="00BB64BD" w:rsidR="00311044" w:rsidP="00311044" w:rsidRDefault="00311044" w14:paraId="64C61C7A" wp14:textId="77777777">
      <w:pPr>
        <w:rPr>
          <w:rFonts w:cs="Century Gothic"/>
          <w:noProof/>
          <w:color w:val="A53010"/>
          <w:sz w:val="26"/>
          <w:szCs w:val="26"/>
        </w:rPr>
      </w:pPr>
      <w:r w:rsidRPr="00BB64BD">
        <w:rPr>
          <w:rFonts w:cs="Century Gothic"/>
          <w:color w:val="A53010"/>
          <w:sz w:val="26"/>
          <w:szCs w:val="26"/>
        </w:rPr>
        <w:t>Sexto Encuentro Ciudadano “Establecimientos Educacionales”:</w:t>
      </w:r>
      <w:r w:rsidRPr="00BB64BD">
        <w:rPr>
          <w:rFonts w:cs="Century Gothic"/>
          <w:noProof/>
          <w:color w:val="A53010"/>
          <w:sz w:val="26"/>
          <w:szCs w:val="26"/>
        </w:rPr>
        <w:t xml:space="preserve"> </w:t>
      </w:r>
    </w:p>
    <w:tbl>
      <w:tblPr>
        <w:tblW w:w="0" w:type="auto"/>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ook w:val="04A0"/>
      </w:tblPr>
      <w:tblGrid>
        <w:gridCol w:w="9096"/>
      </w:tblGrid>
      <w:tr xmlns:wp14="http://schemas.microsoft.com/office/word/2010/wordml" w:rsidRPr="00BB64BD" w:rsidR="00311044" w:rsidTr="00BB64BD" w14:paraId="24D94E1B" wp14:textId="77777777">
        <w:tc>
          <w:tcPr>
            <w:tcW w:w="8978" w:type="dxa"/>
          </w:tcPr>
          <w:p w:rsidRPr="00BB64BD" w:rsidR="00311044" w:rsidP="003A297F" w:rsidRDefault="00261062" w14:paraId="5D012D28" wp14:textId="77777777">
            <w:pPr>
              <w:jc w:val="center"/>
            </w:pPr>
            <w:r>
              <w:rPr>
                <w:noProof/>
                <w:lang w:val="es-ES" w:eastAsia="es-ES"/>
              </w:rPr>
              <w:drawing>
                <wp:inline xmlns:wp14="http://schemas.microsoft.com/office/word/2010/wordprocessingDrawing" distT="0" distB="0" distL="0" distR="0" wp14:anchorId="4520D4CC" wp14:editId="7777777">
                  <wp:extent cx="3668395" cy="5614035"/>
                  <wp:effectExtent l="990600" t="0" r="979805" b="0"/>
                  <wp:docPr id="108" name="Imagen 202" descr="Descripción: Imagen que contiene texto&#10;&#10;Descripción generada con confianza muy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2" descr="Descripción: Imagen que contiene texto&#10;&#10;Descripción generada con confianza muy alta"/>
                          <pic:cNvPicPr>
                            <a:picLocks noChangeAspect="1" noChangeArrowheads="1"/>
                          </pic:cNvPicPr>
                        </pic:nvPicPr>
                        <pic:blipFill>
                          <a:blip r:embed="rId134"/>
                          <a:srcRect r="10036"/>
                          <a:stretch>
                            <a:fillRect/>
                          </a:stretch>
                        </pic:blipFill>
                        <pic:spPr bwMode="auto">
                          <a:xfrm rot="5400000">
                            <a:off x="0" y="0"/>
                            <a:ext cx="3668395" cy="5614035"/>
                          </a:xfrm>
                          <a:prstGeom prst="rect">
                            <a:avLst/>
                          </a:prstGeom>
                          <a:noFill/>
                          <a:ln w="9525">
                            <a:noFill/>
                            <a:miter lim="800000"/>
                            <a:headEnd/>
                            <a:tailEnd/>
                          </a:ln>
                        </pic:spPr>
                      </pic:pic>
                    </a:graphicData>
                  </a:graphic>
                </wp:inline>
              </w:drawing>
            </w:r>
          </w:p>
        </w:tc>
      </w:tr>
      <w:tr xmlns:wp14="http://schemas.microsoft.com/office/word/2010/wordml" w:rsidRPr="00BB64BD" w:rsidR="00311044" w:rsidTr="00BB64BD" w14:paraId="1BB2CA99" wp14:textId="77777777">
        <w:tc>
          <w:tcPr>
            <w:tcW w:w="8978" w:type="dxa"/>
          </w:tcPr>
          <w:p w:rsidRPr="00BB64BD" w:rsidR="00311044" w:rsidP="003A297F" w:rsidRDefault="00261062" w14:paraId="3EFAD50F" wp14:textId="77777777">
            <w:pPr>
              <w:jc w:val="center"/>
            </w:pPr>
            <w:r>
              <w:rPr>
                <w:noProof/>
                <w:lang w:val="es-ES" w:eastAsia="es-ES"/>
              </w:rPr>
              <w:drawing>
                <wp:inline xmlns:wp14="http://schemas.microsoft.com/office/word/2010/wordprocessingDrawing" distT="0" distB="0" distL="0" distR="0" wp14:anchorId="2F725EA8" wp14:editId="7777777">
                  <wp:extent cx="3796030" cy="5614035"/>
                  <wp:effectExtent l="933450" t="0" r="909320" b="0"/>
                  <wp:docPr id="109" name="Imagen 203" descr="Descripción: Imagen que contiene texto&#10;&#10;Descripción generada con confianza muy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3" descr="Descripción: Imagen que contiene texto&#10;&#10;Descripción generada con confianza muy alta"/>
                          <pic:cNvPicPr>
                            <a:picLocks noChangeAspect="1" noChangeArrowheads="1"/>
                          </pic:cNvPicPr>
                        </pic:nvPicPr>
                        <pic:blipFill>
                          <a:blip r:embed="rId135"/>
                          <a:srcRect r="7112"/>
                          <a:stretch>
                            <a:fillRect/>
                          </a:stretch>
                        </pic:blipFill>
                        <pic:spPr bwMode="auto">
                          <a:xfrm rot="5400000">
                            <a:off x="0" y="0"/>
                            <a:ext cx="3796030" cy="5614035"/>
                          </a:xfrm>
                          <a:prstGeom prst="rect">
                            <a:avLst/>
                          </a:prstGeom>
                          <a:noFill/>
                          <a:ln w="9525">
                            <a:noFill/>
                            <a:miter lim="800000"/>
                            <a:headEnd/>
                            <a:tailEnd/>
                          </a:ln>
                        </pic:spPr>
                      </pic:pic>
                    </a:graphicData>
                  </a:graphic>
                </wp:inline>
              </w:drawing>
            </w:r>
          </w:p>
        </w:tc>
      </w:tr>
      <w:tr xmlns:wp14="http://schemas.microsoft.com/office/word/2010/wordml" w:rsidRPr="00BB64BD" w:rsidR="00311044" w:rsidTr="00BB64BD" w14:paraId="3288923B" wp14:textId="77777777">
        <w:tc>
          <w:tcPr>
            <w:tcW w:w="8978" w:type="dxa"/>
          </w:tcPr>
          <w:p w:rsidRPr="00BB64BD" w:rsidR="00311044" w:rsidP="003A297F" w:rsidRDefault="00261062" w14:paraId="30FD98A3" wp14:textId="77777777">
            <w:pPr>
              <w:jc w:val="center"/>
            </w:pPr>
            <w:r>
              <w:rPr>
                <w:noProof/>
                <w:lang w:val="es-ES" w:eastAsia="es-ES"/>
              </w:rPr>
              <w:drawing>
                <wp:inline xmlns:wp14="http://schemas.microsoft.com/office/word/2010/wordprocessingDrawing" distT="0" distB="0" distL="0" distR="0" wp14:anchorId="4AED209D" wp14:editId="7777777">
                  <wp:extent cx="3551555" cy="5614035"/>
                  <wp:effectExtent l="1047750" t="0" r="1039495" b="0"/>
                  <wp:docPr id="110" name="Imagen 204" descr="Descripción: Imagen que contiene texto&#10;&#10;Descripción generada con confianza muy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4" descr="Descripción: Imagen que contiene texto&#10;&#10;Descripción generada con confianza muy alta"/>
                          <pic:cNvPicPr>
                            <a:picLocks noChangeAspect="1" noChangeArrowheads="1"/>
                          </pic:cNvPicPr>
                        </pic:nvPicPr>
                        <pic:blipFill>
                          <a:blip r:embed="rId136"/>
                          <a:srcRect r="13153"/>
                          <a:stretch>
                            <a:fillRect/>
                          </a:stretch>
                        </pic:blipFill>
                        <pic:spPr bwMode="auto">
                          <a:xfrm rot="5400000">
                            <a:off x="0" y="0"/>
                            <a:ext cx="3551555" cy="5614035"/>
                          </a:xfrm>
                          <a:prstGeom prst="rect">
                            <a:avLst/>
                          </a:prstGeom>
                          <a:noFill/>
                          <a:ln w="9525">
                            <a:noFill/>
                            <a:miter lim="800000"/>
                            <a:headEnd/>
                            <a:tailEnd/>
                          </a:ln>
                        </pic:spPr>
                      </pic:pic>
                    </a:graphicData>
                  </a:graphic>
                </wp:inline>
              </w:drawing>
            </w:r>
          </w:p>
        </w:tc>
      </w:tr>
    </w:tbl>
    <w:p xmlns:wp14="http://schemas.microsoft.com/office/word/2010/wordml" w:rsidR="00311044" w:rsidP="00311044" w:rsidRDefault="00311044" w14:paraId="131E230D" wp14:textId="77777777">
      <w:pPr>
        <w:jc w:val="center"/>
      </w:pPr>
    </w:p>
    <w:p xmlns:wp14="http://schemas.microsoft.com/office/word/2010/wordml" w:rsidR="003A6B5B" w:rsidP="00311044" w:rsidRDefault="003A6B5B" w14:paraId="60D244C9" wp14:textId="77777777">
      <w:pPr>
        <w:jc w:val="center"/>
      </w:pPr>
    </w:p>
    <w:p xmlns:wp14="http://schemas.microsoft.com/office/word/2010/wordml" w:rsidR="003A6B5B" w:rsidP="00311044" w:rsidRDefault="003A6B5B" w14:paraId="2A71CD9E" wp14:textId="77777777">
      <w:pPr>
        <w:jc w:val="center"/>
      </w:pPr>
    </w:p>
    <w:p xmlns:wp14="http://schemas.microsoft.com/office/word/2010/wordml" w:rsidR="003A6B5B" w:rsidP="00311044" w:rsidRDefault="003A6B5B" w14:paraId="4AA6745C" wp14:textId="77777777">
      <w:pPr>
        <w:jc w:val="center"/>
      </w:pPr>
    </w:p>
    <w:p xmlns:wp14="http://schemas.microsoft.com/office/word/2010/wordml" w:rsidR="003A6B5B" w:rsidP="00311044" w:rsidRDefault="003A6B5B" w14:paraId="1E9831B5" wp14:textId="77777777">
      <w:pPr>
        <w:jc w:val="center"/>
      </w:pPr>
    </w:p>
    <w:p xmlns:wp14="http://schemas.microsoft.com/office/word/2010/wordml" w:rsidR="003A6B5B" w:rsidP="00311044" w:rsidRDefault="003A6B5B" w14:paraId="7F66BADA" wp14:textId="77777777">
      <w:pPr>
        <w:jc w:val="center"/>
      </w:pPr>
    </w:p>
    <w:p xmlns:wp14="http://schemas.microsoft.com/office/word/2010/wordml" w:rsidR="003A6B5B" w:rsidP="00311044" w:rsidRDefault="003A6B5B" w14:paraId="4224E34C" wp14:textId="77777777">
      <w:pPr>
        <w:jc w:val="center"/>
      </w:pPr>
    </w:p>
    <w:p xmlns:wp14="http://schemas.microsoft.com/office/word/2010/wordml" w:rsidR="003A6B5B" w:rsidP="00311044" w:rsidRDefault="003A6B5B" w14:paraId="1DF2B69D" wp14:textId="77777777">
      <w:pPr>
        <w:jc w:val="center"/>
      </w:pPr>
    </w:p>
    <w:p xmlns:wp14="http://schemas.microsoft.com/office/word/2010/wordml" w:rsidR="003A6B5B" w:rsidP="00311044" w:rsidRDefault="003A6B5B" w14:paraId="71C5C954" wp14:textId="77777777">
      <w:pPr>
        <w:jc w:val="center"/>
      </w:pPr>
    </w:p>
    <w:p xmlns:wp14="http://schemas.microsoft.com/office/word/2010/wordml" w:rsidR="004112DA" w:rsidP="00311044" w:rsidRDefault="004112DA" w14:paraId="745BD125" wp14:textId="77777777">
      <w:pPr>
        <w:jc w:val="center"/>
      </w:pPr>
    </w:p>
    <w:p xmlns:wp14="http://schemas.microsoft.com/office/word/2010/wordml" w:rsidR="004112DA" w:rsidP="00311044" w:rsidRDefault="004112DA" w14:paraId="3AEF621F" wp14:textId="77777777">
      <w:pPr>
        <w:jc w:val="center"/>
      </w:pPr>
    </w:p>
    <w:p xmlns:wp14="http://schemas.microsoft.com/office/word/2010/wordml" w:rsidR="004112DA" w:rsidP="00311044" w:rsidRDefault="004112DA" w14:paraId="2AF2ABC4" wp14:textId="77777777">
      <w:pPr>
        <w:jc w:val="center"/>
      </w:pPr>
    </w:p>
    <w:p xmlns:wp14="http://schemas.microsoft.com/office/word/2010/wordml" w:rsidR="004112DA" w:rsidP="00311044" w:rsidRDefault="004112DA" w14:paraId="3E954DD6" wp14:textId="77777777">
      <w:pPr>
        <w:jc w:val="center"/>
      </w:pPr>
    </w:p>
    <w:p xmlns:wp14="http://schemas.microsoft.com/office/word/2010/wordml" w:rsidR="004112DA" w:rsidP="00311044" w:rsidRDefault="004112DA" w14:paraId="5914B67C" wp14:textId="77777777">
      <w:pPr>
        <w:jc w:val="center"/>
      </w:pPr>
    </w:p>
    <w:p xmlns:wp14="http://schemas.microsoft.com/office/word/2010/wordml" w:rsidR="004112DA" w:rsidP="00311044" w:rsidRDefault="004112DA" w14:paraId="27AC5906" wp14:textId="77777777">
      <w:pPr>
        <w:jc w:val="center"/>
      </w:pPr>
    </w:p>
    <w:p xmlns:wp14="http://schemas.microsoft.com/office/word/2010/wordml" w:rsidR="00311044" w:rsidP="00311044" w:rsidRDefault="00311044" w14:paraId="30CA780B" wp14:textId="77777777">
      <w:pPr>
        <w:jc w:val="center"/>
      </w:pPr>
    </w:p>
    <w:p xmlns:wp14="http://schemas.microsoft.com/office/word/2010/wordml" w:rsidRPr="00BB64BD" w:rsidR="00311044" w:rsidP="00311044" w:rsidRDefault="00311044" w14:paraId="1CAEFD01" wp14:textId="77777777">
      <w:pPr>
        <w:rPr>
          <w:rFonts w:cs="Century Gothic"/>
          <w:noProof/>
          <w:color w:val="A53010"/>
          <w:sz w:val="26"/>
          <w:szCs w:val="26"/>
        </w:rPr>
      </w:pPr>
      <w:r w:rsidRPr="00BB64BD">
        <w:rPr>
          <w:rFonts w:cs="Century Gothic"/>
          <w:color w:val="A53010"/>
          <w:sz w:val="26"/>
          <w:szCs w:val="26"/>
        </w:rPr>
        <w:t>Séptimo Encuentro Ciudadano “Artistas y Gestores Culturales”:</w:t>
      </w:r>
      <w:r w:rsidRPr="00BB64BD">
        <w:rPr>
          <w:rFonts w:cs="Century Gothic"/>
          <w:noProof/>
          <w:color w:val="A53010"/>
          <w:sz w:val="26"/>
          <w:szCs w:val="26"/>
        </w:rPr>
        <w:t xml:space="preserve"> </w:t>
      </w:r>
    </w:p>
    <w:tbl>
      <w:tblPr>
        <w:tblW w:w="0" w:type="auto"/>
        <w:tblLook w:val="04A0"/>
      </w:tblPr>
      <w:tblGrid>
        <w:gridCol w:w="9096"/>
      </w:tblGrid>
      <w:tr xmlns:wp14="http://schemas.microsoft.com/office/word/2010/wordml" w:rsidRPr="00BB64BD" w:rsidR="00311044" w:rsidTr="00BB64BD" w14:paraId="6DF0B6D1" wp14:textId="77777777">
        <w:tc>
          <w:tcPr>
            <w:tcW w:w="8978" w:type="dxa"/>
            <w:tcBorders>
              <w:top w:val="single" w:color="FFFFFF" w:sz="4" w:space="0"/>
              <w:left w:val="single" w:color="FFFFFF" w:sz="4" w:space="0"/>
              <w:bottom w:val="single" w:color="FFFFFF" w:sz="4" w:space="0"/>
              <w:right w:val="single" w:color="FFFFFF" w:sz="4" w:space="0"/>
            </w:tcBorders>
          </w:tcPr>
          <w:p w:rsidRPr="00BB64BD" w:rsidR="00311044" w:rsidP="003A297F" w:rsidRDefault="00261062" w14:paraId="0A48C83B" wp14:textId="77777777">
            <w:pPr>
              <w:jc w:val="center"/>
              <w:rPr>
                <w:noProof/>
              </w:rPr>
            </w:pPr>
            <w:r>
              <w:rPr>
                <w:noProof/>
                <w:lang w:val="es-ES" w:eastAsia="es-ES"/>
              </w:rPr>
              <w:drawing>
                <wp:inline xmlns:wp14="http://schemas.microsoft.com/office/word/2010/wordprocessingDrawing" distT="0" distB="0" distL="0" distR="0" wp14:anchorId="526AD6EE" wp14:editId="7777777">
                  <wp:extent cx="3519170" cy="5614035"/>
                  <wp:effectExtent l="1066800" t="0" r="1052830" b="0"/>
                  <wp:docPr id="111" name="Imagen 205" descr="Descripción: Imagen que contiene texto&#10;&#10;Descripción generada con confianza muy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5" descr="Descripción: Imagen que contiene texto&#10;&#10;Descripción generada con confianza muy alta"/>
                          <pic:cNvPicPr>
                            <a:picLocks noChangeAspect="1" noChangeArrowheads="1"/>
                          </pic:cNvPicPr>
                        </pic:nvPicPr>
                        <pic:blipFill>
                          <a:blip r:embed="rId137"/>
                          <a:srcRect r="13737"/>
                          <a:stretch>
                            <a:fillRect/>
                          </a:stretch>
                        </pic:blipFill>
                        <pic:spPr bwMode="auto">
                          <a:xfrm rot="5400000">
                            <a:off x="0" y="0"/>
                            <a:ext cx="3519170" cy="5614035"/>
                          </a:xfrm>
                          <a:prstGeom prst="rect">
                            <a:avLst/>
                          </a:prstGeom>
                          <a:noFill/>
                          <a:ln w="9525">
                            <a:noFill/>
                            <a:miter lim="800000"/>
                            <a:headEnd/>
                            <a:tailEnd/>
                          </a:ln>
                        </pic:spPr>
                      </pic:pic>
                    </a:graphicData>
                  </a:graphic>
                </wp:inline>
              </w:drawing>
            </w:r>
          </w:p>
        </w:tc>
      </w:tr>
      <w:tr xmlns:wp14="http://schemas.microsoft.com/office/word/2010/wordml" w:rsidRPr="00BB64BD" w:rsidR="00311044" w:rsidTr="00BB64BD" w14:paraId="575E8942" wp14:textId="77777777">
        <w:tc>
          <w:tcPr>
            <w:tcW w:w="8978" w:type="dxa"/>
            <w:tcBorders>
              <w:top w:val="single" w:color="FFFFFF" w:sz="4" w:space="0"/>
              <w:left w:val="single" w:color="FFFFFF" w:sz="4" w:space="0"/>
              <w:bottom w:val="single" w:color="FFFFFF" w:sz="4" w:space="0"/>
              <w:right w:val="single" w:color="FFFFFF" w:sz="4" w:space="0"/>
            </w:tcBorders>
          </w:tcPr>
          <w:p w:rsidRPr="00BB64BD" w:rsidR="00311044" w:rsidP="003A297F" w:rsidRDefault="00261062" w14:paraId="5CEEFB32" wp14:textId="77777777">
            <w:pPr>
              <w:jc w:val="center"/>
              <w:rPr>
                <w:noProof/>
              </w:rPr>
            </w:pPr>
            <w:r>
              <w:rPr>
                <w:noProof/>
                <w:lang w:val="es-ES" w:eastAsia="es-ES"/>
              </w:rPr>
              <w:drawing>
                <wp:inline xmlns:wp14="http://schemas.microsoft.com/office/word/2010/wordprocessingDrawing" distT="0" distB="0" distL="0" distR="0" wp14:anchorId="3EDB0FC8" wp14:editId="7777777">
                  <wp:extent cx="3509010" cy="5614035"/>
                  <wp:effectExtent l="1066800" t="0" r="1043940" b="0"/>
                  <wp:docPr id="112" name="Imagen 206" descr="Descripción: Imagen que contiene texto&#10;&#10;Descripción generada con confianza muy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6" descr="Descripción: Imagen que contiene texto&#10;&#10;Descripción generada con confianza muy alta"/>
                          <pic:cNvPicPr>
                            <a:picLocks noChangeAspect="1" noChangeArrowheads="1"/>
                          </pic:cNvPicPr>
                        </pic:nvPicPr>
                        <pic:blipFill>
                          <a:blip r:embed="rId138"/>
                          <a:srcRect r="13933"/>
                          <a:stretch>
                            <a:fillRect/>
                          </a:stretch>
                        </pic:blipFill>
                        <pic:spPr bwMode="auto">
                          <a:xfrm rot="5400000">
                            <a:off x="0" y="0"/>
                            <a:ext cx="3509010" cy="5614035"/>
                          </a:xfrm>
                          <a:prstGeom prst="rect">
                            <a:avLst/>
                          </a:prstGeom>
                          <a:noFill/>
                          <a:ln w="9525">
                            <a:noFill/>
                            <a:miter lim="800000"/>
                            <a:headEnd/>
                            <a:tailEnd/>
                          </a:ln>
                        </pic:spPr>
                      </pic:pic>
                    </a:graphicData>
                  </a:graphic>
                </wp:inline>
              </w:drawing>
            </w:r>
          </w:p>
        </w:tc>
      </w:tr>
      <w:tr xmlns:wp14="http://schemas.microsoft.com/office/word/2010/wordml" w:rsidRPr="00BB64BD" w:rsidR="00311044" w:rsidTr="00BB64BD" w14:paraId="0169A01B" wp14:textId="77777777">
        <w:tc>
          <w:tcPr>
            <w:tcW w:w="8978" w:type="dxa"/>
            <w:tcBorders>
              <w:top w:val="single" w:color="FFFFFF" w:sz="4" w:space="0"/>
              <w:left w:val="single" w:color="FFFFFF" w:sz="4" w:space="0"/>
              <w:bottom w:val="single" w:color="FFFFFF" w:sz="4" w:space="0"/>
              <w:right w:val="single" w:color="FFFFFF" w:sz="4" w:space="0"/>
            </w:tcBorders>
          </w:tcPr>
          <w:p w:rsidRPr="00BB64BD" w:rsidR="00311044" w:rsidP="003A297F" w:rsidRDefault="00261062" w14:paraId="112B632A" wp14:textId="77777777">
            <w:pPr>
              <w:jc w:val="center"/>
              <w:rPr>
                <w:noProof/>
              </w:rPr>
            </w:pPr>
            <w:r>
              <w:rPr>
                <w:noProof/>
                <w:lang w:val="es-ES" w:eastAsia="es-ES"/>
              </w:rPr>
              <w:drawing>
                <wp:inline xmlns:wp14="http://schemas.microsoft.com/office/word/2010/wordprocessingDrawing" distT="0" distB="0" distL="0" distR="0" wp14:anchorId="47E2CB65" wp14:editId="7777777">
                  <wp:extent cx="3529965" cy="5614035"/>
                  <wp:effectExtent l="1066800" t="0" r="1042035" b="0"/>
                  <wp:docPr id="113" name="Imagen 207" descr="Descripción: Imagen que contiene texto, pizarra&#10;&#10;Descripción generada con confianza muy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7" descr="Descripción: Imagen que contiene texto, pizarra&#10;&#10;Descripción generada con confianza muy alta"/>
                          <pic:cNvPicPr>
                            <a:picLocks noChangeAspect="1" noChangeArrowheads="1"/>
                          </pic:cNvPicPr>
                        </pic:nvPicPr>
                        <pic:blipFill>
                          <a:blip r:embed="rId139"/>
                          <a:srcRect r="13544"/>
                          <a:stretch>
                            <a:fillRect/>
                          </a:stretch>
                        </pic:blipFill>
                        <pic:spPr bwMode="auto">
                          <a:xfrm rot="5400000">
                            <a:off x="0" y="0"/>
                            <a:ext cx="3529965" cy="5614035"/>
                          </a:xfrm>
                          <a:prstGeom prst="rect">
                            <a:avLst/>
                          </a:prstGeom>
                          <a:noFill/>
                          <a:ln w="9525">
                            <a:noFill/>
                            <a:miter lim="800000"/>
                            <a:headEnd/>
                            <a:tailEnd/>
                          </a:ln>
                        </pic:spPr>
                      </pic:pic>
                    </a:graphicData>
                  </a:graphic>
                </wp:inline>
              </w:drawing>
            </w:r>
          </w:p>
        </w:tc>
      </w:tr>
      <w:tr xmlns:wp14="http://schemas.microsoft.com/office/word/2010/wordml" w:rsidRPr="00BB64BD" w:rsidR="00311044" w:rsidTr="00BB64BD" w14:paraId="375474F1" wp14:textId="77777777">
        <w:tc>
          <w:tcPr>
            <w:tcW w:w="8978" w:type="dxa"/>
            <w:tcBorders>
              <w:top w:val="single" w:color="FFFFFF" w:sz="4" w:space="0"/>
              <w:left w:val="single" w:color="FFFFFF" w:sz="4" w:space="0"/>
              <w:bottom w:val="single" w:color="FFFFFF" w:sz="4" w:space="0"/>
              <w:right w:val="single" w:color="FFFFFF" w:sz="4" w:space="0"/>
            </w:tcBorders>
          </w:tcPr>
          <w:p w:rsidRPr="00BB64BD" w:rsidR="00311044" w:rsidP="003A297F" w:rsidRDefault="00261062" w14:paraId="22D84D5D" wp14:textId="77777777">
            <w:pPr>
              <w:jc w:val="center"/>
              <w:rPr>
                <w:noProof/>
              </w:rPr>
            </w:pPr>
            <w:r>
              <w:rPr>
                <w:noProof/>
                <w:lang w:val="es-ES" w:eastAsia="es-ES"/>
              </w:rPr>
              <w:drawing>
                <wp:inline xmlns:wp14="http://schemas.microsoft.com/office/word/2010/wordprocessingDrawing" distT="0" distB="0" distL="0" distR="0" wp14:anchorId="38A78EB5" wp14:editId="7777777">
                  <wp:extent cx="3561715" cy="5614035"/>
                  <wp:effectExtent l="1047750" t="0" r="1029335" b="0"/>
                  <wp:docPr id="114" name="Imagen 208" descr="Descripción: Imagen que contiene texto&#10;&#10;Descripción generada con confianza muy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8" descr="Descripción: Imagen que contiene texto&#10;&#10;Descripción generada con confianza muy alta"/>
                          <pic:cNvPicPr>
                            <a:picLocks noChangeAspect="1" noChangeArrowheads="1"/>
                          </pic:cNvPicPr>
                        </pic:nvPicPr>
                        <pic:blipFill>
                          <a:blip r:embed="rId140"/>
                          <a:srcRect r="12762"/>
                          <a:stretch>
                            <a:fillRect/>
                          </a:stretch>
                        </pic:blipFill>
                        <pic:spPr bwMode="auto">
                          <a:xfrm rot="5400000">
                            <a:off x="0" y="0"/>
                            <a:ext cx="3561715" cy="5614035"/>
                          </a:xfrm>
                          <a:prstGeom prst="rect">
                            <a:avLst/>
                          </a:prstGeom>
                          <a:noFill/>
                          <a:ln w="9525">
                            <a:noFill/>
                            <a:miter lim="800000"/>
                            <a:headEnd/>
                            <a:tailEnd/>
                          </a:ln>
                        </pic:spPr>
                      </pic:pic>
                    </a:graphicData>
                  </a:graphic>
                </wp:inline>
              </w:drawing>
            </w:r>
          </w:p>
        </w:tc>
      </w:tr>
      <w:tr xmlns:wp14="http://schemas.microsoft.com/office/word/2010/wordml" w:rsidRPr="00BB64BD" w:rsidR="00311044" w:rsidTr="00BB64BD" w14:paraId="21E8E801" wp14:textId="77777777">
        <w:tc>
          <w:tcPr>
            <w:tcW w:w="8978" w:type="dxa"/>
            <w:tcBorders>
              <w:top w:val="single" w:color="FFFFFF" w:sz="4" w:space="0"/>
              <w:left w:val="single" w:color="FFFFFF" w:sz="4" w:space="0"/>
              <w:bottom w:val="single" w:color="FFFFFF" w:sz="4" w:space="0"/>
              <w:right w:val="single" w:color="FFFFFF" w:sz="4" w:space="0"/>
            </w:tcBorders>
          </w:tcPr>
          <w:p w:rsidRPr="00BB64BD" w:rsidR="00311044" w:rsidP="003A297F" w:rsidRDefault="00261062" w14:paraId="7645C1E0" wp14:textId="77777777">
            <w:pPr>
              <w:jc w:val="center"/>
              <w:rPr>
                <w:noProof/>
              </w:rPr>
            </w:pPr>
            <w:r>
              <w:rPr>
                <w:noProof/>
                <w:lang w:val="es-ES" w:eastAsia="es-ES"/>
              </w:rPr>
              <w:drawing>
                <wp:inline xmlns:wp14="http://schemas.microsoft.com/office/word/2010/wordprocessingDrawing" distT="0" distB="0" distL="0" distR="0" wp14:anchorId="1BEE6EC7" wp14:editId="7777777">
                  <wp:extent cx="3529965" cy="5614035"/>
                  <wp:effectExtent l="1066800" t="0" r="1042035" b="0"/>
                  <wp:docPr id="115" name="Imagen 209" descr="Descripción: Imagen que contiene texto&#10;&#10;Descripción generada con confianza muy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9" descr="Descripción: Imagen que contiene texto&#10;&#10;Descripción generada con confianza muy alta"/>
                          <pic:cNvPicPr>
                            <a:picLocks noChangeAspect="1" noChangeArrowheads="1"/>
                          </pic:cNvPicPr>
                        </pic:nvPicPr>
                        <pic:blipFill>
                          <a:blip r:embed="rId141"/>
                          <a:srcRect r="13544"/>
                          <a:stretch>
                            <a:fillRect/>
                          </a:stretch>
                        </pic:blipFill>
                        <pic:spPr bwMode="auto">
                          <a:xfrm rot="5400000">
                            <a:off x="0" y="0"/>
                            <a:ext cx="3529965" cy="5614035"/>
                          </a:xfrm>
                          <a:prstGeom prst="rect">
                            <a:avLst/>
                          </a:prstGeom>
                          <a:noFill/>
                          <a:ln w="9525">
                            <a:noFill/>
                            <a:miter lim="800000"/>
                            <a:headEnd/>
                            <a:tailEnd/>
                          </a:ln>
                        </pic:spPr>
                      </pic:pic>
                    </a:graphicData>
                  </a:graphic>
                </wp:inline>
              </w:drawing>
            </w:r>
          </w:p>
        </w:tc>
      </w:tr>
    </w:tbl>
    <w:p xmlns:wp14="http://schemas.microsoft.com/office/word/2010/wordml" w:rsidR="00311044" w:rsidP="00311044" w:rsidRDefault="00311044" w14:paraId="5B46B099" wp14:textId="77777777">
      <w:pPr>
        <w:jc w:val="center"/>
        <w:rPr>
          <w:noProof/>
        </w:rPr>
      </w:pPr>
    </w:p>
    <w:p xmlns:wp14="http://schemas.microsoft.com/office/word/2010/wordml" w:rsidR="00311044" w:rsidP="00311044" w:rsidRDefault="00311044" w14:paraId="79487046" wp14:textId="77777777">
      <w:pPr>
        <w:jc w:val="center"/>
      </w:pPr>
    </w:p>
    <w:p xmlns:wp14="http://schemas.microsoft.com/office/word/2010/wordml" w:rsidR="00311044" w:rsidP="00311044" w:rsidRDefault="00311044" w14:paraId="7D7129CB" wp14:textId="77777777">
      <w:pPr>
        <w:jc w:val="center"/>
      </w:pPr>
    </w:p>
    <w:p xmlns:wp14="http://schemas.microsoft.com/office/word/2010/wordml" w:rsidR="003A6B5B" w:rsidP="00311044" w:rsidRDefault="003A6B5B" w14:paraId="01BF4FEE" wp14:textId="77777777">
      <w:pPr>
        <w:jc w:val="center"/>
      </w:pPr>
    </w:p>
    <w:p xmlns:wp14="http://schemas.microsoft.com/office/word/2010/wordml" w:rsidR="003A6B5B" w:rsidP="00311044" w:rsidRDefault="003A6B5B" w14:paraId="7E12B317" wp14:textId="77777777">
      <w:pPr>
        <w:jc w:val="center"/>
      </w:pPr>
    </w:p>
    <w:p xmlns:wp14="http://schemas.microsoft.com/office/word/2010/wordml" w:rsidR="003A6B5B" w:rsidP="00311044" w:rsidRDefault="003A6B5B" w14:paraId="2FEA2677" wp14:textId="77777777">
      <w:pPr>
        <w:jc w:val="center"/>
      </w:pPr>
    </w:p>
    <w:p xmlns:wp14="http://schemas.microsoft.com/office/word/2010/wordml" w:rsidR="003A6B5B" w:rsidP="00311044" w:rsidRDefault="003A6B5B" w14:paraId="2F9D9EC5" wp14:textId="77777777">
      <w:pPr>
        <w:jc w:val="center"/>
      </w:pPr>
    </w:p>
    <w:p xmlns:wp14="http://schemas.microsoft.com/office/word/2010/wordml" w:rsidR="003A6B5B" w:rsidP="00311044" w:rsidRDefault="003A6B5B" w14:paraId="27A13E15" wp14:textId="77777777">
      <w:pPr>
        <w:jc w:val="center"/>
      </w:pPr>
    </w:p>
    <w:p xmlns:wp14="http://schemas.microsoft.com/office/word/2010/wordml" w:rsidR="003A6B5B" w:rsidP="00311044" w:rsidRDefault="003A6B5B" w14:paraId="05E24249" wp14:textId="77777777">
      <w:pPr>
        <w:jc w:val="center"/>
      </w:pPr>
    </w:p>
    <w:p xmlns:wp14="http://schemas.microsoft.com/office/word/2010/wordml" w:rsidR="00311044" w:rsidP="00311044" w:rsidRDefault="00311044" w14:paraId="5B9C5B62" wp14:textId="77777777"/>
    <w:p xmlns:wp14="http://schemas.microsoft.com/office/word/2010/wordml" w:rsidR="004112DA" w:rsidP="00311044" w:rsidRDefault="004112DA" w14:paraId="107AB52D" wp14:textId="77777777"/>
    <w:p xmlns:wp14="http://schemas.microsoft.com/office/word/2010/wordml" w:rsidR="004112DA" w:rsidP="00311044" w:rsidRDefault="004112DA" w14:paraId="7A36B41D" wp14:textId="77777777"/>
    <w:p xmlns:wp14="http://schemas.microsoft.com/office/word/2010/wordml" w:rsidR="004112DA" w:rsidP="00311044" w:rsidRDefault="004112DA" w14:paraId="1644D4F4" wp14:textId="77777777"/>
    <w:p xmlns:wp14="http://schemas.microsoft.com/office/word/2010/wordml" w:rsidR="004112DA" w:rsidP="00311044" w:rsidRDefault="004112DA" w14:paraId="1C8D4B1A" wp14:textId="77777777"/>
    <w:p xmlns:wp14="http://schemas.microsoft.com/office/word/2010/wordml" w:rsidR="004112DA" w:rsidP="00311044" w:rsidRDefault="004112DA" w14:paraId="61A8D000" wp14:textId="77777777"/>
    <w:p xmlns:wp14="http://schemas.microsoft.com/office/word/2010/wordml" w:rsidR="004112DA" w:rsidP="00311044" w:rsidRDefault="004112DA" w14:paraId="0D49AEF8" wp14:textId="77777777"/>
    <w:p xmlns:wp14="http://schemas.microsoft.com/office/word/2010/wordml" w:rsidRPr="00BB64BD" w:rsidR="00311044" w:rsidP="00311044" w:rsidRDefault="003A297F" w14:paraId="7E19D6E1" wp14:textId="77777777">
      <w:pPr>
        <w:rPr>
          <w:rFonts w:cs="Century Gothic"/>
          <w:color w:val="A53010"/>
          <w:sz w:val="26"/>
          <w:szCs w:val="26"/>
        </w:rPr>
      </w:pPr>
      <w:r w:rsidRPr="00BB64BD">
        <w:rPr>
          <w:rFonts w:cs="Century Gothic"/>
          <w:color w:val="A53010"/>
          <w:sz w:val="26"/>
          <w:szCs w:val="26"/>
        </w:rPr>
        <w:t>C</w:t>
      </w:r>
      <w:r w:rsidRPr="00BB64BD" w:rsidR="00311044">
        <w:rPr>
          <w:rFonts w:cs="Century Gothic"/>
          <w:color w:val="A53010"/>
          <w:sz w:val="26"/>
          <w:szCs w:val="26"/>
        </w:rPr>
        <w:t>uarta Reunión Mesa Técnica:</w:t>
      </w:r>
    </w:p>
    <w:tbl>
      <w:tblPr>
        <w:tblW w:w="0" w:type="auto"/>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ook w:val="04A0"/>
      </w:tblPr>
      <w:tblGrid>
        <w:gridCol w:w="8978"/>
      </w:tblGrid>
      <w:tr xmlns:wp14="http://schemas.microsoft.com/office/word/2010/wordml" w:rsidRPr="00BB64BD" w:rsidR="00311044" w:rsidTr="00BB64BD" w14:paraId="321EA2F1" wp14:textId="77777777">
        <w:tc>
          <w:tcPr>
            <w:tcW w:w="8978" w:type="dxa"/>
          </w:tcPr>
          <w:p w:rsidRPr="00BB64BD" w:rsidR="00311044" w:rsidP="003A297F" w:rsidRDefault="00261062" w14:paraId="57BB3396" wp14:textId="77777777">
            <w:pPr>
              <w:jc w:val="center"/>
              <w:rPr>
                <w:rFonts w:cs="Century Gothic"/>
                <w:color w:val="A53010"/>
                <w:sz w:val="26"/>
                <w:szCs w:val="26"/>
              </w:rPr>
            </w:pPr>
            <w:r>
              <w:rPr>
                <w:noProof/>
                <w:lang w:val="es-ES" w:eastAsia="es-ES"/>
              </w:rPr>
              <w:drawing>
                <wp:inline xmlns:wp14="http://schemas.microsoft.com/office/word/2010/wordprocessingDrawing" distT="0" distB="0" distL="0" distR="0" wp14:anchorId="0B355A57" wp14:editId="7777777">
                  <wp:extent cx="3731895" cy="5337810"/>
                  <wp:effectExtent l="819150" t="0" r="802005" b="0"/>
                  <wp:docPr id="116" name="Imagen 210" descr="Descripción: Imagen que contiene texto&#10;&#10;Descripción generada con confianza muy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0" descr="Descripción: Imagen que contiene texto&#10;&#10;Descripción generada con confianza muy alta"/>
                          <pic:cNvPicPr>
                            <a:picLocks noChangeAspect="1" noChangeArrowheads="1"/>
                          </pic:cNvPicPr>
                        </pic:nvPicPr>
                        <pic:blipFill>
                          <a:blip r:embed="rId142"/>
                          <a:srcRect t="14958" r="18295" b="-2"/>
                          <a:stretch>
                            <a:fillRect/>
                          </a:stretch>
                        </pic:blipFill>
                        <pic:spPr bwMode="auto">
                          <a:xfrm rot="5400000">
                            <a:off x="0" y="0"/>
                            <a:ext cx="3731895" cy="5337810"/>
                          </a:xfrm>
                          <a:prstGeom prst="rect">
                            <a:avLst/>
                          </a:prstGeom>
                          <a:noFill/>
                          <a:ln w="9525">
                            <a:noFill/>
                            <a:miter lim="800000"/>
                            <a:headEnd/>
                            <a:tailEnd/>
                          </a:ln>
                        </pic:spPr>
                      </pic:pic>
                    </a:graphicData>
                  </a:graphic>
                </wp:inline>
              </w:drawing>
            </w:r>
          </w:p>
        </w:tc>
      </w:tr>
    </w:tbl>
    <w:p xmlns:wp14="http://schemas.microsoft.com/office/word/2010/wordml" w:rsidRPr="00BB64BD" w:rsidR="00311044" w:rsidP="00311044" w:rsidRDefault="00311044" w14:paraId="4D79247C" wp14:textId="77777777">
      <w:pPr>
        <w:rPr>
          <w:rFonts w:cs="Century Gothic"/>
          <w:color w:val="A53010"/>
          <w:sz w:val="26"/>
          <w:szCs w:val="26"/>
        </w:rPr>
      </w:pPr>
    </w:p>
    <w:p xmlns:wp14="http://schemas.microsoft.com/office/word/2010/wordml" w:rsidR="00311044" w:rsidP="00311044" w:rsidRDefault="00311044" w14:paraId="3D32011C" wp14:textId="77777777">
      <w:pPr>
        <w:jc w:val="center"/>
      </w:pPr>
    </w:p>
    <w:p xmlns:wp14="http://schemas.microsoft.com/office/word/2010/wordml" w:rsidR="00311044" w:rsidP="00311044" w:rsidRDefault="00311044" w14:paraId="75169F20" wp14:textId="77777777">
      <w:pPr>
        <w:jc w:val="center"/>
      </w:pPr>
    </w:p>
    <w:p xmlns:wp14="http://schemas.microsoft.com/office/word/2010/wordml" w:rsidR="00311044" w:rsidP="00311044" w:rsidRDefault="00311044" w14:paraId="0A88C98F" wp14:textId="77777777">
      <w:pPr>
        <w:jc w:val="center"/>
      </w:pPr>
    </w:p>
    <w:p xmlns:wp14="http://schemas.microsoft.com/office/word/2010/wordml" w:rsidR="00311044" w:rsidP="00311044" w:rsidRDefault="00311044" w14:paraId="2CB49F63" wp14:textId="77777777">
      <w:pPr>
        <w:jc w:val="center"/>
      </w:pPr>
    </w:p>
    <w:p xmlns:wp14="http://schemas.microsoft.com/office/word/2010/wordml" w:rsidR="00311044" w:rsidP="00311044" w:rsidRDefault="00311044" w14:paraId="2A588897" wp14:textId="77777777">
      <w:pPr>
        <w:jc w:val="center"/>
      </w:pPr>
    </w:p>
    <w:p xmlns:wp14="http://schemas.microsoft.com/office/word/2010/wordml" w:rsidR="00311044" w:rsidP="00311044" w:rsidRDefault="00311044" w14:paraId="1B5826E2" wp14:textId="77777777">
      <w:pPr>
        <w:jc w:val="center"/>
      </w:pPr>
    </w:p>
    <w:p xmlns:wp14="http://schemas.microsoft.com/office/word/2010/wordml" w:rsidR="00311044" w:rsidP="00311044" w:rsidRDefault="00311044" w14:paraId="64203D4C" wp14:textId="77777777">
      <w:pPr>
        <w:jc w:val="center"/>
      </w:pPr>
    </w:p>
    <w:p xmlns:wp14="http://schemas.microsoft.com/office/word/2010/wordml" w:rsidR="00311044" w:rsidP="00311044" w:rsidRDefault="00311044" w14:paraId="207DD8D4" wp14:textId="77777777">
      <w:pPr>
        <w:jc w:val="center"/>
      </w:pPr>
    </w:p>
    <w:p xmlns:wp14="http://schemas.microsoft.com/office/word/2010/wordml" w:rsidR="004112DA" w:rsidP="00311044" w:rsidRDefault="004112DA" w14:paraId="56DB3B76" wp14:textId="77777777">
      <w:pPr>
        <w:jc w:val="center"/>
      </w:pPr>
    </w:p>
    <w:p xmlns:wp14="http://schemas.microsoft.com/office/word/2010/wordml" w:rsidR="004112DA" w:rsidP="00311044" w:rsidRDefault="004112DA" w14:paraId="6A21D320" wp14:textId="77777777">
      <w:pPr>
        <w:jc w:val="center"/>
      </w:pPr>
    </w:p>
    <w:p xmlns:wp14="http://schemas.microsoft.com/office/word/2010/wordml" w:rsidR="004112DA" w:rsidP="00311044" w:rsidRDefault="004112DA" w14:paraId="354A74E2" wp14:textId="77777777">
      <w:pPr>
        <w:jc w:val="center"/>
      </w:pPr>
    </w:p>
    <w:p xmlns:wp14="http://schemas.microsoft.com/office/word/2010/wordml" w:rsidR="004112DA" w:rsidP="00311044" w:rsidRDefault="004112DA" w14:paraId="1886204F" wp14:textId="77777777">
      <w:pPr>
        <w:jc w:val="center"/>
      </w:pPr>
    </w:p>
    <w:p xmlns:wp14="http://schemas.microsoft.com/office/word/2010/wordml" w:rsidR="004112DA" w:rsidP="00311044" w:rsidRDefault="004112DA" w14:paraId="1B47C2D3" wp14:textId="77777777">
      <w:pPr>
        <w:jc w:val="center"/>
      </w:pPr>
    </w:p>
    <w:p xmlns:wp14="http://schemas.microsoft.com/office/word/2010/wordml" w:rsidRPr="00BB64BD" w:rsidR="00311044" w:rsidP="00311044" w:rsidRDefault="004002DF" w14:paraId="25B1F345" wp14:textId="77777777">
      <w:pPr>
        <w:rPr>
          <w:rFonts w:cs="Century Gothic"/>
          <w:color w:val="A53010"/>
          <w:sz w:val="26"/>
          <w:szCs w:val="26"/>
        </w:rPr>
      </w:pPr>
      <w:r>
        <w:rPr>
          <w:rFonts w:cs="Century Gothic"/>
          <w:color w:val="A53010"/>
          <w:sz w:val="26"/>
          <w:szCs w:val="26"/>
        </w:rPr>
        <w:t xml:space="preserve">Primera </w:t>
      </w:r>
      <w:r w:rsidRPr="00BB64BD" w:rsidR="00311044">
        <w:rPr>
          <w:rFonts w:cs="Century Gothic"/>
          <w:color w:val="A53010"/>
          <w:sz w:val="26"/>
          <w:szCs w:val="26"/>
        </w:rPr>
        <w:t>Reunión Consejo de Organizaciones de la Sociedad Civil de Villa Alemana (COSVA):</w:t>
      </w:r>
    </w:p>
    <w:p xmlns:wp14="http://schemas.microsoft.com/office/word/2010/wordml" w:rsidRPr="00BB64BD" w:rsidR="00311044" w:rsidP="003A6B5B" w:rsidRDefault="00261062" w14:paraId="27EA46F9" wp14:textId="77777777">
      <w:pPr>
        <w:jc w:val="center"/>
        <w:rPr>
          <w:rFonts w:cs="Century Gothic"/>
          <w:color w:val="A53010"/>
          <w:sz w:val="26"/>
          <w:szCs w:val="26"/>
        </w:rPr>
      </w:pPr>
      <w:r>
        <w:rPr>
          <w:noProof/>
          <w:lang w:val="es-ES" w:eastAsia="es-ES"/>
        </w:rPr>
        <w:drawing>
          <wp:inline xmlns:wp14="http://schemas.microsoft.com/office/word/2010/wordprocessingDrawing" distT="0" distB="0" distL="0" distR="0" wp14:anchorId="12426A93" wp14:editId="7777777">
            <wp:extent cx="3434080" cy="5337810"/>
            <wp:effectExtent l="971550" t="0" r="947420" b="0"/>
            <wp:docPr id="1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143"/>
                    <a:srcRect l="26973" t="17711" r="44978" b="4677"/>
                    <a:stretch>
                      <a:fillRect/>
                    </a:stretch>
                  </pic:blipFill>
                  <pic:spPr bwMode="auto">
                    <a:xfrm rot="-5400000">
                      <a:off x="0" y="0"/>
                      <a:ext cx="3434080" cy="5337810"/>
                    </a:xfrm>
                    <a:prstGeom prst="rect">
                      <a:avLst/>
                    </a:prstGeom>
                    <a:noFill/>
                    <a:ln w="9525">
                      <a:noFill/>
                      <a:miter lim="800000"/>
                      <a:headEnd/>
                      <a:tailEnd/>
                    </a:ln>
                  </pic:spPr>
                </pic:pic>
              </a:graphicData>
            </a:graphic>
          </wp:inline>
        </w:drawing>
      </w:r>
    </w:p>
    <w:p xmlns:wp14="http://schemas.microsoft.com/office/word/2010/wordml" w:rsidRPr="00BB64BD" w:rsidR="003A6B5B" w:rsidP="00311044" w:rsidRDefault="003A6B5B" w14:paraId="079EDBA1" wp14:textId="77777777">
      <w:pPr>
        <w:rPr>
          <w:rFonts w:cs="Century Gothic"/>
          <w:color w:val="A53010"/>
          <w:sz w:val="26"/>
          <w:szCs w:val="26"/>
        </w:rPr>
      </w:pPr>
    </w:p>
    <w:p xmlns:wp14="http://schemas.microsoft.com/office/word/2010/wordml" w:rsidRPr="00BB64BD" w:rsidR="003A6B5B" w:rsidP="00311044" w:rsidRDefault="003A6B5B" w14:paraId="381A66FA" wp14:textId="77777777">
      <w:pPr>
        <w:rPr>
          <w:rFonts w:cs="Century Gothic"/>
          <w:color w:val="A53010"/>
          <w:sz w:val="26"/>
          <w:szCs w:val="26"/>
        </w:rPr>
      </w:pPr>
    </w:p>
    <w:p xmlns:wp14="http://schemas.microsoft.com/office/word/2010/wordml" w:rsidRPr="00BB64BD" w:rsidR="003A6B5B" w:rsidP="00311044" w:rsidRDefault="003A6B5B" w14:paraId="7749EFAC" wp14:textId="77777777">
      <w:pPr>
        <w:rPr>
          <w:rFonts w:cs="Century Gothic"/>
          <w:color w:val="A53010"/>
          <w:sz w:val="26"/>
          <w:szCs w:val="26"/>
        </w:rPr>
      </w:pPr>
    </w:p>
    <w:p xmlns:wp14="http://schemas.microsoft.com/office/word/2010/wordml" w:rsidRPr="00BB64BD" w:rsidR="003A6B5B" w:rsidP="00311044" w:rsidRDefault="003A6B5B" w14:paraId="5BC5D1A2" wp14:textId="77777777">
      <w:pPr>
        <w:rPr>
          <w:rFonts w:cs="Century Gothic"/>
          <w:color w:val="A53010"/>
          <w:sz w:val="26"/>
          <w:szCs w:val="26"/>
        </w:rPr>
      </w:pPr>
    </w:p>
    <w:p xmlns:wp14="http://schemas.microsoft.com/office/word/2010/wordml" w:rsidRPr="00BB64BD" w:rsidR="003A6B5B" w:rsidP="00311044" w:rsidRDefault="003A6B5B" w14:paraId="17B2F132" wp14:textId="77777777">
      <w:pPr>
        <w:rPr>
          <w:rFonts w:cs="Century Gothic"/>
          <w:color w:val="A53010"/>
          <w:sz w:val="26"/>
          <w:szCs w:val="26"/>
        </w:rPr>
      </w:pPr>
    </w:p>
    <w:p xmlns:wp14="http://schemas.microsoft.com/office/word/2010/wordml" w:rsidRPr="00BB64BD" w:rsidR="003A6B5B" w:rsidP="00311044" w:rsidRDefault="003A6B5B" w14:paraId="2E665AD1" wp14:textId="77777777">
      <w:pPr>
        <w:rPr>
          <w:rFonts w:cs="Century Gothic"/>
          <w:color w:val="A53010"/>
          <w:sz w:val="26"/>
          <w:szCs w:val="26"/>
        </w:rPr>
      </w:pPr>
    </w:p>
    <w:p xmlns:wp14="http://schemas.microsoft.com/office/word/2010/wordml" w:rsidRPr="00BB64BD" w:rsidR="003A6B5B" w:rsidP="00311044" w:rsidRDefault="003A6B5B" w14:paraId="045E4F6A" wp14:textId="77777777">
      <w:pPr>
        <w:rPr>
          <w:rFonts w:cs="Century Gothic"/>
          <w:color w:val="A53010"/>
          <w:sz w:val="26"/>
          <w:szCs w:val="26"/>
        </w:rPr>
      </w:pPr>
    </w:p>
    <w:p xmlns:wp14="http://schemas.microsoft.com/office/word/2010/wordml" w:rsidR="003A6B5B" w:rsidP="00311044" w:rsidRDefault="003A6B5B" w14:paraId="15D1D62D" wp14:textId="77777777">
      <w:pPr>
        <w:rPr>
          <w:rFonts w:cs="Century Gothic"/>
          <w:color w:val="A53010"/>
          <w:sz w:val="26"/>
          <w:szCs w:val="26"/>
        </w:rPr>
      </w:pPr>
    </w:p>
    <w:p xmlns:wp14="http://schemas.microsoft.com/office/word/2010/wordml" w:rsidR="004112DA" w:rsidP="00311044" w:rsidRDefault="004112DA" w14:paraId="577D5438" wp14:textId="77777777">
      <w:pPr>
        <w:rPr>
          <w:rFonts w:cs="Century Gothic"/>
          <w:color w:val="A53010"/>
          <w:sz w:val="26"/>
          <w:szCs w:val="26"/>
        </w:rPr>
      </w:pPr>
    </w:p>
    <w:p xmlns:wp14="http://schemas.microsoft.com/office/word/2010/wordml" w:rsidR="004112DA" w:rsidP="00311044" w:rsidRDefault="004112DA" w14:paraId="77C5CA77" wp14:textId="77777777">
      <w:pPr>
        <w:rPr>
          <w:rFonts w:cs="Century Gothic"/>
          <w:color w:val="A53010"/>
          <w:sz w:val="26"/>
          <w:szCs w:val="26"/>
        </w:rPr>
      </w:pPr>
    </w:p>
    <w:p xmlns:wp14="http://schemas.microsoft.com/office/word/2010/wordml" w:rsidR="004112DA" w:rsidP="00311044" w:rsidRDefault="004112DA" w14:paraId="6900796E" wp14:textId="77777777">
      <w:pPr>
        <w:rPr>
          <w:rFonts w:cs="Century Gothic"/>
          <w:color w:val="A53010"/>
          <w:sz w:val="26"/>
          <w:szCs w:val="26"/>
        </w:rPr>
      </w:pPr>
    </w:p>
    <w:p xmlns:wp14="http://schemas.microsoft.com/office/word/2010/wordml" w:rsidR="004112DA" w:rsidP="00311044" w:rsidRDefault="004112DA" w14:paraId="15BA3315" wp14:textId="77777777">
      <w:pPr>
        <w:rPr>
          <w:rFonts w:cs="Century Gothic"/>
          <w:color w:val="A53010"/>
          <w:sz w:val="26"/>
          <w:szCs w:val="26"/>
        </w:rPr>
      </w:pPr>
    </w:p>
    <w:p xmlns:wp14="http://schemas.microsoft.com/office/word/2010/wordml" w:rsidR="004112DA" w:rsidP="00311044" w:rsidRDefault="004112DA" w14:paraId="0E9FDC51" wp14:textId="77777777">
      <w:pPr>
        <w:rPr>
          <w:rFonts w:cs="Century Gothic"/>
          <w:color w:val="A53010"/>
          <w:sz w:val="26"/>
          <w:szCs w:val="26"/>
        </w:rPr>
      </w:pPr>
    </w:p>
    <w:p xmlns:wp14="http://schemas.microsoft.com/office/word/2010/wordml" w:rsidRPr="00BB64BD" w:rsidR="004112DA" w:rsidP="00311044" w:rsidRDefault="004112DA" w14:paraId="202AA75C" wp14:textId="77777777">
      <w:pPr>
        <w:rPr>
          <w:rFonts w:cs="Century Gothic"/>
          <w:color w:val="A53010"/>
          <w:sz w:val="26"/>
          <w:szCs w:val="26"/>
        </w:rPr>
      </w:pPr>
    </w:p>
    <w:p xmlns:wp14="http://schemas.microsoft.com/office/word/2010/wordml" w:rsidRPr="00BB64BD" w:rsidR="00311044" w:rsidP="00311044" w:rsidRDefault="00311044" w14:paraId="3726887E" wp14:textId="77777777">
      <w:pPr>
        <w:rPr>
          <w:rFonts w:cs="Century Gothic"/>
          <w:color w:val="A53010"/>
          <w:sz w:val="26"/>
          <w:szCs w:val="26"/>
        </w:rPr>
      </w:pPr>
      <w:r w:rsidRPr="00BB64BD">
        <w:rPr>
          <w:rFonts w:cs="Century Gothic"/>
          <w:color w:val="A53010"/>
          <w:sz w:val="26"/>
          <w:szCs w:val="26"/>
        </w:rPr>
        <w:t>Quinta Reunión Mesa Técnica:</w:t>
      </w:r>
    </w:p>
    <w:p xmlns:wp14="http://schemas.microsoft.com/office/word/2010/wordml" w:rsidRPr="00BB64BD" w:rsidR="00311044" w:rsidP="003A6B5B" w:rsidRDefault="00261062" w14:paraId="7351CF04" wp14:textId="77777777">
      <w:pPr>
        <w:jc w:val="center"/>
        <w:rPr>
          <w:rFonts w:cs="Century Gothic"/>
          <w:color w:val="A53010"/>
          <w:sz w:val="26"/>
          <w:szCs w:val="26"/>
        </w:rPr>
      </w:pPr>
      <w:r>
        <w:rPr>
          <w:rFonts w:cs="Century Gothic"/>
          <w:noProof/>
          <w:color w:val="A53010"/>
          <w:sz w:val="26"/>
          <w:szCs w:val="26"/>
          <w:lang w:val="es-ES" w:eastAsia="es-ES"/>
        </w:rPr>
        <w:drawing>
          <wp:inline xmlns:wp14="http://schemas.microsoft.com/office/word/2010/wordprocessingDrawing" distT="0" distB="0" distL="0" distR="0" wp14:anchorId="3777F1C0" wp14:editId="7777777">
            <wp:extent cx="3731895" cy="5422900"/>
            <wp:effectExtent l="857250" t="0" r="840105" b="0"/>
            <wp:docPr id="118" name="Imagen 16" descr="Descripción: Imagen que contiene texto&#10;&#10;Descripción generada con confianza muy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Descripción: Imagen que contiene texto&#10;&#10;Descripción generada con confianza muy alta"/>
                    <pic:cNvPicPr>
                      <a:picLocks noChangeAspect="1" noChangeArrowheads="1"/>
                    </pic:cNvPicPr>
                  </pic:nvPicPr>
                  <pic:blipFill>
                    <a:blip r:embed="rId144"/>
                    <a:srcRect t="11575" r="16164"/>
                    <a:stretch>
                      <a:fillRect/>
                    </a:stretch>
                  </pic:blipFill>
                  <pic:spPr bwMode="auto">
                    <a:xfrm rot="5400000">
                      <a:off x="0" y="0"/>
                      <a:ext cx="3731895" cy="5422900"/>
                    </a:xfrm>
                    <a:prstGeom prst="rect">
                      <a:avLst/>
                    </a:prstGeom>
                    <a:noFill/>
                    <a:ln w="9525">
                      <a:noFill/>
                      <a:miter lim="800000"/>
                      <a:headEnd/>
                      <a:tailEnd/>
                    </a:ln>
                  </pic:spPr>
                </pic:pic>
              </a:graphicData>
            </a:graphic>
          </wp:inline>
        </w:drawing>
      </w:r>
    </w:p>
    <w:p xmlns:wp14="http://schemas.microsoft.com/office/word/2010/wordml" w:rsidRPr="00BB64BD" w:rsidR="003A6B5B" w:rsidP="00311044" w:rsidRDefault="003A6B5B" w14:paraId="3DA79342" wp14:textId="77777777">
      <w:pPr>
        <w:rPr>
          <w:rFonts w:cs="Century Gothic"/>
          <w:color w:val="A53010"/>
          <w:sz w:val="26"/>
          <w:szCs w:val="26"/>
        </w:rPr>
      </w:pPr>
    </w:p>
    <w:p xmlns:wp14="http://schemas.microsoft.com/office/word/2010/wordml" w:rsidRPr="00BB64BD" w:rsidR="003A6B5B" w:rsidP="00311044" w:rsidRDefault="003A6B5B" w14:paraId="7ED4CF92" wp14:textId="77777777">
      <w:pPr>
        <w:rPr>
          <w:rFonts w:cs="Century Gothic"/>
          <w:color w:val="A53010"/>
          <w:sz w:val="26"/>
          <w:szCs w:val="26"/>
        </w:rPr>
      </w:pPr>
    </w:p>
    <w:p xmlns:wp14="http://schemas.microsoft.com/office/word/2010/wordml" w:rsidRPr="00BB64BD" w:rsidR="003A6B5B" w:rsidP="00311044" w:rsidRDefault="003A6B5B" w14:paraId="4671AF1F" wp14:textId="77777777">
      <w:pPr>
        <w:rPr>
          <w:rFonts w:cs="Century Gothic"/>
          <w:color w:val="A53010"/>
          <w:sz w:val="26"/>
          <w:szCs w:val="26"/>
        </w:rPr>
      </w:pPr>
    </w:p>
    <w:p xmlns:wp14="http://schemas.microsoft.com/office/word/2010/wordml" w:rsidRPr="00BB64BD" w:rsidR="003A6B5B" w:rsidP="00311044" w:rsidRDefault="003A6B5B" w14:paraId="4549F8B5" wp14:textId="77777777">
      <w:pPr>
        <w:rPr>
          <w:rFonts w:cs="Century Gothic"/>
          <w:color w:val="A53010"/>
          <w:sz w:val="26"/>
          <w:szCs w:val="26"/>
        </w:rPr>
      </w:pPr>
    </w:p>
    <w:p xmlns:wp14="http://schemas.microsoft.com/office/word/2010/wordml" w:rsidRPr="00BB64BD" w:rsidR="003A6B5B" w:rsidP="00311044" w:rsidRDefault="003A6B5B" w14:paraId="7F7AADCC" wp14:textId="77777777">
      <w:pPr>
        <w:rPr>
          <w:rFonts w:cs="Century Gothic"/>
          <w:color w:val="A53010"/>
          <w:sz w:val="26"/>
          <w:szCs w:val="26"/>
        </w:rPr>
      </w:pPr>
    </w:p>
    <w:p xmlns:wp14="http://schemas.microsoft.com/office/word/2010/wordml" w:rsidRPr="00BB64BD" w:rsidR="003A6B5B" w:rsidP="00311044" w:rsidRDefault="003A6B5B" w14:paraId="7DB604B1" wp14:textId="77777777">
      <w:pPr>
        <w:rPr>
          <w:rFonts w:cs="Century Gothic"/>
          <w:color w:val="A53010"/>
          <w:sz w:val="26"/>
          <w:szCs w:val="26"/>
        </w:rPr>
      </w:pPr>
    </w:p>
    <w:p xmlns:wp14="http://schemas.microsoft.com/office/word/2010/wordml" w:rsidR="003A6B5B" w:rsidP="00311044" w:rsidRDefault="003A6B5B" w14:paraId="227D7A43" wp14:textId="77777777">
      <w:pPr>
        <w:rPr>
          <w:rFonts w:cs="Century Gothic"/>
          <w:color w:val="A53010"/>
          <w:sz w:val="26"/>
          <w:szCs w:val="26"/>
        </w:rPr>
      </w:pPr>
    </w:p>
    <w:p xmlns:wp14="http://schemas.microsoft.com/office/word/2010/wordml" w:rsidR="004112DA" w:rsidP="00311044" w:rsidRDefault="004112DA" w14:paraId="0AC2E156" wp14:textId="77777777">
      <w:pPr>
        <w:rPr>
          <w:rFonts w:cs="Century Gothic"/>
          <w:color w:val="A53010"/>
          <w:sz w:val="26"/>
          <w:szCs w:val="26"/>
        </w:rPr>
      </w:pPr>
    </w:p>
    <w:p xmlns:wp14="http://schemas.microsoft.com/office/word/2010/wordml" w:rsidR="004112DA" w:rsidP="00311044" w:rsidRDefault="004112DA" w14:paraId="2F807A44" wp14:textId="77777777">
      <w:pPr>
        <w:rPr>
          <w:rFonts w:cs="Century Gothic"/>
          <w:color w:val="A53010"/>
          <w:sz w:val="26"/>
          <w:szCs w:val="26"/>
        </w:rPr>
      </w:pPr>
    </w:p>
    <w:p xmlns:wp14="http://schemas.microsoft.com/office/word/2010/wordml" w:rsidR="004112DA" w:rsidP="00311044" w:rsidRDefault="004112DA" w14:paraId="1599A875" wp14:textId="77777777">
      <w:pPr>
        <w:rPr>
          <w:rFonts w:cs="Century Gothic"/>
          <w:color w:val="A53010"/>
          <w:sz w:val="26"/>
          <w:szCs w:val="26"/>
        </w:rPr>
      </w:pPr>
    </w:p>
    <w:p xmlns:wp14="http://schemas.microsoft.com/office/word/2010/wordml" w:rsidR="004112DA" w:rsidP="00311044" w:rsidRDefault="004112DA" w14:paraId="28134476" wp14:textId="77777777">
      <w:pPr>
        <w:rPr>
          <w:rFonts w:cs="Century Gothic"/>
          <w:color w:val="A53010"/>
          <w:sz w:val="26"/>
          <w:szCs w:val="26"/>
        </w:rPr>
      </w:pPr>
    </w:p>
    <w:p xmlns:wp14="http://schemas.microsoft.com/office/word/2010/wordml" w:rsidR="004112DA" w:rsidP="00311044" w:rsidRDefault="004112DA" w14:paraId="4CDB6EAC" wp14:textId="77777777">
      <w:pPr>
        <w:rPr>
          <w:rFonts w:cs="Century Gothic"/>
          <w:color w:val="A53010"/>
          <w:sz w:val="26"/>
          <w:szCs w:val="26"/>
        </w:rPr>
      </w:pPr>
    </w:p>
    <w:p xmlns:wp14="http://schemas.microsoft.com/office/word/2010/wordml" w:rsidRPr="00BB64BD" w:rsidR="003A6B5B" w:rsidP="00311044" w:rsidRDefault="003A6B5B" w14:paraId="78C59919" wp14:textId="77777777">
      <w:pPr>
        <w:rPr>
          <w:rFonts w:cs="Century Gothic"/>
          <w:color w:val="A53010"/>
          <w:sz w:val="26"/>
          <w:szCs w:val="26"/>
        </w:rPr>
      </w:pPr>
    </w:p>
    <w:p xmlns:wp14="http://schemas.microsoft.com/office/word/2010/wordml" w:rsidRPr="00BB64BD" w:rsidR="00311044" w:rsidP="00311044" w:rsidRDefault="00311044" w14:paraId="4DC0C0F8" wp14:textId="77777777">
      <w:pPr>
        <w:rPr>
          <w:rFonts w:cs="Century Gothic"/>
          <w:color w:val="A53010"/>
          <w:sz w:val="26"/>
          <w:szCs w:val="26"/>
        </w:rPr>
      </w:pPr>
      <w:r w:rsidRPr="00BB64BD">
        <w:rPr>
          <w:rFonts w:cs="Century Gothic"/>
          <w:color w:val="A53010"/>
          <w:sz w:val="26"/>
          <w:szCs w:val="26"/>
        </w:rPr>
        <w:t>Octavo Encuentro Ciudadano “Jóvenes”</w:t>
      </w:r>
    </w:p>
    <w:tbl>
      <w:tblPr>
        <w:tblW w:w="0" w:type="auto"/>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ook w:val="04A0"/>
      </w:tblPr>
      <w:tblGrid>
        <w:gridCol w:w="9096"/>
      </w:tblGrid>
      <w:tr xmlns:wp14="http://schemas.microsoft.com/office/word/2010/wordml" w:rsidRPr="00BB64BD" w:rsidR="00311044" w:rsidTr="00BB64BD" w14:paraId="281EC7BA" wp14:textId="77777777">
        <w:tc>
          <w:tcPr>
            <w:tcW w:w="8978" w:type="dxa"/>
          </w:tcPr>
          <w:p w:rsidRPr="00BB64BD" w:rsidR="00311044" w:rsidP="003A297F" w:rsidRDefault="00261062" w14:paraId="3488DA39" wp14:textId="77777777">
            <w:r>
              <w:rPr>
                <w:noProof/>
                <w:lang w:val="es-ES" w:eastAsia="es-ES"/>
              </w:rPr>
              <w:drawing>
                <wp:inline xmlns:wp14="http://schemas.microsoft.com/office/word/2010/wordprocessingDrawing" distT="0" distB="0" distL="0" distR="0" wp14:anchorId="5329D846" wp14:editId="7777777">
                  <wp:extent cx="5614035" cy="7719060"/>
                  <wp:effectExtent l="19050" t="0" r="5715" b="0"/>
                  <wp:docPr id="119" name="Imagen 278" descr="Descripción: Imagen que contiene texto&#10;&#10;Descripción generada con confianza muy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8" descr="Descripción: Imagen que contiene texto&#10;&#10;Descripción generada con confianza muy alta"/>
                          <pic:cNvPicPr>
                            <a:picLocks noChangeAspect="1" noChangeArrowheads="1"/>
                          </pic:cNvPicPr>
                        </pic:nvPicPr>
                        <pic:blipFill>
                          <a:blip r:embed="rId145"/>
                          <a:srcRect/>
                          <a:stretch>
                            <a:fillRect/>
                          </a:stretch>
                        </pic:blipFill>
                        <pic:spPr bwMode="auto">
                          <a:xfrm rot="10800000">
                            <a:off x="0" y="0"/>
                            <a:ext cx="5614035" cy="7719060"/>
                          </a:xfrm>
                          <a:prstGeom prst="rect">
                            <a:avLst/>
                          </a:prstGeom>
                          <a:noFill/>
                          <a:ln w="9525">
                            <a:noFill/>
                            <a:miter lim="800000"/>
                            <a:headEnd/>
                            <a:tailEnd/>
                          </a:ln>
                        </pic:spPr>
                      </pic:pic>
                    </a:graphicData>
                  </a:graphic>
                </wp:inline>
              </w:drawing>
            </w:r>
          </w:p>
        </w:tc>
      </w:tr>
    </w:tbl>
    <w:p xmlns:wp14="http://schemas.microsoft.com/office/word/2010/wordml" w:rsidR="00354230" w:rsidP="00354230" w:rsidRDefault="00354230" w14:paraId="3FE6EC5B" wp14:textId="77777777"/>
    <w:p xmlns:wp14="http://schemas.microsoft.com/office/word/2010/wordml" w:rsidR="00354230" w:rsidP="00354230" w:rsidRDefault="00354230" w14:paraId="517836EA" wp14:textId="77777777"/>
    <w:p xmlns:wp14="http://schemas.microsoft.com/office/word/2010/wordml" w:rsidRPr="00BB64BD" w:rsidR="00354230" w:rsidP="00354230" w:rsidRDefault="00354230" w14:paraId="369E7D0A" wp14:textId="77777777">
      <w:pPr>
        <w:rPr>
          <w:rFonts w:cs="Century Gothic"/>
          <w:color w:val="A53010"/>
          <w:sz w:val="26"/>
          <w:szCs w:val="26"/>
        </w:rPr>
      </w:pPr>
      <w:r w:rsidRPr="00BB64BD">
        <w:rPr>
          <w:color w:val="A53010"/>
        </w:rPr>
        <w:t>Sexta R</w:t>
      </w:r>
      <w:r w:rsidRPr="00BB64BD">
        <w:rPr>
          <w:rFonts w:cs="Century Gothic"/>
          <w:color w:val="A53010"/>
          <w:sz w:val="26"/>
          <w:szCs w:val="26"/>
        </w:rPr>
        <w:t>eunión Mesa Técnica:</w:t>
      </w:r>
    </w:p>
    <w:p xmlns:wp14="http://schemas.microsoft.com/office/word/2010/wordml" w:rsidRPr="00BB64BD" w:rsidR="00354230" w:rsidP="00705B8D" w:rsidRDefault="00261062" w14:paraId="35FB8F6F" wp14:textId="77777777">
      <w:pPr>
        <w:jc w:val="center"/>
        <w:rPr>
          <w:rFonts w:cs="Century Gothic"/>
          <w:color w:val="A53010"/>
          <w:sz w:val="26"/>
          <w:szCs w:val="26"/>
        </w:rPr>
      </w:pPr>
      <w:r>
        <w:rPr>
          <w:rFonts w:cs="Century Gothic"/>
          <w:noProof/>
          <w:color w:val="A53010"/>
          <w:sz w:val="26"/>
          <w:szCs w:val="26"/>
          <w:lang w:val="es-ES" w:eastAsia="es-ES"/>
        </w:rPr>
        <w:drawing>
          <wp:inline xmlns:wp14="http://schemas.microsoft.com/office/word/2010/wordprocessingDrawing" distT="0" distB="0" distL="0" distR="0" wp14:anchorId="5C23130A" wp14:editId="7777777">
            <wp:extent cx="3328035" cy="5475605"/>
            <wp:effectExtent l="1085850" t="0" r="1072515" b="0"/>
            <wp:docPr id="12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46"/>
                    <a:srcRect l="17467" t="13393" r="9473" b="1599"/>
                    <a:stretch>
                      <a:fillRect/>
                    </a:stretch>
                  </pic:blipFill>
                  <pic:spPr bwMode="auto">
                    <a:xfrm rot="-5400000">
                      <a:off x="0" y="0"/>
                      <a:ext cx="3328035" cy="5475605"/>
                    </a:xfrm>
                    <a:prstGeom prst="rect">
                      <a:avLst/>
                    </a:prstGeom>
                    <a:noFill/>
                    <a:ln w="9525">
                      <a:noFill/>
                      <a:miter lim="800000"/>
                      <a:headEnd/>
                      <a:tailEnd/>
                    </a:ln>
                  </pic:spPr>
                </pic:pic>
              </a:graphicData>
            </a:graphic>
          </wp:inline>
        </w:drawing>
      </w:r>
    </w:p>
    <w:p xmlns:wp14="http://schemas.microsoft.com/office/word/2010/wordml" w:rsidR="004D6245" w:rsidP="004D6245" w:rsidRDefault="004D6245" w14:paraId="2ADAAD6C" wp14:textId="77777777">
      <w:pPr>
        <w:rPr>
          <w:rFonts w:cs="Century Gothic"/>
          <w:color w:val="A53010"/>
          <w:sz w:val="26"/>
          <w:szCs w:val="26"/>
        </w:rPr>
      </w:pPr>
    </w:p>
    <w:p xmlns:wp14="http://schemas.microsoft.com/office/word/2010/wordml" w:rsidR="004D6245" w:rsidP="004D6245" w:rsidRDefault="004D6245" w14:paraId="7C4805C8" wp14:textId="77777777">
      <w:pPr>
        <w:rPr>
          <w:rFonts w:cs="Century Gothic"/>
          <w:color w:val="A53010"/>
          <w:sz w:val="26"/>
          <w:szCs w:val="26"/>
        </w:rPr>
      </w:pPr>
    </w:p>
    <w:p xmlns:wp14="http://schemas.microsoft.com/office/word/2010/wordml" w:rsidR="004D6245" w:rsidP="004D6245" w:rsidRDefault="004D6245" w14:paraId="0A0076F1" wp14:textId="77777777">
      <w:pPr>
        <w:rPr>
          <w:rFonts w:cs="Century Gothic"/>
          <w:color w:val="A53010"/>
          <w:sz w:val="26"/>
          <w:szCs w:val="26"/>
        </w:rPr>
      </w:pPr>
    </w:p>
    <w:p xmlns:wp14="http://schemas.microsoft.com/office/word/2010/wordml" w:rsidR="004D6245" w:rsidP="004D6245" w:rsidRDefault="004D6245" w14:paraId="7F35D852" wp14:textId="77777777">
      <w:pPr>
        <w:rPr>
          <w:rFonts w:cs="Century Gothic"/>
          <w:color w:val="A53010"/>
          <w:sz w:val="26"/>
          <w:szCs w:val="26"/>
        </w:rPr>
      </w:pPr>
    </w:p>
    <w:p xmlns:wp14="http://schemas.microsoft.com/office/word/2010/wordml" w:rsidR="004D6245" w:rsidP="004D6245" w:rsidRDefault="004D6245" w14:paraId="3763309F" wp14:textId="77777777">
      <w:pPr>
        <w:rPr>
          <w:rFonts w:cs="Century Gothic"/>
          <w:color w:val="A53010"/>
          <w:sz w:val="26"/>
          <w:szCs w:val="26"/>
        </w:rPr>
      </w:pPr>
    </w:p>
    <w:p xmlns:wp14="http://schemas.microsoft.com/office/word/2010/wordml" w:rsidR="004D6245" w:rsidP="004D6245" w:rsidRDefault="004D6245" w14:paraId="075F7487" wp14:textId="77777777">
      <w:pPr>
        <w:rPr>
          <w:rFonts w:cs="Century Gothic"/>
          <w:color w:val="A53010"/>
          <w:sz w:val="26"/>
          <w:szCs w:val="26"/>
        </w:rPr>
      </w:pPr>
    </w:p>
    <w:p xmlns:wp14="http://schemas.microsoft.com/office/word/2010/wordml" w:rsidRPr="00BB64BD" w:rsidR="00354230" w:rsidP="004D6245" w:rsidRDefault="00354230" w14:paraId="60F77DA2" wp14:textId="77777777">
      <w:pPr>
        <w:rPr>
          <w:rFonts w:cs="Century Gothic"/>
          <w:color w:val="A53010"/>
          <w:sz w:val="26"/>
          <w:szCs w:val="26"/>
        </w:rPr>
      </w:pPr>
      <w:r w:rsidRPr="00BB64BD">
        <w:rPr>
          <w:rFonts w:cs="Century Gothic"/>
          <w:color w:val="A53010"/>
          <w:sz w:val="26"/>
          <w:szCs w:val="26"/>
        </w:rPr>
        <w:t>Séptima Reunión Mesa Técnica:</w:t>
      </w:r>
      <w:r w:rsidRPr="00BB64BD" w:rsidR="004A0FAF">
        <w:rPr>
          <w:rFonts w:cs="Century Gothic"/>
          <w:noProof/>
          <w:color w:val="A53010"/>
          <w:sz w:val="26"/>
          <w:szCs w:val="26"/>
        </w:rPr>
        <w:t xml:space="preserve"> </w:t>
      </w:r>
      <w:r w:rsidR="00261062">
        <w:rPr>
          <w:rFonts w:cs="Century Gothic"/>
          <w:noProof/>
          <w:color w:val="A53010"/>
          <w:sz w:val="26"/>
          <w:szCs w:val="26"/>
          <w:lang w:val="es-ES" w:eastAsia="es-ES"/>
        </w:rPr>
        <w:drawing>
          <wp:inline xmlns:wp14="http://schemas.microsoft.com/office/word/2010/wordprocessingDrawing" distT="0" distB="0" distL="0" distR="0" wp14:anchorId="586E90CF" wp14:editId="7777777">
            <wp:extent cx="3317240" cy="5327015"/>
            <wp:effectExtent l="1028700" t="0" r="1007110" b="0"/>
            <wp:docPr id="121"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147"/>
                    <a:srcRect l="12607" t="13216" r="10985"/>
                    <a:stretch>
                      <a:fillRect/>
                    </a:stretch>
                  </pic:blipFill>
                  <pic:spPr bwMode="auto">
                    <a:xfrm rot="-5400000">
                      <a:off x="0" y="0"/>
                      <a:ext cx="3317240" cy="5327015"/>
                    </a:xfrm>
                    <a:prstGeom prst="rect">
                      <a:avLst/>
                    </a:prstGeom>
                    <a:noFill/>
                    <a:ln w="9525">
                      <a:noFill/>
                      <a:miter lim="800000"/>
                      <a:headEnd/>
                      <a:tailEnd/>
                    </a:ln>
                  </pic:spPr>
                </pic:pic>
              </a:graphicData>
            </a:graphic>
          </wp:inline>
        </w:drawing>
      </w:r>
    </w:p>
    <w:p xmlns:wp14="http://schemas.microsoft.com/office/word/2010/wordml" w:rsidRPr="00BB64BD" w:rsidR="00354230" w:rsidP="00705B8D" w:rsidRDefault="00261062" w14:paraId="02E1E8A3" wp14:textId="77777777">
      <w:pPr>
        <w:jc w:val="center"/>
        <w:rPr>
          <w:rFonts w:cs="Century Gothic"/>
          <w:color w:val="A53010"/>
          <w:sz w:val="26"/>
          <w:szCs w:val="26"/>
        </w:rPr>
      </w:pPr>
      <w:r>
        <w:rPr>
          <w:rFonts w:cs="Century Gothic"/>
          <w:noProof/>
          <w:color w:val="A53010"/>
          <w:sz w:val="26"/>
          <w:szCs w:val="26"/>
          <w:lang w:val="es-ES" w:eastAsia="es-ES"/>
        </w:rPr>
        <w:drawing>
          <wp:inline xmlns:wp14="http://schemas.microsoft.com/office/word/2010/wordprocessingDrawing" distT="0" distB="0" distL="0" distR="0" wp14:anchorId="1897B317" wp14:editId="7777777">
            <wp:extent cx="3466465" cy="4869815"/>
            <wp:effectExtent l="723900" t="0" r="705485" b="0"/>
            <wp:docPr id="122" name="Imagen 14" descr="Descripción: Imagen que contiene texto&#10;&#10;Descripción generada con confianza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Descripción: Imagen que contiene texto&#10;&#10;Descripción generada con confianza alta"/>
                    <pic:cNvPicPr>
                      <a:picLocks noChangeAspect="1" noChangeArrowheads="1"/>
                    </pic:cNvPicPr>
                  </pic:nvPicPr>
                  <pic:blipFill>
                    <a:blip r:embed="rId148"/>
                    <a:srcRect l="11734" t="13216" r="7835" b="6854"/>
                    <a:stretch>
                      <a:fillRect/>
                    </a:stretch>
                  </pic:blipFill>
                  <pic:spPr bwMode="auto">
                    <a:xfrm rot="-5400000">
                      <a:off x="0" y="0"/>
                      <a:ext cx="3466465" cy="4869815"/>
                    </a:xfrm>
                    <a:prstGeom prst="rect">
                      <a:avLst/>
                    </a:prstGeom>
                    <a:noFill/>
                    <a:ln w="9525">
                      <a:noFill/>
                      <a:miter lim="800000"/>
                      <a:headEnd/>
                      <a:tailEnd/>
                    </a:ln>
                  </pic:spPr>
                </pic:pic>
              </a:graphicData>
            </a:graphic>
          </wp:inline>
        </w:drawing>
      </w:r>
    </w:p>
    <w:p xmlns:wp14="http://schemas.microsoft.com/office/word/2010/wordml" w:rsidR="004D6245" w:rsidP="004002DF" w:rsidRDefault="004D6245" w14:paraId="59D6FC3B" wp14:textId="77777777">
      <w:pPr>
        <w:rPr>
          <w:color w:val="A53010"/>
        </w:rPr>
      </w:pPr>
    </w:p>
    <w:p xmlns:wp14="http://schemas.microsoft.com/office/word/2010/wordml" w:rsidR="004D6245" w:rsidP="004002DF" w:rsidRDefault="004D6245" w14:paraId="579E86A9" wp14:textId="77777777">
      <w:pPr>
        <w:rPr>
          <w:color w:val="A53010"/>
        </w:rPr>
      </w:pPr>
    </w:p>
    <w:p xmlns:wp14="http://schemas.microsoft.com/office/word/2010/wordml" w:rsidR="004D6245" w:rsidP="004002DF" w:rsidRDefault="004D6245" w14:paraId="5AB1DA55" wp14:textId="77777777">
      <w:pPr>
        <w:rPr>
          <w:color w:val="A53010"/>
        </w:rPr>
      </w:pPr>
    </w:p>
    <w:p xmlns:wp14="http://schemas.microsoft.com/office/word/2010/wordml" w:rsidR="004D6245" w:rsidP="004002DF" w:rsidRDefault="004D6245" w14:paraId="3E48B971" wp14:textId="77777777">
      <w:pPr>
        <w:rPr>
          <w:color w:val="A53010"/>
        </w:rPr>
      </w:pPr>
    </w:p>
    <w:p xmlns:wp14="http://schemas.microsoft.com/office/word/2010/wordml" w:rsidR="004D6245" w:rsidP="004002DF" w:rsidRDefault="004D6245" w14:paraId="3C6EC9A6" wp14:textId="77777777">
      <w:pPr>
        <w:rPr>
          <w:color w:val="A53010"/>
        </w:rPr>
      </w:pPr>
    </w:p>
    <w:p xmlns:wp14="http://schemas.microsoft.com/office/word/2010/wordml" w:rsidRPr="00BB64BD" w:rsidR="004002DF" w:rsidP="004002DF" w:rsidRDefault="004002DF" w14:paraId="4089D4C7" wp14:textId="77777777">
      <w:pPr>
        <w:rPr>
          <w:rFonts w:cs="Century Gothic"/>
          <w:color w:val="A53010"/>
          <w:sz w:val="26"/>
          <w:szCs w:val="26"/>
        </w:rPr>
      </w:pPr>
      <w:r>
        <w:rPr>
          <w:color w:val="A53010"/>
        </w:rPr>
        <w:t>Octava</w:t>
      </w:r>
      <w:r w:rsidRPr="00BB64BD">
        <w:rPr>
          <w:color w:val="A53010"/>
        </w:rPr>
        <w:t xml:space="preserve"> R</w:t>
      </w:r>
      <w:r w:rsidRPr="00BB64BD">
        <w:rPr>
          <w:rFonts w:cs="Century Gothic"/>
          <w:color w:val="A53010"/>
          <w:sz w:val="26"/>
          <w:szCs w:val="26"/>
        </w:rPr>
        <w:t>eunión Mesa Técnica:</w:t>
      </w:r>
    </w:p>
    <w:p xmlns:wp14="http://schemas.microsoft.com/office/word/2010/wordml" w:rsidR="003A6B5B" w:rsidP="003A6B5B" w:rsidRDefault="00261062" w14:paraId="74FE5898" wp14:textId="77777777">
      <w:pPr>
        <w:rPr>
          <w:color w:val="A53010"/>
        </w:rPr>
      </w:pPr>
      <w:r>
        <w:rPr>
          <w:noProof/>
          <w:color w:val="A53010"/>
          <w:lang w:val="es-ES" w:eastAsia="es-ES"/>
        </w:rPr>
        <w:drawing>
          <wp:inline xmlns:wp14="http://schemas.microsoft.com/office/word/2010/wordprocessingDrawing" distT="0" distB="0" distL="0" distR="0" wp14:anchorId="61B41F5D" wp14:editId="7777777">
            <wp:extent cx="5724525" cy="3629660"/>
            <wp:effectExtent l="19050" t="0" r="9525" b="0"/>
            <wp:docPr id="47" name="Imagen 15" descr="img20170928_21484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20170928_21484271"/>
                    <pic:cNvPicPr>
                      <a:picLocks noChangeAspect="1" noChangeArrowheads="1"/>
                    </pic:cNvPicPr>
                  </pic:nvPicPr>
                  <pic:blipFill>
                    <a:blip r:embed="rId149"/>
                    <a:srcRect l="8696" t="12715" b="12329"/>
                    <a:stretch>
                      <a:fillRect/>
                    </a:stretch>
                  </pic:blipFill>
                  <pic:spPr bwMode="auto">
                    <a:xfrm>
                      <a:off x="0" y="0"/>
                      <a:ext cx="5724525" cy="3629660"/>
                    </a:xfrm>
                    <a:prstGeom prst="rect">
                      <a:avLst/>
                    </a:prstGeom>
                    <a:noFill/>
                    <a:ln w="9525">
                      <a:noFill/>
                      <a:miter lim="800000"/>
                      <a:headEnd/>
                      <a:tailEnd/>
                    </a:ln>
                  </pic:spPr>
                </pic:pic>
              </a:graphicData>
            </a:graphic>
          </wp:inline>
        </w:drawing>
      </w:r>
    </w:p>
    <w:p xmlns:wp14="http://schemas.microsoft.com/office/word/2010/wordml" w:rsidR="004002DF" w:rsidP="004002DF" w:rsidRDefault="004002DF" w14:paraId="4D167257" wp14:textId="77777777">
      <w:pPr>
        <w:rPr>
          <w:rFonts w:cs="Century Gothic"/>
          <w:color w:val="A53010"/>
          <w:sz w:val="26"/>
          <w:szCs w:val="26"/>
        </w:rPr>
      </w:pPr>
    </w:p>
    <w:p xmlns:wp14="http://schemas.microsoft.com/office/word/2010/wordml" w:rsidR="004002DF" w:rsidP="004002DF" w:rsidRDefault="004002DF" w14:paraId="55F11FDA" wp14:textId="77777777">
      <w:pPr>
        <w:rPr>
          <w:rFonts w:cs="Century Gothic"/>
          <w:color w:val="A53010"/>
          <w:sz w:val="26"/>
          <w:szCs w:val="26"/>
        </w:rPr>
      </w:pPr>
    </w:p>
    <w:p xmlns:wp14="http://schemas.microsoft.com/office/word/2010/wordml" w:rsidR="004D6245" w:rsidP="004002DF" w:rsidRDefault="004D6245" w14:paraId="565D180E" wp14:textId="77777777">
      <w:pPr>
        <w:rPr>
          <w:rFonts w:cs="Century Gothic"/>
          <w:color w:val="A53010"/>
          <w:sz w:val="26"/>
          <w:szCs w:val="26"/>
        </w:rPr>
      </w:pPr>
    </w:p>
    <w:p xmlns:wp14="http://schemas.microsoft.com/office/word/2010/wordml" w:rsidR="004D6245" w:rsidP="004002DF" w:rsidRDefault="004D6245" w14:paraId="1B10305E" wp14:textId="77777777">
      <w:pPr>
        <w:rPr>
          <w:rFonts w:cs="Century Gothic"/>
          <w:color w:val="A53010"/>
          <w:sz w:val="26"/>
          <w:szCs w:val="26"/>
        </w:rPr>
      </w:pPr>
    </w:p>
    <w:p xmlns:wp14="http://schemas.microsoft.com/office/word/2010/wordml" w:rsidR="004D6245" w:rsidP="004002DF" w:rsidRDefault="004D6245" w14:paraId="01F7AB23" wp14:textId="77777777">
      <w:pPr>
        <w:rPr>
          <w:rFonts w:cs="Century Gothic"/>
          <w:color w:val="A53010"/>
          <w:sz w:val="26"/>
          <w:szCs w:val="26"/>
        </w:rPr>
      </w:pPr>
    </w:p>
    <w:p xmlns:wp14="http://schemas.microsoft.com/office/word/2010/wordml" w:rsidR="004D6245" w:rsidP="004002DF" w:rsidRDefault="004D6245" w14:paraId="095B25FB" wp14:textId="77777777">
      <w:pPr>
        <w:rPr>
          <w:rFonts w:cs="Century Gothic"/>
          <w:color w:val="A53010"/>
          <w:sz w:val="26"/>
          <w:szCs w:val="26"/>
        </w:rPr>
      </w:pPr>
    </w:p>
    <w:p xmlns:wp14="http://schemas.microsoft.com/office/word/2010/wordml" w:rsidR="004D6245" w:rsidP="004002DF" w:rsidRDefault="004D6245" w14:paraId="3165F6E2" wp14:textId="77777777">
      <w:pPr>
        <w:rPr>
          <w:rFonts w:cs="Century Gothic"/>
          <w:color w:val="A53010"/>
          <w:sz w:val="26"/>
          <w:szCs w:val="26"/>
        </w:rPr>
      </w:pPr>
    </w:p>
    <w:p xmlns:wp14="http://schemas.microsoft.com/office/word/2010/wordml" w:rsidR="004D6245" w:rsidP="004002DF" w:rsidRDefault="004D6245" w14:paraId="19DECF03" wp14:textId="77777777">
      <w:pPr>
        <w:rPr>
          <w:rFonts w:cs="Century Gothic"/>
          <w:color w:val="A53010"/>
          <w:sz w:val="26"/>
          <w:szCs w:val="26"/>
        </w:rPr>
      </w:pPr>
    </w:p>
    <w:p xmlns:wp14="http://schemas.microsoft.com/office/word/2010/wordml" w:rsidR="004D6245" w:rsidP="004002DF" w:rsidRDefault="004D6245" w14:paraId="2CCB82BF" wp14:textId="77777777">
      <w:pPr>
        <w:rPr>
          <w:rFonts w:cs="Century Gothic"/>
          <w:color w:val="A53010"/>
          <w:sz w:val="26"/>
          <w:szCs w:val="26"/>
        </w:rPr>
      </w:pPr>
    </w:p>
    <w:p xmlns:wp14="http://schemas.microsoft.com/office/word/2010/wordml" w:rsidR="004D6245" w:rsidP="004002DF" w:rsidRDefault="004D6245" w14:paraId="17C12D97" wp14:textId="77777777">
      <w:pPr>
        <w:rPr>
          <w:rFonts w:cs="Century Gothic"/>
          <w:color w:val="A53010"/>
          <w:sz w:val="26"/>
          <w:szCs w:val="26"/>
        </w:rPr>
      </w:pPr>
    </w:p>
    <w:p xmlns:wp14="http://schemas.microsoft.com/office/word/2010/wordml" w:rsidR="004D6245" w:rsidP="004002DF" w:rsidRDefault="004D6245" w14:paraId="5A325083" wp14:textId="77777777">
      <w:pPr>
        <w:rPr>
          <w:rFonts w:cs="Century Gothic"/>
          <w:color w:val="A53010"/>
          <w:sz w:val="26"/>
          <w:szCs w:val="26"/>
        </w:rPr>
      </w:pPr>
    </w:p>
    <w:p xmlns:wp14="http://schemas.microsoft.com/office/word/2010/wordml" w:rsidR="004D6245" w:rsidP="004002DF" w:rsidRDefault="004D6245" w14:paraId="7203BB18" wp14:textId="77777777">
      <w:pPr>
        <w:rPr>
          <w:rFonts w:cs="Century Gothic"/>
          <w:color w:val="A53010"/>
          <w:sz w:val="26"/>
          <w:szCs w:val="26"/>
        </w:rPr>
      </w:pPr>
    </w:p>
    <w:p xmlns:wp14="http://schemas.microsoft.com/office/word/2010/wordml" w:rsidR="004D6245" w:rsidP="004002DF" w:rsidRDefault="004D6245" w14:paraId="315D615E" wp14:textId="77777777">
      <w:pPr>
        <w:rPr>
          <w:rFonts w:cs="Century Gothic"/>
          <w:color w:val="A53010"/>
          <w:sz w:val="26"/>
          <w:szCs w:val="26"/>
        </w:rPr>
      </w:pPr>
    </w:p>
    <w:p xmlns:wp14="http://schemas.microsoft.com/office/word/2010/wordml" w:rsidRPr="00BB64BD" w:rsidR="004002DF" w:rsidP="004002DF" w:rsidRDefault="00E8476D" w14:paraId="5630964F" wp14:textId="77777777">
      <w:pPr>
        <w:rPr>
          <w:rFonts w:cs="Century Gothic"/>
          <w:color w:val="A53010"/>
          <w:sz w:val="26"/>
          <w:szCs w:val="26"/>
        </w:rPr>
      </w:pPr>
      <w:r>
        <w:rPr>
          <w:rFonts w:cs="Century Gothic"/>
          <w:color w:val="A53010"/>
          <w:sz w:val="26"/>
          <w:szCs w:val="26"/>
        </w:rPr>
        <w:t>Segunda</w:t>
      </w:r>
      <w:r w:rsidR="004002DF">
        <w:rPr>
          <w:rFonts w:cs="Century Gothic"/>
          <w:color w:val="A53010"/>
          <w:sz w:val="26"/>
          <w:szCs w:val="26"/>
        </w:rPr>
        <w:t xml:space="preserve"> </w:t>
      </w:r>
      <w:r w:rsidRPr="00BB64BD" w:rsidR="004002DF">
        <w:rPr>
          <w:rFonts w:cs="Century Gothic"/>
          <w:color w:val="A53010"/>
          <w:sz w:val="26"/>
          <w:szCs w:val="26"/>
        </w:rPr>
        <w:t>Reunión Consejo de Organizaciones de la Sociedad Civil de Villa Alemana (COSVA):</w:t>
      </w:r>
    </w:p>
    <w:p xmlns:wp14="http://schemas.microsoft.com/office/word/2010/wordml" w:rsidRPr="00BB64BD" w:rsidR="004002DF" w:rsidP="003A6B5B" w:rsidRDefault="00261062" w14:paraId="339BE7B3" wp14:textId="77777777">
      <w:pPr>
        <w:rPr>
          <w:color w:val="A53010"/>
        </w:rPr>
      </w:pPr>
      <w:r>
        <w:rPr>
          <w:noProof/>
          <w:color w:val="A53010"/>
          <w:lang w:val="es-ES" w:eastAsia="es-ES"/>
        </w:rPr>
        <w:drawing>
          <wp:inline xmlns:wp14="http://schemas.microsoft.com/office/word/2010/wordprocessingDrawing" distT="0" distB="0" distL="0" distR="0" wp14:anchorId="0AE05365" wp14:editId="7777777">
            <wp:extent cx="5937885" cy="3754755"/>
            <wp:effectExtent l="19050" t="0" r="5715" b="0"/>
            <wp:docPr id="46" name="Imagen 16" descr="cos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osva"/>
                    <pic:cNvPicPr>
                      <a:picLocks noChangeAspect="1" noChangeArrowheads="1"/>
                    </pic:cNvPicPr>
                  </pic:nvPicPr>
                  <pic:blipFill>
                    <a:blip r:embed="rId150"/>
                    <a:srcRect l="7622" t="12119" b="12251"/>
                    <a:stretch>
                      <a:fillRect/>
                    </a:stretch>
                  </pic:blipFill>
                  <pic:spPr bwMode="auto">
                    <a:xfrm>
                      <a:off x="0" y="0"/>
                      <a:ext cx="5937885" cy="3754755"/>
                    </a:xfrm>
                    <a:prstGeom prst="rect">
                      <a:avLst/>
                    </a:prstGeom>
                    <a:noFill/>
                    <a:ln w="9525">
                      <a:noFill/>
                      <a:miter lim="800000"/>
                      <a:headEnd/>
                      <a:tailEnd/>
                    </a:ln>
                  </pic:spPr>
                </pic:pic>
              </a:graphicData>
            </a:graphic>
          </wp:inline>
        </w:drawing>
      </w:r>
    </w:p>
    <w:p xmlns:wp14="http://schemas.microsoft.com/office/word/2010/wordml" w:rsidRPr="00BB64BD" w:rsidR="003A6B5B" w:rsidP="003A6B5B" w:rsidRDefault="003A6B5B" w14:paraId="1D99066B" wp14:textId="77777777">
      <w:pPr>
        <w:rPr>
          <w:color w:val="A53010"/>
        </w:rPr>
      </w:pPr>
    </w:p>
    <w:p xmlns:wp14="http://schemas.microsoft.com/office/word/2010/wordml" w:rsidRPr="00BB64BD" w:rsidR="003A6B5B" w:rsidP="003A6B5B" w:rsidRDefault="003A6B5B" w14:paraId="6DEDFA65" wp14:textId="77777777">
      <w:pPr>
        <w:rPr>
          <w:color w:val="A53010"/>
        </w:rPr>
      </w:pPr>
    </w:p>
    <w:p xmlns:wp14="http://schemas.microsoft.com/office/word/2010/wordml" w:rsidRPr="00BB64BD" w:rsidR="003A6B5B" w:rsidP="003A6B5B" w:rsidRDefault="003A6B5B" w14:paraId="10FD4DBD" wp14:textId="77777777">
      <w:pPr>
        <w:rPr>
          <w:color w:val="A53010"/>
        </w:rPr>
      </w:pPr>
    </w:p>
    <w:p xmlns:wp14="http://schemas.microsoft.com/office/word/2010/wordml" w:rsidRPr="00BB64BD" w:rsidR="003A6B5B" w:rsidP="003A6B5B" w:rsidRDefault="003A6B5B" w14:paraId="0C934B6A" wp14:textId="77777777">
      <w:pPr>
        <w:rPr>
          <w:color w:val="A53010"/>
        </w:rPr>
      </w:pPr>
    </w:p>
    <w:p xmlns:wp14="http://schemas.microsoft.com/office/word/2010/wordml" w:rsidRPr="00BB64BD" w:rsidR="003A6B5B" w:rsidP="003A6B5B" w:rsidRDefault="003A6B5B" w14:paraId="5B11012F" wp14:textId="77777777">
      <w:pPr>
        <w:rPr>
          <w:color w:val="A53010"/>
        </w:rPr>
      </w:pPr>
    </w:p>
    <w:p xmlns:wp14="http://schemas.microsoft.com/office/word/2010/wordml" w:rsidRPr="00BB64BD" w:rsidR="003A6B5B" w:rsidP="003A6B5B" w:rsidRDefault="003A6B5B" w14:paraId="19F9E104" wp14:textId="77777777">
      <w:pPr>
        <w:rPr>
          <w:color w:val="A53010"/>
        </w:rPr>
      </w:pPr>
    </w:p>
    <w:p xmlns:wp14="http://schemas.microsoft.com/office/word/2010/wordml" w:rsidRPr="00BB64BD" w:rsidR="003A6B5B" w:rsidP="003A6B5B" w:rsidRDefault="003A6B5B" w14:paraId="76765D55" wp14:textId="77777777">
      <w:pPr>
        <w:rPr>
          <w:color w:val="A53010"/>
        </w:rPr>
      </w:pPr>
    </w:p>
    <w:p xmlns:wp14="http://schemas.microsoft.com/office/word/2010/wordml" w:rsidRPr="00BB64BD" w:rsidR="003A6B5B" w:rsidP="003A6B5B" w:rsidRDefault="003A6B5B" w14:paraId="708D2E40" wp14:textId="77777777">
      <w:pPr>
        <w:rPr>
          <w:color w:val="A53010"/>
        </w:rPr>
      </w:pPr>
    </w:p>
    <w:p xmlns:wp14="http://schemas.microsoft.com/office/word/2010/wordml" w:rsidRPr="00BB64BD" w:rsidR="003A6B5B" w:rsidP="003A6B5B" w:rsidRDefault="003A6B5B" w14:paraId="6C812024" wp14:textId="77777777">
      <w:pPr>
        <w:rPr>
          <w:color w:val="A53010"/>
        </w:rPr>
      </w:pPr>
    </w:p>
    <w:p xmlns:wp14="http://schemas.microsoft.com/office/word/2010/wordml" w:rsidR="003A6B5B" w:rsidP="003A6B5B" w:rsidRDefault="003A6B5B" w14:paraId="070B1A92" wp14:textId="77777777">
      <w:pPr>
        <w:rPr>
          <w:color w:val="A53010"/>
        </w:rPr>
      </w:pPr>
    </w:p>
    <w:p xmlns:wp14="http://schemas.microsoft.com/office/word/2010/wordml" w:rsidR="004112DA" w:rsidP="003A6B5B" w:rsidRDefault="004112DA" w14:paraId="75639869" wp14:textId="77777777">
      <w:pPr>
        <w:rPr>
          <w:color w:val="A53010"/>
        </w:rPr>
      </w:pPr>
    </w:p>
    <w:p xmlns:wp14="http://schemas.microsoft.com/office/word/2010/wordml" w:rsidR="004112DA" w:rsidP="003A6B5B" w:rsidRDefault="004112DA" w14:paraId="2BA1FF8E" wp14:textId="77777777">
      <w:pPr>
        <w:rPr>
          <w:color w:val="A53010"/>
        </w:rPr>
      </w:pPr>
    </w:p>
    <w:p xmlns:wp14="http://schemas.microsoft.com/office/word/2010/wordml" w:rsidR="004112DA" w:rsidP="003A6B5B" w:rsidRDefault="004112DA" w14:paraId="69943D69" wp14:textId="77777777">
      <w:pPr>
        <w:rPr>
          <w:color w:val="A53010"/>
        </w:rPr>
      </w:pPr>
    </w:p>
    <w:p xmlns:wp14="http://schemas.microsoft.com/office/word/2010/wordml" w:rsidRPr="00BB64BD" w:rsidR="004112DA" w:rsidP="003A6B5B" w:rsidRDefault="004112DA" w14:paraId="5C064BBA" wp14:textId="77777777">
      <w:pPr>
        <w:rPr>
          <w:color w:val="A53010"/>
        </w:rPr>
      </w:pPr>
    </w:p>
    <w:p xmlns:wp14="http://schemas.microsoft.com/office/word/2010/wordml" w:rsidR="00311044" w:rsidP="00311044" w:rsidRDefault="009B55BB" w14:paraId="37D09D7E" wp14:textId="77777777">
      <w:pPr>
        <w:pStyle w:val="Ttulo2"/>
      </w:pPr>
      <w:bookmarkStart w:name="_Toc494749512" w:id="196"/>
      <w:bookmarkStart w:name="_Toc494842765" w:id="197"/>
      <w:bookmarkStart w:name="_Toc494842836" w:id="198"/>
      <w:bookmarkStart w:name="_Toc494883511" w:id="199"/>
      <w:bookmarkStart w:name="_Toc494909570" w:id="200"/>
      <w:bookmarkStart w:name="_Toc494910590" w:id="201"/>
      <w:r>
        <w:t>Instrumentos:</w:t>
      </w:r>
      <w:bookmarkEnd w:id="196"/>
      <w:bookmarkEnd w:id="197"/>
      <w:bookmarkEnd w:id="198"/>
      <w:bookmarkEnd w:id="199"/>
      <w:bookmarkEnd w:id="200"/>
      <w:bookmarkEnd w:id="201"/>
    </w:p>
    <w:p xmlns:wp14="http://schemas.microsoft.com/office/word/2010/wordml" w:rsidRPr="00BB64BD" w:rsidR="003A297F" w:rsidP="003A297F" w:rsidRDefault="003A297F" w14:paraId="5E4D5CD1" wp14:textId="77777777">
      <w:pPr>
        <w:pStyle w:val="Ttulo2"/>
        <w:rPr>
          <w:color w:val="A53010"/>
        </w:rPr>
      </w:pPr>
      <w:bookmarkStart w:name="_Toc486168228" w:id="202"/>
      <w:bookmarkStart w:name="_Toc489653349" w:id="203"/>
      <w:bookmarkStart w:name="_Toc494749513" w:id="204"/>
      <w:bookmarkStart w:name="_Toc494842766" w:id="205"/>
      <w:bookmarkStart w:name="_Toc494842837" w:id="206"/>
      <w:bookmarkStart w:name="_Toc494883512" w:id="207"/>
      <w:bookmarkStart w:name="_Toc494909571" w:id="208"/>
      <w:bookmarkStart w:name="_Toc494910591" w:id="209"/>
      <w:r w:rsidRPr="00BB64BD">
        <w:rPr>
          <w:color w:val="A53010"/>
        </w:rPr>
        <w:t>Encuesta</w:t>
      </w:r>
      <w:bookmarkEnd w:id="202"/>
      <w:r w:rsidR="00DF69F1">
        <w:rPr>
          <w:color w:val="A53010"/>
        </w:rPr>
        <w:t xml:space="preserve"> Terrirorial</w:t>
      </w:r>
      <w:r w:rsidRPr="00BB64BD">
        <w:rPr>
          <w:color w:val="A53010"/>
        </w:rPr>
        <w:t>:</w:t>
      </w:r>
      <w:bookmarkEnd w:id="203"/>
      <w:bookmarkEnd w:id="204"/>
      <w:bookmarkEnd w:id="205"/>
      <w:bookmarkEnd w:id="206"/>
      <w:bookmarkEnd w:id="207"/>
      <w:bookmarkEnd w:id="208"/>
      <w:bookmarkEnd w:id="209"/>
    </w:p>
    <w:p xmlns:wp14="http://schemas.microsoft.com/office/word/2010/wordml" w:rsidRPr="002B79D1" w:rsidR="003A297F" w:rsidP="003A297F" w:rsidRDefault="003A297F" w14:paraId="47C8D039" wp14:textId="77777777"/>
    <w:p xmlns:wp14="http://schemas.microsoft.com/office/word/2010/wordml" w:rsidRPr="00187D26" w:rsidR="003A297F" w:rsidP="003A297F" w:rsidRDefault="00261062" w14:paraId="3AF142C6" wp14:textId="77777777">
      <w:pPr>
        <w:jc w:val="center"/>
      </w:pPr>
      <w:r>
        <w:rPr>
          <w:noProof/>
          <w:lang w:val="es-ES" w:eastAsia="es-ES"/>
        </w:rPr>
        <w:drawing>
          <wp:inline xmlns:wp14="http://schemas.microsoft.com/office/word/2010/wordprocessingDrawing" distT="0" distB="0" distL="0" distR="0" wp14:anchorId="22C8D72A" wp14:editId="7777777">
            <wp:extent cx="4752975" cy="6624320"/>
            <wp:effectExtent l="19050" t="0" r="9525" b="0"/>
            <wp:docPr id="12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5"/>
                    <pic:cNvPicPr>
                      <a:picLocks noChangeAspect="1" noChangeArrowheads="1"/>
                    </pic:cNvPicPr>
                  </pic:nvPicPr>
                  <pic:blipFill>
                    <a:blip r:embed="rId151"/>
                    <a:srcRect l="33606" t="7240" r="33638" b="4646"/>
                    <a:stretch>
                      <a:fillRect/>
                    </a:stretch>
                  </pic:blipFill>
                  <pic:spPr bwMode="auto">
                    <a:xfrm>
                      <a:off x="0" y="0"/>
                      <a:ext cx="4752975" cy="6624320"/>
                    </a:xfrm>
                    <a:prstGeom prst="rect">
                      <a:avLst/>
                    </a:prstGeom>
                    <a:noFill/>
                    <a:ln w="9525">
                      <a:noFill/>
                      <a:miter lim="800000"/>
                      <a:headEnd/>
                      <a:tailEnd/>
                    </a:ln>
                  </pic:spPr>
                </pic:pic>
              </a:graphicData>
            </a:graphic>
          </wp:inline>
        </w:drawing>
      </w:r>
    </w:p>
    <w:p xmlns:wp14="http://schemas.microsoft.com/office/word/2010/wordml" w:rsidRPr="00187D26" w:rsidR="003A297F" w:rsidP="003A297F" w:rsidRDefault="003A297F" w14:paraId="12F32960" wp14:textId="77777777">
      <w:pPr>
        <w:jc w:val="center"/>
      </w:pPr>
    </w:p>
    <w:p xmlns:wp14="http://schemas.microsoft.com/office/word/2010/wordml" w:rsidR="003A297F" w:rsidP="003A297F" w:rsidRDefault="00261062" w14:paraId="4B107D01" wp14:textId="77777777">
      <w:pPr>
        <w:jc w:val="center"/>
      </w:pPr>
      <w:r>
        <w:rPr>
          <w:noProof/>
          <w:lang w:val="es-ES" w:eastAsia="es-ES"/>
        </w:rPr>
        <w:drawing>
          <wp:inline xmlns:wp14="http://schemas.microsoft.com/office/word/2010/wordprocessingDrawing" distT="0" distB="0" distL="0" distR="0" wp14:anchorId="6333A569" wp14:editId="7777777">
            <wp:extent cx="4773930" cy="7102475"/>
            <wp:effectExtent l="19050" t="0" r="7620" b="0"/>
            <wp:docPr id="126"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8"/>
                    <pic:cNvPicPr>
                      <a:picLocks noChangeAspect="1" noChangeArrowheads="1"/>
                    </pic:cNvPicPr>
                  </pic:nvPicPr>
                  <pic:blipFill>
                    <a:blip r:embed="rId152"/>
                    <a:srcRect/>
                    <a:stretch>
                      <a:fillRect/>
                    </a:stretch>
                  </pic:blipFill>
                  <pic:spPr bwMode="auto">
                    <a:xfrm>
                      <a:off x="0" y="0"/>
                      <a:ext cx="4773930" cy="7102475"/>
                    </a:xfrm>
                    <a:prstGeom prst="rect">
                      <a:avLst/>
                    </a:prstGeom>
                    <a:noFill/>
                    <a:ln w="9525">
                      <a:noFill/>
                      <a:miter lim="800000"/>
                      <a:headEnd/>
                      <a:tailEnd/>
                    </a:ln>
                  </pic:spPr>
                </pic:pic>
              </a:graphicData>
            </a:graphic>
          </wp:inline>
        </w:drawing>
      </w:r>
    </w:p>
    <w:p xmlns:wp14="http://schemas.microsoft.com/office/word/2010/wordml" w:rsidR="003A297F" w:rsidP="003A297F" w:rsidRDefault="003A297F" w14:paraId="1462B0CE" wp14:textId="77777777">
      <w:pPr>
        <w:jc w:val="center"/>
      </w:pPr>
    </w:p>
    <w:p xmlns:wp14="http://schemas.microsoft.com/office/word/2010/wordml" w:rsidR="003A297F" w:rsidP="003A297F" w:rsidRDefault="003A297F" w14:paraId="13D042DC" wp14:textId="77777777">
      <w:pPr>
        <w:jc w:val="center"/>
      </w:pPr>
    </w:p>
    <w:p xmlns:wp14="http://schemas.microsoft.com/office/word/2010/wordml" w:rsidR="001064E6" w:rsidP="003A297F" w:rsidRDefault="001064E6" w14:paraId="004EB044" wp14:textId="77777777">
      <w:pPr>
        <w:jc w:val="center"/>
      </w:pPr>
    </w:p>
    <w:p xmlns:wp14="http://schemas.microsoft.com/office/word/2010/wordml" w:rsidR="001064E6" w:rsidP="003A297F" w:rsidRDefault="001064E6" w14:paraId="12AC4A8A" wp14:textId="77777777">
      <w:pPr>
        <w:jc w:val="center"/>
      </w:pPr>
    </w:p>
    <w:p xmlns:wp14="http://schemas.microsoft.com/office/word/2010/wordml" w:rsidR="003A297F" w:rsidP="003A297F" w:rsidRDefault="003A297F" w14:paraId="4D2E0A3E" wp14:textId="77777777">
      <w:pPr>
        <w:jc w:val="center"/>
      </w:pPr>
    </w:p>
    <w:p xmlns:wp14="http://schemas.microsoft.com/office/word/2010/wordml" w:rsidR="003A297F" w:rsidP="003A297F" w:rsidRDefault="003A297F" w14:paraId="03E1E0CE" wp14:textId="77777777">
      <w:pPr>
        <w:pStyle w:val="Ttulo2"/>
      </w:pPr>
      <w:bookmarkStart w:name="_Toc489653350" w:id="210"/>
      <w:bookmarkStart w:name="_Toc494749514" w:id="211"/>
      <w:bookmarkStart w:name="_Toc494842767" w:id="212"/>
      <w:bookmarkStart w:name="_Toc494842838" w:id="213"/>
      <w:bookmarkStart w:name="_Toc494883513" w:id="214"/>
      <w:bookmarkStart w:name="_Toc494909572" w:id="215"/>
      <w:bookmarkStart w:name="_Toc494910592" w:id="216"/>
      <w:r w:rsidRPr="00D02F22">
        <w:t>Encuesta sobre Patrimonio:</w:t>
      </w:r>
      <w:bookmarkEnd w:id="210"/>
      <w:bookmarkEnd w:id="211"/>
      <w:bookmarkEnd w:id="212"/>
      <w:bookmarkEnd w:id="213"/>
      <w:bookmarkEnd w:id="214"/>
      <w:bookmarkEnd w:id="215"/>
      <w:bookmarkEnd w:id="216"/>
    </w:p>
    <w:p xmlns:wp14="http://schemas.microsoft.com/office/word/2010/wordml" w:rsidRPr="00BB64BD" w:rsidR="003A297F" w:rsidP="003A297F" w:rsidRDefault="00261062" w14:paraId="465B5B37" wp14:textId="77777777">
      <w:pPr>
        <w:jc w:val="center"/>
        <w:rPr>
          <w:rFonts w:cs="Century Gothic"/>
          <w:sz w:val="26"/>
          <w:szCs w:val="26"/>
        </w:rPr>
      </w:pPr>
      <w:r>
        <w:rPr>
          <w:noProof/>
          <w:lang w:val="es-ES" w:eastAsia="es-ES"/>
        </w:rPr>
        <w:drawing>
          <wp:inline xmlns:wp14="http://schemas.microsoft.com/office/word/2010/wordprocessingDrawing" distT="0" distB="0" distL="0" distR="0" wp14:anchorId="58087C1E" wp14:editId="7777777">
            <wp:extent cx="5549900" cy="5549900"/>
            <wp:effectExtent l="19050" t="0" r="0" b="0"/>
            <wp:docPr id="127"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2"/>
                    <pic:cNvPicPr>
                      <a:picLocks noChangeAspect="1" noChangeArrowheads="1"/>
                    </pic:cNvPicPr>
                  </pic:nvPicPr>
                  <pic:blipFill>
                    <a:blip r:embed="rId153"/>
                    <a:srcRect l="27666" t="10561" r="26001" b="7060"/>
                    <a:stretch>
                      <a:fillRect/>
                    </a:stretch>
                  </pic:blipFill>
                  <pic:spPr bwMode="auto">
                    <a:xfrm>
                      <a:off x="0" y="0"/>
                      <a:ext cx="5549900" cy="5549900"/>
                    </a:xfrm>
                    <a:prstGeom prst="rect">
                      <a:avLst/>
                    </a:prstGeom>
                    <a:noFill/>
                    <a:ln w="9525">
                      <a:noFill/>
                      <a:miter lim="800000"/>
                      <a:headEnd/>
                      <a:tailEnd/>
                    </a:ln>
                  </pic:spPr>
                </pic:pic>
              </a:graphicData>
            </a:graphic>
          </wp:inline>
        </w:drawing>
      </w:r>
    </w:p>
    <w:p xmlns:wp14="http://schemas.microsoft.com/office/word/2010/wordml" w:rsidR="003A297F" w:rsidP="003A297F" w:rsidRDefault="003A297F" w14:paraId="5CF7733B" wp14:textId="77777777">
      <w:pPr>
        <w:jc w:val="center"/>
      </w:pPr>
    </w:p>
    <w:p xmlns:wp14="http://schemas.microsoft.com/office/word/2010/wordml" w:rsidR="001064E6" w:rsidP="003A297F" w:rsidRDefault="001064E6" w14:paraId="3CDEA588" wp14:textId="77777777">
      <w:pPr>
        <w:jc w:val="center"/>
      </w:pPr>
    </w:p>
    <w:p xmlns:wp14="http://schemas.microsoft.com/office/word/2010/wordml" w:rsidR="001064E6" w:rsidP="003A297F" w:rsidRDefault="001064E6" w14:paraId="5B17330B" wp14:textId="77777777">
      <w:pPr>
        <w:jc w:val="center"/>
      </w:pPr>
    </w:p>
    <w:p xmlns:wp14="http://schemas.microsoft.com/office/word/2010/wordml" w:rsidR="001064E6" w:rsidP="003A297F" w:rsidRDefault="001064E6" w14:paraId="630A26CE" wp14:textId="77777777">
      <w:pPr>
        <w:jc w:val="center"/>
      </w:pPr>
    </w:p>
    <w:p xmlns:wp14="http://schemas.microsoft.com/office/word/2010/wordml" w:rsidR="001064E6" w:rsidP="003A297F" w:rsidRDefault="001064E6" w14:paraId="58AB6466" wp14:textId="77777777">
      <w:pPr>
        <w:jc w:val="center"/>
      </w:pPr>
    </w:p>
    <w:p xmlns:wp14="http://schemas.microsoft.com/office/word/2010/wordml" w:rsidR="001064E6" w:rsidP="003A297F" w:rsidRDefault="001064E6" w14:paraId="5D5E8550" wp14:textId="77777777">
      <w:pPr>
        <w:jc w:val="center"/>
      </w:pPr>
    </w:p>
    <w:p xmlns:wp14="http://schemas.microsoft.com/office/word/2010/wordml" w:rsidR="001064E6" w:rsidP="003A297F" w:rsidRDefault="001064E6" w14:paraId="37E1A244" wp14:textId="77777777">
      <w:pPr>
        <w:jc w:val="center"/>
      </w:pPr>
    </w:p>
    <w:p xmlns:wp14="http://schemas.microsoft.com/office/word/2010/wordml" w:rsidR="001064E6" w:rsidP="003A297F" w:rsidRDefault="001064E6" w14:paraId="4CCFD793" wp14:textId="77777777">
      <w:pPr>
        <w:jc w:val="center"/>
      </w:pPr>
    </w:p>
    <w:p xmlns:wp14="http://schemas.microsoft.com/office/word/2010/wordml" w:rsidR="001064E6" w:rsidP="003A297F" w:rsidRDefault="001064E6" w14:paraId="078FBDF2" wp14:textId="77777777">
      <w:pPr>
        <w:jc w:val="center"/>
      </w:pPr>
    </w:p>
    <w:p xmlns:wp14="http://schemas.microsoft.com/office/word/2010/wordml" w:rsidRPr="00BB64BD" w:rsidR="003A297F" w:rsidP="003A297F" w:rsidRDefault="003A297F" w14:paraId="5772C7C9" wp14:textId="77777777">
      <w:pPr>
        <w:pStyle w:val="Ttulo2"/>
        <w:rPr>
          <w:color w:val="A53010"/>
        </w:rPr>
      </w:pPr>
      <w:bookmarkStart w:name="_Toc483768187" w:id="217"/>
      <w:bookmarkStart w:name="_Toc486168229" w:id="218"/>
      <w:bookmarkStart w:name="_Toc489653351" w:id="219"/>
      <w:bookmarkStart w:name="_Toc494749515" w:id="220"/>
      <w:bookmarkStart w:name="_Toc494842768" w:id="221"/>
      <w:bookmarkStart w:name="_Toc494842839" w:id="222"/>
      <w:bookmarkStart w:name="_Toc494883514" w:id="223"/>
      <w:bookmarkStart w:name="_Toc494909573" w:id="224"/>
      <w:bookmarkStart w:name="_Toc494910593" w:id="225"/>
      <w:r w:rsidRPr="00BB64BD">
        <w:rPr>
          <w:color w:val="A53010"/>
        </w:rPr>
        <w:t>Ficha de registro modificada</w:t>
      </w:r>
      <w:bookmarkEnd w:id="217"/>
      <w:bookmarkEnd w:id="218"/>
      <w:r w:rsidRPr="00BB64BD">
        <w:rPr>
          <w:color w:val="A53010"/>
        </w:rPr>
        <w:t>:</w:t>
      </w:r>
      <w:bookmarkEnd w:id="219"/>
      <w:bookmarkEnd w:id="220"/>
      <w:bookmarkEnd w:id="221"/>
      <w:bookmarkEnd w:id="222"/>
      <w:bookmarkEnd w:id="223"/>
      <w:bookmarkEnd w:id="224"/>
      <w:bookmarkEnd w:id="225"/>
    </w:p>
    <w:p xmlns:wp14="http://schemas.microsoft.com/office/word/2010/wordml" w:rsidRPr="00850E05" w:rsidR="00850E05" w:rsidP="00850E05" w:rsidRDefault="00850E05" w14:paraId="5613F765" wp14:textId="77777777"/>
    <w:p xmlns:wp14="http://schemas.microsoft.com/office/word/2010/wordml" w:rsidRPr="00187D26" w:rsidR="003A297F" w:rsidP="003A297F" w:rsidRDefault="00261062" w14:paraId="3E918739" wp14:textId="77777777">
      <w:pPr>
        <w:jc w:val="center"/>
      </w:pPr>
      <w:r>
        <w:rPr>
          <w:noProof/>
          <w:lang w:val="es-ES" w:eastAsia="es-ES"/>
        </w:rPr>
        <w:drawing>
          <wp:inline xmlns:wp14="http://schemas.microsoft.com/office/word/2010/wordprocessingDrawing" distT="0" distB="0" distL="0" distR="0" wp14:anchorId="4A19E090" wp14:editId="7777777">
            <wp:extent cx="4465955" cy="5667375"/>
            <wp:effectExtent l="19050" t="0" r="0" b="0"/>
            <wp:docPr id="128"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a:picLocks noChangeAspect="1" noChangeArrowheads="1"/>
                    </pic:cNvPicPr>
                  </pic:nvPicPr>
                  <pic:blipFill>
                    <a:blip r:embed="rId154"/>
                    <a:srcRect l="33292" t="12111" r="31657" b="8751"/>
                    <a:stretch>
                      <a:fillRect/>
                    </a:stretch>
                  </pic:blipFill>
                  <pic:spPr bwMode="auto">
                    <a:xfrm>
                      <a:off x="0" y="0"/>
                      <a:ext cx="4465955" cy="5667375"/>
                    </a:xfrm>
                    <a:prstGeom prst="rect">
                      <a:avLst/>
                    </a:prstGeom>
                    <a:noFill/>
                    <a:ln w="9525">
                      <a:noFill/>
                      <a:miter lim="800000"/>
                      <a:headEnd/>
                      <a:tailEnd/>
                    </a:ln>
                  </pic:spPr>
                </pic:pic>
              </a:graphicData>
            </a:graphic>
          </wp:inline>
        </w:drawing>
      </w:r>
    </w:p>
    <w:p xmlns:wp14="http://schemas.microsoft.com/office/word/2010/wordml" w:rsidRPr="00187D26" w:rsidR="003A297F" w:rsidP="003A297F" w:rsidRDefault="003A297F" w14:paraId="3E044A93" wp14:textId="77777777">
      <w:pPr>
        <w:jc w:val="center"/>
      </w:pPr>
    </w:p>
    <w:p xmlns:wp14="http://schemas.microsoft.com/office/word/2010/wordml" w:rsidRPr="00187D26" w:rsidR="003A297F" w:rsidP="003A297F" w:rsidRDefault="003A297F" w14:paraId="7D74551D" wp14:textId="77777777">
      <w:pPr>
        <w:jc w:val="center"/>
      </w:pPr>
    </w:p>
    <w:p xmlns:wp14="http://schemas.microsoft.com/office/word/2010/wordml" w:rsidRPr="00187D26" w:rsidR="003A297F" w:rsidP="003A297F" w:rsidRDefault="003A297F" w14:paraId="46C5CB7E" wp14:textId="77777777">
      <w:pPr>
        <w:jc w:val="center"/>
      </w:pPr>
    </w:p>
    <w:p xmlns:wp14="http://schemas.microsoft.com/office/word/2010/wordml" w:rsidRPr="00187D26" w:rsidR="003A297F" w:rsidP="003A297F" w:rsidRDefault="003A297F" w14:paraId="6BBD1561" wp14:textId="77777777">
      <w:pPr>
        <w:jc w:val="center"/>
      </w:pPr>
    </w:p>
    <w:p xmlns:wp14="http://schemas.microsoft.com/office/word/2010/wordml" w:rsidRPr="00187D26" w:rsidR="003A297F" w:rsidP="003A297F" w:rsidRDefault="003A297F" w14:paraId="72D49680" wp14:textId="77777777">
      <w:pPr>
        <w:jc w:val="center"/>
      </w:pPr>
    </w:p>
    <w:p xmlns:wp14="http://schemas.microsoft.com/office/word/2010/wordml" w:rsidRPr="00187D26" w:rsidR="003A297F" w:rsidP="003A297F" w:rsidRDefault="003A297F" w14:paraId="02CFD307" wp14:textId="77777777">
      <w:pPr>
        <w:jc w:val="center"/>
      </w:pPr>
    </w:p>
    <w:p xmlns:wp14="http://schemas.microsoft.com/office/word/2010/wordml" w:rsidR="003A297F" w:rsidP="003A297F" w:rsidRDefault="003A297F" w14:paraId="53C063DA" wp14:textId="77777777">
      <w:pPr>
        <w:jc w:val="center"/>
      </w:pPr>
    </w:p>
    <w:p xmlns:wp14="http://schemas.microsoft.com/office/word/2010/wordml" w:rsidRPr="00BB64BD" w:rsidR="003A297F" w:rsidP="003A297F" w:rsidRDefault="003A297F" w14:paraId="06F4D68F" wp14:textId="77777777">
      <w:pPr>
        <w:pStyle w:val="Ttulo2"/>
        <w:rPr>
          <w:color w:val="A53010"/>
        </w:rPr>
      </w:pPr>
      <w:bookmarkStart w:name="_Toc483768188" w:id="226"/>
      <w:bookmarkStart w:name="_Toc486168230" w:id="227"/>
      <w:bookmarkStart w:name="_Toc489653352" w:id="228"/>
      <w:bookmarkStart w:name="_Toc494749516" w:id="229"/>
      <w:bookmarkStart w:name="_Toc494842769" w:id="230"/>
      <w:bookmarkStart w:name="_Toc494842840" w:id="231"/>
      <w:bookmarkStart w:name="_Toc494883515" w:id="232"/>
      <w:bookmarkStart w:name="_Toc494909574" w:id="233"/>
      <w:bookmarkStart w:name="_Toc494910594" w:id="234"/>
      <w:r w:rsidRPr="00BB64BD">
        <w:rPr>
          <w:color w:val="A53010"/>
        </w:rPr>
        <w:t>Ficha de registro en línea</w:t>
      </w:r>
      <w:bookmarkEnd w:id="226"/>
      <w:bookmarkEnd w:id="227"/>
      <w:r w:rsidRPr="00BB64BD">
        <w:rPr>
          <w:color w:val="A53010"/>
        </w:rPr>
        <w:t>:</w:t>
      </w:r>
      <w:bookmarkEnd w:id="228"/>
      <w:bookmarkEnd w:id="229"/>
      <w:bookmarkEnd w:id="230"/>
      <w:bookmarkEnd w:id="231"/>
      <w:bookmarkEnd w:id="232"/>
      <w:bookmarkEnd w:id="233"/>
      <w:bookmarkEnd w:id="234"/>
    </w:p>
    <w:p xmlns:wp14="http://schemas.microsoft.com/office/word/2010/wordml" w:rsidRPr="00850E05" w:rsidR="00850E05" w:rsidP="00850E05" w:rsidRDefault="00850E05" w14:paraId="62B8CEF2" wp14:textId="77777777"/>
    <w:p xmlns:wp14="http://schemas.microsoft.com/office/word/2010/wordml" w:rsidRPr="00187D26" w:rsidR="003A297F" w:rsidP="003A297F" w:rsidRDefault="003A297F" w14:paraId="652E2E8C" wp14:textId="77777777">
      <w:pPr>
        <w:jc w:val="both"/>
      </w:pPr>
      <w:r w:rsidRPr="00187D26">
        <w:t xml:space="preserve">La ficha de registro on line se encuentra disponible en el link: </w:t>
      </w:r>
      <w:hyperlink w:history="1" r:id="rId155">
        <w:r w:rsidRPr="00187D26">
          <w:rPr>
            <w:rStyle w:val="Hipervnculo"/>
          </w:rPr>
          <w:t>https://goo.gl/forms/SPfRIeTPltqjzEaF3</w:t>
        </w:r>
      </w:hyperlink>
      <w:r w:rsidRPr="00187D26">
        <w:t xml:space="preserve"> , cabe destacar que el día 26 de mayo del 2017, este fue enviado a todos los asistentes del primer y segundo encuentro realizado en el marco del Plan Municipal de Cultura anteriormente mencionado. Es importante señalar </w:t>
      </w:r>
      <w:r w:rsidRPr="00187D26" w:rsidR="00601538">
        <w:t>que la</w:t>
      </w:r>
      <w:r w:rsidRPr="00187D26">
        <w:t xml:space="preserve"> siguiente imagen no se encuentra completa ya que es la misma que la ficha de registro modificada visualizada anteriormente.</w:t>
      </w:r>
    </w:p>
    <w:p xmlns:wp14="http://schemas.microsoft.com/office/word/2010/wordml" w:rsidRPr="00187D26" w:rsidR="003A297F" w:rsidP="003A297F" w:rsidRDefault="00261062" w14:paraId="6EB6819B" wp14:textId="77777777">
      <w:pPr>
        <w:jc w:val="center"/>
      </w:pPr>
      <w:r>
        <w:rPr>
          <w:noProof/>
          <w:lang w:val="es-ES" w:eastAsia="es-ES"/>
        </w:rPr>
        <w:drawing>
          <wp:inline xmlns:wp14="http://schemas.microsoft.com/office/word/2010/wordprocessingDrawing" distT="0" distB="0" distL="0" distR="0" wp14:anchorId="58C91116" wp14:editId="7777777">
            <wp:extent cx="4561205" cy="6369050"/>
            <wp:effectExtent l="19050" t="0" r="0" b="0"/>
            <wp:docPr id="129"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a:picLocks noChangeAspect="1" noChangeArrowheads="1"/>
                    </pic:cNvPicPr>
                  </pic:nvPicPr>
                  <pic:blipFill>
                    <a:blip r:embed="rId156"/>
                    <a:srcRect l="32446" t="7079" r="32732" b="6717"/>
                    <a:stretch>
                      <a:fillRect/>
                    </a:stretch>
                  </pic:blipFill>
                  <pic:spPr bwMode="auto">
                    <a:xfrm>
                      <a:off x="0" y="0"/>
                      <a:ext cx="4561205" cy="6369050"/>
                    </a:xfrm>
                    <a:prstGeom prst="rect">
                      <a:avLst/>
                    </a:prstGeom>
                    <a:noFill/>
                    <a:ln w="9525">
                      <a:noFill/>
                      <a:miter lim="800000"/>
                      <a:headEnd/>
                      <a:tailEnd/>
                    </a:ln>
                  </pic:spPr>
                </pic:pic>
              </a:graphicData>
            </a:graphic>
          </wp:inline>
        </w:drawing>
      </w:r>
    </w:p>
    <w:p xmlns:wp14="http://schemas.microsoft.com/office/word/2010/wordml" w:rsidRPr="00187D26" w:rsidR="003A297F" w:rsidP="003A297F" w:rsidRDefault="003A297F" w14:paraId="7867F1E3" wp14:textId="77777777">
      <w:pPr>
        <w:jc w:val="center"/>
      </w:pPr>
    </w:p>
    <w:p w:rsidR="044C1EE0" w:rsidP="044C1EE0" w:rsidRDefault="044C1EE0" w14:paraId="2C552981" w14:textId="1C6BD7EA">
      <w:pPr>
        <w:pStyle w:val="Ttulo2"/>
      </w:pPr>
    </w:p>
    <w:p xmlns:wp14="http://schemas.microsoft.com/office/word/2010/wordml" w:rsidR="003A297F" w:rsidP="003A297F" w:rsidRDefault="003A297F" w14:paraId="66D5D6CC" wp14:textId="77777777">
      <w:pPr>
        <w:pStyle w:val="Ttulo2"/>
      </w:pPr>
      <w:bookmarkStart w:name="_Toc489653353" w:id="235"/>
      <w:bookmarkStart w:name="_Toc494749517" w:id="236"/>
      <w:bookmarkStart w:name="_Toc494842770" w:id="237"/>
      <w:bookmarkStart w:name="_Toc494842841" w:id="238"/>
      <w:bookmarkStart w:name="_Toc494883516" w:id="239"/>
      <w:bookmarkStart w:name="_Toc494909575" w:id="240"/>
      <w:bookmarkStart w:name="_Toc494910595" w:id="241"/>
      <w:r>
        <w:t>Catastro de artistas y gestores culturales:</w:t>
      </w:r>
      <w:bookmarkEnd w:id="235"/>
      <w:bookmarkEnd w:id="236"/>
      <w:bookmarkEnd w:id="237"/>
      <w:bookmarkEnd w:id="238"/>
      <w:bookmarkEnd w:id="239"/>
      <w:bookmarkEnd w:id="240"/>
      <w:bookmarkEnd w:id="241"/>
    </w:p>
    <w:p xmlns:wp14="http://schemas.microsoft.com/office/word/2010/wordml" w:rsidRPr="0026136D" w:rsidR="003A297F" w:rsidP="003A297F" w:rsidRDefault="003A297F" w14:paraId="1633015C" wp14:textId="77777777">
      <w:r>
        <w:t>Catastro actualizado al 26 de Julio del 2017, los e-mails señalados en rojo son los que no se han podido comprobar ya que al parecer presentan errores de tipeo.</w:t>
      </w:r>
    </w:p>
    <w:tbl>
      <w:tblPr>
        <w:tblW w:w="10520" w:type="dxa"/>
        <w:tblInd w:w="-781" w:type="dxa"/>
        <w:tblLayout w:type="fixed"/>
        <w:tblCellMar>
          <w:top w:w="15" w:type="dxa"/>
          <w:left w:w="70" w:type="dxa"/>
          <w:bottom w:w="15" w:type="dxa"/>
          <w:right w:w="70" w:type="dxa"/>
        </w:tblCellMar>
        <w:tblLook w:val="04A0"/>
      </w:tblPr>
      <w:tblGrid>
        <w:gridCol w:w="1418"/>
        <w:gridCol w:w="1276"/>
        <w:gridCol w:w="1559"/>
        <w:gridCol w:w="1417"/>
        <w:gridCol w:w="2127"/>
        <w:gridCol w:w="1338"/>
        <w:gridCol w:w="1385"/>
      </w:tblGrid>
      <w:tr xmlns:wp14="http://schemas.microsoft.com/office/word/2010/wordml" w:rsidRPr="00BB64BD" w:rsidR="003A297F" w:rsidTr="001E7EB9" w14:paraId="11611833" wp14:textId="77777777">
        <w:trPr>
          <w:trHeight w:val="915"/>
        </w:trPr>
        <w:tc>
          <w:tcPr>
            <w:tcW w:w="1418" w:type="dxa"/>
            <w:tcBorders>
              <w:top w:val="nil"/>
              <w:left w:val="nil"/>
              <w:bottom w:val="nil"/>
              <w:right w:val="nil"/>
            </w:tcBorders>
            <w:shd w:val="clear" w:color="000000" w:fill="70AD47"/>
            <w:vAlign w:val="bottom"/>
            <w:hideMark/>
          </w:tcPr>
          <w:p w:rsidRPr="0026136D" w:rsidR="003A297F" w:rsidP="003A297F" w:rsidRDefault="003A297F" w14:paraId="4FDDB5D3" wp14:textId="77777777">
            <w:pPr>
              <w:spacing w:after="0" w:line="240" w:lineRule="auto"/>
              <w:jc w:val="center"/>
              <w:rPr>
                <w:rFonts w:ascii="Calibri" w:hAnsi="Calibri" w:eastAsia="Times New Roman" w:cs="Calibri"/>
                <w:b/>
                <w:bCs/>
                <w:color w:val="FFFFFF"/>
                <w:sz w:val="18"/>
              </w:rPr>
            </w:pPr>
            <w:bookmarkStart w:name="Hoja1!A1:N115" w:id="242"/>
            <w:r w:rsidRPr="0026136D">
              <w:rPr>
                <w:rFonts w:ascii="Calibri" w:hAnsi="Calibri" w:eastAsia="Times New Roman" w:cs="Calibri"/>
                <w:b/>
                <w:bCs/>
                <w:color w:val="FFFFFF"/>
                <w:sz w:val="18"/>
              </w:rPr>
              <w:t>NOMBRE ARTISTA O GESTOR INDEPENDIENTE</w:t>
            </w:r>
            <w:bookmarkEnd w:id="242"/>
          </w:p>
        </w:tc>
        <w:tc>
          <w:tcPr>
            <w:tcW w:w="1276" w:type="dxa"/>
            <w:tcBorders>
              <w:top w:val="nil"/>
              <w:left w:val="nil"/>
              <w:bottom w:val="nil"/>
              <w:right w:val="nil"/>
            </w:tcBorders>
            <w:shd w:val="clear" w:color="000000" w:fill="70AD47"/>
            <w:vAlign w:val="bottom"/>
            <w:hideMark/>
          </w:tcPr>
          <w:p w:rsidRPr="0026136D" w:rsidR="003A297F" w:rsidP="003A297F" w:rsidRDefault="003A297F" w14:paraId="0E17C690" wp14:textId="77777777">
            <w:pPr>
              <w:spacing w:after="0" w:line="240" w:lineRule="auto"/>
              <w:jc w:val="center"/>
              <w:rPr>
                <w:rFonts w:ascii="Calibri" w:hAnsi="Calibri" w:eastAsia="Times New Roman" w:cs="Calibri"/>
                <w:b/>
                <w:bCs/>
                <w:color w:val="FFFFFF"/>
                <w:sz w:val="18"/>
              </w:rPr>
            </w:pPr>
            <w:r w:rsidRPr="0026136D">
              <w:rPr>
                <w:rFonts w:ascii="Calibri" w:hAnsi="Calibri" w:eastAsia="Times New Roman" w:cs="Calibri"/>
                <w:b/>
                <w:bCs/>
                <w:color w:val="FFFFFF"/>
                <w:sz w:val="18"/>
              </w:rPr>
              <w:t>NOMBRE ORGANIZACIÓN INDEPENDIENTE/INSTITUCIONAL</w:t>
            </w:r>
          </w:p>
        </w:tc>
        <w:tc>
          <w:tcPr>
            <w:tcW w:w="1559" w:type="dxa"/>
            <w:tcBorders>
              <w:top w:val="nil"/>
              <w:left w:val="nil"/>
              <w:bottom w:val="nil"/>
              <w:right w:val="nil"/>
            </w:tcBorders>
            <w:shd w:val="clear" w:color="000000" w:fill="70AD47"/>
            <w:vAlign w:val="center"/>
            <w:hideMark/>
          </w:tcPr>
          <w:p w:rsidRPr="0026136D" w:rsidR="003A297F" w:rsidP="003A297F" w:rsidRDefault="003A297F" w14:paraId="2C029BCE" wp14:textId="77777777">
            <w:pPr>
              <w:spacing w:after="0" w:line="240" w:lineRule="auto"/>
              <w:jc w:val="center"/>
              <w:rPr>
                <w:rFonts w:ascii="Calibri" w:hAnsi="Calibri" w:eastAsia="Times New Roman" w:cs="Calibri"/>
                <w:b/>
                <w:bCs/>
                <w:color w:val="FFFFFF"/>
                <w:sz w:val="18"/>
              </w:rPr>
            </w:pPr>
            <w:r w:rsidRPr="0026136D">
              <w:rPr>
                <w:rFonts w:ascii="Calibri" w:hAnsi="Calibri" w:eastAsia="Times New Roman" w:cs="Calibri"/>
                <w:b/>
                <w:bCs/>
                <w:color w:val="FFFFFF"/>
                <w:sz w:val="18"/>
              </w:rPr>
              <w:t>PRÁCTICA ARTÍSTICA</w:t>
            </w:r>
          </w:p>
        </w:tc>
        <w:tc>
          <w:tcPr>
            <w:tcW w:w="1417" w:type="dxa"/>
            <w:tcBorders>
              <w:top w:val="nil"/>
              <w:left w:val="nil"/>
              <w:bottom w:val="nil"/>
              <w:right w:val="nil"/>
            </w:tcBorders>
            <w:shd w:val="clear" w:color="000000" w:fill="70AD47"/>
            <w:vAlign w:val="bottom"/>
            <w:hideMark/>
          </w:tcPr>
          <w:p w:rsidRPr="0026136D" w:rsidR="003A297F" w:rsidP="003A297F" w:rsidRDefault="003A297F" w14:paraId="22C2F8D6" wp14:textId="77777777">
            <w:pPr>
              <w:spacing w:after="0" w:line="240" w:lineRule="auto"/>
              <w:jc w:val="center"/>
              <w:rPr>
                <w:rFonts w:ascii="Calibri" w:hAnsi="Calibri" w:eastAsia="Times New Roman" w:cs="Calibri"/>
                <w:b/>
                <w:bCs/>
                <w:color w:val="FFFFFF"/>
                <w:sz w:val="18"/>
              </w:rPr>
            </w:pPr>
            <w:r w:rsidRPr="0026136D">
              <w:rPr>
                <w:rFonts w:ascii="Calibri" w:hAnsi="Calibri" w:eastAsia="Times New Roman" w:cs="Calibri"/>
                <w:b/>
                <w:bCs/>
                <w:color w:val="FFFFFF"/>
                <w:sz w:val="18"/>
              </w:rPr>
              <w:t>FONO CONTACTO</w:t>
            </w:r>
          </w:p>
        </w:tc>
        <w:tc>
          <w:tcPr>
            <w:tcW w:w="2127" w:type="dxa"/>
            <w:tcBorders>
              <w:top w:val="nil"/>
              <w:left w:val="nil"/>
              <w:bottom w:val="nil"/>
              <w:right w:val="nil"/>
            </w:tcBorders>
            <w:shd w:val="clear" w:color="000000" w:fill="70AD47"/>
            <w:vAlign w:val="bottom"/>
            <w:hideMark/>
          </w:tcPr>
          <w:p w:rsidRPr="0026136D" w:rsidR="003A297F" w:rsidP="003A297F" w:rsidRDefault="003A297F" w14:paraId="7AA44618" wp14:textId="77777777">
            <w:pPr>
              <w:spacing w:after="0" w:line="240" w:lineRule="auto"/>
              <w:jc w:val="center"/>
              <w:rPr>
                <w:rFonts w:ascii="Calibri" w:hAnsi="Calibri" w:eastAsia="Times New Roman" w:cs="Calibri"/>
                <w:b/>
                <w:bCs/>
                <w:color w:val="FFFFFF"/>
                <w:sz w:val="18"/>
              </w:rPr>
            </w:pPr>
            <w:r w:rsidRPr="0026136D">
              <w:rPr>
                <w:rFonts w:ascii="Calibri" w:hAnsi="Calibri" w:eastAsia="Times New Roman" w:cs="Calibri"/>
                <w:b/>
                <w:bCs/>
                <w:color w:val="FFFFFF"/>
                <w:sz w:val="18"/>
              </w:rPr>
              <w:t>CORREO ELECTRÓNICO</w:t>
            </w:r>
          </w:p>
        </w:tc>
        <w:tc>
          <w:tcPr>
            <w:tcW w:w="1338" w:type="dxa"/>
            <w:tcBorders>
              <w:top w:val="nil"/>
              <w:left w:val="nil"/>
              <w:bottom w:val="nil"/>
              <w:right w:val="nil"/>
            </w:tcBorders>
            <w:shd w:val="clear" w:color="000000" w:fill="70AD47"/>
            <w:vAlign w:val="center"/>
            <w:hideMark/>
          </w:tcPr>
          <w:p w:rsidRPr="0026136D" w:rsidR="003A297F" w:rsidP="003A297F" w:rsidRDefault="003A297F" w14:paraId="1D6BA803" wp14:textId="77777777">
            <w:pPr>
              <w:spacing w:after="0" w:line="240" w:lineRule="auto"/>
              <w:jc w:val="center"/>
              <w:rPr>
                <w:rFonts w:ascii="Calibri" w:hAnsi="Calibri" w:eastAsia="Times New Roman" w:cs="Calibri"/>
                <w:b/>
                <w:bCs/>
                <w:color w:val="FFFFFF"/>
                <w:sz w:val="18"/>
              </w:rPr>
            </w:pPr>
            <w:r w:rsidRPr="0026136D">
              <w:rPr>
                <w:rFonts w:ascii="Calibri" w:hAnsi="Calibri" w:eastAsia="Times New Roman" w:cs="Calibri"/>
                <w:b/>
                <w:bCs/>
                <w:color w:val="FFFFFF"/>
                <w:sz w:val="18"/>
              </w:rPr>
              <w:t xml:space="preserve">DIRECCIÓN </w:t>
            </w:r>
          </w:p>
        </w:tc>
        <w:tc>
          <w:tcPr>
            <w:tcW w:w="1385" w:type="dxa"/>
            <w:tcBorders>
              <w:top w:val="nil"/>
              <w:left w:val="nil"/>
              <w:bottom w:val="nil"/>
              <w:right w:val="nil"/>
            </w:tcBorders>
            <w:shd w:val="clear" w:color="000000" w:fill="70AD47"/>
            <w:vAlign w:val="center"/>
            <w:hideMark/>
          </w:tcPr>
          <w:p w:rsidRPr="0026136D" w:rsidR="003A297F" w:rsidP="003A297F" w:rsidRDefault="003A297F" w14:paraId="3C6A11A3" wp14:textId="77777777">
            <w:pPr>
              <w:spacing w:after="0" w:line="240" w:lineRule="auto"/>
              <w:jc w:val="center"/>
              <w:rPr>
                <w:rFonts w:ascii="Calibri" w:hAnsi="Calibri" w:eastAsia="Times New Roman" w:cs="Calibri"/>
                <w:b/>
                <w:bCs/>
                <w:color w:val="FFFFFF"/>
                <w:sz w:val="18"/>
              </w:rPr>
            </w:pPr>
            <w:r w:rsidRPr="0026136D">
              <w:rPr>
                <w:rFonts w:ascii="Calibri" w:hAnsi="Calibri" w:eastAsia="Times New Roman" w:cs="Calibri"/>
                <w:b/>
                <w:bCs/>
                <w:color w:val="FFFFFF"/>
                <w:sz w:val="18"/>
              </w:rPr>
              <w:t>ENCUENTRO</w:t>
            </w:r>
          </w:p>
        </w:tc>
      </w:tr>
      <w:tr xmlns:wp14="http://schemas.microsoft.com/office/word/2010/wordml" w:rsidRPr="00BB64BD" w:rsidR="003A297F" w:rsidTr="001E7EB9" w14:paraId="3433CD98" wp14:textId="77777777">
        <w:trPr>
          <w:trHeight w:val="12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C846EA2"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Cecilia Ovalle Salas</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C5853D3"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6053D7C4"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Narración oral, cuenta cuentos</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09C8BF5"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32-2391763</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855CAF" w14:paraId="3BAAEFE6" wp14:textId="77777777">
            <w:pPr>
              <w:spacing w:after="0" w:line="240" w:lineRule="auto"/>
              <w:jc w:val="center"/>
              <w:rPr>
                <w:rFonts w:ascii="Calibri" w:hAnsi="Calibri" w:eastAsia="Times New Roman" w:cs="Calibri"/>
                <w:sz w:val="18"/>
                <w:szCs w:val="18"/>
              </w:rPr>
            </w:pPr>
            <w:hyperlink w:history="1" r:id="rId157">
              <w:r w:rsidRPr="001E7EB9" w:rsidR="003A297F">
                <w:rPr>
                  <w:rFonts w:ascii="Calibri" w:hAnsi="Calibri" w:eastAsia="Times New Roman" w:cs="Calibri"/>
                  <w:sz w:val="18"/>
                  <w:szCs w:val="18"/>
                </w:rPr>
                <w:t>cecilia.ovalle.salas@gmail.com</w:t>
              </w:r>
            </w:hyperlink>
          </w:p>
        </w:tc>
        <w:tc>
          <w:tcPr>
            <w:tcW w:w="1338"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6FAD4BB4"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4995FB8E"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Agentes Municipales</w:t>
            </w:r>
          </w:p>
        </w:tc>
      </w:tr>
      <w:tr xmlns:wp14="http://schemas.microsoft.com/office/word/2010/wordml" w:rsidRPr="00BB64BD" w:rsidR="003A297F" w:rsidTr="001E7EB9" w14:paraId="10FBFD4C" wp14:textId="77777777">
        <w:trPr>
          <w:trHeight w:val="6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7AADD73"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Marcos Muñoz Toledo</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D19EFD2"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Depto. Cultura I. Municipalidad de Villa Alemana</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6E2B133"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942639F"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42677793</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855CAF" w14:paraId="791D0A19" wp14:textId="77777777">
            <w:pPr>
              <w:spacing w:after="0" w:line="240" w:lineRule="auto"/>
              <w:jc w:val="center"/>
              <w:rPr>
                <w:rFonts w:ascii="Calibri" w:hAnsi="Calibri" w:eastAsia="Times New Roman" w:cs="Calibri"/>
                <w:sz w:val="18"/>
                <w:szCs w:val="18"/>
              </w:rPr>
            </w:pPr>
            <w:hyperlink w:history="1" r:id="rId158">
              <w:r w:rsidRPr="001E7EB9" w:rsidR="003A297F">
                <w:rPr>
                  <w:rFonts w:ascii="Calibri" w:hAnsi="Calibri" w:eastAsia="Times New Roman" w:cs="Calibri"/>
                  <w:sz w:val="18"/>
                  <w:szCs w:val="18"/>
                </w:rPr>
                <w:t>dculturava@gmail.com</w:t>
              </w:r>
            </w:hyperlink>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384CF7B"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58FF3343"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Agentes Municipales</w:t>
            </w:r>
          </w:p>
        </w:tc>
      </w:tr>
      <w:tr xmlns:wp14="http://schemas.microsoft.com/office/word/2010/wordml" w:rsidRPr="00BB64BD" w:rsidR="00850E05" w:rsidTr="001E7EB9" w14:paraId="667E136E" wp14:textId="77777777">
        <w:trPr>
          <w:trHeight w:val="600"/>
        </w:trPr>
        <w:tc>
          <w:tcPr>
            <w:tcW w:w="1418" w:type="dxa"/>
            <w:tcBorders>
              <w:top w:val="single" w:color="auto" w:sz="4" w:space="0"/>
              <w:left w:val="single" w:color="auto" w:sz="4" w:space="0"/>
              <w:bottom w:val="single" w:color="auto" w:sz="4" w:space="0"/>
              <w:right w:val="single" w:color="auto" w:sz="4" w:space="0"/>
            </w:tcBorders>
            <w:vAlign w:val="center"/>
          </w:tcPr>
          <w:p w:rsidRPr="001E7EB9" w:rsidR="00850E05" w:rsidP="001E7EB9" w:rsidRDefault="00850E05" w14:paraId="5B79A949"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Nicole Botto López</w:t>
            </w:r>
          </w:p>
        </w:tc>
        <w:tc>
          <w:tcPr>
            <w:tcW w:w="1276" w:type="dxa"/>
            <w:tcBorders>
              <w:top w:val="single" w:color="auto" w:sz="4" w:space="0"/>
              <w:left w:val="single" w:color="auto" w:sz="4" w:space="0"/>
              <w:bottom w:val="single" w:color="auto" w:sz="4" w:space="0"/>
              <w:right w:val="single" w:color="auto" w:sz="4" w:space="0"/>
            </w:tcBorders>
            <w:vAlign w:val="center"/>
          </w:tcPr>
          <w:p w:rsidRPr="001E7EB9" w:rsidR="00850E05" w:rsidP="001E7EB9" w:rsidRDefault="00850E05" w14:paraId="50EEB634"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Unidad de Patrimonio. IMVA</w:t>
            </w:r>
          </w:p>
        </w:tc>
        <w:tc>
          <w:tcPr>
            <w:tcW w:w="1559" w:type="dxa"/>
            <w:tcBorders>
              <w:top w:val="single" w:color="auto" w:sz="4" w:space="0"/>
              <w:left w:val="single" w:color="auto" w:sz="4" w:space="0"/>
              <w:bottom w:val="single" w:color="auto" w:sz="4" w:space="0"/>
              <w:right w:val="single" w:color="auto" w:sz="4" w:space="0"/>
            </w:tcBorders>
            <w:vAlign w:val="center"/>
          </w:tcPr>
          <w:p w:rsidRPr="001E7EB9" w:rsidR="00850E05" w:rsidP="001E7EB9" w:rsidRDefault="00850E05" w14:paraId="2D71F035"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417" w:type="dxa"/>
            <w:tcBorders>
              <w:top w:val="single" w:color="auto" w:sz="4" w:space="0"/>
              <w:left w:val="single" w:color="auto" w:sz="4" w:space="0"/>
              <w:bottom w:val="single" w:color="auto" w:sz="4" w:space="0"/>
              <w:right w:val="single" w:color="auto" w:sz="4" w:space="0"/>
            </w:tcBorders>
            <w:vAlign w:val="center"/>
          </w:tcPr>
          <w:p w:rsidRPr="001E7EB9" w:rsidR="00850E05" w:rsidP="001E7EB9" w:rsidRDefault="00850E05" w14:paraId="28452524"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992745586</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tcPr>
          <w:p w:rsidRPr="00BB64BD" w:rsidR="00850E05" w:rsidP="001E7EB9" w:rsidRDefault="00850E05" w14:paraId="286A78DC" wp14:textId="77777777">
            <w:pPr>
              <w:spacing w:after="0" w:line="240" w:lineRule="auto"/>
              <w:jc w:val="center"/>
              <w:rPr>
                <w:rFonts w:ascii="Calibri" w:hAnsi="Calibri"/>
                <w:sz w:val="16"/>
                <w:szCs w:val="16"/>
              </w:rPr>
            </w:pPr>
          </w:p>
          <w:p w:rsidRPr="00BB64BD" w:rsidR="00850E05" w:rsidP="001E7EB9" w:rsidRDefault="00855CAF" w14:paraId="3959BC63" wp14:textId="77777777">
            <w:pPr>
              <w:spacing w:after="0" w:line="240" w:lineRule="auto"/>
              <w:jc w:val="center"/>
              <w:rPr>
                <w:rFonts w:ascii="Calibri" w:hAnsi="Calibri"/>
                <w:sz w:val="18"/>
                <w:szCs w:val="18"/>
              </w:rPr>
            </w:pPr>
            <w:hyperlink w:history="1" r:id="rId159">
              <w:r w:rsidRPr="00BB64BD" w:rsidR="00850E05">
                <w:rPr>
                  <w:rStyle w:val="Hipervnculo"/>
                  <w:rFonts w:ascii="Calibri" w:hAnsi="Calibri"/>
                  <w:color w:val="auto"/>
                  <w:sz w:val="18"/>
                  <w:szCs w:val="18"/>
                  <w:u w:val="none"/>
                </w:rPr>
                <w:t>patrimoniova@gmail.com</w:t>
              </w:r>
            </w:hyperlink>
          </w:p>
          <w:p w:rsidRPr="00BB64BD" w:rsidR="00850E05" w:rsidP="001E7EB9" w:rsidRDefault="00855CAF" w14:paraId="06E98B4D" wp14:textId="77777777">
            <w:pPr>
              <w:spacing w:after="0" w:line="240" w:lineRule="auto"/>
              <w:jc w:val="center"/>
              <w:rPr>
                <w:rFonts w:ascii="Calibri" w:hAnsi="Calibri"/>
                <w:sz w:val="18"/>
                <w:szCs w:val="18"/>
              </w:rPr>
            </w:pPr>
            <w:hyperlink w:history="1" r:id="rId160">
              <w:r w:rsidRPr="00BB64BD" w:rsidR="00850E05">
                <w:rPr>
                  <w:rStyle w:val="Hipervnculo"/>
                  <w:rFonts w:ascii="Calibri" w:hAnsi="Calibri"/>
                  <w:color w:val="auto"/>
                  <w:sz w:val="18"/>
                  <w:szCs w:val="18"/>
                  <w:u w:val="none"/>
                </w:rPr>
                <w:t>nicolebotto@gmail.com</w:t>
              </w:r>
            </w:hyperlink>
          </w:p>
          <w:p w:rsidRPr="00BB64BD" w:rsidR="00850E05" w:rsidP="001E7EB9" w:rsidRDefault="00850E05" w14:paraId="750E2CAE" wp14:textId="77777777">
            <w:pPr>
              <w:spacing w:after="0" w:line="240" w:lineRule="auto"/>
              <w:jc w:val="center"/>
            </w:pPr>
          </w:p>
        </w:tc>
        <w:tc>
          <w:tcPr>
            <w:tcW w:w="1338" w:type="dxa"/>
            <w:tcBorders>
              <w:top w:val="single" w:color="auto" w:sz="4" w:space="0"/>
              <w:left w:val="single" w:color="auto" w:sz="4" w:space="0"/>
              <w:bottom w:val="single" w:color="auto" w:sz="4" w:space="0"/>
              <w:right w:val="single" w:color="auto" w:sz="4" w:space="0"/>
            </w:tcBorders>
            <w:vAlign w:val="center"/>
          </w:tcPr>
          <w:p w:rsidRPr="001E7EB9" w:rsidR="00850E05" w:rsidP="001E7EB9" w:rsidRDefault="00850E05" w14:paraId="7B4184DA"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bottom"/>
          </w:tcPr>
          <w:p w:rsidRPr="001E7EB9" w:rsidR="00850E05" w:rsidP="001E7EB9" w:rsidRDefault="00850E05" w14:paraId="4C7B0762"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Agentes Municipales</w:t>
            </w:r>
          </w:p>
        </w:tc>
      </w:tr>
      <w:tr xmlns:wp14="http://schemas.microsoft.com/office/word/2010/wordml" w:rsidRPr="00BB64BD" w:rsidR="003A297F" w:rsidTr="001E7EB9" w14:paraId="4DED64DA" wp14:textId="77777777">
        <w:trPr>
          <w:trHeight w:val="9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0EE85889"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Luis Ponce</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65C18698"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40157C4"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Profesor de música</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0A917FFB"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989656201</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855CAF" w14:paraId="4A6FBC98" wp14:textId="77777777">
            <w:pPr>
              <w:spacing w:after="0" w:line="240" w:lineRule="auto"/>
              <w:jc w:val="center"/>
              <w:rPr>
                <w:rFonts w:ascii="Calibri" w:hAnsi="Calibri" w:eastAsia="Times New Roman" w:cs="Calibri"/>
                <w:sz w:val="18"/>
                <w:szCs w:val="18"/>
              </w:rPr>
            </w:pPr>
            <w:hyperlink w:history="1" r:id="rId161">
              <w:r w:rsidRPr="001E7EB9" w:rsidR="003A297F">
                <w:rPr>
                  <w:rStyle w:val="Hipervnculo"/>
                  <w:rFonts w:ascii="Calibri" w:hAnsi="Calibri" w:eastAsia="Times New Roman" w:cs="Calibri"/>
                  <w:color w:val="auto"/>
                  <w:sz w:val="18"/>
                  <w:szCs w:val="18"/>
                  <w:u w:val="none"/>
                </w:rPr>
                <w:t>satadechile@hotmail.com</w:t>
              </w:r>
            </w:hyperlink>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F1C6959"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Eugenio Matee 434, Quilpué</w:t>
            </w:r>
          </w:p>
        </w:tc>
        <w:tc>
          <w:tcPr>
            <w:tcW w:w="1385"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5DFE6509"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Agentes Municipales</w:t>
            </w:r>
          </w:p>
        </w:tc>
      </w:tr>
      <w:tr xmlns:wp14="http://schemas.microsoft.com/office/word/2010/wordml" w:rsidRPr="00BB64BD" w:rsidR="003A297F" w:rsidTr="001E7EB9" w14:paraId="73AF8537" wp14:textId="77777777">
        <w:trPr>
          <w:trHeight w:val="9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52B4A41"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Víctor Herrera Valera</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BEA078F"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230876F2"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417" w:type="dxa"/>
            <w:tcBorders>
              <w:top w:val="nil"/>
              <w:left w:val="nil"/>
              <w:bottom w:val="nil"/>
              <w:right w:val="nil"/>
            </w:tcBorders>
            <w:vAlign w:val="bottom"/>
            <w:hideMark/>
          </w:tcPr>
          <w:p w:rsidRPr="001E7EB9" w:rsidR="003A297F" w:rsidP="001E7EB9" w:rsidRDefault="003A297F" w14:paraId="74D0CF30"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984067607</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3A297F" w14:paraId="576D79BB"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vh_victor @yahoo.com</w:t>
            </w:r>
          </w:p>
        </w:tc>
        <w:tc>
          <w:tcPr>
            <w:tcW w:w="1338"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208989DC"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0EF02E12"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Agentes Municipales</w:t>
            </w:r>
          </w:p>
        </w:tc>
      </w:tr>
      <w:tr xmlns:wp14="http://schemas.microsoft.com/office/word/2010/wordml" w:rsidRPr="00BB64BD" w:rsidR="003A297F" w:rsidTr="001E7EB9" w14:paraId="30E823BA" wp14:textId="77777777">
        <w:trPr>
          <w:trHeight w:val="6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08849CA9"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Ricardo Muñoz Escobar</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84212F8"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3459FEF"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Mantención e iluminación</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0409002C"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62519428</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855CAF" w14:paraId="79EC77DC" wp14:textId="77777777">
            <w:pPr>
              <w:spacing w:after="0" w:line="240" w:lineRule="auto"/>
              <w:jc w:val="center"/>
              <w:rPr>
                <w:rFonts w:ascii="Calibri" w:hAnsi="Calibri" w:eastAsia="Times New Roman" w:cs="Calibri"/>
                <w:sz w:val="18"/>
                <w:szCs w:val="18"/>
              </w:rPr>
            </w:pPr>
            <w:hyperlink w:history="1" r:id="rId162">
              <w:r w:rsidRPr="001E7EB9" w:rsidR="003A297F">
                <w:rPr>
                  <w:rFonts w:ascii="Calibri" w:hAnsi="Calibri" w:eastAsia="Times New Roman" w:cs="Calibri"/>
                  <w:sz w:val="18"/>
                  <w:szCs w:val="18"/>
                </w:rPr>
                <w:t>ricardosegundo74@gmail.com</w:t>
              </w:r>
            </w:hyperlink>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CF94244"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Santiago 674</w:t>
            </w:r>
          </w:p>
        </w:tc>
        <w:tc>
          <w:tcPr>
            <w:tcW w:w="1385"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3B6B6290"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Agentes Municipales</w:t>
            </w:r>
          </w:p>
        </w:tc>
      </w:tr>
      <w:tr xmlns:wp14="http://schemas.microsoft.com/office/word/2010/wordml" w:rsidRPr="00BB64BD" w:rsidR="003A297F" w:rsidTr="001E7EB9" w14:paraId="02293391" wp14:textId="77777777">
        <w:trPr>
          <w:trHeight w:val="6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0403D401"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Daisy Paris</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018A340A"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Academia de Ballet y Bailes Españoles</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E016B93"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Danza</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8F8D933"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94379897</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855CAF" w14:paraId="41BC8F78" wp14:textId="77777777">
            <w:pPr>
              <w:spacing w:after="0" w:line="240" w:lineRule="auto"/>
              <w:jc w:val="center"/>
              <w:rPr>
                <w:rFonts w:ascii="Calibri" w:hAnsi="Calibri" w:eastAsia="Times New Roman" w:cs="Calibri"/>
                <w:sz w:val="18"/>
                <w:szCs w:val="18"/>
              </w:rPr>
            </w:pPr>
            <w:hyperlink w:history="1" r:id="rId163">
              <w:r w:rsidRPr="001E7EB9" w:rsidR="003A297F">
                <w:rPr>
                  <w:rFonts w:ascii="Calibri" w:hAnsi="Calibri" w:eastAsia="Times New Roman" w:cs="Calibri"/>
                  <w:sz w:val="18"/>
                  <w:szCs w:val="18"/>
                </w:rPr>
                <w:t>la_danse_ma_vie@hotmail.com/daisy.paris.saez@gmail.com</w:t>
              </w:r>
            </w:hyperlink>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0FF8FF0A"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57CC7713"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Agentes Municipales</w:t>
            </w:r>
          </w:p>
        </w:tc>
      </w:tr>
      <w:tr xmlns:wp14="http://schemas.microsoft.com/office/word/2010/wordml" w:rsidRPr="00BB64BD" w:rsidR="003A297F" w:rsidTr="001E7EB9" w14:paraId="7383C34B" wp14:textId="77777777">
        <w:trPr>
          <w:trHeight w:val="3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9DD7816"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Pedro Oyarzo</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120DB6E"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2B742BC"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Música</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C5E57BE"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88225067</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855CAF" w14:paraId="536111B8" wp14:textId="77777777">
            <w:pPr>
              <w:spacing w:after="0" w:line="240" w:lineRule="auto"/>
              <w:jc w:val="center"/>
              <w:rPr>
                <w:rFonts w:ascii="Calibri" w:hAnsi="Calibri" w:eastAsia="Times New Roman" w:cs="Calibri"/>
                <w:sz w:val="18"/>
                <w:szCs w:val="18"/>
              </w:rPr>
            </w:pPr>
            <w:hyperlink w:history="1" r:id="rId164">
              <w:r w:rsidRPr="001E7EB9" w:rsidR="003A297F">
                <w:rPr>
                  <w:rFonts w:ascii="Calibri" w:hAnsi="Calibri" w:eastAsia="Times New Roman" w:cs="Calibri"/>
                  <w:sz w:val="18"/>
                  <w:szCs w:val="18"/>
                </w:rPr>
                <w:t>ptr.oyarzo.conea@gmail.com</w:t>
              </w:r>
            </w:hyperlink>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89839D9"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2A649A40"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Agentes Municipales</w:t>
            </w:r>
          </w:p>
        </w:tc>
      </w:tr>
      <w:tr xmlns:wp14="http://schemas.microsoft.com/office/word/2010/wordml" w:rsidRPr="00BB64BD" w:rsidR="003A297F" w:rsidTr="001E7EB9" w14:paraId="0AC3367A" wp14:textId="77777777">
        <w:trPr>
          <w:trHeight w:val="9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FA0631C"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Pablo Carreño Grendi</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C33292B"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2EDCBC9E"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Plástica en general, folclore</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2457F0BC"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91391459</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855CAF" w14:paraId="0CC7FBBB" wp14:textId="77777777">
            <w:pPr>
              <w:spacing w:after="0" w:line="240" w:lineRule="auto"/>
              <w:jc w:val="center"/>
              <w:rPr>
                <w:rFonts w:ascii="Calibri" w:hAnsi="Calibri" w:eastAsia="Times New Roman" w:cs="Calibri"/>
                <w:sz w:val="18"/>
                <w:szCs w:val="18"/>
              </w:rPr>
            </w:pPr>
            <w:hyperlink w:history="1" r:id="rId165">
              <w:r w:rsidRPr="001E7EB9" w:rsidR="003A297F">
                <w:rPr>
                  <w:rFonts w:ascii="Calibri" w:hAnsi="Calibri" w:eastAsia="Times New Roman" w:cs="Calibri"/>
                  <w:sz w:val="18"/>
                  <w:szCs w:val="18"/>
                </w:rPr>
                <w:t>p.grendi@gmail.com</w:t>
              </w:r>
            </w:hyperlink>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B9663DC"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2F7795C6"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Actores Clave (músicos, artistas, escritores)</w:t>
            </w:r>
          </w:p>
        </w:tc>
      </w:tr>
      <w:tr xmlns:wp14="http://schemas.microsoft.com/office/word/2010/wordml" w:rsidRPr="00BB64BD" w:rsidR="003A297F" w:rsidTr="001E7EB9" w14:paraId="6C6D32D2" wp14:textId="77777777">
        <w:trPr>
          <w:trHeight w:val="9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EAE33A0"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Gabriela Núñez</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0B01BE31"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En el patio de mi casa</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B2BA162"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Música y conciertos íntimos</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97ED2E7"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83380820</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855CAF" w14:paraId="447786B4" wp14:textId="77777777">
            <w:pPr>
              <w:spacing w:after="0" w:line="240" w:lineRule="auto"/>
              <w:jc w:val="center"/>
              <w:rPr>
                <w:rFonts w:ascii="Calibri" w:hAnsi="Calibri" w:eastAsia="Times New Roman" w:cs="Calibri"/>
                <w:sz w:val="18"/>
                <w:szCs w:val="18"/>
              </w:rPr>
            </w:pPr>
            <w:hyperlink w:history="1" r:id="rId166">
              <w:r w:rsidRPr="001E7EB9" w:rsidR="003A297F">
                <w:rPr>
                  <w:rFonts w:ascii="Calibri" w:hAnsi="Calibri" w:eastAsia="Times New Roman" w:cs="Calibri"/>
                  <w:sz w:val="18"/>
                  <w:szCs w:val="18"/>
                </w:rPr>
                <w:t>gabriela_ff2@hotmail.com</w:t>
              </w:r>
            </w:hyperlink>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2CEA5EBB"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6D519CCA"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Actores Clave (músicos, artistas, escritores)</w:t>
            </w:r>
          </w:p>
        </w:tc>
      </w:tr>
      <w:tr xmlns:wp14="http://schemas.microsoft.com/office/word/2010/wordml" w:rsidRPr="00BB64BD" w:rsidR="003A297F" w:rsidTr="001E7EB9" w14:paraId="62CBB374" wp14:textId="77777777">
        <w:trPr>
          <w:trHeight w:val="9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A3CBAEF"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MLC Dance Studio</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F3C588A"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Macarena López Cereceda</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F89AAA8"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Danza</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0572C20D"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96801816</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855CAF" w14:paraId="44072253" wp14:textId="77777777">
            <w:pPr>
              <w:spacing w:after="0" w:line="240" w:lineRule="auto"/>
              <w:jc w:val="center"/>
              <w:rPr>
                <w:rFonts w:ascii="Calibri" w:hAnsi="Calibri" w:eastAsia="Times New Roman" w:cs="Calibri"/>
                <w:sz w:val="18"/>
                <w:szCs w:val="18"/>
              </w:rPr>
            </w:pPr>
            <w:hyperlink w:history="1" r:id="rId167">
              <w:r w:rsidRPr="001E7EB9" w:rsidR="003A297F">
                <w:rPr>
                  <w:rFonts w:ascii="Calibri" w:hAnsi="Calibri" w:eastAsia="Times New Roman" w:cs="Calibri"/>
                  <w:sz w:val="18"/>
                  <w:szCs w:val="18"/>
                </w:rPr>
                <w:t>mlc_danza@hotmail.com</w:t>
              </w:r>
            </w:hyperlink>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0F604E48"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 xml:space="preserve">Maturana </w:t>
            </w:r>
            <w:r w:rsidRPr="001E7EB9" w:rsidR="00601538">
              <w:rPr>
                <w:rFonts w:ascii="Calibri" w:hAnsi="Calibri" w:eastAsia="Times New Roman" w:cs="Calibri"/>
                <w:sz w:val="18"/>
                <w:szCs w:val="18"/>
              </w:rPr>
              <w:t>1137, Villa</w:t>
            </w:r>
            <w:r w:rsidRPr="001E7EB9">
              <w:rPr>
                <w:rFonts w:ascii="Calibri" w:hAnsi="Calibri" w:eastAsia="Times New Roman" w:cs="Calibri"/>
                <w:sz w:val="18"/>
                <w:szCs w:val="18"/>
              </w:rPr>
              <w:t xml:space="preserve"> Alemana</w:t>
            </w:r>
          </w:p>
        </w:tc>
        <w:tc>
          <w:tcPr>
            <w:tcW w:w="1385"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31FEB9B3"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Actores Clave (músicos, artistas, escritores)</w:t>
            </w:r>
          </w:p>
        </w:tc>
      </w:tr>
      <w:tr xmlns:wp14="http://schemas.microsoft.com/office/word/2010/wordml" w:rsidRPr="00BB64BD" w:rsidR="003A297F" w:rsidTr="001E7EB9" w14:paraId="2ECED799" wp14:textId="77777777">
        <w:trPr>
          <w:trHeight w:val="9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86051FC"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F1B4340"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Emisora Musical Prat</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1C46167"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260BE759"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99885943</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855CAF" w14:paraId="6A0C62E6" wp14:textId="77777777">
            <w:pPr>
              <w:spacing w:after="0" w:line="240" w:lineRule="auto"/>
              <w:jc w:val="center"/>
              <w:rPr>
                <w:rFonts w:ascii="Calibri" w:hAnsi="Calibri" w:eastAsia="Times New Roman" w:cs="Calibri"/>
                <w:sz w:val="18"/>
                <w:szCs w:val="18"/>
              </w:rPr>
            </w:pPr>
            <w:hyperlink w:history="1" r:id="rId168">
              <w:r w:rsidRPr="001E7EB9" w:rsidR="003A297F">
                <w:rPr>
                  <w:rFonts w:ascii="Calibri" w:hAnsi="Calibri" w:eastAsia="Times New Roman" w:cs="Calibri"/>
                  <w:sz w:val="18"/>
                  <w:szCs w:val="18"/>
                </w:rPr>
                <w:t>cmprat@cadenamusicalprat.cl</w:t>
              </w:r>
            </w:hyperlink>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02EC225"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15D8BA66"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Actores Clave (músicos, artistas, escritores)</w:t>
            </w:r>
          </w:p>
        </w:tc>
      </w:tr>
      <w:tr xmlns:wp14="http://schemas.microsoft.com/office/word/2010/wordml" w:rsidRPr="00BB64BD" w:rsidR="003A297F" w:rsidTr="001E7EB9" w14:paraId="1CD061BC" wp14:textId="77777777">
        <w:trPr>
          <w:trHeight w:val="9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618B76B4"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Maisa López Segovia</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69C9050D"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Compañía de Teatro Alegría</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2C673F9B"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Teatro</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EF65607"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958798702</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855CAF" w14:paraId="5AED03CB" wp14:textId="77777777">
            <w:pPr>
              <w:spacing w:after="0" w:line="240" w:lineRule="auto"/>
              <w:jc w:val="center"/>
              <w:rPr>
                <w:rFonts w:ascii="Calibri" w:hAnsi="Calibri" w:eastAsia="Times New Roman" w:cs="Calibri"/>
                <w:sz w:val="18"/>
                <w:szCs w:val="18"/>
              </w:rPr>
            </w:pPr>
            <w:hyperlink w:history="1" r:id="rId169">
              <w:r w:rsidRPr="001E7EB9" w:rsidR="003A297F">
                <w:rPr>
                  <w:rFonts w:ascii="Calibri" w:hAnsi="Calibri" w:eastAsia="Times New Roman" w:cs="Calibri"/>
                  <w:sz w:val="18"/>
                  <w:szCs w:val="18"/>
                </w:rPr>
                <w:t>jdefinelo@yahoo.es</w:t>
              </w:r>
            </w:hyperlink>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0B2B85EF"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2EACC00D"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Actores Clave (músicos, artistas, escritores)</w:t>
            </w:r>
          </w:p>
        </w:tc>
      </w:tr>
      <w:tr xmlns:wp14="http://schemas.microsoft.com/office/word/2010/wordml" w:rsidRPr="00BB64BD" w:rsidR="003A297F" w:rsidTr="001E7EB9" w14:paraId="74578504" wp14:textId="77777777">
        <w:trPr>
          <w:trHeight w:val="9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6ECFCFFC"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Eliseo (Kiko) Donoso Vergara</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7860ED5"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Grupo de cantos y danzas Kiko Donoso</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48726F3"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Folklore</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7C462B6"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32 2950735/979363999</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855CAF" w14:paraId="5700298B" wp14:textId="77777777">
            <w:pPr>
              <w:spacing w:after="0" w:line="240" w:lineRule="auto"/>
              <w:jc w:val="center"/>
              <w:rPr>
                <w:rFonts w:ascii="Calibri" w:hAnsi="Calibri" w:eastAsia="Times New Roman" w:cs="Calibri"/>
                <w:sz w:val="18"/>
                <w:szCs w:val="18"/>
              </w:rPr>
            </w:pPr>
            <w:hyperlink w:history="1" r:id="rId170">
              <w:r w:rsidRPr="001E7EB9" w:rsidR="003A297F">
                <w:rPr>
                  <w:rFonts w:ascii="Calibri" w:hAnsi="Calibri" w:eastAsia="Times New Roman" w:cs="Calibri"/>
                  <w:sz w:val="18"/>
                  <w:szCs w:val="18"/>
                </w:rPr>
                <w:t>eliseodonoso09@gmail.com</w:t>
              </w:r>
            </w:hyperlink>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157FB75"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4DA24A5F"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Actores Clave (músicos, artistas, escritores)</w:t>
            </w:r>
          </w:p>
        </w:tc>
      </w:tr>
      <w:tr xmlns:wp14="http://schemas.microsoft.com/office/word/2010/wordml" w:rsidRPr="00BB64BD" w:rsidR="003A297F" w:rsidTr="001E7EB9" w14:paraId="047ED0EA" wp14:textId="77777777">
        <w:trPr>
          <w:trHeight w:val="9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7C95930"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71B8878"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 xml:space="preserve">Centro Cultural </w:t>
            </w:r>
            <w:r w:rsidRPr="001E7EB9" w:rsidR="00601538">
              <w:rPr>
                <w:rFonts w:ascii="Calibri" w:hAnsi="Calibri" w:eastAsia="Times New Roman" w:cs="Calibri"/>
                <w:sz w:val="18"/>
                <w:szCs w:val="18"/>
              </w:rPr>
              <w:t>Folclórico</w:t>
            </w:r>
            <w:r w:rsidRPr="001E7EB9">
              <w:rPr>
                <w:rFonts w:ascii="Calibri" w:hAnsi="Calibri" w:eastAsia="Times New Roman" w:cs="Calibri"/>
                <w:sz w:val="18"/>
                <w:szCs w:val="18"/>
              </w:rPr>
              <w:t xml:space="preserve"> Lican Ray</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6FE517E"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 xml:space="preserve">Canto y danza </w:t>
            </w:r>
            <w:r w:rsidRPr="001E7EB9" w:rsidR="00601538">
              <w:rPr>
                <w:rFonts w:ascii="Calibri" w:hAnsi="Calibri" w:eastAsia="Times New Roman" w:cs="Calibri"/>
                <w:sz w:val="18"/>
                <w:szCs w:val="18"/>
              </w:rPr>
              <w:t>folclórica</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89E54E9"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994823400</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855CAF" w14:paraId="12C03640" wp14:textId="77777777">
            <w:pPr>
              <w:spacing w:after="0" w:line="240" w:lineRule="auto"/>
              <w:jc w:val="center"/>
              <w:rPr>
                <w:rFonts w:ascii="Calibri" w:hAnsi="Calibri" w:eastAsia="Times New Roman" w:cs="Calibri"/>
                <w:sz w:val="18"/>
                <w:szCs w:val="18"/>
              </w:rPr>
            </w:pPr>
            <w:hyperlink w:history="1" r:id="rId171">
              <w:r w:rsidRPr="001E7EB9" w:rsidR="003A297F">
                <w:rPr>
                  <w:rFonts w:ascii="Calibri" w:hAnsi="Calibri" w:eastAsia="Times New Roman" w:cs="Calibri"/>
                  <w:sz w:val="18"/>
                  <w:szCs w:val="18"/>
                </w:rPr>
                <w:t>manuelalvear1@hotmail.com</w:t>
              </w:r>
            </w:hyperlink>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6FA514F"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38AB0765"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Actores Clave (músicos, artistas, escritores)</w:t>
            </w:r>
          </w:p>
        </w:tc>
      </w:tr>
      <w:tr xmlns:wp14="http://schemas.microsoft.com/office/word/2010/wordml" w:rsidRPr="00BB64BD" w:rsidR="003A297F" w:rsidTr="001E7EB9" w14:paraId="5B60672A" wp14:textId="77777777">
        <w:trPr>
          <w:trHeight w:val="9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237CF72"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 xml:space="preserve">Fernando Gazmuri </w:t>
            </w:r>
            <w:r w:rsidRPr="001E7EB9" w:rsidR="00601538">
              <w:rPr>
                <w:rFonts w:ascii="Calibri" w:hAnsi="Calibri" w:eastAsia="Times New Roman" w:cs="Calibri"/>
                <w:sz w:val="18"/>
                <w:szCs w:val="18"/>
              </w:rPr>
              <w:t>Méndez</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9CD4D35"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290995F"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41EE0F4"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974796543</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855CAF" w14:paraId="63AEBBBC" wp14:textId="77777777">
            <w:pPr>
              <w:spacing w:after="0" w:line="240" w:lineRule="auto"/>
              <w:jc w:val="center"/>
              <w:rPr>
                <w:rFonts w:ascii="Calibri" w:hAnsi="Calibri" w:eastAsia="Times New Roman" w:cs="Calibri"/>
                <w:sz w:val="18"/>
                <w:szCs w:val="18"/>
              </w:rPr>
            </w:pPr>
            <w:hyperlink w:history="1" r:id="rId172">
              <w:r w:rsidRPr="001E7EB9" w:rsidR="003A297F">
                <w:rPr>
                  <w:rFonts w:ascii="Calibri" w:hAnsi="Calibri" w:eastAsia="Times New Roman" w:cs="Calibri"/>
                  <w:sz w:val="18"/>
                  <w:szCs w:val="18"/>
                </w:rPr>
                <w:t>fernandogazmuri@gmail.com</w:t>
              </w:r>
            </w:hyperlink>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8B558EC"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63687DA7"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Actores Clave (músicos, artistas, escritores)</w:t>
            </w:r>
          </w:p>
        </w:tc>
      </w:tr>
      <w:tr xmlns:wp14="http://schemas.microsoft.com/office/word/2010/wordml" w:rsidRPr="00BB64BD" w:rsidR="003A297F" w:rsidTr="001E7EB9" w14:paraId="5B7E55D0" wp14:textId="77777777">
        <w:trPr>
          <w:trHeight w:val="12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E3856E9"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Rebeca Arbulú Aguilera</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9F46B71"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CODA: Colectivo Obreros del Arte</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F008424"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 xml:space="preserve">Canto y danza </w:t>
            </w:r>
            <w:r w:rsidRPr="001E7EB9" w:rsidR="00601538">
              <w:rPr>
                <w:rFonts w:ascii="Calibri" w:hAnsi="Calibri" w:eastAsia="Times New Roman" w:cs="Calibri"/>
                <w:sz w:val="18"/>
                <w:szCs w:val="18"/>
              </w:rPr>
              <w:t>folclórica</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0B2A4F4B"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32 2720797</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855CAF" w14:paraId="27FF3CBD" wp14:textId="77777777">
            <w:pPr>
              <w:spacing w:after="0" w:line="240" w:lineRule="auto"/>
              <w:jc w:val="center"/>
              <w:rPr>
                <w:rFonts w:ascii="Calibri" w:hAnsi="Calibri" w:eastAsia="Times New Roman" w:cs="Calibri"/>
                <w:sz w:val="18"/>
                <w:szCs w:val="18"/>
              </w:rPr>
            </w:pPr>
            <w:hyperlink w:history="1" r:id="rId173">
              <w:r w:rsidRPr="001E7EB9" w:rsidR="003A297F">
                <w:rPr>
                  <w:rFonts w:ascii="Calibri" w:hAnsi="Calibri" w:eastAsia="Times New Roman" w:cs="Calibri"/>
                  <w:sz w:val="18"/>
                  <w:szCs w:val="18"/>
                </w:rPr>
                <w:t>ranitasolitaria@gmail.com</w:t>
              </w:r>
            </w:hyperlink>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0C4F00D"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2E18F0F3"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Actores Clave (músicos, artistas, escritores)</w:t>
            </w:r>
          </w:p>
        </w:tc>
      </w:tr>
      <w:tr xmlns:wp14="http://schemas.microsoft.com/office/word/2010/wordml" w:rsidRPr="00BB64BD" w:rsidR="003A297F" w:rsidTr="001E7EB9" w14:paraId="1DED876A" wp14:textId="77777777">
        <w:trPr>
          <w:trHeight w:val="12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8C95DD5"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9D09989"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Club Adulto Mayor Corazones Alegres</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009F6C2B"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698280A3"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94161781</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855CAF" w14:paraId="3207E6D8" wp14:textId="77777777">
            <w:pPr>
              <w:spacing w:after="0" w:line="240" w:lineRule="auto"/>
              <w:jc w:val="center"/>
              <w:rPr>
                <w:rFonts w:ascii="Calibri" w:hAnsi="Calibri" w:eastAsia="Times New Roman" w:cs="Calibri"/>
                <w:sz w:val="18"/>
                <w:szCs w:val="18"/>
              </w:rPr>
            </w:pPr>
            <w:hyperlink w:history="1" r:id="rId174">
              <w:r w:rsidRPr="001E7EB9" w:rsidR="003A297F">
                <w:rPr>
                  <w:rFonts w:ascii="Calibri" w:hAnsi="Calibri" w:eastAsia="Times New Roman" w:cs="Calibri"/>
                  <w:sz w:val="18"/>
                  <w:szCs w:val="18"/>
                </w:rPr>
                <w:t>coralegres2012@gmail.com</w:t>
              </w:r>
            </w:hyperlink>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E66575A"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4B26B373"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Adultos Mayores</w:t>
            </w:r>
          </w:p>
        </w:tc>
      </w:tr>
      <w:tr xmlns:wp14="http://schemas.microsoft.com/office/word/2010/wordml" w:rsidRPr="00BB64BD" w:rsidR="003A297F" w:rsidTr="001E7EB9" w14:paraId="631ACE6B" wp14:textId="77777777">
        <w:trPr>
          <w:trHeight w:val="6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8AF0690"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DDD2B9C"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 xml:space="preserve">Club Adulto Mayor </w:t>
            </w:r>
            <w:r w:rsidRPr="001E7EB9" w:rsidR="00601538">
              <w:rPr>
                <w:rFonts w:ascii="Calibri" w:hAnsi="Calibri" w:eastAsia="Times New Roman" w:cs="Calibri"/>
                <w:sz w:val="18"/>
                <w:szCs w:val="18"/>
              </w:rPr>
              <w:t>Vínculos</w:t>
            </w:r>
            <w:r w:rsidRPr="001E7EB9">
              <w:rPr>
                <w:rFonts w:ascii="Calibri" w:hAnsi="Calibri" w:eastAsia="Times New Roman" w:cs="Calibri"/>
                <w:sz w:val="18"/>
                <w:szCs w:val="18"/>
              </w:rPr>
              <w:t xml:space="preserve"> de la Amistad</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35F010B"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5BDF0F1"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855CAF" w14:paraId="64B0C150" wp14:textId="77777777">
            <w:pPr>
              <w:spacing w:after="0" w:line="240" w:lineRule="auto"/>
              <w:jc w:val="center"/>
              <w:rPr>
                <w:rFonts w:ascii="Calibri" w:hAnsi="Calibri" w:eastAsia="Times New Roman" w:cs="Calibri"/>
                <w:sz w:val="18"/>
                <w:szCs w:val="18"/>
              </w:rPr>
            </w:pPr>
            <w:hyperlink w:history="1" r:id="rId175">
              <w:r w:rsidRPr="001E7EB9" w:rsidR="003A297F">
                <w:rPr>
                  <w:rFonts w:ascii="Calibri" w:hAnsi="Calibri" w:eastAsia="Times New Roman" w:cs="Calibri"/>
                  <w:sz w:val="18"/>
                  <w:szCs w:val="18"/>
                </w:rPr>
                <w:t>hortenciagarrido123@gmail.com</w:t>
              </w:r>
            </w:hyperlink>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8AA5FD5"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50362DEE"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Adultos Mayores</w:t>
            </w:r>
          </w:p>
        </w:tc>
      </w:tr>
      <w:tr xmlns:wp14="http://schemas.microsoft.com/office/word/2010/wordml" w:rsidRPr="00BB64BD" w:rsidR="003A297F" w:rsidTr="001E7EB9" w14:paraId="6CC11463" wp14:textId="77777777">
        <w:trPr>
          <w:trHeight w:val="6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0E6FE8DF"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05F6C60A"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 xml:space="preserve">Club Adulto Mayor </w:t>
            </w:r>
            <w:r w:rsidRPr="001E7EB9" w:rsidR="00601538">
              <w:rPr>
                <w:rFonts w:ascii="Calibri" w:hAnsi="Calibri" w:eastAsia="Times New Roman" w:cs="Calibri"/>
                <w:sz w:val="18"/>
                <w:szCs w:val="18"/>
              </w:rPr>
              <w:t>Vínculos</w:t>
            </w:r>
            <w:r w:rsidRPr="001E7EB9">
              <w:rPr>
                <w:rFonts w:ascii="Calibri" w:hAnsi="Calibri" w:eastAsia="Times New Roman" w:cs="Calibri"/>
                <w:sz w:val="18"/>
                <w:szCs w:val="18"/>
              </w:rPr>
              <w:t xml:space="preserve"> de la Amistad</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098B1C9D"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 xml:space="preserve">Monitora de tejidos, palillos, crochet, </w:t>
            </w:r>
            <w:r w:rsidRPr="001E7EB9" w:rsidR="00601538">
              <w:rPr>
                <w:rFonts w:ascii="Calibri" w:hAnsi="Calibri" w:eastAsia="Times New Roman" w:cs="Calibri"/>
                <w:sz w:val="18"/>
                <w:szCs w:val="18"/>
              </w:rPr>
              <w:t>etc.</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B15C3DC"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995411467</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bottom"/>
            <w:hideMark/>
          </w:tcPr>
          <w:p w:rsidRPr="001E7EB9" w:rsidR="003A297F" w:rsidP="001E7EB9" w:rsidRDefault="00855CAF" w14:paraId="60DCFFAD" wp14:textId="77777777">
            <w:pPr>
              <w:spacing w:after="0" w:line="240" w:lineRule="auto"/>
              <w:jc w:val="center"/>
              <w:rPr>
                <w:rFonts w:ascii="Calibri" w:hAnsi="Calibri" w:eastAsia="Times New Roman" w:cs="Calibri"/>
                <w:sz w:val="18"/>
                <w:szCs w:val="18"/>
              </w:rPr>
            </w:pPr>
            <w:hyperlink w:history="1" r:id="rId176">
              <w:r w:rsidRPr="001E7EB9" w:rsidR="003A297F">
                <w:rPr>
                  <w:rFonts w:ascii="Calibri" w:hAnsi="Calibri" w:eastAsia="Times New Roman" w:cs="Calibri"/>
                  <w:sz w:val="18"/>
                  <w:szCs w:val="18"/>
                </w:rPr>
                <w:t>dorismartineznavarro@hotmail.com</w:t>
              </w:r>
            </w:hyperlink>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62938EED"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67A20359"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Adultos Mayores</w:t>
            </w:r>
          </w:p>
        </w:tc>
      </w:tr>
      <w:tr xmlns:wp14="http://schemas.microsoft.com/office/word/2010/wordml" w:rsidRPr="00BB64BD" w:rsidR="003A297F" w:rsidTr="001E7EB9" w14:paraId="6E020575" wp14:textId="77777777">
        <w:trPr>
          <w:trHeight w:val="6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0AEBA031"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4CC1070"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Club Adulto Mayor Sol Naciente</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2F83FE45"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Pintura</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3FDBF49"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32 2117256</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3A297F" w14:paraId="1B98C211"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0571210A"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41D1D26A"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Adultos Mayores</w:t>
            </w:r>
          </w:p>
        </w:tc>
      </w:tr>
      <w:tr xmlns:wp14="http://schemas.microsoft.com/office/word/2010/wordml" w:rsidRPr="00BB64BD" w:rsidR="003A297F" w:rsidTr="001E7EB9" w14:paraId="6FC84FFB" wp14:textId="77777777">
        <w:trPr>
          <w:trHeight w:val="600"/>
        </w:trPr>
        <w:tc>
          <w:tcPr>
            <w:tcW w:w="1418"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733E5C1D"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Patricia Antúnez Rojas</w:t>
            </w:r>
          </w:p>
        </w:tc>
        <w:tc>
          <w:tcPr>
            <w:tcW w:w="1276"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70356DE4"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559"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11DB76DB"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Periodista-Turismo-Crítica de cine</w:t>
            </w:r>
          </w:p>
        </w:tc>
        <w:tc>
          <w:tcPr>
            <w:tcW w:w="1417"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5A9EEEFF"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974769178</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bottom"/>
            <w:hideMark/>
          </w:tcPr>
          <w:p w:rsidRPr="001E7EB9" w:rsidR="003A297F" w:rsidP="001E7EB9" w:rsidRDefault="003A297F" w14:paraId="128485C3"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38"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6B0AA520"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16C021C8"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Adultos Mayores</w:t>
            </w:r>
          </w:p>
        </w:tc>
      </w:tr>
      <w:tr xmlns:wp14="http://schemas.microsoft.com/office/word/2010/wordml" w:rsidRPr="00BB64BD" w:rsidR="003A297F" w:rsidTr="001E7EB9" w14:paraId="4BE1A207" wp14:textId="77777777">
        <w:trPr>
          <w:trHeight w:val="900"/>
        </w:trPr>
        <w:tc>
          <w:tcPr>
            <w:tcW w:w="1418"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72E07CE1"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Ulises Muñoz</w:t>
            </w:r>
          </w:p>
        </w:tc>
        <w:tc>
          <w:tcPr>
            <w:tcW w:w="1276"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7E778560"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 xml:space="preserve">Conjunto de Profesores </w:t>
            </w:r>
            <w:r w:rsidRPr="001E7EB9" w:rsidR="00601538">
              <w:rPr>
                <w:rFonts w:ascii="Calibri" w:hAnsi="Calibri" w:eastAsia="Times New Roman" w:cs="Calibri"/>
                <w:sz w:val="18"/>
                <w:szCs w:val="18"/>
              </w:rPr>
              <w:t>Folclórico</w:t>
            </w:r>
          </w:p>
        </w:tc>
        <w:tc>
          <w:tcPr>
            <w:tcW w:w="1559"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7B9AD9AF"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Profesor de música</w:t>
            </w:r>
          </w:p>
        </w:tc>
        <w:tc>
          <w:tcPr>
            <w:tcW w:w="1417"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10ADD620"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bottom"/>
            <w:hideMark/>
          </w:tcPr>
          <w:p w:rsidRPr="001E7EB9" w:rsidR="003A297F" w:rsidP="001E7EB9" w:rsidRDefault="003A297F" w14:paraId="6CF54936"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38"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28B84977"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1B92F0E7"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Adultos Mayores</w:t>
            </w:r>
          </w:p>
        </w:tc>
      </w:tr>
      <w:tr xmlns:wp14="http://schemas.microsoft.com/office/word/2010/wordml" w:rsidRPr="00BB64BD" w:rsidR="003A297F" w:rsidTr="001E7EB9" w14:paraId="5078D01B" wp14:textId="77777777">
        <w:trPr>
          <w:trHeight w:val="600"/>
        </w:trPr>
        <w:tc>
          <w:tcPr>
            <w:tcW w:w="1418"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2EDCE267"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Hernán Cerda</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2EDED34"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Club Adulto Mayor Gabriela Mistral</w:t>
            </w:r>
          </w:p>
        </w:tc>
        <w:tc>
          <w:tcPr>
            <w:tcW w:w="1559"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40D6C386"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Escritor</w:t>
            </w:r>
          </w:p>
        </w:tc>
        <w:tc>
          <w:tcPr>
            <w:tcW w:w="1417"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2B3D39A0"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bottom"/>
            <w:hideMark/>
          </w:tcPr>
          <w:p w:rsidRPr="001E7EB9" w:rsidR="003A297F" w:rsidP="001E7EB9" w:rsidRDefault="003A297F" w14:paraId="265713AC"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38"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7360B0F6"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7A02CA21"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Adultos Mayores</w:t>
            </w:r>
          </w:p>
        </w:tc>
      </w:tr>
      <w:tr xmlns:wp14="http://schemas.microsoft.com/office/word/2010/wordml" w:rsidRPr="00BB64BD" w:rsidR="003A297F" w:rsidTr="001E7EB9" w14:paraId="5BF32D6E" wp14:textId="77777777">
        <w:trPr>
          <w:trHeight w:val="600"/>
        </w:trPr>
        <w:tc>
          <w:tcPr>
            <w:tcW w:w="1418"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4596DAAA"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Doris Martínez</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261163B"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 xml:space="preserve">Club Adulto Mayor </w:t>
            </w:r>
            <w:r w:rsidRPr="001E7EB9" w:rsidR="00601538">
              <w:rPr>
                <w:rFonts w:ascii="Calibri" w:hAnsi="Calibri" w:eastAsia="Times New Roman" w:cs="Calibri"/>
                <w:sz w:val="18"/>
                <w:szCs w:val="18"/>
              </w:rPr>
              <w:t>Vínculos</w:t>
            </w:r>
            <w:r w:rsidRPr="001E7EB9">
              <w:rPr>
                <w:rFonts w:ascii="Calibri" w:hAnsi="Calibri" w:eastAsia="Times New Roman" w:cs="Calibri"/>
                <w:sz w:val="18"/>
                <w:szCs w:val="18"/>
              </w:rPr>
              <w:t xml:space="preserve"> de la Amistad</w:t>
            </w:r>
          </w:p>
        </w:tc>
        <w:tc>
          <w:tcPr>
            <w:tcW w:w="1559"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56CC6C5D"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Bordado a lana</w:t>
            </w:r>
          </w:p>
        </w:tc>
        <w:tc>
          <w:tcPr>
            <w:tcW w:w="1417"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6F68D434"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972076534</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bottom"/>
            <w:hideMark/>
          </w:tcPr>
          <w:p w:rsidRPr="001E7EB9" w:rsidR="003A297F" w:rsidP="001E7EB9" w:rsidRDefault="00855CAF" w14:paraId="156CB45D" wp14:textId="77777777">
            <w:pPr>
              <w:spacing w:after="0" w:line="240" w:lineRule="auto"/>
              <w:jc w:val="center"/>
              <w:rPr>
                <w:rFonts w:ascii="Calibri" w:hAnsi="Calibri" w:eastAsia="Times New Roman" w:cs="Calibri"/>
                <w:sz w:val="18"/>
                <w:szCs w:val="18"/>
              </w:rPr>
            </w:pPr>
            <w:hyperlink w:history="1" r:id="rId177">
              <w:r w:rsidRPr="001E7EB9" w:rsidR="003A297F">
                <w:rPr>
                  <w:rFonts w:ascii="Calibri" w:hAnsi="Calibri" w:eastAsia="Times New Roman" w:cs="Calibri"/>
                  <w:sz w:val="18"/>
                  <w:szCs w:val="18"/>
                </w:rPr>
                <w:t>doriasmartineznavarro@hotmail.com</w:t>
              </w:r>
            </w:hyperlink>
          </w:p>
        </w:tc>
        <w:tc>
          <w:tcPr>
            <w:tcW w:w="1338"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1DFBC1C9"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661B27FD"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Adultos Mayores</w:t>
            </w:r>
          </w:p>
        </w:tc>
      </w:tr>
      <w:tr xmlns:wp14="http://schemas.microsoft.com/office/word/2010/wordml" w:rsidRPr="00BB64BD" w:rsidR="003A297F" w:rsidTr="001E7EB9" w14:paraId="49EE0A59" wp14:textId="77777777">
        <w:trPr>
          <w:trHeight w:val="900"/>
        </w:trPr>
        <w:tc>
          <w:tcPr>
            <w:tcW w:w="1418"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75854FD3"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Juan Mortedo</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E0FE200"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Club Adulto Mayor Sol Naciente</w:t>
            </w:r>
          </w:p>
        </w:tc>
        <w:tc>
          <w:tcPr>
            <w:tcW w:w="1559"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716D3418"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Pintor</w:t>
            </w:r>
          </w:p>
        </w:tc>
        <w:tc>
          <w:tcPr>
            <w:tcW w:w="1417"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57DAA33F"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32 2820458</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bottom"/>
            <w:hideMark/>
          </w:tcPr>
          <w:p w:rsidRPr="001E7EB9" w:rsidR="003A297F" w:rsidP="001E7EB9" w:rsidRDefault="003A297F" w14:paraId="3D8F27F8"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38"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01996A3A"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Villa Semena casa 7, Peñablanca</w:t>
            </w:r>
          </w:p>
        </w:tc>
        <w:tc>
          <w:tcPr>
            <w:tcW w:w="1385"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3F13E8F2"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Adultos Mayores</w:t>
            </w:r>
          </w:p>
        </w:tc>
      </w:tr>
      <w:tr xmlns:wp14="http://schemas.microsoft.com/office/word/2010/wordml" w:rsidRPr="00BB64BD" w:rsidR="003A297F" w:rsidTr="001E7EB9" w14:paraId="30FD032A" wp14:textId="77777777">
        <w:trPr>
          <w:trHeight w:val="600"/>
        </w:trPr>
        <w:tc>
          <w:tcPr>
            <w:tcW w:w="1418"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096B3267"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21DC8A3"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Club Adulto Mayor Renacer en Primavera</w:t>
            </w:r>
          </w:p>
        </w:tc>
        <w:tc>
          <w:tcPr>
            <w:tcW w:w="1559"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4538D932"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417"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75A6B7ED"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2954456</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bottom"/>
            <w:hideMark/>
          </w:tcPr>
          <w:p w:rsidRPr="001E7EB9" w:rsidR="003A297F" w:rsidP="001E7EB9" w:rsidRDefault="00855CAF" w14:paraId="23BA20E7" wp14:textId="77777777">
            <w:pPr>
              <w:spacing w:after="0" w:line="240" w:lineRule="auto"/>
              <w:jc w:val="center"/>
              <w:rPr>
                <w:rFonts w:ascii="Calibri" w:hAnsi="Calibri" w:eastAsia="Times New Roman" w:cs="Calibri"/>
                <w:sz w:val="18"/>
                <w:szCs w:val="18"/>
              </w:rPr>
            </w:pPr>
            <w:hyperlink w:history="1" r:id="rId178">
              <w:r w:rsidRPr="001E7EB9" w:rsidR="003A297F">
                <w:rPr>
                  <w:rFonts w:ascii="Calibri" w:hAnsi="Calibri" w:eastAsia="Times New Roman" w:cs="Calibri"/>
                  <w:sz w:val="18"/>
                  <w:szCs w:val="18"/>
                </w:rPr>
                <w:t>regina321@hotmail.es</w:t>
              </w:r>
            </w:hyperlink>
          </w:p>
        </w:tc>
        <w:tc>
          <w:tcPr>
            <w:tcW w:w="1338"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010C8D63"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3A8F957E"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Adultos Mayores</w:t>
            </w:r>
          </w:p>
        </w:tc>
      </w:tr>
      <w:tr xmlns:wp14="http://schemas.microsoft.com/office/word/2010/wordml" w:rsidRPr="00BB64BD" w:rsidR="003A297F" w:rsidTr="001E7EB9" w14:paraId="026A34D4" wp14:textId="77777777">
        <w:trPr>
          <w:trHeight w:val="300"/>
        </w:trPr>
        <w:tc>
          <w:tcPr>
            <w:tcW w:w="1418"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2B686435"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Eliana Marambio</w:t>
            </w:r>
          </w:p>
        </w:tc>
        <w:tc>
          <w:tcPr>
            <w:tcW w:w="1276"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5BEEEE72"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559"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5424A1F6"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Obras en madera</w:t>
            </w:r>
          </w:p>
        </w:tc>
        <w:tc>
          <w:tcPr>
            <w:tcW w:w="1417"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0828176B"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999914688</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bottom"/>
            <w:hideMark/>
          </w:tcPr>
          <w:p w:rsidRPr="001E7EB9" w:rsidR="003A297F" w:rsidP="001E7EB9" w:rsidRDefault="00855CAF" w14:paraId="17F36AA7" wp14:textId="77777777">
            <w:pPr>
              <w:spacing w:after="0" w:line="240" w:lineRule="auto"/>
              <w:jc w:val="center"/>
              <w:rPr>
                <w:rFonts w:ascii="Calibri" w:hAnsi="Calibri" w:eastAsia="Times New Roman" w:cs="Calibri"/>
                <w:sz w:val="18"/>
                <w:szCs w:val="18"/>
              </w:rPr>
            </w:pPr>
            <w:hyperlink w:history="1" r:id="rId179">
              <w:r w:rsidRPr="001E7EB9" w:rsidR="003A297F">
                <w:rPr>
                  <w:rFonts w:ascii="Calibri" w:hAnsi="Calibri" w:eastAsia="Times New Roman" w:cs="Calibri"/>
                  <w:sz w:val="18"/>
                  <w:szCs w:val="18"/>
                </w:rPr>
                <w:t>marambioelian@gmail.com</w:t>
              </w:r>
            </w:hyperlink>
          </w:p>
        </w:tc>
        <w:tc>
          <w:tcPr>
            <w:tcW w:w="1338"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14BF4956"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5A79CBA0"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Adultos Mayores</w:t>
            </w:r>
          </w:p>
        </w:tc>
      </w:tr>
      <w:tr xmlns:wp14="http://schemas.microsoft.com/office/word/2010/wordml" w:rsidRPr="00BB64BD" w:rsidR="003A297F" w:rsidTr="001E7EB9" w14:paraId="41999649" wp14:textId="77777777">
        <w:trPr>
          <w:trHeight w:val="300"/>
        </w:trPr>
        <w:tc>
          <w:tcPr>
            <w:tcW w:w="1418"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4A3DA00F"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Fernando Curihuentro</w:t>
            </w:r>
          </w:p>
        </w:tc>
        <w:tc>
          <w:tcPr>
            <w:tcW w:w="1276" w:type="dxa"/>
            <w:vMerge w:val="restart"/>
            <w:tcBorders>
              <w:top w:val="single" w:color="auto" w:sz="4" w:space="0"/>
              <w:left w:val="single" w:color="auto" w:sz="4" w:space="0"/>
              <w:bottom w:val="nil"/>
              <w:right w:val="single" w:color="auto" w:sz="4" w:space="0"/>
            </w:tcBorders>
            <w:vAlign w:val="bottom"/>
            <w:hideMark/>
          </w:tcPr>
          <w:p w:rsidRPr="001E7EB9" w:rsidR="003A297F" w:rsidP="001E7EB9" w:rsidRDefault="003A297F" w14:paraId="74457303"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 xml:space="preserve">Asociación </w:t>
            </w:r>
            <w:r w:rsidRPr="001E7EB9" w:rsidR="00601538">
              <w:rPr>
                <w:rFonts w:ascii="Calibri" w:hAnsi="Calibri" w:eastAsia="Times New Roman" w:cs="Calibri"/>
                <w:sz w:val="18"/>
                <w:szCs w:val="18"/>
              </w:rPr>
              <w:t>Indígena</w:t>
            </w:r>
            <w:r w:rsidRPr="001E7EB9">
              <w:rPr>
                <w:rFonts w:ascii="Calibri" w:hAnsi="Calibri" w:eastAsia="Times New Roman" w:cs="Calibri"/>
                <w:sz w:val="18"/>
                <w:szCs w:val="18"/>
              </w:rPr>
              <w:t xml:space="preserve"> Witrapuran</w:t>
            </w:r>
          </w:p>
        </w:tc>
        <w:tc>
          <w:tcPr>
            <w:tcW w:w="1559"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568854AB"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Músico</w:t>
            </w:r>
          </w:p>
        </w:tc>
        <w:tc>
          <w:tcPr>
            <w:tcW w:w="1417" w:type="dxa"/>
            <w:vMerge w:val="restart"/>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3363B983"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979278840</w:t>
            </w:r>
          </w:p>
        </w:tc>
        <w:tc>
          <w:tcPr>
            <w:tcW w:w="2127" w:type="dxa"/>
            <w:vMerge w:val="restart"/>
            <w:tcBorders>
              <w:top w:val="single" w:color="auto" w:sz="4" w:space="0"/>
              <w:left w:val="single" w:color="auto" w:sz="4" w:space="0"/>
              <w:bottom w:val="single" w:color="auto" w:sz="4" w:space="0"/>
              <w:right w:val="single" w:color="auto" w:sz="4" w:space="0"/>
            </w:tcBorders>
            <w:shd w:val="clear" w:color="auto" w:fill="auto"/>
            <w:vAlign w:val="bottom"/>
            <w:hideMark/>
          </w:tcPr>
          <w:p w:rsidRPr="001E7EB9" w:rsidR="003A297F" w:rsidP="001E7EB9" w:rsidRDefault="00855CAF" w14:paraId="72B6CDE8" wp14:textId="77777777">
            <w:pPr>
              <w:spacing w:after="0" w:line="240" w:lineRule="auto"/>
              <w:jc w:val="center"/>
              <w:rPr>
                <w:rFonts w:ascii="Calibri" w:hAnsi="Calibri" w:eastAsia="Times New Roman" w:cs="Calibri"/>
                <w:sz w:val="18"/>
                <w:szCs w:val="18"/>
              </w:rPr>
            </w:pPr>
            <w:hyperlink w:history="1" r:id="rId180">
              <w:r w:rsidRPr="001E7EB9" w:rsidR="003A297F">
                <w:rPr>
                  <w:rFonts w:ascii="Calibri" w:hAnsi="Calibri" w:eastAsia="Times New Roman" w:cs="Calibri"/>
                  <w:sz w:val="18"/>
                  <w:szCs w:val="18"/>
                </w:rPr>
                <w:t>moralesmariajose7@gmail.com</w:t>
              </w:r>
            </w:hyperlink>
          </w:p>
        </w:tc>
        <w:tc>
          <w:tcPr>
            <w:tcW w:w="1338"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2D87A366"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15E80B6C"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Pueblos Originarios</w:t>
            </w:r>
          </w:p>
        </w:tc>
      </w:tr>
      <w:tr xmlns:wp14="http://schemas.microsoft.com/office/word/2010/wordml" w:rsidRPr="00BB64BD" w:rsidR="003A297F" w:rsidTr="001E7EB9" w14:paraId="53C1F4A2" wp14:textId="77777777">
        <w:trPr>
          <w:trHeight w:val="300"/>
        </w:trPr>
        <w:tc>
          <w:tcPr>
            <w:tcW w:w="1418"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6ED04C22"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Libertad Manque</w:t>
            </w:r>
          </w:p>
        </w:tc>
        <w:tc>
          <w:tcPr>
            <w:tcW w:w="1276" w:type="dxa"/>
            <w:vMerge/>
            <w:tcBorders>
              <w:top w:val="single" w:color="auto" w:sz="4" w:space="0"/>
              <w:left w:val="single" w:color="auto" w:sz="4" w:space="0"/>
              <w:bottom w:val="nil"/>
              <w:right w:val="single" w:color="auto" w:sz="4" w:space="0"/>
            </w:tcBorders>
            <w:vAlign w:val="center"/>
            <w:hideMark/>
          </w:tcPr>
          <w:p w:rsidRPr="001E7EB9" w:rsidR="003A297F" w:rsidP="001E7EB9" w:rsidRDefault="003A297F" w14:paraId="5460F3D3" wp14:textId="77777777">
            <w:pPr>
              <w:spacing w:after="0" w:line="240" w:lineRule="auto"/>
              <w:jc w:val="center"/>
              <w:rPr>
                <w:rFonts w:ascii="Calibri" w:hAnsi="Calibri" w:eastAsia="Times New Roman" w:cs="Calibri"/>
                <w:sz w:val="18"/>
                <w:szCs w:val="18"/>
              </w:rPr>
            </w:pPr>
          </w:p>
        </w:tc>
        <w:tc>
          <w:tcPr>
            <w:tcW w:w="1559"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2B675E17"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Poeta</w:t>
            </w:r>
          </w:p>
        </w:tc>
        <w:tc>
          <w:tcPr>
            <w:tcW w:w="1417" w:type="dxa"/>
            <w:vMerge/>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349A8C7" wp14:textId="77777777">
            <w:pPr>
              <w:spacing w:after="0" w:line="240" w:lineRule="auto"/>
              <w:jc w:val="center"/>
              <w:rPr>
                <w:rFonts w:ascii="Calibri" w:hAnsi="Calibri" w:eastAsia="Times New Roman" w:cs="Calibri"/>
                <w:sz w:val="18"/>
                <w:szCs w:val="18"/>
              </w:rPr>
            </w:pPr>
          </w:p>
        </w:tc>
        <w:tc>
          <w:tcPr>
            <w:tcW w:w="2127" w:type="dxa"/>
            <w:vMerge/>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3A297F" w14:paraId="40F25CBB" wp14:textId="77777777">
            <w:pPr>
              <w:spacing w:after="0" w:line="240" w:lineRule="auto"/>
              <w:jc w:val="center"/>
              <w:rPr>
                <w:rFonts w:ascii="Calibri" w:hAnsi="Calibri" w:eastAsia="Times New Roman" w:cs="Calibri"/>
                <w:sz w:val="18"/>
                <w:szCs w:val="18"/>
              </w:rPr>
            </w:pPr>
          </w:p>
        </w:tc>
        <w:tc>
          <w:tcPr>
            <w:tcW w:w="1338"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6B99AE29"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27F59302"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Pueblos Originarios</w:t>
            </w:r>
          </w:p>
        </w:tc>
      </w:tr>
      <w:tr xmlns:wp14="http://schemas.microsoft.com/office/word/2010/wordml" w:rsidRPr="00BB64BD" w:rsidR="003A297F" w:rsidTr="001E7EB9" w14:paraId="65768DEC" wp14:textId="77777777">
        <w:trPr>
          <w:trHeight w:val="300"/>
        </w:trPr>
        <w:tc>
          <w:tcPr>
            <w:tcW w:w="1418"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7ECF16D1"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Graciela Curiguentro</w:t>
            </w:r>
          </w:p>
        </w:tc>
        <w:tc>
          <w:tcPr>
            <w:tcW w:w="1276" w:type="dxa"/>
            <w:vMerge/>
            <w:tcBorders>
              <w:top w:val="single" w:color="auto" w:sz="4" w:space="0"/>
              <w:left w:val="single" w:color="auto" w:sz="4" w:space="0"/>
              <w:bottom w:val="nil"/>
              <w:right w:val="single" w:color="auto" w:sz="4" w:space="0"/>
            </w:tcBorders>
            <w:vAlign w:val="center"/>
            <w:hideMark/>
          </w:tcPr>
          <w:p w:rsidRPr="001E7EB9" w:rsidR="003A297F" w:rsidP="001E7EB9" w:rsidRDefault="003A297F" w14:paraId="12E9D786" wp14:textId="77777777">
            <w:pPr>
              <w:spacing w:after="0" w:line="240" w:lineRule="auto"/>
              <w:jc w:val="center"/>
              <w:rPr>
                <w:rFonts w:ascii="Calibri" w:hAnsi="Calibri" w:eastAsia="Times New Roman" w:cs="Calibri"/>
                <w:sz w:val="18"/>
                <w:szCs w:val="18"/>
              </w:rPr>
            </w:pPr>
          </w:p>
        </w:tc>
        <w:tc>
          <w:tcPr>
            <w:tcW w:w="1559"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2B5225C1"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Educadora tradicional</w:t>
            </w:r>
          </w:p>
        </w:tc>
        <w:tc>
          <w:tcPr>
            <w:tcW w:w="1417" w:type="dxa"/>
            <w:vMerge/>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0C6C9684" wp14:textId="77777777">
            <w:pPr>
              <w:spacing w:after="0" w:line="240" w:lineRule="auto"/>
              <w:jc w:val="center"/>
              <w:rPr>
                <w:rFonts w:ascii="Calibri" w:hAnsi="Calibri" w:eastAsia="Times New Roman" w:cs="Calibri"/>
                <w:sz w:val="18"/>
                <w:szCs w:val="18"/>
              </w:rPr>
            </w:pPr>
          </w:p>
        </w:tc>
        <w:tc>
          <w:tcPr>
            <w:tcW w:w="2127" w:type="dxa"/>
            <w:vMerge/>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3A297F" w14:paraId="67A8F284" wp14:textId="77777777">
            <w:pPr>
              <w:spacing w:after="0" w:line="240" w:lineRule="auto"/>
              <w:jc w:val="center"/>
              <w:rPr>
                <w:rFonts w:ascii="Calibri" w:hAnsi="Calibri" w:eastAsia="Times New Roman" w:cs="Calibri"/>
                <w:sz w:val="18"/>
                <w:szCs w:val="18"/>
              </w:rPr>
            </w:pPr>
          </w:p>
        </w:tc>
        <w:tc>
          <w:tcPr>
            <w:tcW w:w="1338"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3BC36E12"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59EEA2CE"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Pueblos Originarios</w:t>
            </w:r>
          </w:p>
        </w:tc>
      </w:tr>
      <w:tr xmlns:wp14="http://schemas.microsoft.com/office/word/2010/wordml" w:rsidRPr="00BB64BD" w:rsidR="003A297F" w:rsidTr="001E7EB9" w14:paraId="2C3C7E72" wp14:textId="77777777">
        <w:trPr>
          <w:trHeight w:val="900"/>
        </w:trPr>
        <w:tc>
          <w:tcPr>
            <w:tcW w:w="1418" w:type="dxa"/>
            <w:tcBorders>
              <w:top w:val="nil"/>
              <w:left w:val="single" w:color="auto" w:sz="4" w:space="0"/>
              <w:bottom w:val="nil"/>
              <w:right w:val="single" w:color="auto" w:sz="4" w:space="0"/>
            </w:tcBorders>
            <w:vAlign w:val="bottom"/>
            <w:hideMark/>
          </w:tcPr>
          <w:p w:rsidRPr="001E7EB9" w:rsidR="003A297F" w:rsidP="001E7EB9" w:rsidRDefault="003A297F" w14:paraId="627FBE05"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Carla Analia Yáñez Oyarzún</w:t>
            </w:r>
          </w:p>
        </w:tc>
        <w:tc>
          <w:tcPr>
            <w:tcW w:w="1276"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68A00640"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 xml:space="preserve">Asociación </w:t>
            </w:r>
            <w:r w:rsidRPr="001E7EB9" w:rsidR="00601538">
              <w:rPr>
                <w:rFonts w:ascii="Calibri" w:hAnsi="Calibri" w:eastAsia="Times New Roman" w:cs="Calibri"/>
                <w:sz w:val="18"/>
                <w:szCs w:val="18"/>
              </w:rPr>
              <w:t>Indígena</w:t>
            </w:r>
            <w:r w:rsidRPr="001E7EB9">
              <w:rPr>
                <w:rFonts w:ascii="Calibri" w:hAnsi="Calibri" w:eastAsia="Times New Roman" w:cs="Calibri"/>
                <w:sz w:val="18"/>
                <w:szCs w:val="18"/>
              </w:rPr>
              <w:t xml:space="preserve"> Ruka Antu</w:t>
            </w:r>
          </w:p>
        </w:tc>
        <w:tc>
          <w:tcPr>
            <w:tcW w:w="1559"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2A001013"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 xml:space="preserve">artes visuales variadas, rescate de piezas arqueológicas </w:t>
            </w:r>
            <w:r w:rsidRPr="001E7EB9" w:rsidR="00601538">
              <w:rPr>
                <w:rFonts w:ascii="Calibri" w:hAnsi="Calibri" w:eastAsia="Times New Roman" w:cs="Calibri"/>
                <w:sz w:val="18"/>
                <w:szCs w:val="18"/>
              </w:rPr>
              <w:t>indígenas</w:t>
            </w:r>
            <w:r w:rsidRPr="001E7EB9">
              <w:rPr>
                <w:rFonts w:ascii="Calibri" w:hAnsi="Calibri" w:eastAsia="Times New Roman" w:cs="Calibri"/>
                <w:sz w:val="18"/>
                <w:szCs w:val="18"/>
              </w:rPr>
              <w:t>.</w:t>
            </w:r>
          </w:p>
        </w:tc>
        <w:tc>
          <w:tcPr>
            <w:tcW w:w="1417"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5877CC5B"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994817364</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bottom"/>
            <w:hideMark/>
          </w:tcPr>
          <w:p w:rsidRPr="001E7EB9" w:rsidR="003A297F" w:rsidP="001E7EB9" w:rsidRDefault="00855CAF" w14:paraId="36548712" wp14:textId="77777777">
            <w:pPr>
              <w:spacing w:after="0" w:line="240" w:lineRule="auto"/>
              <w:jc w:val="center"/>
              <w:rPr>
                <w:rFonts w:ascii="Calibri" w:hAnsi="Calibri" w:eastAsia="Times New Roman" w:cs="Calibri"/>
                <w:sz w:val="18"/>
                <w:szCs w:val="18"/>
              </w:rPr>
            </w:pPr>
            <w:hyperlink w:history="1" r:id="rId181">
              <w:r w:rsidRPr="001E7EB9" w:rsidR="003A297F">
                <w:rPr>
                  <w:rFonts w:ascii="Calibri" w:hAnsi="Calibri" w:eastAsia="Times New Roman" w:cs="Calibri"/>
                  <w:sz w:val="18"/>
                  <w:szCs w:val="18"/>
                </w:rPr>
                <w:t>carla.a.pairican@gmail.com</w:t>
              </w:r>
            </w:hyperlink>
          </w:p>
        </w:tc>
        <w:tc>
          <w:tcPr>
            <w:tcW w:w="1338"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7811EFFC"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5EC17AB5"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Pueblos Originarios</w:t>
            </w:r>
          </w:p>
        </w:tc>
      </w:tr>
      <w:tr xmlns:wp14="http://schemas.microsoft.com/office/word/2010/wordml" w:rsidRPr="00BB64BD" w:rsidR="003A297F" w:rsidTr="001E7EB9" w14:paraId="4CF161D2" wp14:textId="77777777">
        <w:trPr>
          <w:trHeight w:val="900"/>
        </w:trPr>
        <w:tc>
          <w:tcPr>
            <w:tcW w:w="1418"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472303D6"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Mirian Oyarzún Pairican</w:t>
            </w:r>
          </w:p>
        </w:tc>
        <w:tc>
          <w:tcPr>
            <w:tcW w:w="1276"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1AE04D97"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 xml:space="preserve">Asociación </w:t>
            </w:r>
            <w:r w:rsidRPr="001E7EB9" w:rsidR="00601538">
              <w:rPr>
                <w:rFonts w:ascii="Calibri" w:hAnsi="Calibri" w:eastAsia="Times New Roman" w:cs="Calibri"/>
                <w:sz w:val="18"/>
                <w:szCs w:val="18"/>
              </w:rPr>
              <w:t>Indígena</w:t>
            </w:r>
            <w:r w:rsidRPr="001E7EB9">
              <w:rPr>
                <w:rFonts w:ascii="Calibri" w:hAnsi="Calibri" w:eastAsia="Times New Roman" w:cs="Calibri"/>
                <w:sz w:val="18"/>
                <w:szCs w:val="18"/>
              </w:rPr>
              <w:t xml:space="preserve"> Ruka Antu</w:t>
            </w:r>
          </w:p>
        </w:tc>
        <w:tc>
          <w:tcPr>
            <w:tcW w:w="1559"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3C98E75F"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 xml:space="preserve">Rescate Cultural </w:t>
            </w:r>
            <w:r w:rsidRPr="001E7EB9" w:rsidR="00601538">
              <w:rPr>
                <w:rFonts w:ascii="Calibri" w:hAnsi="Calibri" w:eastAsia="Times New Roman" w:cs="Calibri"/>
                <w:sz w:val="18"/>
                <w:szCs w:val="18"/>
              </w:rPr>
              <w:t>Indígena</w:t>
            </w:r>
          </w:p>
        </w:tc>
        <w:tc>
          <w:tcPr>
            <w:tcW w:w="1417"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1E0D1034"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999069711</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bottom"/>
            <w:hideMark/>
          </w:tcPr>
          <w:p w:rsidRPr="001E7EB9" w:rsidR="003A297F" w:rsidP="001E7EB9" w:rsidRDefault="00855CAF" w14:paraId="3B8E9A2A" wp14:textId="77777777">
            <w:pPr>
              <w:spacing w:after="0" w:line="240" w:lineRule="auto"/>
              <w:jc w:val="center"/>
              <w:rPr>
                <w:rFonts w:ascii="Calibri" w:hAnsi="Calibri" w:eastAsia="Times New Roman" w:cs="Calibri"/>
                <w:sz w:val="18"/>
                <w:szCs w:val="18"/>
              </w:rPr>
            </w:pPr>
            <w:hyperlink w:history="1" r:id="rId182">
              <w:r w:rsidRPr="001E7EB9" w:rsidR="003A297F">
                <w:rPr>
                  <w:rFonts w:ascii="Calibri" w:hAnsi="Calibri" w:eastAsia="Times New Roman" w:cs="Calibri"/>
                  <w:sz w:val="18"/>
                  <w:szCs w:val="18"/>
                </w:rPr>
                <w:t>katarakuyen@gmail.com</w:t>
              </w:r>
            </w:hyperlink>
          </w:p>
        </w:tc>
        <w:tc>
          <w:tcPr>
            <w:tcW w:w="1338"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4CB300F2"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11EEFC84"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Pueblos Originarios</w:t>
            </w:r>
          </w:p>
        </w:tc>
      </w:tr>
      <w:tr xmlns:wp14="http://schemas.microsoft.com/office/word/2010/wordml" w:rsidRPr="00BB64BD" w:rsidR="003A297F" w:rsidTr="001E7EB9" w14:paraId="08629C40" wp14:textId="77777777">
        <w:trPr>
          <w:trHeight w:val="495"/>
        </w:trPr>
        <w:tc>
          <w:tcPr>
            <w:tcW w:w="1418"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754228BE"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Eloyza Calizaya</w:t>
            </w:r>
          </w:p>
        </w:tc>
        <w:tc>
          <w:tcPr>
            <w:tcW w:w="1276" w:type="dxa"/>
            <w:vMerge w:val="restart"/>
            <w:tcBorders>
              <w:top w:val="single" w:color="auto" w:sz="4" w:space="0"/>
              <w:left w:val="single" w:color="auto" w:sz="4" w:space="0"/>
              <w:bottom w:val="nil"/>
              <w:right w:val="single" w:color="auto" w:sz="4" w:space="0"/>
            </w:tcBorders>
            <w:vAlign w:val="center"/>
            <w:hideMark/>
          </w:tcPr>
          <w:p w:rsidRPr="001E7EB9" w:rsidR="003A297F" w:rsidP="001E7EB9" w:rsidRDefault="003A297F" w14:paraId="43EA69C3"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Centro Cultural Aymara Pachakutí</w:t>
            </w:r>
          </w:p>
        </w:tc>
        <w:tc>
          <w:tcPr>
            <w:tcW w:w="1559"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78C5A37A"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Poeta- Escritora</w:t>
            </w:r>
          </w:p>
        </w:tc>
        <w:tc>
          <w:tcPr>
            <w:tcW w:w="1417" w:type="dxa"/>
            <w:vMerge w:val="restart"/>
            <w:tcBorders>
              <w:top w:val="single" w:color="auto" w:sz="4" w:space="0"/>
              <w:left w:val="single" w:color="auto" w:sz="4" w:space="0"/>
              <w:bottom w:val="nil"/>
              <w:right w:val="single" w:color="auto" w:sz="4" w:space="0"/>
            </w:tcBorders>
            <w:vAlign w:val="center"/>
            <w:hideMark/>
          </w:tcPr>
          <w:p w:rsidRPr="001E7EB9" w:rsidR="003A297F" w:rsidP="001E7EB9" w:rsidRDefault="003A297F" w14:paraId="64E6698E"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990787108</w:t>
            </w:r>
          </w:p>
        </w:tc>
        <w:tc>
          <w:tcPr>
            <w:tcW w:w="2127" w:type="dxa"/>
            <w:vMerge w:val="restart"/>
            <w:tcBorders>
              <w:top w:val="single" w:color="auto" w:sz="4" w:space="0"/>
              <w:left w:val="single" w:color="auto" w:sz="4" w:space="0"/>
              <w:bottom w:val="nil"/>
              <w:right w:val="single" w:color="auto" w:sz="4" w:space="0"/>
            </w:tcBorders>
            <w:shd w:val="clear" w:color="auto" w:fill="auto"/>
            <w:vAlign w:val="center"/>
            <w:hideMark/>
          </w:tcPr>
          <w:p w:rsidRPr="001E7EB9" w:rsidR="003A297F" w:rsidP="001E7EB9" w:rsidRDefault="00855CAF" w14:paraId="6E04F657" wp14:textId="77777777">
            <w:pPr>
              <w:spacing w:after="0" w:line="240" w:lineRule="auto"/>
              <w:jc w:val="center"/>
              <w:rPr>
                <w:rFonts w:ascii="Calibri" w:hAnsi="Calibri" w:eastAsia="Times New Roman" w:cs="Calibri"/>
                <w:sz w:val="18"/>
                <w:szCs w:val="18"/>
              </w:rPr>
            </w:pPr>
            <w:hyperlink w:history="1" r:id="rId183">
              <w:r w:rsidRPr="001E7EB9" w:rsidR="003A297F">
                <w:rPr>
                  <w:rFonts w:ascii="Calibri" w:hAnsi="Calibri" w:eastAsia="Times New Roman" w:cs="Calibri"/>
                  <w:sz w:val="18"/>
                  <w:szCs w:val="18"/>
                </w:rPr>
                <w:t>cc.pachakuti@gmail.com</w:t>
              </w:r>
            </w:hyperlink>
          </w:p>
        </w:tc>
        <w:tc>
          <w:tcPr>
            <w:tcW w:w="1338" w:type="dxa"/>
            <w:vMerge w:val="restart"/>
            <w:tcBorders>
              <w:top w:val="single" w:color="auto" w:sz="4" w:space="0"/>
              <w:left w:val="single" w:color="auto" w:sz="4" w:space="0"/>
              <w:bottom w:val="nil"/>
              <w:right w:val="single" w:color="auto" w:sz="4" w:space="0"/>
            </w:tcBorders>
            <w:vAlign w:val="center"/>
            <w:hideMark/>
          </w:tcPr>
          <w:p w:rsidRPr="001E7EB9" w:rsidR="003A297F" w:rsidP="001E7EB9" w:rsidRDefault="003A297F" w14:paraId="230D48F9"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nil"/>
              <w:left w:val="nil"/>
              <w:bottom w:val="single" w:color="auto" w:sz="4" w:space="0"/>
              <w:right w:val="single" w:color="auto" w:sz="4" w:space="0"/>
            </w:tcBorders>
            <w:vAlign w:val="bottom"/>
            <w:hideMark/>
          </w:tcPr>
          <w:p w:rsidRPr="001E7EB9" w:rsidR="003A297F" w:rsidP="001E7EB9" w:rsidRDefault="003A297F" w14:paraId="58822B53"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Pueblos Originarios</w:t>
            </w:r>
          </w:p>
        </w:tc>
      </w:tr>
      <w:tr xmlns:wp14="http://schemas.microsoft.com/office/word/2010/wordml" w:rsidRPr="00BB64BD" w:rsidR="003A297F" w:rsidTr="001E7EB9" w14:paraId="18861BA4" wp14:textId="77777777">
        <w:trPr>
          <w:trHeight w:val="300"/>
        </w:trPr>
        <w:tc>
          <w:tcPr>
            <w:tcW w:w="1418"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332C1046"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Paola Markez</w:t>
            </w:r>
          </w:p>
        </w:tc>
        <w:tc>
          <w:tcPr>
            <w:tcW w:w="1276" w:type="dxa"/>
            <w:vMerge/>
            <w:tcBorders>
              <w:top w:val="single" w:color="auto" w:sz="4" w:space="0"/>
              <w:left w:val="single" w:color="auto" w:sz="4" w:space="0"/>
              <w:bottom w:val="nil"/>
              <w:right w:val="single" w:color="auto" w:sz="4" w:space="0"/>
            </w:tcBorders>
            <w:vAlign w:val="center"/>
            <w:hideMark/>
          </w:tcPr>
          <w:p w:rsidRPr="001E7EB9" w:rsidR="003A297F" w:rsidP="001E7EB9" w:rsidRDefault="003A297F" w14:paraId="50F457A9" wp14:textId="77777777">
            <w:pPr>
              <w:spacing w:after="0" w:line="240" w:lineRule="auto"/>
              <w:jc w:val="center"/>
              <w:rPr>
                <w:rFonts w:ascii="Calibri" w:hAnsi="Calibri" w:eastAsia="Times New Roman" w:cs="Calibri"/>
                <w:sz w:val="18"/>
                <w:szCs w:val="18"/>
              </w:rPr>
            </w:pPr>
          </w:p>
        </w:tc>
        <w:tc>
          <w:tcPr>
            <w:tcW w:w="1559"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66FA3FFA"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Canto</w:t>
            </w:r>
          </w:p>
        </w:tc>
        <w:tc>
          <w:tcPr>
            <w:tcW w:w="1417" w:type="dxa"/>
            <w:vMerge/>
            <w:tcBorders>
              <w:top w:val="single" w:color="auto" w:sz="4" w:space="0"/>
              <w:left w:val="single" w:color="auto" w:sz="4" w:space="0"/>
              <w:bottom w:val="nil"/>
              <w:right w:val="single" w:color="auto" w:sz="4" w:space="0"/>
            </w:tcBorders>
            <w:vAlign w:val="center"/>
            <w:hideMark/>
          </w:tcPr>
          <w:p w:rsidRPr="001E7EB9" w:rsidR="003A297F" w:rsidP="001E7EB9" w:rsidRDefault="003A297F" w14:paraId="24C21CA0" wp14:textId="77777777">
            <w:pPr>
              <w:spacing w:after="0" w:line="240" w:lineRule="auto"/>
              <w:jc w:val="center"/>
              <w:rPr>
                <w:rFonts w:ascii="Calibri" w:hAnsi="Calibri" w:eastAsia="Times New Roman" w:cs="Calibri"/>
                <w:sz w:val="18"/>
                <w:szCs w:val="18"/>
              </w:rPr>
            </w:pPr>
          </w:p>
        </w:tc>
        <w:tc>
          <w:tcPr>
            <w:tcW w:w="2127" w:type="dxa"/>
            <w:vMerge/>
            <w:tcBorders>
              <w:top w:val="single" w:color="auto" w:sz="4" w:space="0"/>
              <w:left w:val="single" w:color="auto" w:sz="4" w:space="0"/>
              <w:bottom w:val="nil"/>
              <w:right w:val="single" w:color="auto" w:sz="4" w:space="0"/>
            </w:tcBorders>
            <w:shd w:val="clear" w:color="auto" w:fill="auto"/>
            <w:vAlign w:val="center"/>
            <w:hideMark/>
          </w:tcPr>
          <w:p w:rsidRPr="001E7EB9" w:rsidR="003A297F" w:rsidP="001E7EB9" w:rsidRDefault="003A297F" w14:paraId="52C76297" wp14:textId="77777777">
            <w:pPr>
              <w:spacing w:after="0" w:line="240" w:lineRule="auto"/>
              <w:jc w:val="center"/>
              <w:rPr>
                <w:rFonts w:ascii="Calibri" w:hAnsi="Calibri" w:eastAsia="Times New Roman" w:cs="Calibri"/>
                <w:sz w:val="18"/>
                <w:szCs w:val="18"/>
              </w:rPr>
            </w:pPr>
          </w:p>
        </w:tc>
        <w:tc>
          <w:tcPr>
            <w:tcW w:w="1338" w:type="dxa"/>
            <w:vMerge/>
            <w:tcBorders>
              <w:top w:val="single" w:color="auto" w:sz="4" w:space="0"/>
              <w:left w:val="single" w:color="auto" w:sz="4" w:space="0"/>
              <w:bottom w:val="nil"/>
              <w:right w:val="single" w:color="auto" w:sz="4" w:space="0"/>
            </w:tcBorders>
            <w:vAlign w:val="center"/>
            <w:hideMark/>
          </w:tcPr>
          <w:p w:rsidRPr="001E7EB9" w:rsidR="003A297F" w:rsidP="001E7EB9" w:rsidRDefault="003A297F" w14:paraId="0BD02F36" wp14:textId="77777777">
            <w:pPr>
              <w:spacing w:after="0" w:line="240" w:lineRule="auto"/>
              <w:jc w:val="center"/>
              <w:rPr>
                <w:rFonts w:ascii="Calibri" w:hAnsi="Calibri" w:eastAsia="Times New Roman" w:cs="Calibri"/>
                <w:sz w:val="18"/>
                <w:szCs w:val="18"/>
              </w:rPr>
            </w:pPr>
          </w:p>
        </w:tc>
        <w:tc>
          <w:tcPr>
            <w:tcW w:w="1385" w:type="dxa"/>
            <w:tcBorders>
              <w:top w:val="nil"/>
              <w:left w:val="nil"/>
              <w:bottom w:val="single" w:color="auto" w:sz="4" w:space="0"/>
              <w:right w:val="single" w:color="auto" w:sz="4" w:space="0"/>
            </w:tcBorders>
            <w:vAlign w:val="bottom"/>
            <w:hideMark/>
          </w:tcPr>
          <w:p w:rsidRPr="001E7EB9" w:rsidR="003A297F" w:rsidP="001E7EB9" w:rsidRDefault="003A297F" w14:paraId="7EA667B1"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Pueblos Originarios</w:t>
            </w:r>
          </w:p>
        </w:tc>
      </w:tr>
      <w:tr xmlns:wp14="http://schemas.microsoft.com/office/word/2010/wordml" w:rsidRPr="00BB64BD" w:rsidR="003A297F" w:rsidTr="001E7EB9" w14:paraId="2450BDE1" wp14:textId="77777777">
        <w:trPr>
          <w:trHeight w:val="300"/>
        </w:trPr>
        <w:tc>
          <w:tcPr>
            <w:tcW w:w="1418"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6FC7218D"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Arsenia Apala</w:t>
            </w:r>
          </w:p>
        </w:tc>
        <w:tc>
          <w:tcPr>
            <w:tcW w:w="1276" w:type="dxa"/>
            <w:vMerge/>
            <w:tcBorders>
              <w:top w:val="single" w:color="auto" w:sz="4" w:space="0"/>
              <w:left w:val="single" w:color="auto" w:sz="4" w:space="0"/>
              <w:bottom w:val="nil"/>
              <w:right w:val="single" w:color="auto" w:sz="4" w:space="0"/>
            </w:tcBorders>
            <w:vAlign w:val="center"/>
            <w:hideMark/>
          </w:tcPr>
          <w:p w:rsidRPr="001E7EB9" w:rsidR="003A297F" w:rsidP="001E7EB9" w:rsidRDefault="003A297F" w14:paraId="7F3C4B8E" wp14:textId="77777777">
            <w:pPr>
              <w:spacing w:after="0" w:line="240" w:lineRule="auto"/>
              <w:jc w:val="center"/>
              <w:rPr>
                <w:rFonts w:ascii="Calibri" w:hAnsi="Calibri" w:eastAsia="Times New Roman" w:cs="Calibri"/>
                <w:sz w:val="18"/>
                <w:szCs w:val="18"/>
              </w:rPr>
            </w:pPr>
          </w:p>
        </w:tc>
        <w:tc>
          <w:tcPr>
            <w:tcW w:w="1559"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0256173E"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Pintura y tejido</w:t>
            </w:r>
          </w:p>
        </w:tc>
        <w:tc>
          <w:tcPr>
            <w:tcW w:w="1417" w:type="dxa"/>
            <w:vMerge/>
            <w:tcBorders>
              <w:top w:val="single" w:color="auto" w:sz="4" w:space="0"/>
              <w:left w:val="single" w:color="auto" w:sz="4" w:space="0"/>
              <w:bottom w:val="nil"/>
              <w:right w:val="single" w:color="auto" w:sz="4" w:space="0"/>
            </w:tcBorders>
            <w:vAlign w:val="center"/>
            <w:hideMark/>
          </w:tcPr>
          <w:p w:rsidRPr="001E7EB9" w:rsidR="003A297F" w:rsidP="001E7EB9" w:rsidRDefault="003A297F" w14:paraId="16FE0342" wp14:textId="77777777">
            <w:pPr>
              <w:spacing w:after="0" w:line="240" w:lineRule="auto"/>
              <w:jc w:val="center"/>
              <w:rPr>
                <w:rFonts w:ascii="Calibri" w:hAnsi="Calibri" w:eastAsia="Times New Roman" w:cs="Calibri"/>
                <w:sz w:val="18"/>
                <w:szCs w:val="18"/>
              </w:rPr>
            </w:pPr>
          </w:p>
        </w:tc>
        <w:tc>
          <w:tcPr>
            <w:tcW w:w="2127" w:type="dxa"/>
            <w:vMerge/>
            <w:tcBorders>
              <w:top w:val="single" w:color="auto" w:sz="4" w:space="0"/>
              <w:left w:val="single" w:color="auto" w:sz="4" w:space="0"/>
              <w:bottom w:val="nil"/>
              <w:right w:val="single" w:color="auto" w:sz="4" w:space="0"/>
            </w:tcBorders>
            <w:shd w:val="clear" w:color="auto" w:fill="auto"/>
            <w:vAlign w:val="center"/>
            <w:hideMark/>
          </w:tcPr>
          <w:p w:rsidRPr="001E7EB9" w:rsidR="003A297F" w:rsidP="001E7EB9" w:rsidRDefault="003A297F" w14:paraId="44045ECA" wp14:textId="77777777">
            <w:pPr>
              <w:spacing w:after="0" w:line="240" w:lineRule="auto"/>
              <w:jc w:val="center"/>
              <w:rPr>
                <w:rFonts w:ascii="Calibri" w:hAnsi="Calibri" w:eastAsia="Times New Roman" w:cs="Calibri"/>
                <w:sz w:val="18"/>
                <w:szCs w:val="18"/>
              </w:rPr>
            </w:pPr>
          </w:p>
        </w:tc>
        <w:tc>
          <w:tcPr>
            <w:tcW w:w="1338" w:type="dxa"/>
            <w:vMerge/>
            <w:tcBorders>
              <w:top w:val="single" w:color="auto" w:sz="4" w:space="0"/>
              <w:left w:val="single" w:color="auto" w:sz="4" w:space="0"/>
              <w:bottom w:val="nil"/>
              <w:right w:val="single" w:color="auto" w:sz="4" w:space="0"/>
            </w:tcBorders>
            <w:vAlign w:val="center"/>
            <w:hideMark/>
          </w:tcPr>
          <w:p w:rsidRPr="001E7EB9" w:rsidR="003A297F" w:rsidP="001E7EB9" w:rsidRDefault="003A297F" w14:paraId="2E21531C" wp14:textId="77777777">
            <w:pPr>
              <w:spacing w:after="0" w:line="240" w:lineRule="auto"/>
              <w:jc w:val="center"/>
              <w:rPr>
                <w:rFonts w:ascii="Calibri" w:hAnsi="Calibri" w:eastAsia="Times New Roman" w:cs="Calibri"/>
                <w:sz w:val="18"/>
                <w:szCs w:val="18"/>
              </w:rPr>
            </w:pPr>
          </w:p>
        </w:tc>
        <w:tc>
          <w:tcPr>
            <w:tcW w:w="1385" w:type="dxa"/>
            <w:tcBorders>
              <w:top w:val="nil"/>
              <w:left w:val="nil"/>
              <w:bottom w:val="single" w:color="auto" w:sz="4" w:space="0"/>
              <w:right w:val="single" w:color="auto" w:sz="4" w:space="0"/>
            </w:tcBorders>
            <w:vAlign w:val="bottom"/>
            <w:hideMark/>
          </w:tcPr>
          <w:p w:rsidRPr="001E7EB9" w:rsidR="003A297F" w:rsidP="001E7EB9" w:rsidRDefault="003A297F" w14:paraId="4D460A03"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Pueblos Originarios</w:t>
            </w:r>
          </w:p>
        </w:tc>
      </w:tr>
      <w:tr xmlns:wp14="http://schemas.microsoft.com/office/word/2010/wordml" w:rsidRPr="00BB64BD" w:rsidR="003A297F" w:rsidTr="001E7EB9" w14:paraId="7FF2E1CF" wp14:textId="77777777">
        <w:trPr>
          <w:trHeight w:val="300"/>
        </w:trPr>
        <w:tc>
          <w:tcPr>
            <w:tcW w:w="1418"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616DAA35"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Silvia Vega</w:t>
            </w:r>
          </w:p>
        </w:tc>
        <w:tc>
          <w:tcPr>
            <w:tcW w:w="1276" w:type="dxa"/>
            <w:vMerge/>
            <w:tcBorders>
              <w:top w:val="single" w:color="auto" w:sz="4" w:space="0"/>
              <w:left w:val="single" w:color="auto" w:sz="4" w:space="0"/>
              <w:bottom w:val="nil"/>
              <w:right w:val="single" w:color="auto" w:sz="4" w:space="0"/>
            </w:tcBorders>
            <w:vAlign w:val="center"/>
            <w:hideMark/>
          </w:tcPr>
          <w:p w:rsidRPr="001E7EB9" w:rsidR="003A297F" w:rsidP="001E7EB9" w:rsidRDefault="003A297F" w14:paraId="28E22A7F" wp14:textId="77777777">
            <w:pPr>
              <w:spacing w:after="0" w:line="240" w:lineRule="auto"/>
              <w:jc w:val="center"/>
              <w:rPr>
                <w:rFonts w:ascii="Calibri" w:hAnsi="Calibri" w:eastAsia="Times New Roman" w:cs="Calibri"/>
                <w:sz w:val="18"/>
                <w:szCs w:val="18"/>
              </w:rPr>
            </w:pPr>
          </w:p>
        </w:tc>
        <w:tc>
          <w:tcPr>
            <w:tcW w:w="1559"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2AE8A228"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Cultura</w:t>
            </w:r>
          </w:p>
        </w:tc>
        <w:tc>
          <w:tcPr>
            <w:tcW w:w="1417" w:type="dxa"/>
            <w:vMerge/>
            <w:tcBorders>
              <w:top w:val="single" w:color="auto" w:sz="4" w:space="0"/>
              <w:left w:val="single" w:color="auto" w:sz="4" w:space="0"/>
              <w:bottom w:val="nil"/>
              <w:right w:val="single" w:color="auto" w:sz="4" w:space="0"/>
            </w:tcBorders>
            <w:vAlign w:val="center"/>
            <w:hideMark/>
          </w:tcPr>
          <w:p w:rsidRPr="001E7EB9" w:rsidR="003A297F" w:rsidP="001E7EB9" w:rsidRDefault="003A297F" w14:paraId="7313C128" wp14:textId="77777777">
            <w:pPr>
              <w:spacing w:after="0" w:line="240" w:lineRule="auto"/>
              <w:jc w:val="center"/>
              <w:rPr>
                <w:rFonts w:ascii="Calibri" w:hAnsi="Calibri" w:eastAsia="Times New Roman" w:cs="Calibri"/>
                <w:sz w:val="18"/>
                <w:szCs w:val="18"/>
              </w:rPr>
            </w:pPr>
          </w:p>
        </w:tc>
        <w:tc>
          <w:tcPr>
            <w:tcW w:w="2127" w:type="dxa"/>
            <w:vMerge/>
            <w:tcBorders>
              <w:top w:val="single" w:color="auto" w:sz="4" w:space="0"/>
              <w:left w:val="single" w:color="auto" w:sz="4" w:space="0"/>
              <w:bottom w:val="nil"/>
              <w:right w:val="single" w:color="auto" w:sz="4" w:space="0"/>
            </w:tcBorders>
            <w:shd w:val="clear" w:color="auto" w:fill="auto"/>
            <w:vAlign w:val="center"/>
            <w:hideMark/>
          </w:tcPr>
          <w:p w:rsidRPr="001E7EB9" w:rsidR="003A297F" w:rsidP="001E7EB9" w:rsidRDefault="003A297F" w14:paraId="3F58006F" wp14:textId="77777777">
            <w:pPr>
              <w:spacing w:after="0" w:line="240" w:lineRule="auto"/>
              <w:jc w:val="center"/>
              <w:rPr>
                <w:rFonts w:ascii="Calibri" w:hAnsi="Calibri" w:eastAsia="Times New Roman" w:cs="Calibri"/>
                <w:sz w:val="18"/>
                <w:szCs w:val="18"/>
              </w:rPr>
            </w:pPr>
          </w:p>
        </w:tc>
        <w:tc>
          <w:tcPr>
            <w:tcW w:w="1338" w:type="dxa"/>
            <w:vMerge/>
            <w:tcBorders>
              <w:top w:val="single" w:color="auto" w:sz="4" w:space="0"/>
              <w:left w:val="single" w:color="auto" w:sz="4" w:space="0"/>
              <w:bottom w:val="nil"/>
              <w:right w:val="single" w:color="auto" w:sz="4" w:space="0"/>
            </w:tcBorders>
            <w:vAlign w:val="center"/>
            <w:hideMark/>
          </w:tcPr>
          <w:p w:rsidRPr="001E7EB9" w:rsidR="003A297F" w:rsidP="001E7EB9" w:rsidRDefault="003A297F" w14:paraId="5BF459B2" wp14:textId="77777777">
            <w:pPr>
              <w:spacing w:after="0" w:line="240" w:lineRule="auto"/>
              <w:jc w:val="center"/>
              <w:rPr>
                <w:rFonts w:ascii="Calibri" w:hAnsi="Calibri" w:eastAsia="Times New Roman" w:cs="Calibri"/>
                <w:sz w:val="18"/>
                <w:szCs w:val="18"/>
              </w:rPr>
            </w:pPr>
          </w:p>
        </w:tc>
        <w:tc>
          <w:tcPr>
            <w:tcW w:w="1385"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4F62F767"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Pueblos Originarios</w:t>
            </w:r>
          </w:p>
        </w:tc>
      </w:tr>
      <w:tr xmlns:wp14="http://schemas.microsoft.com/office/word/2010/wordml" w:rsidRPr="00BB64BD" w:rsidR="003A297F" w:rsidTr="001E7EB9" w14:paraId="137D9D67" wp14:textId="77777777">
        <w:trPr>
          <w:trHeight w:val="300"/>
        </w:trPr>
        <w:tc>
          <w:tcPr>
            <w:tcW w:w="1418"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5DE86EC4"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Natalia Arenas</w:t>
            </w:r>
          </w:p>
        </w:tc>
        <w:tc>
          <w:tcPr>
            <w:tcW w:w="1276" w:type="dxa"/>
            <w:vMerge/>
            <w:tcBorders>
              <w:top w:val="single" w:color="auto" w:sz="4" w:space="0"/>
              <w:left w:val="single" w:color="auto" w:sz="4" w:space="0"/>
              <w:bottom w:val="nil"/>
              <w:right w:val="single" w:color="auto" w:sz="4" w:space="0"/>
            </w:tcBorders>
            <w:vAlign w:val="center"/>
            <w:hideMark/>
          </w:tcPr>
          <w:p w:rsidRPr="001E7EB9" w:rsidR="003A297F" w:rsidP="001E7EB9" w:rsidRDefault="003A297F" w14:paraId="36D5614B" wp14:textId="77777777">
            <w:pPr>
              <w:spacing w:after="0" w:line="240" w:lineRule="auto"/>
              <w:jc w:val="center"/>
              <w:rPr>
                <w:rFonts w:ascii="Calibri" w:hAnsi="Calibri" w:eastAsia="Times New Roman" w:cs="Calibri"/>
                <w:sz w:val="18"/>
                <w:szCs w:val="18"/>
              </w:rPr>
            </w:pPr>
          </w:p>
        </w:tc>
        <w:tc>
          <w:tcPr>
            <w:tcW w:w="1559"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613BE805"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Danza</w:t>
            </w:r>
          </w:p>
        </w:tc>
        <w:tc>
          <w:tcPr>
            <w:tcW w:w="1417" w:type="dxa"/>
            <w:vMerge/>
            <w:tcBorders>
              <w:top w:val="single" w:color="auto" w:sz="4" w:space="0"/>
              <w:left w:val="single" w:color="auto" w:sz="4" w:space="0"/>
              <w:bottom w:val="nil"/>
              <w:right w:val="single" w:color="auto" w:sz="4" w:space="0"/>
            </w:tcBorders>
            <w:vAlign w:val="center"/>
            <w:hideMark/>
          </w:tcPr>
          <w:p w:rsidRPr="001E7EB9" w:rsidR="003A297F" w:rsidP="001E7EB9" w:rsidRDefault="003A297F" w14:paraId="13727FAD" wp14:textId="77777777">
            <w:pPr>
              <w:spacing w:after="0" w:line="240" w:lineRule="auto"/>
              <w:jc w:val="center"/>
              <w:rPr>
                <w:rFonts w:ascii="Calibri" w:hAnsi="Calibri" w:eastAsia="Times New Roman" w:cs="Calibri"/>
                <w:sz w:val="18"/>
                <w:szCs w:val="18"/>
              </w:rPr>
            </w:pPr>
          </w:p>
        </w:tc>
        <w:tc>
          <w:tcPr>
            <w:tcW w:w="2127" w:type="dxa"/>
            <w:vMerge/>
            <w:tcBorders>
              <w:top w:val="single" w:color="auto" w:sz="4" w:space="0"/>
              <w:left w:val="single" w:color="auto" w:sz="4" w:space="0"/>
              <w:bottom w:val="nil"/>
              <w:right w:val="single" w:color="auto" w:sz="4" w:space="0"/>
            </w:tcBorders>
            <w:shd w:val="clear" w:color="auto" w:fill="auto"/>
            <w:vAlign w:val="center"/>
            <w:hideMark/>
          </w:tcPr>
          <w:p w:rsidRPr="001E7EB9" w:rsidR="003A297F" w:rsidP="001E7EB9" w:rsidRDefault="003A297F" w14:paraId="3C097B56" wp14:textId="77777777">
            <w:pPr>
              <w:spacing w:after="0" w:line="240" w:lineRule="auto"/>
              <w:jc w:val="center"/>
              <w:rPr>
                <w:rFonts w:ascii="Calibri" w:hAnsi="Calibri" w:eastAsia="Times New Roman" w:cs="Calibri"/>
                <w:sz w:val="18"/>
                <w:szCs w:val="18"/>
              </w:rPr>
            </w:pPr>
          </w:p>
        </w:tc>
        <w:tc>
          <w:tcPr>
            <w:tcW w:w="1338" w:type="dxa"/>
            <w:vMerge/>
            <w:tcBorders>
              <w:top w:val="single" w:color="auto" w:sz="4" w:space="0"/>
              <w:left w:val="single" w:color="auto" w:sz="4" w:space="0"/>
              <w:bottom w:val="nil"/>
              <w:right w:val="single" w:color="auto" w:sz="4" w:space="0"/>
            </w:tcBorders>
            <w:vAlign w:val="center"/>
            <w:hideMark/>
          </w:tcPr>
          <w:p w:rsidRPr="001E7EB9" w:rsidR="003A297F" w:rsidP="001E7EB9" w:rsidRDefault="003A297F" w14:paraId="32DC1653" wp14:textId="77777777">
            <w:pPr>
              <w:spacing w:after="0" w:line="240" w:lineRule="auto"/>
              <w:jc w:val="center"/>
              <w:rPr>
                <w:rFonts w:ascii="Calibri" w:hAnsi="Calibri" w:eastAsia="Times New Roman" w:cs="Calibri"/>
                <w:sz w:val="18"/>
                <w:szCs w:val="18"/>
              </w:rPr>
            </w:pPr>
          </w:p>
        </w:tc>
        <w:tc>
          <w:tcPr>
            <w:tcW w:w="1385"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20FA3975"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Pueblos Originarios</w:t>
            </w:r>
          </w:p>
        </w:tc>
      </w:tr>
      <w:tr xmlns:wp14="http://schemas.microsoft.com/office/word/2010/wordml" w:rsidRPr="00BB64BD" w:rsidR="003A297F" w:rsidTr="001E7EB9" w14:paraId="5605E919" wp14:textId="77777777">
        <w:trPr>
          <w:trHeight w:val="300"/>
        </w:trPr>
        <w:tc>
          <w:tcPr>
            <w:tcW w:w="1418"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6F7616B5"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Ely García</w:t>
            </w:r>
          </w:p>
        </w:tc>
        <w:tc>
          <w:tcPr>
            <w:tcW w:w="1276" w:type="dxa"/>
            <w:vMerge/>
            <w:tcBorders>
              <w:top w:val="single" w:color="auto" w:sz="4" w:space="0"/>
              <w:left w:val="single" w:color="auto" w:sz="4" w:space="0"/>
              <w:bottom w:val="nil"/>
              <w:right w:val="single" w:color="auto" w:sz="4" w:space="0"/>
            </w:tcBorders>
            <w:vAlign w:val="center"/>
            <w:hideMark/>
          </w:tcPr>
          <w:p w:rsidRPr="001E7EB9" w:rsidR="003A297F" w:rsidP="001E7EB9" w:rsidRDefault="003A297F" w14:paraId="27238899" wp14:textId="77777777">
            <w:pPr>
              <w:spacing w:after="0" w:line="240" w:lineRule="auto"/>
              <w:jc w:val="center"/>
              <w:rPr>
                <w:rFonts w:ascii="Calibri" w:hAnsi="Calibri" w:eastAsia="Times New Roman" w:cs="Calibri"/>
                <w:sz w:val="18"/>
                <w:szCs w:val="18"/>
              </w:rPr>
            </w:pPr>
          </w:p>
        </w:tc>
        <w:tc>
          <w:tcPr>
            <w:tcW w:w="1559"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5A3E27EF"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Danza</w:t>
            </w:r>
          </w:p>
        </w:tc>
        <w:tc>
          <w:tcPr>
            <w:tcW w:w="1417" w:type="dxa"/>
            <w:vMerge/>
            <w:tcBorders>
              <w:top w:val="single" w:color="auto" w:sz="4" w:space="0"/>
              <w:left w:val="single" w:color="auto" w:sz="4" w:space="0"/>
              <w:bottom w:val="nil"/>
              <w:right w:val="single" w:color="auto" w:sz="4" w:space="0"/>
            </w:tcBorders>
            <w:vAlign w:val="center"/>
            <w:hideMark/>
          </w:tcPr>
          <w:p w:rsidRPr="001E7EB9" w:rsidR="003A297F" w:rsidP="001E7EB9" w:rsidRDefault="003A297F" w14:paraId="1F8D698D" wp14:textId="77777777">
            <w:pPr>
              <w:spacing w:after="0" w:line="240" w:lineRule="auto"/>
              <w:jc w:val="center"/>
              <w:rPr>
                <w:rFonts w:ascii="Calibri" w:hAnsi="Calibri" w:eastAsia="Times New Roman" w:cs="Calibri"/>
                <w:sz w:val="18"/>
                <w:szCs w:val="18"/>
              </w:rPr>
            </w:pPr>
          </w:p>
        </w:tc>
        <w:tc>
          <w:tcPr>
            <w:tcW w:w="2127" w:type="dxa"/>
            <w:vMerge/>
            <w:tcBorders>
              <w:top w:val="single" w:color="auto" w:sz="4" w:space="0"/>
              <w:left w:val="single" w:color="auto" w:sz="4" w:space="0"/>
              <w:bottom w:val="nil"/>
              <w:right w:val="single" w:color="auto" w:sz="4" w:space="0"/>
            </w:tcBorders>
            <w:shd w:val="clear" w:color="auto" w:fill="auto"/>
            <w:vAlign w:val="center"/>
            <w:hideMark/>
          </w:tcPr>
          <w:p w:rsidRPr="001E7EB9" w:rsidR="003A297F" w:rsidP="001E7EB9" w:rsidRDefault="003A297F" w14:paraId="74D326C0" wp14:textId="77777777">
            <w:pPr>
              <w:spacing w:after="0" w:line="240" w:lineRule="auto"/>
              <w:jc w:val="center"/>
              <w:rPr>
                <w:rFonts w:ascii="Calibri" w:hAnsi="Calibri" w:eastAsia="Times New Roman" w:cs="Calibri"/>
                <w:sz w:val="18"/>
                <w:szCs w:val="18"/>
              </w:rPr>
            </w:pPr>
          </w:p>
        </w:tc>
        <w:tc>
          <w:tcPr>
            <w:tcW w:w="1338" w:type="dxa"/>
            <w:vMerge/>
            <w:tcBorders>
              <w:top w:val="single" w:color="auto" w:sz="4" w:space="0"/>
              <w:left w:val="single" w:color="auto" w:sz="4" w:space="0"/>
              <w:bottom w:val="nil"/>
              <w:right w:val="single" w:color="auto" w:sz="4" w:space="0"/>
            </w:tcBorders>
            <w:vAlign w:val="center"/>
            <w:hideMark/>
          </w:tcPr>
          <w:p w:rsidRPr="001E7EB9" w:rsidR="003A297F" w:rsidP="001E7EB9" w:rsidRDefault="003A297F" w14:paraId="6DBF71D0" wp14:textId="77777777">
            <w:pPr>
              <w:spacing w:after="0" w:line="240" w:lineRule="auto"/>
              <w:jc w:val="center"/>
              <w:rPr>
                <w:rFonts w:ascii="Calibri" w:hAnsi="Calibri" w:eastAsia="Times New Roman" w:cs="Calibri"/>
                <w:sz w:val="18"/>
                <w:szCs w:val="18"/>
              </w:rPr>
            </w:pPr>
          </w:p>
        </w:tc>
        <w:tc>
          <w:tcPr>
            <w:tcW w:w="1385" w:type="dxa"/>
            <w:tcBorders>
              <w:top w:val="nil"/>
              <w:left w:val="nil"/>
              <w:bottom w:val="single" w:color="auto" w:sz="4" w:space="0"/>
              <w:right w:val="single" w:color="auto" w:sz="4" w:space="0"/>
            </w:tcBorders>
            <w:vAlign w:val="bottom"/>
            <w:hideMark/>
          </w:tcPr>
          <w:p w:rsidRPr="001E7EB9" w:rsidR="003A297F" w:rsidP="001E7EB9" w:rsidRDefault="003A297F" w14:paraId="0FA96CC9"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Pueblos Originarios</w:t>
            </w:r>
          </w:p>
        </w:tc>
      </w:tr>
      <w:tr xmlns:wp14="http://schemas.microsoft.com/office/word/2010/wordml" w:rsidRPr="00BB64BD" w:rsidR="003A297F" w:rsidTr="001E7EB9" w14:paraId="41DE868E" wp14:textId="77777777">
        <w:trPr>
          <w:trHeight w:val="300"/>
        </w:trPr>
        <w:tc>
          <w:tcPr>
            <w:tcW w:w="1418"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01BBF9B0"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Nadia Galazar</w:t>
            </w:r>
          </w:p>
        </w:tc>
        <w:tc>
          <w:tcPr>
            <w:tcW w:w="1276" w:type="dxa"/>
            <w:vMerge/>
            <w:tcBorders>
              <w:top w:val="single" w:color="auto" w:sz="4" w:space="0"/>
              <w:left w:val="single" w:color="auto" w:sz="4" w:space="0"/>
              <w:bottom w:val="nil"/>
              <w:right w:val="single" w:color="auto" w:sz="4" w:space="0"/>
            </w:tcBorders>
            <w:vAlign w:val="center"/>
            <w:hideMark/>
          </w:tcPr>
          <w:p w:rsidRPr="001E7EB9" w:rsidR="003A297F" w:rsidP="001E7EB9" w:rsidRDefault="003A297F" w14:paraId="2E8878AA" wp14:textId="77777777">
            <w:pPr>
              <w:spacing w:after="0" w:line="240" w:lineRule="auto"/>
              <w:jc w:val="center"/>
              <w:rPr>
                <w:rFonts w:ascii="Calibri" w:hAnsi="Calibri" w:eastAsia="Times New Roman" w:cs="Calibri"/>
                <w:sz w:val="18"/>
                <w:szCs w:val="18"/>
              </w:rPr>
            </w:pPr>
          </w:p>
        </w:tc>
        <w:tc>
          <w:tcPr>
            <w:tcW w:w="1559"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54F94A76"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Danza</w:t>
            </w:r>
          </w:p>
        </w:tc>
        <w:tc>
          <w:tcPr>
            <w:tcW w:w="1417" w:type="dxa"/>
            <w:vMerge/>
            <w:tcBorders>
              <w:top w:val="single" w:color="auto" w:sz="4" w:space="0"/>
              <w:left w:val="single" w:color="auto" w:sz="4" w:space="0"/>
              <w:bottom w:val="nil"/>
              <w:right w:val="single" w:color="auto" w:sz="4" w:space="0"/>
            </w:tcBorders>
            <w:vAlign w:val="center"/>
            <w:hideMark/>
          </w:tcPr>
          <w:p w:rsidRPr="001E7EB9" w:rsidR="003A297F" w:rsidP="001E7EB9" w:rsidRDefault="003A297F" w14:paraId="3F0C977C" wp14:textId="77777777">
            <w:pPr>
              <w:spacing w:after="0" w:line="240" w:lineRule="auto"/>
              <w:jc w:val="center"/>
              <w:rPr>
                <w:rFonts w:ascii="Calibri" w:hAnsi="Calibri" w:eastAsia="Times New Roman" w:cs="Calibri"/>
                <w:sz w:val="18"/>
                <w:szCs w:val="18"/>
              </w:rPr>
            </w:pPr>
          </w:p>
        </w:tc>
        <w:tc>
          <w:tcPr>
            <w:tcW w:w="2127" w:type="dxa"/>
            <w:vMerge/>
            <w:tcBorders>
              <w:top w:val="single" w:color="auto" w:sz="4" w:space="0"/>
              <w:left w:val="single" w:color="auto" w:sz="4" w:space="0"/>
              <w:bottom w:val="nil"/>
              <w:right w:val="single" w:color="auto" w:sz="4" w:space="0"/>
            </w:tcBorders>
            <w:shd w:val="clear" w:color="auto" w:fill="auto"/>
            <w:vAlign w:val="center"/>
            <w:hideMark/>
          </w:tcPr>
          <w:p w:rsidRPr="001E7EB9" w:rsidR="003A297F" w:rsidP="001E7EB9" w:rsidRDefault="003A297F" w14:paraId="2FF92CA3" wp14:textId="77777777">
            <w:pPr>
              <w:spacing w:after="0" w:line="240" w:lineRule="auto"/>
              <w:jc w:val="center"/>
              <w:rPr>
                <w:rFonts w:ascii="Calibri" w:hAnsi="Calibri" w:eastAsia="Times New Roman" w:cs="Calibri"/>
                <w:sz w:val="18"/>
                <w:szCs w:val="18"/>
              </w:rPr>
            </w:pPr>
          </w:p>
        </w:tc>
        <w:tc>
          <w:tcPr>
            <w:tcW w:w="1338" w:type="dxa"/>
            <w:vMerge/>
            <w:tcBorders>
              <w:top w:val="single" w:color="auto" w:sz="4" w:space="0"/>
              <w:left w:val="single" w:color="auto" w:sz="4" w:space="0"/>
              <w:bottom w:val="nil"/>
              <w:right w:val="single" w:color="auto" w:sz="4" w:space="0"/>
            </w:tcBorders>
            <w:vAlign w:val="center"/>
            <w:hideMark/>
          </w:tcPr>
          <w:p w:rsidRPr="001E7EB9" w:rsidR="003A297F" w:rsidP="001E7EB9" w:rsidRDefault="003A297F" w14:paraId="1579FC3E" wp14:textId="77777777">
            <w:pPr>
              <w:spacing w:after="0" w:line="240" w:lineRule="auto"/>
              <w:jc w:val="center"/>
              <w:rPr>
                <w:rFonts w:ascii="Calibri" w:hAnsi="Calibri" w:eastAsia="Times New Roman" w:cs="Calibri"/>
                <w:sz w:val="18"/>
                <w:szCs w:val="18"/>
              </w:rPr>
            </w:pPr>
          </w:p>
        </w:tc>
        <w:tc>
          <w:tcPr>
            <w:tcW w:w="1385" w:type="dxa"/>
            <w:tcBorders>
              <w:top w:val="nil"/>
              <w:left w:val="nil"/>
              <w:bottom w:val="single" w:color="auto" w:sz="4" w:space="0"/>
              <w:right w:val="single" w:color="auto" w:sz="4" w:space="0"/>
            </w:tcBorders>
            <w:vAlign w:val="bottom"/>
            <w:hideMark/>
          </w:tcPr>
          <w:p w:rsidRPr="001E7EB9" w:rsidR="003A297F" w:rsidP="001E7EB9" w:rsidRDefault="003A297F" w14:paraId="0070E398"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Pueblos Originarios</w:t>
            </w:r>
          </w:p>
        </w:tc>
      </w:tr>
      <w:tr xmlns:wp14="http://schemas.microsoft.com/office/word/2010/wordml" w:rsidRPr="00BB64BD" w:rsidR="003A297F" w:rsidTr="001E7EB9" w14:paraId="2408F094" wp14:textId="77777777">
        <w:trPr>
          <w:trHeight w:val="300"/>
        </w:trPr>
        <w:tc>
          <w:tcPr>
            <w:tcW w:w="1418"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62A153B2"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Selena Guavecano</w:t>
            </w:r>
          </w:p>
        </w:tc>
        <w:tc>
          <w:tcPr>
            <w:tcW w:w="1276" w:type="dxa"/>
            <w:vMerge/>
            <w:tcBorders>
              <w:top w:val="single" w:color="auto" w:sz="4" w:space="0"/>
              <w:left w:val="single" w:color="auto" w:sz="4" w:space="0"/>
              <w:bottom w:val="nil"/>
              <w:right w:val="single" w:color="auto" w:sz="4" w:space="0"/>
            </w:tcBorders>
            <w:vAlign w:val="center"/>
            <w:hideMark/>
          </w:tcPr>
          <w:p w:rsidRPr="001E7EB9" w:rsidR="003A297F" w:rsidP="001E7EB9" w:rsidRDefault="003A297F" w14:paraId="71823F69" wp14:textId="77777777">
            <w:pPr>
              <w:spacing w:after="0" w:line="240" w:lineRule="auto"/>
              <w:jc w:val="center"/>
              <w:rPr>
                <w:rFonts w:ascii="Calibri" w:hAnsi="Calibri" w:eastAsia="Times New Roman" w:cs="Calibri"/>
                <w:sz w:val="18"/>
                <w:szCs w:val="18"/>
              </w:rPr>
            </w:pPr>
          </w:p>
        </w:tc>
        <w:tc>
          <w:tcPr>
            <w:tcW w:w="1559"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1B02B61B"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Danza</w:t>
            </w:r>
          </w:p>
        </w:tc>
        <w:tc>
          <w:tcPr>
            <w:tcW w:w="1417" w:type="dxa"/>
            <w:vMerge/>
            <w:tcBorders>
              <w:top w:val="single" w:color="auto" w:sz="4" w:space="0"/>
              <w:left w:val="single" w:color="auto" w:sz="4" w:space="0"/>
              <w:bottom w:val="nil"/>
              <w:right w:val="single" w:color="auto" w:sz="4" w:space="0"/>
            </w:tcBorders>
            <w:vAlign w:val="center"/>
            <w:hideMark/>
          </w:tcPr>
          <w:p w:rsidRPr="001E7EB9" w:rsidR="003A297F" w:rsidP="001E7EB9" w:rsidRDefault="003A297F" w14:paraId="3C2017A3" wp14:textId="77777777">
            <w:pPr>
              <w:spacing w:after="0" w:line="240" w:lineRule="auto"/>
              <w:jc w:val="center"/>
              <w:rPr>
                <w:rFonts w:ascii="Calibri" w:hAnsi="Calibri" w:eastAsia="Times New Roman" w:cs="Calibri"/>
                <w:sz w:val="18"/>
                <w:szCs w:val="18"/>
              </w:rPr>
            </w:pPr>
          </w:p>
        </w:tc>
        <w:tc>
          <w:tcPr>
            <w:tcW w:w="2127" w:type="dxa"/>
            <w:vMerge/>
            <w:tcBorders>
              <w:top w:val="single" w:color="auto" w:sz="4" w:space="0"/>
              <w:left w:val="single" w:color="auto" w:sz="4" w:space="0"/>
              <w:bottom w:val="nil"/>
              <w:right w:val="single" w:color="auto" w:sz="4" w:space="0"/>
            </w:tcBorders>
            <w:shd w:val="clear" w:color="auto" w:fill="auto"/>
            <w:vAlign w:val="center"/>
            <w:hideMark/>
          </w:tcPr>
          <w:p w:rsidRPr="001E7EB9" w:rsidR="003A297F" w:rsidP="001E7EB9" w:rsidRDefault="003A297F" w14:paraId="6098812D" wp14:textId="77777777">
            <w:pPr>
              <w:spacing w:after="0" w:line="240" w:lineRule="auto"/>
              <w:jc w:val="center"/>
              <w:rPr>
                <w:rFonts w:ascii="Calibri" w:hAnsi="Calibri" w:eastAsia="Times New Roman" w:cs="Calibri"/>
                <w:sz w:val="18"/>
                <w:szCs w:val="18"/>
              </w:rPr>
            </w:pPr>
          </w:p>
        </w:tc>
        <w:tc>
          <w:tcPr>
            <w:tcW w:w="1338" w:type="dxa"/>
            <w:vMerge/>
            <w:tcBorders>
              <w:top w:val="single" w:color="auto" w:sz="4" w:space="0"/>
              <w:left w:val="single" w:color="auto" w:sz="4" w:space="0"/>
              <w:bottom w:val="nil"/>
              <w:right w:val="single" w:color="auto" w:sz="4" w:space="0"/>
            </w:tcBorders>
            <w:vAlign w:val="center"/>
            <w:hideMark/>
          </w:tcPr>
          <w:p w:rsidRPr="001E7EB9" w:rsidR="003A297F" w:rsidP="001E7EB9" w:rsidRDefault="003A297F" w14:paraId="2FFD5B6E" wp14:textId="77777777">
            <w:pPr>
              <w:spacing w:after="0" w:line="240" w:lineRule="auto"/>
              <w:jc w:val="center"/>
              <w:rPr>
                <w:rFonts w:ascii="Calibri" w:hAnsi="Calibri" w:eastAsia="Times New Roman" w:cs="Calibri"/>
                <w:sz w:val="18"/>
                <w:szCs w:val="18"/>
              </w:rPr>
            </w:pPr>
          </w:p>
        </w:tc>
        <w:tc>
          <w:tcPr>
            <w:tcW w:w="1385" w:type="dxa"/>
            <w:tcBorders>
              <w:top w:val="nil"/>
              <w:left w:val="nil"/>
              <w:bottom w:val="single" w:color="auto" w:sz="4" w:space="0"/>
              <w:right w:val="single" w:color="auto" w:sz="4" w:space="0"/>
            </w:tcBorders>
            <w:vAlign w:val="bottom"/>
            <w:hideMark/>
          </w:tcPr>
          <w:p w:rsidRPr="001E7EB9" w:rsidR="003A297F" w:rsidP="001E7EB9" w:rsidRDefault="003A297F" w14:paraId="40A79E2A"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Pueblos Originarios</w:t>
            </w:r>
          </w:p>
        </w:tc>
      </w:tr>
      <w:tr xmlns:wp14="http://schemas.microsoft.com/office/word/2010/wordml" w:rsidRPr="00BB64BD" w:rsidR="003A297F" w:rsidTr="001E7EB9" w14:paraId="54361A94" wp14:textId="77777777">
        <w:trPr>
          <w:trHeight w:val="600"/>
        </w:trPr>
        <w:tc>
          <w:tcPr>
            <w:tcW w:w="1418"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4625CBA1"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Ana Pizarro</w:t>
            </w:r>
          </w:p>
        </w:tc>
        <w:tc>
          <w:tcPr>
            <w:tcW w:w="1276" w:type="dxa"/>
            <w:vMerge w:val="restart"/>
            <w:tcBorders>
              <w:top w:val="single" w:color="auto" w:sz="4" w:space="0"/>
              <w:left w:val="single" w:color="auto" w:sz="4" w:space="0"/>
              <w:bottom w:val="nil"/>
              <w:right w:val="single" w:color="auto" w:sz="4" w:space="0"/>
            </w:tcBorders>
            <w:vAlign w:val="center"/>
            <w:hideMark/>
          </w:tcPr>
          <w:p w:rsidRPr="001E7EB9" w:rsidR="003A297F" w:rsidP="001E7EB9" w:rsidRDefault="003A297F" w14:paraId="21E11C5C"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 xml:space="preserve">Aututripantú Asociación </w:t>
            </w:r>
            <w:r w:rsidRPr="001E7EB9" w:rsidR="00601538">
              <w:rPr>
                <w:rFonts w:ascii="Calibri" w:hAnsi="Calibri" w:eastAsia="Times New Roman" w:cs="Calibri"/>
                <w:sz w:val="18"/>
                <w:szCs w:val="18"/>
              </w:rPr>
              <w:t>Indígena</w:t>
            </w:r>
          </w:p>
        </w:tc>
        <w:tc>
          <w:tcPr>
            <w:tcW w:w="1559" w:type="dxa"/>
            <w:vMerge w:val="restart"/>
            <w:tcBorders>
              <w:top w:val="single" w:color="auto" w:sz="4" w:space="0"/>
              <w:left w:val="single" w:color="auto" w:sz="4" w:space="0"/>
              <w:bottom w:val="nil"/>
              <w:right w:val="single" w:color="auto" w:sz="4" w:space="0"/>
            </w:tcBorders>
            <w:vAlign w:val="center"/>
            <w:hideMark/>
          </w:tcPr>
          <w:p w:rsidRPr="001E7EB9" w:rsidR="003A297F" w:rsidP="001E7EB9" w:rsidRDefault="00601538" w14:paraId="347ADCCF"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Artesanías</w:t>
            </w:r>
            <w:r w:rsidRPr="001E7EB9" w:rsidR="003A297F">
              <w:rPr>
                <w:rFonts w:ascii="Calibri" w:hAnsi="Calibri" w:eastAsia="Times New Roman" w:cs="Calibri"/>
                <w:sz w:val="18"/>
                <w:szCs w:val="18"/>
              </w:rPr>
              <w:t xml:space="preserve">, </w:t>
            </w:r>
            <w:r w:rsidRPr="001E7EB9">
              <w:rPr>
                <w:rFonts w:ascii="Calibri" w:hAnsi="Calibri" w:eastAsia="Times New Roman" w:cs="Calibri"/>
                <w:sz w:val="18"/>
                <w:szCs w:val="18"/>
              </w:rPr>
              <w:t>transmisión</w:t>
            </w:r>
            <w:r w:rsidRPr="001E7EB9" w:rsidR="003A297F">
              <w:rPr>
                <w:rFonts w:ascii="Calibri" w:hAnsi="Calibri" w:eastAsia="Times New Roman" w:cs="Calibri"/>
                <w:sz w:val="18"/>
                <w:szCs w:val="18"/>
              </w:rPr>
              <w:t xml:space="preserve"> de la lanigrafia, cultura diaguita</w:t>
            </w:r>
          </w:p>
        </w:tc>
        <w:tc>
          <w:tcPr>
            <w:tcW w:w="1417" w:type="dxa"/>
            <w:vMerge w:val="restart"/>
            <w:tcBorders>
              <w:top w:val="single" w:color="auto" w:sz="4" w:space="0"/>
              <w:left w:val="single" w:color="auto" w:sz="4" w:space="0"/>
              <w:bottom w:val="nil"/>
              <w:right w:val="single" w:color="auto" w:sz="4" w:space="0"/>
            </w:tcBorders>
            <w:vAlign w:val="center"/>
            <w:hideMark/>
          </w:tcPr>
          <w:p w:rsidRPr="001E7EB9" w:rsidR="003A297F" w:rsidP="001E7EB9" w:rsidRDefault="003A297F" w14:paraId="1DFDACDB"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96648247/91266720/947104877</w:t>
            </w:r>
          </w:p>
        </w:tc>
        <w:tc>
          <w:tcPr>
            <w:tcW w:w="2127" w:type="dxa"/>
            <w:vMerge w:val="restart"/>
            <w:tcBorders>
              <w:top w:val="single" w:color="auto" w:sz="4" w:space="0"/>
              <w:left w:val="single" w:color="auto" w:sz="4" w:space="0"/>
              <w:bottom w:val="nil"/>
              <w:right w:val="single" w:color="auto" w:sz="4" w:space="0"/>
            </w:tcBorders>
            <w:shd w:val="clear" w:color="auto" w:fill="auto"/>
            <w:vAlign w:val="center"/>
            <w:hideMark/>
          </w:tcPr>
          <w:p w:rsidRPr="001E7EB9" w:rsidR="003A297F" w:rsidP="001E7EB9" w:rsidRDefault="003A297F" w14:paraId="0512FD38"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38" w:type="dxa"/>
            <w:vMerge w:val="restart"/>
            <w:tcBorders>
              <w:top w:val="single" w:color="auto" w:sz="4" w:space="0"/>
              <w:left w:val="single" w:color="auto" w:sz="4" w:space="0"/>
              <w:bottom w:val="nil"/>
              <w:right w:val="single" w:color="auto" w:sz="4" w:space="0"/>
            </w:tcBorders>
            <w:vAlign w:val="center"/>
            <w:hideMark/>
          </w:tcPr>
          <w:p w:rsidRPr="001E7EB9" w:rsidR="003A297F" w:rsidP="001E7EB9" w:rsidRDefault="003A297F" w14:paraId="0E5D1FFD"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nil"/>
              <w:left w:val="nil"/>
              <w:bottom w:val="single" w:color="auto" w:sz="4" w:space="0"/>
              <w:right w:val="single" w:color="auto" w:sz="4" w:space="0"/>
            </w:tcBorders>
            <w:vAlign w:val="bottom"/>
            <w:hideMark/>
          </w:tcPr>
          <w:p w:rsidRPr="001E7EB9" w:rsidR="003A297F" w:rsidP="001E7EB9" w:rsidRDefault="003A297F" w14:paraId="4E16885F"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Pueblos Originarios</w:t>
            </w:r>
          </w:p>
        </w:tc>
      </w:tr>
      <w:tr xmlns:wp14="http://schemas.microsoft.com/office/word/2010/wordml" w:rsidRPr="00BB64BD" w:rsidR="003A297F" w:rsidTr="001E7EB9" w14:paraId="67186F57" wp14:textId="77777777">
        <w:trPr>
          <w:trHeight w:val="300"/>
        </w:trPr>
        <w:tc>
          <w:tcPr>
            <w:tcW w:w="1418"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1D5FEEE8"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Ninoska Caneleo</w:t>
            </w:r>
          </w:p>
        </w:tc>
        <w:tc>
          <w:tcPr>
            <w:tcW w:w="1276" w:type="dxa"/>
            <w:vMerge/>
            <w:tcBorders>
              <w:top w:val="single" w:color="auto" w:sz="4" w:space="0"/>
              <w:left w:val="single" w:color="auto" w:sz="4" w:space="0"/>
              <w:bottom w:val="nil"/>
              <w:right w:val="single" w:color="auto" w:sz="4" w:space="0"/>
            </w:tcBorders>
            <w:vAlign w:val="center"/>
            <w:hideMark/>
          </w:tcPr>
          <w:p w:rsidRPr="001E7EB9" w:rsidR="003A297F" w:rsidP="001E7EB9" w:rsidRDefault="003A297F" w14:paraId="4F24A910" wp14:textId="77777777">
            <w:pPr>
              <w:spacing w:after="0" w:line="240" w:lineRule="auto"/>
              <w:jc w:val="center"/>
              <w:rPr>
                <w:rFonts w:ascii="Calibri" w:hAnsi="Calibri" w:eastAsia="Times New Roman" w:cs="Calibri"/>
                <w:sz w:val="18"/>
                <w:szCs w:val="18"/>
              </w:rPr>
            </w:pPr>
          </w:p>
        </w:tc>
        <w:tc>
          <w:tcPr>
            <w:tcW w:w="1559" w:type="dxa"/>
            <w:vMerge/>
            <w:tcBorders>
              <w:top w:val="single" w:color="auto" w:sz="4" w:space="0"/>
              <w:left w:val="single" w:color="auto" w:sz="4" w:space="0"/>
              <w:bottom w:val="nil"/>
              <w:right w:val="single" w:color="auto" w:sz="4" w:space="0"/>
            </w:tcBorders>
            <w:vAlign w:val="center"/>
            <w:hideMark/>
          </w:tcPr>
          <w:p w:rsidRPr="001E7EB9" w:rsidR="003A297F" w:rsidP="001E7EB9" w:rsidRDefault="003A297F" w14:paraId="12112BDB" wp14:textId="77777777">
            <w:pPr>
              <w:spacing w:after="0" w:line="240" w:lineRule="auto"/>
              <w:jc w:val="center"/>
              <w:rPr>
                <w:rFonts w:ascii="Calibri" w:hAnsi="Calibri" w:eastAsia="Times New Roman" w:cs="Calibri"/>
                <w:sz w:val="18"/>
                <w:szCs w:val="18"/>
              </w:rPr>
            </w:pPr>
          </w:p>
        </w:tc>
        <w:tc>
          <w:tcPr>
            <w:tcW w:w="1417" w:type="dxa"/>
            <w:vMerge/>
            <w:tcBorders>
              <w:top w:val="single" w:color="auto" w:sz="4" w:space="0"/>
              <w:left w:val="single" w:color="auto" w:sz="4" w:space="0"/>
              <w:bottom w:val="nil"/>
              <w:right w:val="single" w:color="auto" w:sz="4" w:space="0"/>
            </w:tcBorders>
            <w:vAlign w:val="center"/>
            <w:hideMark/>
          </w:tcPr>
          <w:p w:rsidRPr="001E7EB9" w:rsidR="003A297F" w:rsidP="001E7EB9" w:rsidRDefault="003A297F" w14:paraId="2848D46B" wp14:textId="77777777">
            <w:pPr>
              <w:spacing w:after="0" w:line="240" w:lineRule="auto"/>
              <w:jc w:val="center"/>
              <w:rPr>
                <w:rFonts w:ascii="Calibri" w:hAnsi="Calibri" w:eastAsia="Times New Roman" w:cs="Calibri"/>
                <w:sz w:val="18"/>
                <w:szCs w:val="18"/>
              </w:rPr>
            </w:pPr>
          </w:p>
        </w:tc>
        <w:tc>
          <w:tcPr>
            <w:tcW w:w="2127" w:type="dxa"/>
            <w:vMerge/>
            <w:tcBorders>
              <w:top w:val="single" w:color="auto" w:sz="4" w:space="0"/>
              <w:left w:val="single" w:color="auto" w:sz="4" w:space="0"/>
              <w:bottom w:val="nil"/>
              <w:right w:val="single" w:color="auto" w:sz="4" w:space="0"/>
            </w:tcBorders>
            <w:shd w:val="clear" w:color="auto" w:fill="auto"/>
            <w:vAlign w:val="center"/>
            <w:hideMark/>
          </w:tcPr>
          <w:p w:rsidRPr="001E7EB9" w:rsidR="003A297F" w:rsidP="001E7EB9" w:rsidRDefault="003A297F" w14:paraId="2B0FF903" wp14:textId="77777777">
            <w:pPr>
              <w:spacing w:after="0" w:line="240" w:lineRule="auto"/>
              <w:jc w:val="center"/>
              <w:rPr>
                <w:rFonts w:ascii="Calibri" w:hAnsi="Calibri" w:eastAsia="Times New Roman" w:cs="Calibri"/>
                <w:sz w:val="18"/>
                <w:szCs w:val="18"/>
              </w:rPr>
            </w:pPr>
          </w:p>
        </w:tc>
        <w:tc>
          <w:tcPr>
            <w:tcW w:w="1338" w:type="dxa"/>
            <w:vMerge/>
            <w:tcBorders>
              <w:top w:val="single" w:color="auto" w:sz="4" w:space="0"/>
              <w:left w:val="single" w:color="auto" w:sz="4" w:space="0"/>
              <w:bottom w:val="nil"/>
              <w:right w:val="single" w:color="auto" w:sz="4" w:space="0"/>
            </w:tcBorders>
            <w:vAlign w:val="center"/>
            <w:hideMark/>
          </w:tcPr>
          <w:p w:rsidRPr="001E7EB9" w:rsidR="003A297F" w:rsidP="001E7EB9" w:rsidRDefault="003A297F" w14:paraId="10EA3BF4" wp14:textId="77777777">
            <w:pPr>
              <w:spacing w:after="0" w:line="240" w:lineRule="auto"/>
              <w:jc w:val="center"/>
              <w:rPr>
                <w:rFonts w:ascii="Calibri" w:hAnsi="Calibri" w:eastAsia="Times New Roman" w:cs="Calibri"/>
                <w:sz w:val="18"/>
                <w:szCs w:val="18"/>
              </w:rPr>
            </w:pPr>
          </w:p>
        </w:tc>
        <w:tc>
          <w:tcPr>
            <w:tcW w:w="1385" w:type="dxa"/>
            <w:tcBorders>
              <w:top w:val="nil"/>
              <w:left w:val="nil"/>
              <w:bottom w:val="single" w:color="auto" w:sz="4" w:space="0"/>
              <w:right w:val="single" w:color="auto" w:sz="4" w:space="0"/>
            </w:tcBorders>
            <w:vAlign w:val="bottom"/>
            <w:hideMark/>
          </w:tcPr>
          <w:p w:rsidRPr="001E7EB9" w:rsidR="003A297F" w:rsidP="001E7EB9" w:rsidRDefault="003A297F" w14:paraId="48FBAEDE"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Pueblos Originarios</w:t>
            </w:r>
          </w:p>
        </w:tc>
      </w:tr>
      <w:tr xmlns:wp14="http://schemas.microsoft.com/office/word/2010/wordml" w:rsidRPr="00BB64BD" w:rsidR="003A297F" w:rsidTr="001E7EB9" w14:paraId="28B8C8F0" wp14:textId="77777777">
        <w:trPr>
          <w:trHeight w:val="300"/>
        </w:trPr>
        <w:tc>
          <w:tcPr>
            <w:tcW w:w="1418"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0E2AF533"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Leonardo Tavali</w:t>
            </w:r>
          </w:p>
        </w:tc>
        <w:tc>
          <w:tcPr>
            <w:tcW w:w="1276" w:type="dxa"/>
            <w:vMerge/>
            <w:tcBorders>
              <w:top w:val="single" w:color="auto" w:sz="4" w:space="0"/>
              <w:left w:val="single" w:color="auto" w:sz="4" w:space="0"/>
              <w:bottom w:val="nil"/>
              <w:right w:val="single" w:color="auto" w:sz="4" w:space="0"/>
            </w:tcBorders>
            <w:vAlign w:val="center"/>
            <w:hideMark/>
          </w:tcPr>
          <w:p w:rsidRPr="001E7EB9" w:rsidR="003A297F" w:rsidP="001E7EB9" w:rsidRDefault="003A297F" w14:paraId="07B060FF" wp14:textId="77777777">
            <w:pPr>
              <w:spacing w:after="0" w:line="240" w:lineRule="auto"/>
              <w:jc w:val="center"/>
              <w:rPr>
                <w:rFonts w:ascii="Calibri" w:hAnsi="Calibri" w:eastAsia="Times New Roman" w:cs="Calibri"/>
                <w:sz w:val="18"/>
                <w:szCs w:val="18"/>
              </w:rPr>
            </w:pPr>
          </w:p>
        </w:tc>
        <w:tc>
          <w:tcPr>
            <w:tcW w:w="1559" w:type="dxa"/>
            <w:vMerge/>
            <w:tcBorders>
              <w:top w:val="single" w:color="auto" w:sz="4" w:space="0"/>
              <w:left w:val="single" w:color="auto" w:sz="4" w:space="0"/>
              <w:bottom w:val="nil"/>
              <w:right w:val="single" w:color="auto" w:sz="4" w:space="0"/>
            </w:tcBorders>
            <w:vAlign w:val="center"/>
            <w:hideMark/>
          </w:tcPr>
          <w:p w:rsidRPr="001E7EB9" w:rsidR="003A297F" w:rsidP="001E7EB9" w:rsidRDefault="003A297F" w14:paraId="556C3A27" wp14:textId="77777777">
            <w:pPr>
              <w:spacing w:after="0" w:line="240" w:lineRule="auto"/>
              <w:jc w:val="center"/>
              <w:rPr>
                <w:rFonts w:ascii="Calibri" w:hAnsi="Calibri" w:eastAsia="Times New Roman" w:cs="Calibri"/>
                <w:sz w:val="18"/>
                <w:szCs w:val="18"/>
              </w:rPr>
            </w:pPr>
          </w:p>
        </w:tc>
        <w:tc>
          <w:tcPr>
            <w:tcW w:w="1417" w:type="dxa"/>
            <w:vMerge/>
            <w:tcBorders>
              <w:top w:val="single" w:color="auto" w:sz="4" w:space="0"/>
              <w:left w:val="single" w:color="auto" w:sz="4" w:space="0"/>
              <w:bottom w:val="nil"/>
              <w:right w:val="single" w:color="auto" w:sz="4" w:space="0"/>
            </w:tcBorders>
            <w:vAlign w:val="center"/>
            <w:hideMark/>
          </w:tcPr>
          <w:p w:rsidRPr="001E7EB9" w:rsidR="003A297F" w:rsidP="001E7EB9" w:rsidRDefault="003A297F" w14:paraId="4B8FAAF7" wp14:textId="77777777">
            <w:pPr>
              <w:spacing w:after="0" w:line="240" w:lineRule="auto"/>
              <w:jc w:val="center"/>
              <w:rPr>
                <w:rFonts w:ascii="Calibri" w:hAnsi="Calibri" w:eastAsia="Times New Roman" w:cs="Calibri"/>
                <w:sz w:val="18"/>
                <w:szCs w:val="18"/>
              </w:rPr>
            </w:pPr>
          </w:p>
        </w:tc>
        <w:tc>
          <w:tcPr>
            <w:tcW w:w="2127" w:type="dxa"/>
            <w:vMerge/>
            <w:tcBorders>
              <w:top w:val="single" w:color="auto" w:sz="4" w:space="0"/>
              <w:left w:val="single" w:color="auto" w:sz="4" w:space="0"/>
              <w:bottom w:val="nil"/>
              <w:right w:val="single" w:color="auto" w:sz="4" w:space="0"/>
            </w:tcBorders>
            <w:shd w:val="clear" w:color="auto" w:fill="auto"/>
            <w:vAlign w:val="center"/>
            <w:hideMark/>
          </w:tcPr>
          <w:p w:rsidRPr="001E7EB9" w:rsidR="003A297F" w:rsidP="001E7EB9" w:rsidRDefault="003A297F" w14:paraId="424905C4" wp14:textId="77777777">
            <w:pPr>
              <w:spacing w:after="0" w:line="240" w:lineRule="auto"/>
              <w:jc w:val="center"/>
              <w:rPr>
                <w:rFonts w:ascii="Calibri" w:hAnsi="Calibri" w:eastAsia="Times New Roman" w:cs="Calibri"/>
                <w:sz w:val="18"/>
                <w:szCs w:val="18"/>
              </w:rPr>
            </w:pPr>
          </w:p>
        </w:tc>
        <w:tc>
          <w:tcPr>
            <w:tcW w:w="1338" w:type="dxa"/>
            <w:vMerge/>
            <w:tcBorders>
              <w:top w:val="single" w:color="auto" w:sz="4" w:space="0"/>
              <w:left w:val="single" w:color="auto" w:sz="4" w:space="0"/>
              <w:bottom w:val="nil"/>
              <w:right w:val="single" w:color="auto" w:sz="4" w:space="0"/>
            </w:tcBorders>
            <w:vAlign w:val="center"/>
            <w:hideMark/>
          </w:tcPr>
          <w:p w:rsidRPr="001E7EB9" w:rsidR="003A297F" w:rsidP="001E7EB9" w:rsidRDefault="003A297F" w14:paraId="11AB8908" wp14:textId="77777777">
            <w:pPr>
              <w:spacing w:after="0" w:line="240" w:lineRule="auto"/>
              <w:jc w:val="center"/>
              <w:rPr>
                <w:rFonts w:ascii="Calibri" w:hAnsi="Calibri" w:eastAsia="Times New Roman" w:cs="Calibri"/>
                <w:sz w:val="18"/>
                <w:szCs w:val="18"/>
              </w:rPr>
            </w:pPr>
          </w:p>
        </w:tc>
        <w:tc>
          <w:tcPr>
            <w:tcW w:w="1385" w:type="dxa"/>
            <w:tcBorders>
              <w:top w:val="nil"/>
              <w:left w:val="nil"/>
              <w:bottom w:val="single" w:color="auto" w:sz="4" w:space="0"/>
              <w:right w:val="single" w:color="auto" w:sz="4" w:space="0"/>
            </w:tcBorders>
            <w:vAlign w:val="bottom"/>
            <w:hideMark/>
          </w:tcPr>
          <w:p w:rsidRPr="001E7EB9" w:rsidR="003A297F" w:rsidP="001E7EB9" w:rsidRDefault="003A297F" w14:paraId="095C9C67"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Pueblos Originarios</w:t>
            </w:r>
          </w:p>
        </w:tc>
      </w:tr>
      <w:tr xmlns:wp14="http://schemas.microsoft.com/office/word/2010/wordml" w:rsidRPr="00BB64BD" w:rsidR="003A297F" w:rsidTr="001E7EB9" w14:paraId="16DF2ACF" wp14:textId="77777777">
        <w:trPr>
          <w:trHeight w:val="258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1BB6990"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Marcelo Aros Avendaño</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28AD8ED"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 xml:space="preserve">Grupo </w:t>
            </w:r>
            <w:r w:rsidRPr="001E7EB9" w:rsidR="00601538">
              <w:rPr>
                <w:rFonts w:ascii="Calibri" w:hAnsi="Calibri" w:eastAsia="Times New Roman" w:cs="Calibri"/>
                <w:sz w:val="18"/>
                <w:szCs w:val="18"/>
              </w:rPr>
              <w:t>Folclórico</w:t>
            </w:r>
            <w:r w:rsidRPr="001E7EB9">
              <w:rPr>
                <w:rFonts w:ascii="Calibri" w:hAnsi="Calibri" w:eastAsia="Times New Roman" w:cs="Calibri"/>
                <w:sz w:val="18"/>
                <w:szCs w:val="18"/>
              </w:rPr>
              <w:t xml:space="preserve"> Trinos de mi Tierra</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0F8880C2"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 xml:space="preserve">Danza </w:t>
            </w:r>
            <w:r w:rsidRPr="001E7EB9" w:rsidR="00601538">
              <w:rPr>
                <w:rFonts w:ascii="Calibri" w:hAnsi="Calibri" w:eastAsia="Times New Roman" w:cs="Calibri"/>
                <w:sz w:val="18"/>
                <w:szCs w:val="18"/>
              </w:rPr>
              <w:t>Folclórica</w:t>
            </w:r>
            <w:r w:rsidRPr="001E7EB9">
              <w:rPr>
                <w:rFonts w:ascii="Calibri" w:hAnsi="Calibri" w:eastAsia="Times New Roman" w:cs="Calibri"/>
                <w:sz w:val="18"/>
                <w:szCs w:val="18"/>
              </w:rPr>
              <w:t xml:space="preserve"> chilena</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2B08F2B"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971559618</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855CAF" w14:paraId="687C4271" wp14:textId="77777777">
            <w:pPr>
              <w:spacing w:after="0" w:line="240" w:lineRule="auto"/>
              <w:jc w:val="center"/>
              <w:rPr>
                <w:rFonts w:ascii="Calibri" w:hAnsi="Calibri" w:eastAsia="Times New Roman" w:cs="Calibri"/>
                <w:sz w:val="18"/>
                <w:szCs w:val="18"/>
              </w:rPr>
            </w:pPr>
            <w:hyperlink w:history="1" r:id="rId184">
              <w:r w:rsidRPr="001E7EB9" w:rsidR="003A297F">
                <w:rPr>
                  <w:rFonts w:ascii="Calibri" w:hAnsi="Calibri" w:eastAsia="Times New Roman" w:cs="Calibri"/>
                  <w:sz w:val="18"/>
                  <w:szCs w:val="18"/>
                </w:rPr>
                <w:t>trinosdemitierra@gmail.com</w:t>
              </w:r>
            </w:hyperlink>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2804749B"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0119F759"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Ficha On line</w:t>
            </w:r>
          </w:p>
        </w:tc>
      </w:tr>
      <w:tr xmlns:wp14="http://schemas.microsoft.com/office/word/2010/wordml" w:rsidRPr="00BB64BD" w:rsidR="003A297F" w:rsidTr="001E7EB9" w14:paraId="1CDE6B6E" wp14:textId="77777777">
        <w:trPr>
          <w:trHeight w:val="84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67AF481"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34EB618"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 xml:space="preserve">Coordinadora Cultural </w:t>
            </w:r>
            <w:r w:rsidRPr="001E7EB9" w:rsidR="00601538">
              <w:rPr>
                <w:rFonts w:ascii="Calibri" w:hAnsi="Calibri" w:eastAsia="Times New Roman" w:cs="Calibri"/>
                <w:sz w:val="18"/>
                <w:szCs w:val="18"/>
              </w:rPr>
              <w:t>Víctor</w:t>
            </w:r>
            <w:r w:rsidRPr="001E7EB9">
              <w:rPr>
                <w:rFonts w:ascii="Calibri" w:hAnsi="Calibri" w:eastAsia="Times New Roman" w:cs="Calibri"/>
                <w:sz w:val="18"/>
                <w:szCs w:val="18"/>
              </w:rPr>
              <w:t xml:space="preserve"> Jara</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6EF45D1C"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 xml:space="preserve">Festival de todas las artes </w:t>
            </w:r>
            <w:r w:rsidRPr="001E7EB9" w:rsidR="00601538">
              <w:rPr>
                <w:rFonts w:ascii="Calibri" w:hAnsi="Calibri" w:eastAsia="Times New Roman" w:cs="Calibri"/>
                <w:sz w:val="18"/>
                <w:szCs w:val="18"/>
              </w:rPr>
              <w:t>Víctor</w:t>
            </w:r>
            <w:r w:rsidRPr="001E7EB9">
              <w:rPr>
                <w:rFonts w:ascii="Calibri" w:hAnsi="Calibri" w:eastAsia="Times New Roman" w:cs="Calibri"/>
                <w:sz w:val="18"/>
                <w:szCs w:val="18"/>
              </w:rPr>
              <w:t xml:space="preserve"> Jara</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F708A3A"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88206532</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3A297F" w14:paraId="692BC5B3"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ccvictorjaravillaalemana@gmail.com</w:t>
            </w:r>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02057511"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FC8B3D4"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Ficha On line</w:t>
            </w:r>
          </w:p>
        </w:tc>
      </w:tr>
      <w:tr xmlns:wp14="http://schemas.microsoft.com/office/word/2010/wordml" w:rsidRPr="00BB64BD" w:rsidR="003A297F" w:rsidTr="001E7EB9" w14:paraId="17AFC92B" wp14:textId="77777777">
        <w:trPr>
          <w:trHeight w:val="2805"/>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B3B514F" wp14:textId="77777777">
            <w:pPr>
              <w:spacing w:after="0" w:line="240" w:lineRule="auto"/>
              <w:jc w:val="center"/>
              <w:rPr>
                <w:rFonts w:ascii="Calibri" w:hAnsi="Calibri" w:eastAsia="Times New Roman" w:cs="Calibri"/>
                <w:sz w:val="18"/>
                <w:szCs w:val="18"/>
              </w:rPr>
            </w:pP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28F7A1DE"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Centro Cultural Nuevas Fuerzas</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646B5556"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Centro Cultural</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4E730D3"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88206532</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3A297F" w14:paraId="301D1D96"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ecardenascisternas@gmail.com</w:t>
            </w:r>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077EAC6"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0ED66B7A"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Ficha On line</w:t>
            </w:r>
          </w:p>
        </w:tc>
      </w:tr>
      <w:tr xmlns:wp14="http://schemas.microsoft.com/office/word/2010/wordml" w:rsidRPr="00BB64BD" w:rsidR="003A297F" w:rsidTr="001E7EB9" w14:paraId="10452FBD" wp14:textId="77777777">
        <w:trPr>
          <w:trHeight w:val="135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0920209A"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 xml:space="preserve">Christian Carrillo </w:t>
            </w:r>
            <w:r w:rsidRPr="001E7EB9" w:rsidR="00601538">
              <w:rPr>
                <w:rFonts w:ascii="Calibri" w:hAnsi="Calibri" w:eastAsia="Times New Roman" w:cs="Calibri"/>
                <w:sz w:val="18"/>
                <w:szCs w:val="18"/>
              </w:rPr>
              <w:t>Cáceres</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C60F8A3"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2CE0774C"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Artes Visuales</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6A56B8B"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74527010</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3A297F" w14:paraId="26FFF901"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c.carrillocaceres@gmail.com/ www.carrillo.cl</w:t>
            </w:r>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DACAFDF"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2271B991"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Ficha On line</w:t>
            </w:r>
          </w:p>
        </w:tc>
      </w:tr>
      <w:tr xmlns:wp14="http://schemas.microsoft.com/office/word/2010/wordml" w:rsidRPr="00BB64BD" w:rsidR="003A297F" w:rsidTr="001E7EB9" w14:paraId="6C9BBADC" wp14:textId="77777777">
        <w:trPr>
          <w:trHeight w:val="1635"/>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0289AF6"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2051A974"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Fundación Kasa</w:t>
            </w:r>
            <w:r w:rsidRPr="001E7EB9" w:rsidR="00601538">
              <w:rPr>
                <w:rFonts w:ascii="Calibri" w:hAnsi="Calibri" w:eastAsia="Times New Roman" w:cs="Calibri"/>
                <w:sz w:val="18"/>
                <w:szCs w:val="18"/>
              </w:rPr>
              <w:t xml:space="preserve"> </w:t>
            </w:r>
            <w:r w:rsidRPr="001E7EB9">
              <w:rPr>
                <w:rFonts w:ascii="Calibri" w:hAnsi="Calibri" w:eastAsia="Times New Roman" w:cs="Calibri"/>
                <w:sz w:val="18"/>
                <w:szCs w:val="18"/>
              </w:rPr>
              <w:t>Noruega de las Artes</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C99D975"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Artes visuales - patrimonio</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3584A2F"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81572639</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3A297F" w14:paraId="7E5D7DA9"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juanbrito55@gmail.com</w:t>
            </w:r>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9EA03C7"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1FBA5F4"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Ficha On line</w:t>
            </w:r>
          </w:p>
        </w:tc>
      </w:tr>
      <w:tr xmlns:wp14="http://schemas.microsoft.com/office/word/2010/wordml" w:rsidRPr="00BB64BD" w:rsidR="003A297F" w:rsidTr="001E7EB9" w14:paraId="18B56908" wp14:textId="77777777">
        <w:trPr>
          <w:trHeight w:val="9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E7163A5"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Juan Brito</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182EEDA"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0A9D12D8"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Artes Visuales</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FC0C5DD"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81572639</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3A297F" w14:paraId="03261E57"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juanbrito55@gmail.com</w:t>
            </w:r>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07866B85"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0670122A"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Ficha On line</w:t>
            </w:r>
          </w:p>
        </w:tc>
      </w:tr>
      <w:tr xmlns:wp14="http://schemas.microsoft.com/office/word/2010/wordml" w:rsidRPr="00BB64BD" w:rsidR="003A297F" w:rsidTr="001E7EB9" w14:paraId="5142A7FA" wp14:textId="77777777">
        <w:trPr>
          <w:trHeight w:val="273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695B6A0"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Víctor Maturana Leighton</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726DD1E"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F6D435E"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Artes Visuales, Grabado.</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6AC1003"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997670443</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3A297F" w14:paraId="20F6B766"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victmatu@gmail.com</w:t>
            </w:r>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20C2B8B"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Pasaje Azalea Oriente 2726 Villa Alemana.</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096EC9D"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Ficha On line</w:t>
            </w:r>
          </w:p>
        </w:tc>
      </w:tr>
      <w:tr xmlns:wp14="http://schemas.microsoft.com/office/word/2010/wordml" w:rsidRPr="00BB64BD" w:rsidR="003A297F" w:rsidTr="001E7EB9" w14:paraId="2269D05F" wp14:textId="77777777">
        <w:trPr>
          <w:trHeight w:val="9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3FCC0FD"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Sandra Cisternas</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24CA6BD9"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Rumy Rayen</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E9BE2DE"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Danza</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BF13660"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855CAF" w14:paraId="34090AFA" wp14:textId="77777777">
            <w:pPr>
              <w:spacing w:after="0" w:line="240" w:lineRule="auto"/>
              <w:jc w:val="center"/>
              <w:rPr>
                <w:rFonts w:ascii="Calibri" w:hAnsi="Calibri" w:eastAsia="Times New Roman" w:cs="Calibri"/>
                <w:sz w:val="18"/>
                <w:szCs w:val="18"/>
              </w:rPr>
            </w:pPr>
            <w:hyperlink w:history="1" r:id="rId185">
              <w:r w:rsidRPr="001E7EB9" w:rsidR="003A297F">
                <w:rPr>
                  <w:rFonts w:ascii="Calibri" w:hAnsi="Calibri" w:eastAsia="Times New Roman" w:cs="Calibri"/>
                  <w:sz w:val="18"/>
                  <w:szCs w:val="18"/>
                </w:rPr>
                <w:t>scisternas@champagnat.cl</w:t>
              </w:r>
            </w:hyperlink>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053A0110"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EAD1667"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Directores establecimientos educacionales</w:t>
            </w:r>
          </w:p>
        </w:tc>
      </w:tr>
      <w:tr xmlns:wp14="http://schemas.microsoft.com/office/word/2010/wordml" w:rsidRPr="00BB64BD" w:rsidR="003A297F" w:rsidTr="001E7EB9" w14:paraId="1ABE8266" wp14:textId="77777777">
        <w:trPr>
          <w:trHeight w:val="9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2643E70"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1158FE7"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Coro Polifónico Villa Alemana</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268DA8F8"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Música Coral</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1A7E49E"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56978618772</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855CAF" w14:paraId="1C1225AB" wp14:textId="77777777">
            <w:pPr>
              <w:spacing w:after="0" w:line="240" w:lineRule="auto"/>
              <w:jc w:val="center"/>
              <w:rPr>
                <w:rFonts w:ascii="Calibri" w:hAnsi="Calibri" w:eastAsia="Times New Roman" w:cs="Calibri"/>
                <w:sz w:val="18"/>
                <w:szCs w:val="18"/>
              </w:rPr>
            </w:pPr>
            <w:hyperlink w:history="1" r:id="rId186">
              <w:r w:rsidRPr="001E7EB9" w:rsidR="003A297F">
                <w:rPr>
                  <w:rFonts w:ascii="Calibri" w:hAnsi="Calibri" w:eastAsia="Times New Roman" w:cs="Calibri"/>
                  <w:sz w:val="18"/>
                  <w:szCs w:val="18"/>
                </w:rPr>
                <w:t>criveras2005@yahoo.es</w:t>
              </w:r>
            </w:hyperlink>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C4BB6D8"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2512F6BD"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Directores establecimientos educacionales</w:t>
            </w:r>
          </w:p>
        </w:tc>
      </w:tr>
      <w:tr xmlns:wp14="http://schemas.microsoft.com/office/word/2010/wordml" w:rsidRPr="00BB64BD" w:rsidR="003A297F" w:rsidTr="001E7EB9" w14:paraId="28D13B71" wp14:textId="77777777">
        <w:trPr>
          <w:trHeight w:val="9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B15D48D"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Alfredo Cerda</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CCFA61B"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2A2D9FAD"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Artes Visuales</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DCB43F1"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3A297F" w14:paraId="069FDA4C"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68CA5DC1"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6F27E566"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Directores establecimientos educacionales</w:t>
            </w:r>
          </w:p>
        </w:tc>
      </w:tr>
      <w:tr xmlns:wp14="http://schemas.microsoft.com/office/word/2010/wordml" w:rsidRPr="00BB64BD" w:rsidR="003A297F" w:rsidTr="001E7EB9" w14:paraId="0489009D" wp14:textId="77777777">
        <w:trPr>
          <w:trHeight w:val="9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01ED1A75"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Karen Valenzuela</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641FD306"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2141B8DE"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Teatro, Danza</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19D73E3"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3A297F" w14:paraId="6D66AA54"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5333604"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24ACF68"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Directores establecimientos educacionales</w:t>
            </w:r>
          </w:p>
        </w:tc>
      </w:tr>
      <w:tr xmlns:wp14="http://schemas.microsoft.com/office/word/2010/wordml" w:rsidRPr="00BB64BD" w:rsidR="003A297F" w:rsidTr="001E7EB9" w14:paraId="35BFF5AC" wp14:textId="77777777">
        <w:trPr>
          <w:trHeight w:val="900"/>
        </w:trPr>
        <w:tc>
          <w:tcPr>
            <w:tcW w:w="1418" w:type="dxa"/>
            <w:tcBorders>
              <w:top w:val="nil"/>
              <w:left w:val="single" w:color="auto" w:sz="4" w:space="0"/>
              <w:bottom w:val="nil"/>
              <w:right w:val="single" w:color="auto" w:sz="4" w:space="0"/>
            </w:tcBorders>
            <w:vAlign w:val="center"/>
            <w:hideMark/>
          </w:tcPr>
          <w:p w:rsidRPr="001E7EB9" w:rsidR="003A297F" w:rsidP="001E7EB9" w:rsidRDefault="003A297F" w14:paraId="4843BB4D"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Marcela Flores Alvarado</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47E7C76"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Agrupación Folclórica "Magisterio Villa Alemana"</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2938702C"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Folklore</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D35CABD"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962560229</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855CAF" w14:paraId="7CF279D2" wp14:textId="77777777">
            <w:pPr>
              <w:spacing w:after="0" w:line="240" w:lineRule="auto"/>
              <w:jc w:val="center"/>
              <w:rPr>
                <w:rFonts w:ascii="Calibri" w:hAnsi="Calibri" w:eastAsia="Times New Roman" w:cs="Calibri"/>
                <w:sz w:val="18"/>
                <w:szCs w:val="18"/>
              </w:rPr>
            </w:pPr>
            <w:hyperlink w:history="1" r:id="rId187">
              <w:r w:rsidRPr="001E7EB9" w:rsidR="003A297F">
                <w:rPr>
                  <w:rFonts w:ascii="Calibri" w:hAnsi="Calibri" w:eastAsia="Times New Roman" w:cs="Calibri"/>
                  <w:sz w:val="18"/>
                  <w:szCs w:val="18"/>
                </w:rPr>
                <w:t>marcela.marcoyan@gmail.com</w:t>
              </w:r>
            </w:hyperlink>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679C529E"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C2E638E"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Directores establecimientos educacionales</w:t>
            </w:r>
          </w:p>
        </w:tc>
      </w:tr>
      <w:tr xmlns:wp14="http://schemas.microsoft.com/office/word/2010/wordml" w:rsidRPr="00BB64BD" w:rsidR="003A297F" w:rsidTr="001E7EB9" w14:paraId="14BC87B2" wp14:textId="77777777">
        <w:trPr>
          <w:trHeight w:val="9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67F67477"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Marcela Cruz Rebolledo</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5F95197"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6C69E2F2"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Baile y canto</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E04891A"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979614549</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855CAF" w14:paraId="45F6A02B" wp14:textId="77777777">
            <w:pPr>
              <w:spacing w:after="0" w:line="240" w:lineRule="auto"/>
              <w:jc w:val="center"/>
              <w:rPr>
                <w:rFonts w:ascii="Calibri" w:hAnsi="Calibri" w:eastAsia="Times New Roman" w:cs="Calibri"/>
                <w:sz w:val="18"/>
                <w:szCs w:val="18"/>
              </w:rPr>
            </w:pPr>
            <w:hyperlink w:history="1" r:id="rId188">
              <w:r w:rsidRPr="001E7EB9" w:rsidR="003A297F">
                <w:rPr>
                  <w:rFonts w:ascii="Calibri" w:hAnsi="Calibri" w:eastAsia="Times New Roman" w:cs="Calibri"/>
                  <w:sz w:val="18"/>
                  <w:szCs w:val="18"/>
                </w:rPr>
                <w:t>marcelacruzrebolledo@gmail.com</w:t>
              </w:r>
            </w:hyperlink>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03D4524"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6F52457C"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Directores establecimientos educacionales</w:t>
            </w:r>
          </w:p>
        </w:tc>
      </w:tr>
      <w:tr xmlns:wp14="http://schemas.microsoft.com/office/word/2010/wordml" w:rsidRPr="00BB64BD" w:rsidR="003A297F" w:rsidTr="001E7EB9" w14:paraId="24E8B7D8" wp14:textId="77777777">
        <w:trPr>
          <w:trHeight w:val="9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6D5B6D77"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31A702C"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Ensamble Latinoamericano</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6F4BE916"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Música</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6C42AA1D"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979463993</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855CAF" w14:paraId="7310F803" wp14:textId="77777777">
            <w:pPr>
              <w:spacing w:after="0" w:line="240" w:lineRule="auto"/>
              <w:jc w:val="center"/>
              <w:rPr>
                <w:rFonts w:ascii="Calibri" w:hAnsi="Calibri" w:eastAsia="Times New Roman" w:cs="Calibri"/>
                <w:sz w:val="18"/>
                <w:szCs w:val="18"/>
              </w:rPr>
            </w:pPr>
            <w:hyperlink w:history="1" r:id="rId189">
              <w:r w:rsidRPr="001E7EB9" w:rsidR="003A297F">
                <w:rPr>
                  <w:rFonts w:ascii="Calibri" w:hAnsi="Calibri" w:eastAsia="Times New Roman" w:cs="Calibri"/>
                  <w:sz w:val="18"/>
                  <w:szCs w:val="18"/>
                </w:rPr>
                <w:t>patosantibañez@hotmail.cl</w:t>
              </w:r>
            </w:hyperlink>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9D1B88A"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855CF8C"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Directores establecimientos educacionales</w:t>
            </w:r>
          </w:p>
        </w:tc>
      </w:tr>
      <w:tr xmlns:wp14="http://schemas.microsoft.com/office/word/2010/wordml" w:rsidRPr="00BB64BD" w:rsidR="003A297F" w:rsidTr="001E7EB9" w14:paraId="53834C4B" wp14:textId="77777777">
        <w:trPr>
          <w:trHeight w:val="12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27DAC3F"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Jonathan Torres Barahona</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620F1E87"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8256D86"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Artes visuales</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3C606CA"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999813049</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855CAF" w14:paraId="05B86796" wp14:textId="77777777">
            <w:pPr>
              <w:spacing w:after="0" w:line="240" w:lineRule="auto"/>
              <w:jc w:val="center"/>
              <w:rPr>
                <w:rFonts w:ascii="Calibri" w:hAnsi="Calibri" w:eastAsia="Times New Roman" w:cs="Calibri"/>
                <w:sz w:val="18"/>
                <w:szCs w:val="18"/>
              </w:rPr>
            </w:pPr>
            <w:hyperlink w:history="1" r:id="rId190">
              <w:r w:rsidRPr="001E7EB9" w:rsidR="003A297F">
                <w:rPr>
                  <w:rFonts w:ascii="Calibri" w:hAnsi="Calibri" w:eastAsia="Times New Roman" w:cs="Calibri"/>
                  <w:sz w:val="18"/>
                  <w:szCs w:val="18"/>
                </w:rPr>
                <w:t>jonatorresbarahona@gmail.com</w:t>
              </w:r>
            </w:hyperlink>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40D1D52"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642B0AF"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Directores establecimientos educacionales</w:t>
            </w:r>
          </w:p>
        </w:tc>
      </w:tr>
      <w:tr xmlns:wp14="http://schemas.microsoft.com/office/word/2010/wordml" w:rsidRPr="00BB64BD" w:rsidR="003A297F" w:rsidTr="001E7EB9" w14:paraId="49035498" wp14:textId="77777777">
        <w:trPr>
          <w:trHeight w:val="9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0EDCE4B"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Exequiel Astorga Bobadilla</w:t>
            </w:r>
          </w:p>
        </w:tc>
        <w:tc>
          <w:tcPr>
            <w:tcW w:w="1276" w:type="dxa"/>
            <w:vMerge w:val="restart"/>
            <w:tcBorders>
              <w:top w:val="single" w:color="auto" w:sz="4" w:space="0"/>
              <w:left w:val="single" w:color="auto" w:sz="4" w:space="0"/>
              <w:bottom w:val="nil"/>
              <w:right w:val="single" w:color="auto" w:sz="4" w:space="0"/>
            </w:tcBorders>
            <w:vAlign w:val="center"/>
            <w:hideMark/>
          </w:tcPr>
          <w:p w:rsidRPr="001E7EB9" w:rsidR="003A297F" w:rsidP="001E7EB9" w:rsidRDefault="003A297F" w14:paraId="54C228B1"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559" w:type="dxa"/>
            <w:vMerge w:val="restart"/>
            <w:tcBorders>
              <w:top w:val="single" w:color="auto" w:sz="4" w:space="0"/>
              <w:left w:val="single" w:color="auto" w:sz="4" w:space="0"/>
              <w:bottom w:val="nil"/>
              <w:right w:val="single" w:color="auto" w:sz="4" w:space="0"/>
            </w:tcBorders>
            <w:vAlign w:val="center"/>
            <w:hideMark/>
          </w:tcPr>
          <w:p w:rsidRPr="001E7EB9" w:rsidR="003A297F" w:rsidP="001E7EB9" w:rsidRDefault="003A297F" w14:paraId="791F537D"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Teatro y danza</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CF28788"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949108859</w:t>
            </w:r>
          </w:p>
        </w:tc>
        <w:tc>
          <w:tcPr>
            <w:tcW w:w="2127" w:type="dxa"/>
            <w:vMerge w:val="restart"/>
            <w:tcBorders>
              <w:top w:val="single" w:color="auto" w:sz="4" w:space="0"/>
              <w:left w:val="single" w:color="auto" w:sz="4" w:space="0"/>
              <w:bottom w:val="nil"/>
              <w:right w:val="single" w:color="auto" w:sz="4" w:space="0"/>
            </w:tcBorders>
            <w:shd w:val="clear" w:color="auto" w:fill="auto"/>
            <w:vAlign w:val="center"/>
            <w:hideMark/>
          </w:tcPr>
          <w:p w:rsidRPr="001E7EB9" w:rsidR="003A297F" w:rsidP="001E7EB9" w:rsidRDefault="003A297F" w14:paraId="24357E9A"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38" w:type="dxa"/>
            <w:vMerge w:val="restart"/>
            <w:tcBorders>
              <w:top w:val="single" w:color="auto" w:sz="4" w:space="0"/>
              <w:left w:val="single" w:color="auto" w:sz="4" w:space="0"/>
              <w:bottom w:val="nil"/>
              <w:right w:val="single" w:color="auto" w:sz="4" w:space="0"/>
            </w:tcBorders>
            <w:vAlign w:val="center"/>
            <w:hideMark/>
          </w:tcPr>
          <w:p w:rsidRPr="001E7EB9" w:rsidR="003A297F" w:rsidP="001E7EB9" w:rsidRDefault="003A297F" w14:paraId="66F23757"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vMerge w:val="restart"/>
            <w:tcBorders>
              <w:top w:val="single" w:color="auto" w:sz="4" w:space="0"/>
              <w:left w:val="single" w:color="auto" w:sz="4" w:space="0"/>
              <w:bottom w:val="nil"/>
              <w:right w:val="single" w:color="auto" w:sz="4" w:space="0"/>
            </w:tcBorders>
            <w:vAlign w:val="center"/>
            <w:hideMark/>
          </w:tcPr>
          <w:p w:rsidRPr="001E7EB9" w:rsidR="003A297F" w:rsidP="001E7EB9" w:rsidRDefault="003A297F" w14:paraId="17ED5579"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Directores establecimientos educacionales</w:t>
            </w:r>
          </w:p>
        </w:tc>
      </w:tr>
      <w:tr xmlns:wp14="http://schemas.microsoft.com/office/word/2010/wordml" w:rsidRPr="00BB64BD" w:rsidR="003A297F" w:rsidTr="001E7EB9" w14:paraId="6C7F4BE4" wp14:textId="77777777">
        <w:trPr>
          <w:trHeight w:val="615"/>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27D0269A"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Bruno Astorga Bobadilla</w:t>
            </w:r>
          </w:p>
        </w:tc>
        <w:tc>
          <w:tcPr>
            <w:tcW w:w="1276" w:type="dxa"/>
            <w:vMerge/>
            <w:tcBorders>
              <w:top w:val="single" w:color="auto" w:sz="4" w:space="0"/>
              <w:left w:val="single" w:color="auto" w:sz="4" w:space="0"/>
              <w:bottom w:val="nil"/>
              <w:right w:val="single" w:color="auto" w:sz="4" w:space="0"/>
            </w:tcBorders>
            <w:vAlign w:val="center"/>
            <w:hideMark/>
          </w:tcPr>
          <w:p w:rsidRPr="001E7EB9" w:rsidR="003A297F" w:rsidP="001E7EB9" w:rsidRDefault="003A297F" w14:paraId="6BE791E5" wp14:textId="77777777">
            <w:pPr>
              <w:spacing w:after="0" w:line="240" w:lineRule="auto"/>
              <w:jc w:val="center"/>
              <w:rPr>
                <w:rFonts w:ascii="Calibri" w:hAnsi="Calibri" w:eastAsia="Times New Roman" w:cs="Calibri"/>
                <w:sz w:val="18"/>
                <w:szCs w:val="18"/>
              </w:rPr>
            </w:pPr>
          </w:p>
        </w:tc>
        <w:tc>
          <w:tcPr>
            <w:tcW w:w="1559" w:type="dxa"/>
            <w:vMerge/>
            <w:tcBorders>
              <w:top w:val="single" w:color="auto" w:sz="4" w:space="0"/>
              <w:left w:val="single" w:color="auto" w:sz="4" w:space="0"/>
              <w:bottom w:val="nil"/>
              <w:right w:val="single" w:color="auto" w:sz="4" w:space="0"/>
            </w:tcBorders>
            <w:vAlign w:val="center"/>
            <w:hideMark/>
          </w:tcPr>
          <w:p w:rsidRPr="001E7EB9" w:rsidR="003A297F" w:rsidP="001E7EB9" w:rsidRDefault="003A297F" w14:paraId="0960C424" wp14:textId="77777777">
            <w:pPr>
              <w:spacing w:after="0" w:line="240" w:lineRule="auto"/>
              <w:jc w:val="center"/>
              <w:rPr>
                <w:rFonts w:ascii="Calibri" w:hAnsi="Calibri" w:eastAsia="Times New Roman" w:cs="Calibri"/>
                <w:sz w:val="18"/>
                <w:szCs w:val="18"/>
              </w:rPr>
            </w:pP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3992731"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978562831</w:t>
            </w:r>
          </w:p>
        </w:tc>
        <w:tc>
          <w:tcPr>
            <w:tcW w:w="2127" w:type="dxa"/>
            <w:vMerge/>
            <w:tcBorders>
              <w:top w:val="single" w:color="auto" w:sz="4" w:space="0"/>
              <w:left w:val="single" w:color="auto" w:sz="4" w:space="0"/>
              <w:bottom w:val="nil"/>
              <w:right w:val="single" w:color="auto" w:sz="4" w:space="0"/>
            </w:tcBorders>
            <w:shd w:val="clear" w:color="auto" w:fill="auto"/>
            <w:vAlign w:val="center"/>
            <w:hideMark/>
          </w:tcPr>
          <w:p w:rsidRPr="001E7EB9" w:rsidR="003A297F" w:rsidP="001E7EB9" w:rsidRDefault="003A297F" w14:paraId="6F65D975" wp14:textId="77777777">
            <w:pPr>
              <w:spacing w:after="0" w:line="240" w:lineRule="auto"/>
              <w:jc w:val="center"/>
              <w:rPr>
                <w:rFonts w:ascii="Calibri" w:hAnsi="Calibri" w:eastAsia="Times New Roman" w:cs="Calibri"/>
                <w:sz w:val="18"/>
                <w:szCs w:val="18"/>
              </w:rPr>
            </w:pPr>
          </w:p>
        </w:tc>
        <w:tc>
          <w:tcPr>
            <w:tcW w:w="1338" w:type="dxa"/>
            <w:vMerge/>
            <w:tcBorders>
              <w:top w:val="single" w:color="auto" w:sz="4" w:space="0"/>
              <w:left w:val="single" w:color="auto" w:sz="4" w:space="0"/>
              <w:bottom w:val="nil"/>
              <w:right w:val="single" w:color="auto" w:sz="4" w:space="0"/>
            </w:tcBorders>
            <w:vAlign w:val="center"/>
            <w:hideMark/>
          </w:tcPr>
          <w:p w:rsidRPr="001E7EB9" w:rsidR="003A297F" w:rsidP="001E7EB9" w:rsidRDefault="003A297F" w14:paraId="68722257" wp14:textId="77777777">
            <w:pPr>
              <w:spacing w:after="0" w:line="240" w:lineRule="auto"/>
              <w:jc w:val="center"/>
              <w:rPr>
                <w:rFonts w:ascii="Calibri" w:hAnsi="Calibri" w:eastAsia="Times New Roman" w:cs="Calibri"/>
                <w:sz w:val="18"/>
                <w:szCs w:val="18"/>
              </w:rPr>
            </w:pPr>
          </w:p>
        </w:tc>
        <w:tc>
          <w:tcPr>
            <w:tcW w:w="1385" w:type="dxa"/>
            <w:vMerge/>
            <w:tcBorders>
              <w:top w:val="single" w:color="auto" w:sz="4" w:space="0"/>
              <w:left w:val="single" w:color="auto" w:sz="4" w:space="0"/>
              <w:bottom w:val="nil"/>
              <w:right w:val="single" w:color="auto" w:sz="4" w:space="0"/>
            </w:tcBorders>
            <w:vAlign w:val="center"/>
            <w:hideMark/>
          </w:tcPr>
          <w:p w:rsidRPr="001E7EB9" w:rsidR="003A297F" w:rsidP="001E7EB9" w:rsidRDefault="003A297F" w14:paraId="2A57222C" wp14:textId="77777777">
            <w:pPr>
              <w:spacing w:after="0" w:line="240" w:lineRule="auto"/>
              <w:jc w:val="center"/>
              <w:rPr>
                <w:rFonts w:ascii="Calibri" w:hAnsi="Calibri" w:eastAsia="Times New Roman" w:cs="Calibri"/>
                <w:sz w:val="18"/>
                <w:szCs w:val="18"/>
              </w:rPr>
            </w:pPr>
          </w:p>
        </w:tc>
      </w:tr>
      <w:tr xmlns:wp14="http://schemas.microsoft.com/office/word/2010/wordml" w:rsidRPr="00BB64BD" w:rsidR="003A297F" w:rsidTr="001E7EB9" w14:paraId="6C512CAE" wp14:textId="77777777">
        <w:trPr>
          <w:trHeight w:val="6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601538" w14:paraId="1B779584"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Sebastián</w:t>
            </w:r>
            <w:r w:rsidRPr="001E7EB9" w:rsidR="003A297F">
              <w:rPr>
                <w:rFonts w:ascii="Calibri" w:hAnsi="Calibri" w:eastAsia="Times New Roman" w:cs="Calibri"/>
                <w:sz w:val="18"/>
                <w:szCs w:val="18"/>
              </w:rPr>
              <w:t xml:space="preserve"> Morales Pacheco</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DD98B0A"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La mandarina acida</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4F3DC6A"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Músico</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223CC592"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973849072</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3A297F" w14:paraId="3A31A5D9"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2E94B7D2"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Los Molinos del Sol #252</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BD0FB96"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Encuestas en terreno</w:t>
            </w:r>
          </w:p>
        </w:tc>
      </w:tr>
      <w:tr xmlns:wp14="http://schemas.microsoft.com/office/word/2010/wordml" w:rsidRPr="00BB64BD" w:rsidR="003A297F" w:rsidTr="001E7EB9" w14:paraId="327E0760" wp14:textId="77777777">
        <w:trPr>
          <w:trHeight w:val="6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7B06515"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Alejandro Cornejo Salinas</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351C379"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09E516F"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Músico</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1707F03"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958592789</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3A297F" w14:paraId="54C75661"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89DD603"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084D7DF"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Encuestas en terreno</w:t>
            </w:r>
          </w:p>
        </w:tc>
      </w:tr>
      <w:tr xmlns:wp14="http://schemas.microsoft.com/office/word/2010/wordml" w:rsidRPr="00BB64BD" w:rsidR="003A297F" w:rsidTr="001E7EB9" w14:paraId="3E964808" wp14:textId="77777777">
        <w:trPr>
          <w:trHeight w:val="3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4B19183"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Roxana Arriagada</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2B1EA3F"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624FDD45"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6A9B3D3D"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954833125</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855CAF" w14:paraId="6CC0CF78" wp14:textId="77777777">
            <w:pPr>
              <w:spacing w:after="0" w:line="240" w:lineRule="auto"/>
              <w:jc w:val="center"/>
              <w:rPr>
                <w:rFonts w:ascii="Calibri" w:hAnsi="Calibri" w:eastAsia="Times New Roman" w:cs="Calibri"/>
                <w:sz w:val="18"/>
                <w:szCs w:val="18"/>
              </w:rPr>
            </w:pPr>
            <w:hyperlink w:history="1" r:id="rId191">
              <w:r w:rsidRPr="001E7EB9" w:rsidR="003A297F">
                <w:rPr>
                  <w:rFonts w:ascii="Calibri" w:hAnsi="Calibri" w:eastAsia="Times New Roman" w:cs="Calibri"/>
                  <w:sz w:val="18"/>
                  <w:szCs w:val="18"/>
                </w:rPr>
                <w:t>roxagente@yahoo.com</w:t>
              </w:r>
            </w:hyperlink>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28216D9A"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76D1929"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Encuestas en terreno</w:t>
            </w:r>
          </w:p>
        </w:tc>
      </w:tr>
      <w:tr xmlns:wp14="http://schemas.microsoft.com/office/word/2010/wordml" w:rsidRPr="00BB64BD" w:rsidR="003A297F" w:rsidTr="001E7EB9" w14:paraId="76242758" wp14:textId="77777777">
        <w:trPr>
          <w:trHeight w:val="645"/>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2001DDB3"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Pamela Brante</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0B4BEED"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8290982"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Marionetas</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23FE7963"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998943140</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3A297F" w14:paraId="5230F976"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57A8A9C"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63597573"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Encuestas en terreno</w:t>
            </w:r>
          </w:p>
        </w:tc>
      </w:tr>
      <w:tr xmlns:wp14="http://schemas.microsoft.com/office/word/2010/wordml" w:rsidRPr="00BB64BD" w:rsidR="003A297F" w:rsidTr="001E7EB9" w14:paraId="0DC99901" wp14:textId="77777777">
        <w:trPr>
          <w:trHeight w:val="615"/>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63249BA"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Patricio Cisternas</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84CDD86"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B15DA61"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Cantante, músico y compositor</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6A65A4DB"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94165365</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3A297F" w14:paraId="23502285"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B42EC80"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008388C0"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Encuestas en terreno</w:t>
            </w:r>
          </w:p>
        </w:tc>
      </w:tr>
      <w:tr xmlns:wp14="http://schemas.microsoft.com/office/word/2010/wordml" w:rsidRPr="00BB64BD" w:rsidR="003A297F" w:rsidTr="001E7EB9" w14:paraId="39F79289" wp14:textId="77777777">
        <w:trPr>
          <w:trHeight w:val="6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CA9321F"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Francisco Fuenzalida Muñoz</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B939D72"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6126D16C"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Audiovisual</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211413A"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89651494</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3A297F" w14:paraId="074F4409"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francisco_</w:t>
            </w:r>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4138830"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17FB2DE"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Actores Culturales</w:t>
            </w:r>
          </w:p>
        </w:tc>
      </w:tr>
      <w:tr xmlns:wp14="http://schemas.microsoft.com/office/word/2010/wordml" w:rsidRPr="00BB64BD" w:rsidR="003A297F" w:rsidTr="001E7EB9" w14:paraId="65468A21" wp14:textId="77777777">
        <w:trPr>
          <w:trHeight w:val="3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AA836E5"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Ricardo Ahumada</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6A1C7FDD"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601538" w14:paraId="4863FBC7"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Poesía</w:t>
            </w:r>
            <w:r w:rsidRPr="001E7EB9" w:rsidR="003A297F">
              <w:rPr>
                <w:rFonts w:ascii="Calibri" w:hAnsi="Calibri" w:eastAsia="Times New Roman" w:cs="Calibri"/>
                <w:sz w:val="18"/>
                <w:szCs w:val="18"/>
              </w:rPr>
              <w:t xml:space="preserve"> y dibujo</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6602C20B"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986905460</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855CAF" w14:paraId="5AF3E550" wp14:textId="77777777">
            <w:pPr>
              <w:spacing w:after="0" w:line="240" w:lineRule="auto"/>
              <w:jc w:val="center"/>
              <w:rPr>
                <w:rFonts w:ascii="Calibri" w:hAnsi="Calibri" w:eastAsia="Times New Roman" w:cs="Calibri"/>
                <w:sz w:val="18"/>
                <w:szCs w:val="18"/>
              </w:rPr>
            </w:pPr>
            <w:hyperlink w:history="1" r:id="rId192">
              <w:r w:rsidRPr="001E7EB9" w:rsidR="003A297F">
                <w:rPr>
                  <w:rFonts w:ascii="Calibri" w:hAnsi="Calibri" w:eastAsia="Times New Roman" w:cs="Calibri"/>
                  <w:sz w:val="18"/>
                  <w:szCs w:val="18"/>
                </w:rPr>
                <w:t>ricardo.ahumada.a@gmail.com</w:t>
              </w:r>
            </w:hyperlink>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E05713D"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2AC1E736"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Actores Culturales</w:t>
            </w:r>
          </w:p>
        </w:tc>
      </w:tr>
      <w:tr xmlns:wp14="http://schemas.microsoft.com/office/word/2010/wordml" w:rsidRPr="00BB64BD" w:rsidR="003A297F" w:rsidTr="001E7EB9" w14:paraId="43CD103B" wp14:textId="77777777">
        <w:trPr>
          <w:trHeight w:val="6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25B4C8F"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03C47D8F"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Centro de arte y cultura "Alternativa" Villa Alemana</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388DDE8"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Literatura</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D093578"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981575150 Paulina Bustos</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855CAF" w14:paraId="776B69E1" wp14:textId="77777777">
            <w:pPr>
              <w:spacing w:after="0" w:line="240" w:lineRule="auto"/>
              <w:jc w:val="center"/>
              <w:rPr>
                <w:rFonts w:ascii="Calibri" w:hAnsi="Calibri" w:eastAsia="Times New Roman" w:cs="Calibri"/>
                <w:sz w:val="18"/>
                <w:szCs w:val="18"/>
              </w:rPr>
            </w:pPr>
            <w:hyperlink w:history="1" r:id="rId193">
              <w:r w:rsidRPr="001E7EB9" w:rsidR="003A297F">
                <w:rPr>
                  <w:rFonts w:ascii="Calibri" w:hAnsi="Calibri" w:eastAsia="Times New Roman" w:cs="Calibri"/>
                  <w:sz w:val="18"/>
                  <w:szCs w:val="18"/>
                </w:rPr>
                <w:t>paulina.bust@hotmail.com</w:t>
              </w:r>
            </w:hyperlink>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CE8699B"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24DF078"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Actores Culturales</w:t>
            </w:r>
          </w:p>
        </w:tc>
      </w:tr>
      <w:tr xmlns:wp14="http://schemas.microsoft.com/office/word/2010/wordml" w:rsidRPr="00BB64BD" w:rsidR="003A297F" w:rsidTr="001E7EB9" w14:paraId="6D22B6C1" wp14:textId="77777777">
        <w:trPr>
          <w:trHeight w:val="9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D8D2974"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DAF79EF"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Paulina Bustos Rojas</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BB27BE0"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Literatura</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D222F76"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32-2126177/981575150</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855CAF" w14:paraId="2B475459" wp14:textId="77777777">
            <w:pPr>
              <w:spacing w:after="0" w:line="240" w:lineRule="auto"/>
              <w:jc w:val="center"/>
              <w:rPr>
                <w:rFonts w:ascii="Calibri" w:hAnsi="Calibri" w:eastAsia="Times New Roman" w:cs="Calibri"/>
                <w:sz w:val="18"/>
                <w:szCs w:val="18"/>
              </w:rPr>
            </w:pPr>
            <w:hyperlink w:history="1" r:id="rId194">
              <w:r w:rsidRPr="001E7EB9" w:rsidR="003A297F">
                <w:rPr>
                  <w:rFonts w:ascii="Calibri" w:hAnsi="Calibri" w:eastAsia="Times New Roman" w:cs="Calibri"/>
                  <w:sz w:val="18"/>
                  <w:szCs w:val="18"/>
                </w:rPr>
                <w:t>paulina.bust@hotmail.com</w:t>
              </w:r>
            </w:hyperlink>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C329899"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5CCF4E2"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Actores Culturales</w:t>
            </w:r>
          </w:p>
        </w:tc>
      </w:tr>
      <w:tr xmlns:wp14="http://schemas.microsoft.com/office/word/2010/wordml" w:rsidRPr="00BB64BD" w:rsidR="003A297F" w:rsidTr="001E7EB9" w14:paraId="0B8E70BE" wp14:textId="77777777">
        <w:trPr>
          <w:trHeight w:val="6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9D3B46D"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Patricio Cisternas</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2EA5321A"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3E1DDF5"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Artes visuales, música y teatro</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376FB07"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994165365/998943140</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3A297F" w14:paraId="64916233"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Facebook: Patricio Cisternas Vena</w:t>
            </w:r>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9C9EEA7"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Inés de Suárez #140</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24631779"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Actores Culturales</w:t>
            </w:r>
          </w:p>
        </w:tc>
      </w:tr>
      <w:tr xmlns:wp14="http://schemas.microsoft.com/office/word/2010/wordml" w:rsidRPr="00BB64BD" w:rsidR="003A297F" w:rsidTr="001E7EB9" w14:paraId="2EB025E9" wp14:textId="77777777">
        <w:trPr>
          <w:trHeight w:val="6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65A3BFE4"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Dora Miranda Veña</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2AE5CD9"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1CCC2DC"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53E9736"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322728709/999929029</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855CAF" w14:paraId="5C8E71B4" wp14:textId="77777777">
            <w:pPr>
              <w:spacing w:after="0" w:line="240" w:lineRule="auto"/>
              <w:jc w:val="center"/>
              <w:rPr>
                <w:rFonts w:ascii="Calibri" w:hAnsi="Calibri" w:eastAsia="Times New Roman" w:cs="Calibri"/>
                <w:sz w:val="18"/>
                <w:szCs w:val="18"/>
              </w:rPr>
            </w:pPr>
            <w:hyperlink w:history="1" r:id="rId195">
              <w:r w:rsidRPr="001E7EB9" w:rsidR="003A297F">
                <w:rPr>
                  <w:rFonts w:ascii="Calibri" w:hAnsi="Calibri" w:eastAsia="Times New Roman" w:cs="Calibri"/>
                  <w:sz w:val="18"/>
                  <w:szCs w:val="18"/>
                </w:rPr>
                <w:t>doramin@vtr.net</w:t>
              </w:r>
            </w:hyperlink>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1890622"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8DE1089"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Actores Culturales</w:t>
            </w:r>
          </w:p>
        </w:tc>
      </w:tr>
      <w:tr xmlns:wp14="http://schemas.microsoft.com/office/word/2010/wordml" w:rsidRPr="00BB64BD" w:rsidR="003A297F" w:rsidTr="001E7EB9" w14:paraId="004FD10C" wp14:textId="77777777">
        <w:trPr>
          <w:trHeight w:val="6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DFD4431"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63711854"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Terramolinos Taller de Danzas Folclóricas Adulto Mayor</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65BD8904"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Danzas Folclóricas</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302D545"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56989996839</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855CAF" w14:paraId="10288DAB" wp14:textId="77777777">
            <w:pPr>
              <w:spacing w:after="0" w:line="240" w:lineRule="auto"/>
              <w:jc w:val="center"/>
              <w:rPr>
                <w:rFonts w:ascii="Calibri" w:hAnsi="Calibri" w:eastAsia="Times New Roman" w:cs="Calibri"/>
                <w:sz w:val="18"/>
                <w:szCs w:val="18"/>
              </w:rPr>
            </w:pPr>
            <w:hyperlink w:history="1" r:id="rId196">
              <w:r w:rsidRPr="001E7EB9" w:rsidR="003A297F">
                <w:rPr>
                  <w:rFonts w:ascii="Calibri" w:hAnsi="Calibri" w:eastAsia="Times New Roman" w:cs="Calibri"/>
                  <w:sz w:val="18"/>
                  <w:szCs w:val="18"/>
                </w:rPr>
                <w:t>sandramoano@hotmail.com</w:t>
              </w:r>
            </w:hyperlink>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9114086"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C4AEB2B"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Actores Culturales</w:t>
            </w:r>
          </w:p>
        </w:tc>
      </w:tr>
      <w:tr xmlns:wp14="http://schemas.microsoft.com/office/word/2010/wordml" w:rsidRPr="00BB64BD" w:rsidR="003A297F" w:rsidTr="001E7EB9" w14:paraId="242E4993" wp14:textId="77777777">
        <w:trPr>
          <w:trHeight w:val="6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AD8CE20"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1FC03D0"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 xml:space="preserve">Kota </w:t>
            </w:r>
            <w:r w:rsidRPr="001E7EB9" w:rsidR="00601538">
              <w:rPr>
                <w:rFonts w:ascii="Calibri" w:hAnsi="Calibri" w:eastAsia="Times New Roman" w:cs="Calibri"/>
                <w:sz w:val="18"/>
                <w:szCs w:val="18"/>
              </w:rPr>
              <w:t>Fernández</w:t>
            </w:r>
            <w:r w:rsidRPr="001E7EB9">
              <w:rPr>
                <w:rFonts w:ascii="Calibri" w:hAnsi="Calibri" w:eastAsia="Times New Roman" w:cs="Calibri"/>
                <w:sz w:val="18"/>
                <w:szCs w:val="18"/>
              </w:rPr>
              <w:t xml:space="preserve"> y la otra vereda</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7088BA1"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Música rap- rock- folclore</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3B6C9F3"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982607791</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855CAF" w14:paraId="6CEDC312" wp14:textId="77777777">
            <w:pPr>
              <w:spacing w:after="0" w:line="240" w:lineRule="auto"/>
              <w:jc w:val="center"/>
              <w:rPr>
                <w:rFonts w:ascii="Calibri" w:hAnsi="Calibri" w:eastAsia="Times New Roman" w:cs="Calibri"/>
                <w:sz w:val="18"/>
                <w:szCs w:val="18"/>
              </w:rPr>
            </w:pPr>
            <w:hyperlink w:history="1" r:id="rId197">
              <w:r w:rsidRPr="001E7EB9" w:rsidR="003A297F">
                <w:rPr>
                  <w:rFonts w:ascii="Calibri" w:hAnsi="Calibri" w:eastAsia="Times New Roman" w:cs="Calibri"/>
                  <w:sz w:val="18"/>
                  <w:szCs w:val="18"/>
                </w:rPr>
                <w:t>nuncaestarde@gmail.com/ feldiaz.lo@gmail.com</w:t>
              </w:r>
            </w:hyperlink>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801B402"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 xml:space="preserve">Pasaje las </w:t>
            </w:r>
            <w:r w:rsidRPr="001E7EB9" w:rsidR="00601538">
              <w:rPr>
                <w:rFonts w:ascii="Calibri" w:hAnsi="Calibri" w:eastAsia="Times New Roman" w:cs="Calibri"/>
                <w:sz w:val="18"/>
                <w:szCs w:val="18"/>
              </w:rPr>
              <w:t>tórtolas</w:t>
            </w:r>
            <w:r w:rsidRPr="001E7EB9">
              <w:rPr>
                <w:rFonts w:ascii="Calibri" w:hAnsi="Calibri" w:eastAsia="Times New Roman" w:cs="Calibri"/>
                <w:sz w:val="18"/>
                <w:szCs w:val="18"/>
              </w:rPr>
              <w:t xml:space="preserve"> #2245</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1D4A903"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Actores Culturales</w:t>
            </w:r>
          </w:p>
        </w:tc>
      </w:tr>
      <w:tr xmlns:wp14="http://schemas.microsoft.com/office/word/2010/wordml" w:rsidRPr="00BB64BD" w:rsidR="003A297F" w:rsidTr="001E7EB9" w14:paraId="16419239" wp14:textId="77777777">
        <w:trPr>
          <w:trHeight w:val="6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C13619E"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A9C18F0"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Trinos de mi Tierra</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218120B"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Proyección folclórica, cantos y danzas de nuestro país.</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A387903"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942496095</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855CAF" w14:paraId="1EB47F14" wp14:textId="77777777">
            <w:pPr>
              <w:spacing w:after="0" w:line="240" w:lineRule="auto"/>
              <w:jc w:val="center"/>
              <w:rPr>
                <w:rFonts w:ascii="Calibri" w:hAnsi="Calibri" w:eastAsia="Times New Roman" w:cs="Calibri"/>
                <w:sz w:val="18"/>
                <w:szCs w:val="18"/>
              </w:rPr>
            </w:pPr>
            <w:hyperlink w:history="1" r:id="rId198">
              <w:r w:rsidRPr="001E7EB9" w:rsidR="003A297F">
                <w:rPr>
                  <w:rFonts w:ascii="Calibri" w:hAnsi="Calibri" w:eastAsia="Times New Roman" w:cs="Calibri"/>
                  <w:sz w:val="18"/>
                  <w:szCs w:val="18"/>
                </w:rPr>
                <w:t>trinosdemitierra@gmail.com</w:t>
              </w:r>
            </w:hyperlink>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23B0CD7B"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955B8DE"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Actores Culturales</w:t>
            </w:r>
          </w:p>
        </w:tc>
      </w:tr>
      <w:tr xmlns:wp14="http://schemas.microsoft.com/office/word/2010/wordml" w:rsidRPr="00BB64BD" w:rsidR="003A297F" w:rsidTr="001E7EB9" w14:paraId="4C046648" wp14:textId="77777777">
        <w:trPr>
          <w:trHeight w:val="6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69993381"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 xml:space="preserve">Felipe </w:t>
            </w:r>
            <w:r w:rsidRPr="001E7EB9" w:rsidR="00601538">
              <w:rPr>
                <w:rFonts w:ascii="Calibri" w:hAnsi="Calibri" w:eastAsia="Times New Roman" w:cs="Calibri"/>
                <w:sz w:val="18"/>
                <w:szCs w:val="18"/>
              </w:rPr>
              <w:t>González</w:t>
            </w:r>
            <w:r w:rsidRPr="001E7EB9">
              <w:rPr>
                <w:rFonts w:ascii="Calibri" w:hAnsi="Calibri" w:eastAsia="Times New Roman" w:cs="Calibri"/>
                <w:sz w:val="18"/>
                <w:szCs w:val="18"/>
              </w:rPr>
              <w:t xml:space="preserve"> Cepeda</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A232A37"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Sargento Aldea</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086ED032"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Música Rock Alternativo</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781C5BB"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61701780</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855CAF" w14:paraId="46051240" wp14:textId="77777777">
            <w:pPr>
              <w:spacing w:after="0" w:line="240" w:lineRule="auto"/>
              <w:jc w:val="center"/>
              <w:rPr>
                <w:rFonts w:ascii="Calibri" w:hAnsi="Calibri" w:eastAsia="Times New Roman" w:cs="Calibri"/>
                <w:sz w:val="18"/>
                <w:szCs w:val="18"/>
              </w:rPr>
            </w:pPr>
            <w:hyperlink w:history="1" r:id="rId199">
              <w:r w:rsidRPr="001E7EB9" w:rsidR="003A297F">
                <w:rPr>
                  <w:rFonts w:ascii="Calibri" w:hAnsi="Calibri" w:eastAsia="Times New Roman" w:cs="Calibri"/>
                  <w:sz w:val="18"/>
                  <w:szCs w:val="18"/>
                </w:rPr>
                <w:t>sargentoaldeabanda@gmail.com</w:t>
              </w:r>
            </w:hyperlink>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72C755C"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Tercera #0166, Barrio Norte</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C13D596"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Actores Culturales</w:t>
            </w:r>
          </w:p>
        </w:tc>
      </w:tr>
      <w:tr xmlns:wp14="http://schemas.microsoft.com/office/word/2010/wordml" w:rsidRPr="00BB64BD" w:rsidR="003A297F" w:rsidTr="001E7EB9" w14:paraId="38A92F3C" wp14:textId="77777777">
        <w:trPr>
          <w:trHeight w:val="6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616023F"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Gonzalo Montalva Castillo</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0E6910A5"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CODA (Colectivo obreros del arte)</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7DB8413"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Artes visuales y música</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28F448C0"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855CAF" w14:paraId="296382B3" wp14:textId="77777777">
            <w:pPr>
              <w:spacing w:after="0" w:line="240" w:lineRule="auto"/>
              <w:jc w:val="center"/>
              <w:rPr>
                <w:rFonts w:ascii="Calibri" w:hAnsi="Calibri" w:eastAsia="Times New Roman" w:cs="Calibri"/>
                <w:sz w:val="18"/>
                <w:szCs w:val="18"/>
              </w:rPr>
            </w:pPr>
            <w:hyperlink w:history="1" r:id="rId200">
              <w:r w:rsidRPr="001E7EB9" w:rsidR="003A297F">
                <w:rPr>
                  <w:rFonts w:ascii="Calibri" w:hAnsi="Calibri" w:eastAsia="Times New Roman" w:cs="Calibri"/>
                  <w:sz w:val="18"/>
                  <w:szCs w:val="18"/>
                </w:rPr>
                <w:t>gonzalomc14@gmail.com</w:t>
              </w:r>
            </w:hyperlink>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F84C94C"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60232AD6"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Actores Culturales</w:t>
            </w:r>
          </w:p>
        </w:tc>
      </w:tr>
      <w:tr xmlns:wp14="http://schemas.microsoft.com/office/word/2010/wordml" w:rsidRPr="00BB64BD" w:rsidR="003A297F" w:rsidTr="001E7EB9" w14:paraId="3724195B" wp14:textId="77777777">
        <w:trPr>
          <w:trHeight w:val="12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FC42FE4"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Marta Durán Olivari</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39BB312"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2DCBE48A"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Literatura y artes visuales</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A3B2AD4"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56975746935</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855CAF" w14:paraId="40C15A88" wp14:textId="77777777">
            <w:pPr>
              <w:spacing w:after="0" w:line="240" w:lineRule="auto"/>
              <w:jc w:val="center"/>
              <w:rPr>
                <w:rFonts w:ascii="Calibri" w:hAnsi="Calibri" w:eastAsia="Times New Roman" w:cs="Calibri"/>
                <w:sz w:val="18"/>
                <w:szCs w:val="18"/>
              </w:rPr>
            </w:pPr>
            <w:hyperlink w:history="1" r:id="rId201">
              <w:r w:rsidRPr="001E7EB9" w:rsidR="003A297F">
                <w:rPr>
                  <w:rFonts w:ascii="Calibri" w:hAnsi="Calibri" w:eastAsia="Times New Roman" w:cs="Calibri"/>
                  <w:sz w:val="18"/>
                  <w:szCs w:val="18"/>
                </w:rPr>
                <w:t>martailustra@gmail.com</w:t>
              </w:r>
            </w:hyperlink>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B53FF72"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Del Valle #032, Valles del Rincón, Peñablanca.</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9DB6A94"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Actores Culturales</w:t>
            </w:r>
          </w:p>
        </w:tc>
      </w:tr>
      <w:tr xmlns:wp14="http://schemas.microsoft.com/office/word/2010/wordml" w:rsidRPr="00BB64BD" w:rsidR="003A297F" w:rsidTr="001E7EB9" w14:paraId="0C316CD2" wp14:textId="77777777">
        <w:trPr>
          <w:trHeight w:val="6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81F65BF"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Rafael Sarmiento Cabezas</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4EDBFD4"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0004DD8"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Literatura, música, y cine</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11F88EE"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999101527</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855CAF" w14:paraId="0FEDDBE9" wp14:textId="77777777">
            <w:pPr>
              <w:spacing w:after="0" w:line="240" w:lineRule="auto"/>
              <w:jc w:val="center"/>
              <w:rPr>
                <w:rFonts w:ascii="Calibri" w:hAnsi="Calibri" w:eastAsia="Times New Roman" w:cs="Calibri"/>
                <w:sz w:val="18"/>
                <w:szCs w:val="18"/>
              </w:rPr>
            </w:pPr>
            <w:hyperlink w:history="1" r:id="rId202">
              <w:r w:rsidRPr="001E7EB9" w:rsidR="003A297F">
                <w:rPr>
                  <w:rFonts w:ascii="Calibri" w:hAnsi="Calibri" w:eastAsia="Times New Roman" w:cs="Calibri"/>
                  <w:sz w:val="18"/>
                  <w:szCs w:val="18"/>
                </w:rPr>
                <w:t>rafarafasarmiento@gmail.com</w:t>
              </w:r>
            </w:hyperlink>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6C4D1D1F"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Goepfert #1235</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1416D64"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Actores Culturales</w:t>
            </w:r>
          </w:p>
        </w:tc>
      </w:tr>
      <w:tr xmlns:wp14="http://schemas.microsoft.com/office/word/2010/wordml" w:rsidRPr="00BB64BD" w:rsidR="003A297F" w:rsidTr="001E7EB9" w14:paraId="20020F86" wp14:textId="77777777">
        <w:trPr>
          <w:trHeight w:val="9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26F7F6F1"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Lorena López Araya</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CFFE3BF"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CODA (Colectivo Obreros del Arte)</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641FDD6"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Literatura y música</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63C4B456"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984209067</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855CAF" w14:paraId="4662DF89" wp14:textId="77777777">
            <w:pPr>
              <w:spacing w:after="0" w:line="240" w:lineRule="auto"/>
              <w:jc w:val="center"/>
              <w:rPr>
                <w:rFonts w:ascii="Calibri" w:hAnsi="Calibri" w:eastAsia="Times New Roman" w:cs="Calibri"/>
                <w:sz w:val="18"/>
                <w:szCs w:val="18"/>
              </w:rPr>
            </w:pPr>
            <w:hyperlink w:history="1" r:id="rId203">
              <w:r w:rsidRPr="001E7EB9" w:rsidR="003A297F">
                <w:rPr>
                  <w:rFonts w:ascii="Calibri" w:hAnsi="Calibri" w:eastAsia="Times New Roman" w:cs="Calibri"/>
                  <w:sz w:val="18"/>
                  <w:szCs w:val="18"/>
                </w:rPr>
                <w:t>lorenaloa@gmail.com</w:t>
              </w:r>
            </w:hyperlink>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6C1CF08B"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6A43DFCC"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Actores Culturales</w:t>
            </w:r>
          </w:p>
        </w:tc>
      </w:tr>
      <w:tr xmlns:wp14="http://schemas.microsoft.com/office/word/2010/wordml" w:rsidRPr="00BB64BD" w:rsidR="003A297F" w:rsidTr="001E7EB9" w14:paraId="3375B847" wp14:textId="77777777">
        <w:trPr>
          <w:trHeight w:val="6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20A31352"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Esther Valencia Aracena</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E09C086"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06208C62"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Artes visuales</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D60B49B"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9976034991</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855CAF" w14:paraId="68835B7B" wp14:textId="77777777">
            <w:pPr>
              <w:spacing w:after="0" w:line="240" w:lineRule="auto"/>
              <w:jc w:val="center"/>
              <w:rPr>
                <w:rFonts w:ascii="Calibri" w:hAnsi="Calibri" w:eastAsia="Times New Roman" w:cs="Calibri"/>
                <w:sz w:val="18"/>
                <w:szCs w:val="18"/>
              </w:rPr>
            </w:pPr>
            <w:hyperlink w:history="1" r:id="rId204">
              <w:r w:rsidRPr="001E7EB9" w:rsidR="003A297F">
                <w:rPr>
                  <w:rFonts w:ascii="Calibri" w:hAnsi="Calibri" w:eastAsia="Times New Roman" w:cs="Calibri"/>
                  <w:sz w:val="18"/>
                  <w:szCs w:val="18"/>
                </w:rPr>
                <w:t>esthervalenciaaracena@gmail.com</w:t>
              </w:r>
            </w:hyperlink>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22EA8552"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952619B"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Actores Culturales</w:t>
            </w:r>
          </w:p>
        </w:tc>
      </w:tr>
      <w:tr xmlns:wp14="http://schemas.microsoft.com/office/word/2010/wordml" w:rsidRPr="00BB64BD" w:rsidR="003A297F" w:rsidTr="00660D4B" w14:paraId="7C0AA55D" wp14:textId="77777777">
        <w:trPr>
          <w:trHeight w:val="6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01F37831"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Marcela Cruz Rebolledo</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99F336F"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2BEA56E"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41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3A297F" w14:paraId="6DA9E78C"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979614549</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855CAF" w14:paraId="70696C7B" wp14:textId="77777777">
            <w:pPr>
              <w:spacing w:after="0" w:line="240" w:lineRule="auto"/>
              <w:jc w:val="center"/>
              <w:rPr>
                <w:rFonts w:ascii="Calibri" w:hAnsi="Calibri" w:eastAsia="Times New Roman" w:cs="Calibri"/>
                <w:sz w:val="18"/>
                <w:szCs w:val="18"/>
              </w:rPr>
            </w:pPr>
            <w:hyperlink w:history="1" r:id="rId205">
              <w:r w:rsidRPr="001E7EB9" w:rsidR="003A297F">
                <w:rPr>
                  <w:rFonts w:ascii="Calibri" w:hAnsi="Calibri" w:eastAsia="Times New Roman" w:cs="Calibri"/>
                  <w:sz w:val="18"/>
                  <w:szCs w:val="18"/>
                </w:rPr>
                <w:t>marcelacruzrebolledo@gmail.com</w:t>
              </w:r>
            </w:hyperlink>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1A2CCBA"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DDD1CDF"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Actores Culturales</w:t>
            </w:r>
          </w:p>
        </w:tc>
      </w:tr>
      <w:tr xmlns:wp14="http://schemas.microsoft.com/office/word/2010/wordml" w:rsidRPr="00BB64BD" w:rsidR="003A297F" w:rsidTr="001E7EB9" w14:paraId="0DC6284B" wp14:textId="77777777">
        <w:trPr>
          <w:trHeight w:val="12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9740198"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C9B4C6E"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Conjunto Folclórico Molinos del Viento</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39304CD"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0AA5ECC"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993621041/323175128</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855CAF" w14:paraId="7B4633F4" wp14:textId="77777777">
            <w:pPr>
              <w:spacing w:after="0" w:line="240" w:lineRule="auto"/>
              <w:jc w:val="center"/>
              <w:rPr>
                <w:rFonts w:ascii="Calibri" w:hAnsi="Calibri" w:eastAsia="Times New Roman" w:cs="Calibri"/>
                <w:sz w:val="18"/>
                <w:szCs w:val="18"/>
              </w:rPr>
            </w:pPr>
            <w:hyperlink w:history="1" r:id="rId206">
              <w:r w:rsidRPr="001E7EB9" w:rsidR="003A297F">
                <w:rPr>
                  <w:rFonts w:ascii="Calibri" w:hAnsi="Calibri" w:eastAsia="Times New Roman" w:cs="Calibri"/>
                  <w:sz w:val="18"/>
                  <w:szCs w:val="18"/>
                </w:rPr>
                <w:t>nanet.62@hotmail.com</w:t>
              </w:r>
            </w:hyperlink>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D2012AD"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Pasaje Rio Maule #031 Población Wilson</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20F6329C"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Actores Culturales</w:t>
            </w:r>
          </w:p>
        </w:tc>
      </w:tr>
      <w:tr xmlns:wp14="http://schemas.microsoft.com/office/word/2010/wordml" w:rsidRPr="00BB64BD" w:rsidR="003A297F" w:rsidTr="001E7EB9" w14:paraId="51CE1026" wp14:textId="77777777">
        <w:trPr>
          <w:trHeight w:val="3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D0BF2C0"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Dorka Navarrete Pino</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8071E61"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55F57F7"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Artesanía</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01540D85"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959896357</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855CAF" w14:paraId="29CA639C" wp14:textId="77777777">
            <w:pPr>
              <w:spacing w:after="0" w:line="240" w:lineRule="auto"/>
              <w:jc w:val="center"/>
              <w:rPr>
                <w:rFonts w:ascii="Calibri" w:hAnsi="Calibri" w:eastAsia="Times New Roman" w:cs="Calibri"/>
                <w:sz w:val="18"/>
                <w:szCs w:val="18"/>
              </w:rPr>
            </w:pPr>
            <w:hyperlink w:history="1" r:id="rId207">
              <w:r w:rsidRPr="001E7EB9" w:rsidR="003A297F">
                <w:rPr>
                  <w:rFonts w:ascii="Calibri" w:hAnsi="Calibri" w:eastAsia="Times New Roman" w:cs="Calibri"/>
                  <w:sz w:val="18"/>
                  <w:szCs w:val="18"/>
                </w:rPr>
                <w:t>reciclarte@live.cl</w:t>
              </w:r>
            </w:hyperlink>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CC63FC4"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F22C9D7"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Actores Culturales</w:t>
            </w:r>
          </w:p>
        </w:tc>
      </w:tr>
      <w:tr xmlns:wp14="http://schemas.microsoft.com/office/word/2010/wordml" w:rsidRPr="00BB64BD" w:rsidR="003A297F" w:rsidTr="001E7EB9" w14:paraId="77D0FF99" wp14:textId="77777777">
        <w:trPr>
          <w:trHeight w:val="6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0FC608E"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B363694"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Agrupación Literaria Regional "Alire"</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07E8C22"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Literatura</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DA4B1F9"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999989029</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855CAF" w14:paraId="4EEF35CC" wp14:textId="77777777">
            <w:pPr>
              <w:spacing w:after="0" w:line="240" w:lineRule="auto"/>
              <w:jc w:val="center"/>
              <w:rPr>
                <w:rFonts w:ascii="Calibri" w:hAnsi="Calibri" w:eastAsia="Times New Roman" w:cs="Calibri"/>
                <w:sz w:val="18"/>
                <w:szCs w:val="18"/>
              </w:rPr>
            </w:pPr>
            <w:hyperlink w:history="1" r:id="rId208">
              <w:r w:rsidRPr="001E7EB9" w:rsidR="003A297F">
                <w:rPr>
                  <w:rFonts w:ascii="Calibri" w:hAnsi="Calibri" w:eastAsia="Times New Roman" w:cs="Calibri"/>
                  <w:sz w:val="18"/>
                  <w:szCs w:val="18"/>
                </w:rPr>
                <w:t>doramin@vtr.net</w:t>
              </w:r>
            </w:hyperlink>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AF94A78"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F61FF09"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Actores Culturales</w:t>
            </w:r>
          </w:p>
        </w:tc>
      </w:tr>
      <w:tr xmlns:wp14="http://schemas.microsoft.com/office/word/2010/wordml" w:rsidRPr="00BB64BD" w:rsidR="003A297F" w:rsidTr="001E7EB9" w14:paraId="0449A4BC" wp14:textId="77777777">
        <w:trPr>
          <w:trHeight w:val="9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6F67D945"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2EC10EA1"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Es de negros</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A257D99"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Música</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0E594B91"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965575581 (Maikol)/987243722 (Luis)</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855CAF" w14:paraId="47E9C356" wp14:textId="77777777">
            <w:pPr>
              <w:spacing w:after="0" w:line="240" w:lineRule="auto"/>
              <w:jc w:val="center"/>
              <w:rPr>
                <w:rFonts w:ascii="Calibri" w:hAnsi="Calibri" w:eastAsia="Times New Roman" w:cs="Calibri"/>
                <w:sz w:val="18"/>
                <w:szCs w:val="18"/>
              </w:rPr>
            </w:pPr>
            <w:hyperlink w:history="1" r:id="rId209">
              <w:r w:rsidRPr="001E7EB9" w:rsidR="003A297F">
                <w:rPr>
                  <w:rFonts w:ascii="Calibri" w:hAnsi="Calibri" w:eastAsia="Times New Roman" w:cs="Calibri"/>
                  <w:sz w:val="18"/>
                  <w:szCs w:val="18"/>
                </w:rPr>
                <w:t>de.negroses@gmail.com</w:t>
              </w:r>
            </w:hyperlink>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0A43117"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01E2A995"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Actores Culturales</w:t>
            </w:r>
          </w:p>
        </w:tc>
      </w:tr>
      <w:tr xmlns:wp14="http://schemas.microsoft.com/office/word/2010/wordml" w:rsidRPr="00BB64BD" w:rsidR="003A297F" w:rsidTr="001E7EB9" w14:paraId="71505C2A" wp14:textId="77777777">
        <w:trPr>
          <w:trHeight w:val="900"/>
        </w:trPr>
        <w:tc>
          <w:tcPr>
            <w:tcW w:w="1418" w:type="dxa"/>
            <w:tcBorders>
              <w:top w:val="nil"/>
              <w:left w:val="single" w:color="auto" w:sz="4" w:space="0"/>
              <w:bottom w:val="nil"/>
              <w:right w:val="single" w:color="auto" w:sz="4" w:space="0"/>
            </w:tcBorders>
            <w:vAlign w:val="center"/>
            <w:hideMark/>
          </w:tcPr>
          <w:p w:rsidRPr="001E7EB9" w:rsidR="003A297F" w:rsidP="001E7EB9" w:rsidRDefault="003A297F" w14:paraId="7C88BE9B"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Oscar Morales (Tesorero)</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00696229"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Unión de Músicos de Marga Marga (UMA)</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27E3535C"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Músicos</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1268F98"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949181846</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855CAF" w14:paraId="6E556859" wp14:textId="77777777">
            <w:pPr>
              <w:spacing w:after="0" w:line="240" w:lineRule="auto"/>
              <w:jc w:val="center"/>
              <w:rPr>
                <w:rFonts w:ascii="Calibri" w:hAnsi="Calibri" w:eastAsia="Times New Roman" w:cs="Calibri"/>
                <w:sz w:val="18"/>
                <w:szCs w:val="18"/>
              </w:rPr>
            </w:pPr>
            <w:hyperlink w:history="1" r:id="rId210">
              <w:r w:rsidRPr="001E7EB9" w:rsidR="003A297F">
                <w:rPr>
                  <w:rFonts w:ascii="Calibri" w:hAnsi="Calibri" w:eastAsia="Times New Roman" w:cs="Calibri"/>
                  <w:sz w:val="18"/>
                  <w:szCs w:val="18"/>
                </w:rPr>
                <w:t>oscarluismorales1982@gmail.com</w:t>
              </w:r>
            </w:hyperlink>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0A139AB3"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0A332CBF"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Actores Culturales</w:t>
            </w:r>
          </w:p>
        </w:tc>
      </w:tr>
      <w:tr xmlns:wp14="http://schemas.microsoft.com/office/word/2010/wordml" w:rsidRPr="00BB64BD" w:rsidR="003A297F" w:rsidTr="001E7EB9" w14:paraId="149AB528" wp14:textId="77777777">
        <w:trPr>
          <w:trHeight w:val="12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DFFE086"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Andrés González Rojas</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2EA7BEF3"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CAREPEZ</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6ED15FB"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Música</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C470973"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74069809</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855CAF" w14:paraId="54863E33" wp14:textId="77777777">
            <w:pPr>
              <w:spacing w:after="0" w:line="240" w:lineRule="auto"/>
              <w:jc w:val="center"/>
              <w:rPr>
                <w:rFonts w:ascii="Calibri" w:hAnsi="Calibri" w:eastAsia="Times New Roman" w:cs="Calibri"/>
                <w:sz w:val="18"/>
                <w:szCs w:val="18"/>
              </w:rPr>
            </w:pPr>
            <w:hyperlink w:history="1" r:id="rId211">
              <w:r w:rsidRPr="001E7EB9" w:rsidR="003A297F">
                <w:rPr>
                  <w:rFonts w:ascii="Calibri" w:hAnsi="Calibri" w:eastAsia="Times New Roman" w:cs="Calibri"/>
                  <w:sz w:val="18"/>
                  <w:szCs w:val="18"/>
                </w:rPr>
                <w:t>gonzalez.rojas.andres@gmail.com</w:t>
              </w:r>
            </w:hyperlink>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373AAF6"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29BCA2E7"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Actores Culturales</w:t>
            </w:r>
          </w:p>
        </w:tc>
      </w:tr>
      <w:tr xmlns:wp14="http://schemas.microsoft.com/office/word/2010/wordml" w:rsidRPr="00BB64BD" w:rsidR="003A297F" w:rsidTr="001E7EB9" w14:paraId="544EBECC" wp14:textId="77777777">
        <w:trPr>
          <w:trHeight w:val="6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CEDBAB2"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Sebastián de la Barra Tapia</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6FAE325"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Centro Juvenil Cultural Raíces</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F77C2CB"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Batucada</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25CF944F"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56982082874</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855CAF" w14:paraId="65993AAF" wp14:textId="77777777">
            <w:pPr>
              <w:spacing w:after="0" w:line="240" w:lineRule="auto"/>
              <w:jc w:val="center"/>
              <w:rPr>
                <w:rFonts w:ascii="Calibri" w:hAnsi="Calibri" w:eastAsia="Times New Roman" w:cs="Calibri"/>
                <w:sz w:val="18"/>
                <w:szCs w:val="18"/>
              </w:rPr>
            </w:pPr>
            <w:hyperlink w:history="1" r:id="rId212">
              <w:r w:rsidRPr="001E7EB9" w:rsidR="003A297F">
                <w:rPr>
                  <w:rFonts w:ascii="Calibri" w:hAnsi="Calibri" w:eastAsia="Times New Roman" w:cs="Calibri"/>
                  <w:sz w:val="18"/>
                  <w:szCs w:val="18"/>
                </w:rPr>
                <w:t>delabarra.seba@gmail.com</w:t>
              </w:r>
            </w:hyperlink>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0C77A70B"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6FEF1F14"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Actores Culturales</w:t>
            </w:r>
          </w:p>
        </w:tc>
      </w:tr>
      <w:tr xmlns:wp14="http://schemas.microsoft.com/office/word/2010/wordml" w:rsidRPr="00BB64BD" w:rsidR="003A297F" w:rsidTr="001E7EB9" w14:paraId="15455689" wp14:textId="77777777">
        <w:trPr>
          <w:trHeight w:val="6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BA39C1D"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01B58883"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Centro Cultural Lakitas Eterna Juventud</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6FF7D937"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Música de raíz folclórica</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2CF67D1"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966825790/975755286</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855CAF" w14:paraId="2462F5C9" wp14:textId="77777777">
            <w:pPr>
              <w:spacing w:after="0" w:line="240" w:lineRule="auto"/>
              <w:jc w:val="center"/>
              <w:rPr>
                <w:rFonts w:ascii="Calibri" w:hAnsi="Calibri" w:eastAsia="Times New Roman" w:cs="Calibri"/>
                <w:sz w:val="18"/>
                <w:szCs w:val="18"/>
              </w:rPr>
            </w:pPr>
            <w:hyperlink w:history="1" r:id="rId213">
              <w:r w:rsidRPr="001E7EB9" w:rsidR="003A297F">
                <w:rPr>
                  <w:rFonts w:ascii="Calibri" w:hAnsi="Calibri" w:eastAsia="Times New Roman" w:cs="Calibri"/>
                  <w:sz w:val="18"/>
                  <w:szCs w:val="18"/>
                </w:rPr>
                <w:t>lakitaseternajuventud@gmail.com</w:t>
              </w:r>
            </w:hyperlink>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9B3BA75"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29982FD8"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Actores Culturales</w:t>
            </w:r>
          </w:p>
        </w:tc>
      </w:tr>
      <w:tr xmlns:wp14="http://schemas.microsoft.com/office/word/2010/wordml" w:rsidRPr="00BB64BD" w:rsidR="003A297F" w:rsidTr="001E7EB9" w14:paraId="02901B35" wp14:textId="77777777">
        <w:trPr>
          <w:trHeight w:val="12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600ACC11"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Franz Hübner Alvarado</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0D475B9"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Semillero Kasa Noruega de las Artes</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A08CC36"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Artes visuales</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65BEBAB4"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56997524375 (Franz)/ 56945089069 (Juan Brito)</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855CAF" w14:paraId="24223157" wp14:textId="77777777">
            <w:pPr>
              <w:spacing w:after="0" w:line="240" w:lineRule="auto"/>
              <w:jc w:val="center"/>
              <w:rPr>
                <w:rFonts w:ascii="Calibri" w:hAnsi="Calibri" w:eastAsia="Times New Roman" w:cs="Calibri"/>
                <w:sz w:val="18"/>
                <w:szCs w:val="18"/>
              </w:rPr>
            </w:pPr>
            <w:hyperlink w:history="1" r:id="rId214">
              <w:r w:rsidRPr="001E7EB9" w:rsidR="003A297F">
                <w:rPr>
                  <w:rFonts w:ascii="Calibri" w:hAnsi="Calibri" w:eastAsia="Times New Roman" w:cs="Calibri"/>
                  <w:sz w:val="18"/>
                  <w:szCs w:val="18"/>
                </w:rPr>
                <w:t>brondonychocman@gmail.com</w:t>
              </w:r>
            </w:hyperlink>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8B96B2A"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23077E18"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Actores Culturales</w:t>
            </w:r>
          </w:p>
        </w:tc>
      </w:tr>
      <w:tr xmlns:wp14="http://schemas.microsoft.com/office/word/2010/wordml" w:rsidRPr="00BB64BD" w:rsidR="003A297F" w:rsidTr="001E7EB9" w14:paraId="41529B23" wp14:textId="77777777">
        <w:trPr>
          <w:trHeight w:val="6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0723CDB3"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Carlos Arteaga</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2488EE4"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Semillero Kasa Noruega de las Artes</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2AE97806"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Pintura y literatura</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BA85026"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977929587</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855CAF" w14:paraId="02F830A4" wp14:textId="77777777">
            <w:pPr>
              <w:spacing w:after="0" w:line="240" w:lineRule="auto"/>
              <w:jc w:val="center"/>
              <w:rPr>
                <w:rFonts w:ascii="Calibri" w:hAnsi="Calibri" w:eastAsia="Times New Roman" w:cs="Calibri"/>
                <w:sz w:val="18"/>
                <w:szCs w:val="18"/>
              </w:rPr>
            </w:pPr>
            <w:hyperlink w:history="1" r:id="rId215">
              <w:r w:rsidRPr="001E7EB9" w:rsidR="003A297F">
                <w:rPr>
                  <w:rFonts w:ascii="Calibri" w:hAnsi="Calibri" w:eastAsia="Times New Roman" w:cs="Calibri"/>
                  <w:sz w:val="18"/>
                  <w:szCs w:val="18"/>
                </w:rPr>
                <w:t>constructorcas@gmail.com</w:t>
              </w:r>
            </w:hyperlink>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6B31A299"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256A2F1"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Actores Culturales</w:t>
            </w:r>
          </w:p>
        </w:tc>
      </w:tr>
      <w:tr xmlns:wp14="http://schemas.microsoft.com/office/word/2010/wordml" w:rsidRPr="00BB64BD" w:rsidR="003A297F" w:rsidTr="001E7EB9" w14:paraId="60AAFF39" wp14:textId="77777777">
        <w:trPr>
          <w:trHeight w:val="6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CDA8DEA"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Nicole Yue Lerlora</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2725D624"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Semillero Kasa Noruega de las Artes</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BDBAB62"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Artes visuales</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D675EC8"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56945624439</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855CAF" w14:paraId="441D252E" wp14:textId="77777777">
            <w:pPr>
              <w:spacing w:after="0" w:line="240" w:lineRule="auto"/>
              <w:jc w:val="center"/>
              <w:rPr>
                <w:rFonts w:ascii="Calibri" w:hAnsi="Calibri" w:eastAsia="Times New Roman" w:cs="Calibri"/>
                <w:sz w:val="18"/>
                <w:szCs w:val="18"/>
              </w:rPr>
            </w:pPr>
            <w:hyperlink w:history="1" r:id="rId216">
              <w:r w:rsidRPr="001E7EB9" w:rsidR="003A297F">
                <w:rPr>
                  <w:rFonts w:ascii="Calibri" w:hAnsi="Calibri" w:eastAsia="Times New Roman" w:cs="Calibri"/>
                  <w:sz w:val="18"/>
                  <w:szCs w:val="18"/>
                </w:rPr>
                <w:t>nicole.coco.jackie@gmail.com</w:t>
              </w:r>
            </w:hyperlink>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8EFE457"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Mirador 1550, Huanhuali</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4EDCCC3"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Actores Culturales</w:t>
            </w:r>
          </w:p>
        </w:tc>
      </w:tr>
      <w:tr xmlns:wp14="http://schemas.microsoft.com/office/word/2010/wordml" w:rsidRPr="00BB64BD" w:rsidR="003A297F" w:rsidTr="001E7EB9" w14:paraId="51098B21" wp14:textId="77777777">
        <w:trPr>
          <w:trHeight w:val="15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2102D079"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27382B34"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Agrupación Folclórica Kunturi</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4E336B2" wp14:textId="77777777">
            <w:pPr>
              <w:spacing w:after="0" w:line="240" w:lineRule="auto"/>
              <w:ind w:left="-1062" w:firstLine="1062"/>
              <w:jc w:val="center"/>
              <w:rPr>
                <w:rFonts w:ascii="Calibri" w:hAnsi="Calibri" w:eastAsia="Times New Roman" w:cs="Calibri"/>
                <w:sz w:val="18"/>
                <w:szCs w:val="18"/>
              </w:rPr>
            </w:pPr>
            <w:r w:rsidRPr="001E7EB9">
              <w:rPr>
                <w:rFonts w:ascii="Calibri" w:hAnsi="Calibri" w:eastAsia="Times New Roman" w:cs="Calibri"/>
                <w:sz w:val="18"/>
                <w:szCs w:val="18"/>
              </w:rPr>
              <w:t>Música de raíz folclórica</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CB42677"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56978990755</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855CAF" w14:paraId="59C670F7" wp14:textId="77777777">
            <w:pPr>
              <w:spacing w:after="0" w:line="240" w:lineRule="auto"/>
              <w:jc w:val="center"/>
              <w:rPr>
                <w:rFonts w:ascii="Calibri" w:hAnsi="Calibri" w:eastAsia="Times New Roman" w:cs="Calibri"/>
                <w:sz w:val="18"/>
                <w:szCs w:val="18"/>
              </w:rPr>
            </w:pPr>
            <w:hyperlink w:history="1" r:id="rId217">
              <w:r w:rsidRPr="001E7EB9" w:rsidR="003A297F">
                <w:rPr>
                  <w:rFonts w:ascii="Calibri" w:hAnsi="Calibri" w:eastAsia="Times New Roman" w:cs="Calibri"/>
                  <w:sz w:val="18"/>
                  <w:szCs w:val="18"/>
                </w:rPr>
                <w:t>grupokunturi@gmail.com</w:t>
              </w:r>
            </w:hyperlink>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8F4192B"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Inés de Suárez #147</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DF82BD4"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Actores Culturales</w:t>
            </w:r>
          </w:p>
        </w:tc>
      </w:tr>
      <w:tr xmlns:wp14="http://schemas.microsoft.com/office/word/2010/wordml" w:rsidRPr="00BB64BD" w:rsidR="003A297F" w:rsidTr="001E7EB9" w14:paraId="0783560D" wp14:textId="77777777">
        <w:trPr>
          <w:trHeight w:val="3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C4D73D4"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Margarita Loyola</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8B140B9"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Tejedora Cecilia Riquelme</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5C04E89"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1CF8513"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968359012</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855CAF" w14:paraId="0FCAB2AD" wp14:textId="77777777">
            <w:pPr>
              <w:spacing w:after="0" w:line="240" w:lineRule="auto"/>
              <w:jc w:val="center"/>
              <w:rPr>
                <w:rFonts w:ascii="Calibri" w:hAnsi="Calibri" w:eastAsia="Times New Roman" w:cs="Calibri"/>
                <w:sz w:val="18"/>
                <w:szCs w:val="18"/>
              </w:rPr>
            </w:pPr>
            <w:hyperlink w:history="1" r:id="rId218">
              <w:r w:rsidRPr="001E7EB9" w:rsidR="003A297F">
                <w:rPr>
                  <w:rFonts w:ascii="Calibri" w:hAnsi="Calibri" w:eastAsia="Times New Roman" w:cs="Calibri"/>
                  <w:sz w:val="18"/>
                  <w:szCs w:val="18"/>
                </w:rPr>
                <w:t>maggita113@hotmail.com</w:t>
              </w:r>
            </w:hyperlink>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4D26988"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7BD65D1"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Actores Culturales</w:t>
            </w:r>
          </w:p>
        </w:tc>
      </w:tr>
      <w:tr xmlns:wp14="http://schemas.microsoft.com/office/word/2010/wordml" w:rsidRPr="00BB64BD" w:rsidR="003A297F" w:rsidTr="001E7EB9" w14:paraId="41041B69" wp14:textId="77777777">
        <w:trPr>
          <w:trHeight w:val="9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F040940"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Nicolás Concha</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5B0A945"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Banda de bronces "San Pedro de Valparaíso"</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B8018E2"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Músico, trompetista, estudiante de pedagogía en música</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6CD61EC1"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56964892866</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855CAF" w14:paraId="6CB411AF" wp14:textId="77777777">
            <w:pPr>
              <w:spacing w:after="0" w:line="240" w:lineRule="auto"/>
              <w:jc w:val="center"/>
              <w:rPr>
                <w:rFonts w:ascii="Calibri" w:hAnsi="Calibri" w:eastAsia="Times New Roman" w:cs="Calibri"/>
                <w:sz w:val="18"/>
                <w:szCs w:val="18"/>
              </w:rPr>
            </w:pPr>
            <w:hyperlink w:history="1" r:id="rId219">
              <w:r w:rsidRPr="001E7EB9" w:rsidR="003A297F">
                <w:rPr>
                  <w:rFonts w:ascii="Calibri" w:hAnsi="Calibri" w:eastAsia="Times New Roman" w:cs="Calibri"/>
                  <w:sz w:val="18"/>
                  <w:szCs w:val="18"/>
                </w:rPr>
                <w:t>bandadebroncessanpedro@gmail.com/nico160795@gmail.com</w:t>
              </w:r>
            </w:hyperlink>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76A8AEE"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0F223E43"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Actores Culturales</w:t>
            </w:r>
          </w:p>
        </w:tc>
      </w:tr>
      <w:tr xmlns:wp14="http://schemas.microsoft.com/office/word/2010/wordml" w:rsidRPr="00BB64BD" w:rsidR="003A297F" w:rsidTr="001E7EB9" w14:paraId="21799884" wp14:textId="77777777">
        <w:trPr>
          <w:trHeight w:val="6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2EA4E4DF"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Leonardo Pérez Orellana</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6B18B3B"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Escuela de canto</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DA2FE5A"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Canto, cine, artes visuales</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26148C1F"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3A297F" w14:paraId="3CF9FE2D"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84F5491"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EB060F0"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Actores Culturales</w:t>
            </w:r>
          </w:p>
        </w:tc>
      </w:tr>
      <w:tr xmlns:wp14="http://schemas.microsoft.com/office/word/2010/wordml" w:rsidRPr="00BB64BD" w:rsidR="003A297F" w:rsidTr="001E7EB9" w14:paraId="382D5CEC" wp14:textId="77777777">
        <w:trPr>
          <w:trHeight w:val="15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6D8EF1DD"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 xml:space="preserve">Emanuel </w:t>
            </w:r>
            <w:r w:rsidRPr="001E7EB9" w:rsidR="00601538">
              <w:rPr>
                <w:rFonts w:ascii="Calibri" w:hAnsi="Calibri" w:eastAsia="Times New Roman" w:cs="Calibri"/>
                <w:sz w:val="18"/>
                <w:szCs w:val="18"/>
              </w:rPr>
              <w:t>Jiménez</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601538" w14:paraId="56ACBBA3"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Comunidad</w:t>
            </w:r>
            <w:r w:rsidRPr="001E7EB9" w:rsidR="003A297F">
              <w:rPr>
                <w:rFonts w:ascii="Calibri" w:hAnsi="Calibri" w:eastAsia="Times New Roman" w:cs="Calibri"/>
                <w:sz w:val="18"/>
                <w:szCs w:val="18"/>
              </w:rPr>
              <w:t xml:space="preserve"> Villalemancity</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0AD75B84"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Bailarines de Break Dance</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6F2B43A6"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56965498271 (</w:t>
            </w:r>
            <w:r w:rsidRPr="001E7EB9" w:rsidR="00601538">
              <w:rPr>
                <w:rFonts w:ascii="Calibri" w:hAnsi="Calibri" w:eastAsia="Times New Roman" w:cs="Calibri"/>
                <w:sz w:val="18"/>
                <w:szCs w:val="18"/>
              </w:rPr>
              <w:t>Rubén</w:t>
            </w:r>
            <w:r w:rsidRPr="001E7EB9">
              <w:rPr>
                <w:rFonts w:ascii="Calibri" w:hAnsi="Calibri" w:eastAsia="Times New Roman" w:cs="Calibri"/>
                <w:sz w:val="18"/>
                <w:szCs w:val="18"/>
              </w:rPr>
              <w:t>)/56982174006 o  56995354835 (Emanuel)</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855CAF" w14:paraId="76C509EE" wp14:textId="77777777">
            <w:pPr>
              <w:spacing w:after="0" w:line="240" w:lineRule="auto"/>
              <w:jc w:val="center"/>
              <w:rPr>
                <w:rFonts w:ascii="Calibri" w:hAnsi="Calibri" w:eastAsia="Times New Roman" w:cs="Calibri"/>
                <w:sz w:val="18"/>
                <w:szCs w:val="18"/>
              </w:rPr>
            </w:pPr>
            <w:hyperlink w:history="1" r:id="rId220">
              <w:r w:rsidRPr="001E7EB9" w:rsidR="003A297F">
                <w:rPr>
                  <w:rFonts w:ascii="Calibri" w:hAnsi="Calibri" w:eastAsia="Times New Roman" w:cs="Calibri"/>
                  <w:sz w:val="18"/>
                  <w:szCs w:val="18"/>
                </w:rPr>
                <w:t>emanueljimenez073@gmail.com</w:t>
              </w:r>
            </w:hyperlink>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7AEFC2C"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Calle El Bosque, pasaje Sata María #1019</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5C12EAA"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Actores Culturales</w:t>
            </w:r>
          </w:p>
        </w:tc>
      </w:tr>
      <w:tr xmlns:wp14="http://schemas.microsoft.com/office/word/2010/wordml" w:rsidRPr="00BB64BD" w:rsidR="003A297F" w:rsidTr="001E7EB9" w14:paraId="0B2E1F25" wp14:textId="77777777">
        <w:trPr>
          <w:trHeight w:val="12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BC4AFA9"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Carlos Arteaga Sepúlveda</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2CD90D0"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7D7E0AE"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Pintura</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02DE0FCE"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56977929587</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3A297F" w14:paraId="4E4FA29B"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constructorcas@gmail.com</w:t>
            </w:r>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2E51957E"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63B28626"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Ficha On line</w:t>
            </w:r>
          </w:p>
        </w:tc>
      </w:tr>
      <w:tr xmlns:wp14="http://schemas.microsoft.com/office/word/2010/wordml" w:rsidRPr="00BB64BD" w:rsidR="003A297F" w:rsidTr="001E7EB9" w14:paraId="549C99EE" wp14:textId="77777777">
        <w:trPr>
          <w:trHeight w:val="6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2F0E214B"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950DA3A"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Mata ki te rangi</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618597F"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Folclore, danza y cultura Rapa Nui</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024035E"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56989996839</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855CAF" w14:paraId="6EEDE278" wp14:textId="77777777">
            <w:pPr>
              <w:spacing w:after="0" w:line="240" w:lineRule="auto"/>
              <w:jc w:val="center"/>
              <w:rPr>
                <w:rFonts w:ascii="Calibri" w:hAnsi="Calibri" w:eastAsia="Times New Roman" w:cs="Calibri"/>
                <w:sz w:val="18"/>
                <w:szCs w:val="18"/>
              </w:rPr>
            </w:pPr>
            <w:hyperlink w:history="1" r:id="rId221">
              <w:r w:rsidRPr="001E7EB9" w:rsidR="003A297F">
                <w:rPr>
                  <w:rFonts w:ascii="Calibri" w:hAnsi="Calibri" w:eastAsia="Times New Roman" w:cs="Calibri"/>
                  <w:sz w:val="18"/>
                  <w:szCs w:val="18"/>
                </w:rPr>
                <w:t>matakiterangi2014@gmail.com</w:t>
              </w:r>
            </w:hyperlink>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6463F802"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6F4C8F1A"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Actores Culturales</w:t>
            </w:r>
          </w:p>
        </w:tc>
      </w:tr>
      <w:tr xmlns:wp14="http://schemas.microsoft.com/office/word/2010/wordml" w:rsidRPr="00BB64BD" w:rsidR="003A297F" w:rsidTr="001E7EB9" w14:paraId="71954728" wp14:textId="77777777">
        <w:trPr>
          <w:trHeight w:val="3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0743DC9"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Colegio Champagnat</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9FD6EC3"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Taller Rumi Rayen</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7DB6E69"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Folclore</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C09F1A6"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56989996839</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855CAF" w14:paraId="1BAE54CC" wp14:textId="77777777">
            <w:pPr>
              <w:spacing w:after="0" w:line="240" w:lineRule="auto"/>
              <w:jc w:val="center"/>
              <w:rPr>
                <w:rFonts w:ascii="Calibri" w:hAnsi="Calibri" w:eastAsia="Times New Roman" w:cs="Calibri"/>
                <w:sz w:val="18"/>
                <w:szCs w:val="18"/>
              </w:rPr>
            </w:pPr>
            <w:hyperlink w:history="1" r:id="rId222">
              <w:r w:rsidRPr="001E7EB9" w:rsidR="003A297F">
                <w:rPr>
                  <w:rFonts w:ascii="Calibri" w:hAnsi="Calibri" w:eastAsia="Times New Roman" w:cs="Calibri"/>
                  <w:sz w:val="18"/>
                  <w:szCs w:val="18"/>
                </w:rPr>
                <w:t>scisternas@champagnat.cl</w:t>
              </w:r>
            </w:hyperlink>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0473119"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0C6C8B47"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Actores Culturales</w:t>
            </w:r>
          </w:p>
        </w:tc>
      </w:tr>
      <w:tr xmlns:wp14="http://schemas.microsoft.com/office/word/2010/wordml" w:rsidRPr="00BB64BD" w:rsidR="003A297F" w:rsidTr="001E7EB9" w14:paraId="3BF4DEEA" wp14:textId="77777777">
        <w:trPr>
          <w:trHeight w:val="3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0B28BD5C"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René Bahamondes</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26390751"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Agrupación Folclórica Chinganero</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F2626B4"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170B17D"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966759479</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3A297F" w14:paraId="70686BFA"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0AE3521D"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17542A0"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Concejales</w:t>
            </w:r>
          </w:p>
        </w:tc>
      </w:tr>
      <w:tr xmlns:wp14="http://schemas.microsoft.com/office/word/2010/wordml" w:rsidRPr="00BB64BD" w:rsidR="003A297F" w:rsidTr="001E7EB9" w14:paraId="12AC5781" wp14:textId="77777777">
        <w:trPr>
          <w:trHeight w:val="3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6C9C594"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Roberto Ávila Zamora</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E40501A"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Grupo Folclórico Los Copihues</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3E1E82E"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417" w:type="dxa"/>
            <w:tcBorders>
              <w:top w:val="single" w:color="auto" w:sz="4" w:space="0"/>
              <w:left w:val="single" w:color="auto" w:sz="4" w:space="0"/>
              <w:bottom w:val="nil"/>
              <w:right w:val="single" w:color="auto" w:sz="4" w:space="0"/>
            </w:tcBorders>
            <w:vAlign w:val="center"/>
            <w:hideMark/>
          </w:tcPr>
          <w:p w:rsidRPr="001E7EB9" w:rsidR="003A297F" w:rsidP="001E7EB9" w:rsidRDefault="003A297F" w14:paraId="48616890"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979453302</w:t>
            </w:r>
          </w:p>
        </w:tc>
        <w:tc>
          <w:tcPr>
            <w:tcW w:w="2127" w:type="dxa"/>
            <w:tcBorders>
              <w:top w:val="nil"/>
              <w:left w:val="nil"/>
              <w:bottom w:val="nil"/>
              <w:right w:val="nil"/>
            </w:tcBorders>
            <w:shd w:val="clear" w:color="auto" w:fill="auto"/>
            <w:vAlign w:val="center"/>
            <w:hideMark/>
          </w:tcPr>
          <w:p w:rsidRPr="001E7EB9" w:rsidR="003A297F" w:rsidP="001E7EB9" w:rsidRDefault="00855CAF" w14:paraId="365F7104" wp14:textId="77777777">
            <w:pPr>
              <w:spacing w:after="0" w:line="240" w:lineRule="auto"/>
              <w:jc w:val="center"/>
              <w:rPr>
                <w:rFonts w:ascii="Calibri" w:hAnsi="Calibri" w:eastAsia="Times New Roman" w:cs="Calibri"/>
                <w:sz w:val="18"/>
                <w:szCs w:val="18"/>
              </w:rPr>
            </w:pPr>
            <w:hyperlink w:history="1" r:id="rId223">
              <w:r w:rsidRPr="001E7EB9" w:rsidR="003A297F">
                <w:rPr>
                  <w:rFonts w:ascii="Calibri" w:hAnsi="Calibri" w:eastAsia="Times New Roman" w:cs="Calibri"/>
                  <w:sz w:val="18"/>
                  <w:szCs w:val="18"/>
                </w:rPr>
                <w:t>robertoavelinoavilazamora@gmail.com</w:t>
              </w:r>
            </w:hyperlink>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0ECD1245"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32E16ED"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Concejales</w:t>
            </w:r>
          </w:p>
        </w:tc>
      </w:tr>
      <w:tr xmlns:wp14="http://schemas.microsoft.com/office/word/2010/wordml" w:rsidRPr="00BB64BD" w:rsidR="003A297F" w:rsidTr="001E7EB9" w14:paraId="0AF82113" wp14:textId="77777777">
        <w:trPr>
          <w:trHeight w:val="6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379DB07"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Mirtha Madrid Contreras</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601538" w14:paraId="1F2EB952"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Agrupación</w:t>
            </w:r>
            <w:r w:rsidRPr="001E7EB9" w:rsidR="003A297F">
              <w:rPr>
                <w:rFonts w:ascii="Calibri" w:hAnsi="Calibri" w:eastAsia="Times New Roman" w:cs="Calibri"/>
                <w:sz w:val="18"/>
                <w:szCs w:val="18"/>
              </w:rPr>
              <w:t xml:space="preserve"> Folclórica Trisol de mi Tierra</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5339131"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AEBFC15"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971559618</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855CAF" w14:paraId="1232CAD2" wp14:textId="77777777">
            <w:pPr>
              <w:spacing w:after="0" w:line="240" w:lineRule="auto"/>
              <w:jc w:val="center"/>
              <w:rPr>
                <w:rFonts w:ascii="Calibri" w:hAnsi="Calibri" w:eastAsia="Times New Roman" w:cs="Calibri"/>
                <w:sz w:val="18"/>
                <w:szCs w:val="18"/>
              </w:rPr>
            </w:pPr>
            <w:hyperlink w:history="1" r:id="rId224">
              <w:r w:rsidRPr="001E7EB9" w:rsidR="003A297F">
                <w:rPr>
                  <w:rFonts w:ascii="Calibri" w:hAnsi="Calibri" w:eastAsia="Times New Roman" w:cs="Calibri"/>
                  <w:sz w:val="18"/>
                  <w:szCs w:val="18"/>
                </w:rPr>
                <w:t>trinosdelatierra@gmail.com / michanita42@hotmail.com</w:t>
              </w:r>
            </w:hyperlink>
          </w:p>
        </w:tc>
        <w:tc>
          <w:tcPr>
            <w:tcW w:w="1338" w:type="dxa"/>
            <w:tcBorders>
              <w:top w:val="single" w:color="auto" w:sz="4" w:space="0"/>
              <w:left w:val="single" w:color="auto" w:sz="4" w:space="0"/>
              <w:bottom w:val="nil"/>
              <w:right w:val="single" w:color="auto" w:sz="4" w:space="0"/>
            </w:tcBorders>
            <w:vAlign w:val="center"/>
            <w:hideMark/>
          </w:tcPr>
          <w:p w:rsidRPr="001E7EB9" w:rsidR="003A297F" w:rsidP="001E7EB9" w:rsidRDefault="003A297F" w14:paraId="45768A96"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BCC621B"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Concejales</w:t>
            </w:r>
          </w:p>
        </w:tc>
      </w:tr>
      <w:tr xmlns:wp14="http://schemas.microsoft.com/office/word/2010/wordml" w:rsidRPr="00BB64BD" w:rsidR="003A297F" w:rsidTr="001E7EB9" w14:paraId="1AAE056F" wp14:textId="77777777">
        <w:trPr>
          <w:trHeight w:val="3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601538" w14:paraId="7875C532"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Claudio</w:t>
            </w:r>
            <w:r w:rsidRPr="001E7EB9" w:rsidR="003A297F">
              <w:rPr>
                <w:rFonts w:ascii="Calibri" w:hAnsi="Calibri" w:eastAsia="Times New Roman" w:cs="Calibri"/>
                <w:sz w:val="18"/>
                <w:szCs w:val="18"/>
              </w:rPr>
              <w:t xml:space="preserve"> Barrera</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49E5F5C"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2953D21"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Artes Gráficas</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C40C4DA"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966258067</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3A297F" w14:paraId="6425F7C2"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24A9FB9C"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5731FFC"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Concejales</w:t>
            </w:r>
          </w:p>
        </w:tc>
      </w:tr>
      <w:tr xmlns:wp14="http://schemas.microsoft.com/office/word/2010/wordml" w:rsidRPr="00BB64BD" w:rsidR="003A297F" w:rsidTr="001E7EB9" w14:paraId="7479A962" wp14:textId="77777777">
        <w:trPr>
          <w:trHeight w:val="300"/>
        </w:trPr>
        <w:tc>
          <w:tcPr>
            <w:tcW w:w="1418" w:type="dxa"/>
            <w:tcBorders>
              <w:top w:val="nil"/>
              <w:left w:val="nil"/>
              <w:bottom w:val="nil"/>
              <w:right w:val="nil"/>
            </w:tcBorders>
            <w:vAlign w:val="center"/>
            <w:hideMark/>
          </w:tcPr>
          <w:p w:rsidRPr="001E7EB9" w:rsidR="003A297F" w:rsidP="001E7EB9" w:rsidRDefault="003A297F" w14:paraId="0CE6BD3A"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Marcela Figueroa</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2D9BDC65"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6B7EF41"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Teatro</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0C9B0AB1"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977570262</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3A297F" w14:paraId="6695B5C1"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7C47D30"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B36ADBD"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Concejales</w:t>
            </w:r>
          </w:p>
        </w:tc>
      </w:tr>
      <w:tr xmlns:wp14="http://schemas.microsoft.com/office/word/2010/wordml" w:rsidRPr="00BB64BD" w:rsidR="003A297F" w:rsidTr="001E7EB9" w14:paraId="1F354473" wp14:textId="77777777">
        <w:trPr>
          <w:trHeight w:val="300"/>
        </w:trPr>
        <w:tc>
          <w:tcPr>
            <w:tcW w:w="1418" w:type="dxa"/>
            <w:tcBorders>
              <w:top w:val="nil"/>
              <w:left w:val="nil"/>
              <w:bottom w:val="nil"/>
              <w:right w:val="nil"/>
            </w:tcBorders>
            <w:vAlign w:val="center"/>
            <w:hideMark/>
          </w:tcPr>
          <w:p w:rsidRPr="001E7EB9" w:rsidR="003A297F" w:rsidP="001E7EB9" w:rsidRDefault="003A297F" w14:paraId="2D967FD0"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 xml:space="preserve">Eisis </w:t>
            </w:r>
            <w:r w:rsidRPr="001E7EB9" w:rsidR="00601538">
              <w:rPr>
                <w:rFonts w:ascii="Calibri" w:hAnsi="Calibri" w:eastAsia="Times New Roman" w:cs="Calibri"/>
                <w:sz w:val="18"/>
                <w:szCs w:val="18"/>
              </w:rPr>
              <w:t>Fernández</w:t>
            </w:r>
          </w:p>
        </w:tc>
        <w:tc>
          <w:tcPr>
            <w:tcW w:w="1276" w:type="dxa"/>
            <w:tcBorders>
              <w:top w:val="nil"/>
              <w:left w:val="nil"/>
              <w:bottom w:val="nil"/>
              <w:right w:val="nil"/>
            </w:tcBorders>
            <w:vAlign w:val="center"/>
            <w:hideMark/>
          </w:tcPr>
          <w:p w:rsidRPr="001E7EB9" w:rsidR="003A297F" w:rsidP="001E7EB9" w:rsidRDefault="003A297F" w14:paraId="34954D6B"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Centro Cultural Casa de ladrillos</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750753AE"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Músico</w:t>
            </w:r>
          </w:p>
        </w:tc>
        <w:tc>
          <w:tcPr>
            <w:tcW w:w="1417" w:type="dxa"/>
            <w:tcBorders>
              <w:top w:val="nil"/>
              <w:left w:val="nil"/>
              <w:bottom w:val="nil"/>
              <w:right w:val="nil"/>
            </w:tcBorders>
            <w:vAlign w:val="center"/>
            <w:hideMark/>
          </w:tcPr>
          <w:p w:rsidRPr="001E7EB9" w:rsidR="003A297F" w:rsidP="001E7EB9" w:rsidRDefault="003A297F" w14:paraId="70AEA679"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984422196</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3A297F" w14:paraId="7D67D7AF"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24924F7B"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2A4AB201"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Concejales</w:t>
            </w:r>
          </w:p>
        </w:tc>
      </w:tr>
      <w:tr xmlns:wp14="http://schemas.microsoft.com/office/word/2010/wordml" w:rsidRPr="00BB64BD" w:rsidR="003A297F" w:rsidTr="001E7EB9" w14:paraId="5860ABE4" wp14:textId="77777777">
        <w:trPr>
          <w:trHeight w:val="900"/>
        </w:trPr>
        <w:tc>
          <w:tcPr>
            <w:tcW w:w="141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6B14348"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276"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98DFB71"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Galanos</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61D94888"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Folclore Latinoamericano</w:t>
            </w:r>
          </w:p>
        </w:tc>
        <w:tc>
          <w:tcPr>
            <w:tcW w:w="1417"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628EB67E"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323369636 (</w:t>
            </w:r>
            <w:r w:rsidRPr="001E7EB9" w:rsidR="00601538">
              <w:rPr>
                <w:rFonts w:ascii="Calibri" w:hAnsi="Calibri" w:eastAsia="Times New Roman" w:cs="Calibri"/>
                <w:sz w:val="18"/>
                <w:szCs w:val="18"/>
              </w:rPr>
              <w:t>Hernán</w:t>
            </w:r>
            <w:r w:rsidRPr="001E7EB9">
              <w:rPr>
                <w:rFonts w:ascii="Calibri" w:hAnsi="Calibri" w:eastAsia="Times New Roman" w:cs="Calibri"/>
                <w:sz w:val="18"/>
                <w:szCs w:val="18"/>
              </w:rPr>
              <w:t>)/962160445</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1E7EB9" w:rsidR="003A297F" w:rsidP="001E7EB9" w:rsidRDefault="003A297F" w14:paraId="2A965927"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38"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F0F1FA2"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109DBB5"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Encuestas en terreno</w:t>
            </w:r>
          </w:p>
        </w:tc>
      </w:tr>
      <w:tr xmlns:wp14="http://schemas.microsoft.com/office/word/2010/wordml" w:rsidRPr="00BB64BD" w:rsidR="003A297F" w:rsidTr="001E7EB9" w14:paraId="3BCAEABE" wp14:textId="77777777">
        <w:trPr>
          <w:trHeight w:val="300"/>
        </w:trPr>
        <w:tc>
          <w:tcPr>
            <w:tcW w:w="1418"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601538" w14:paraId="7C48F55B"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Cristóbal</w:t>
            </w:r>
            <w:r w:rsidRPr="001E7EB9" w:rsidR="003A297F">
              <w:rPr>
                <w:rFonts w:ascii="Calibri" w:hAnsi="Calibri" w:eastAsia="Times New Roman" w:cs="Calibri"/>
                <w:sz w:val="18"/>
                <w:szCs w:val="18"/>
              </w:rPr>
              <w:t xml:space="preserve"> Ortiz Correa</w:t>
            </w:r>
          </w:p>
        </w:tc>
        <w:tc>
          <w:tcPr>
            <w:tcW w:w="1276"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737B3EC5"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Matatupez</w:t>
            </w:r>
          </w:p>
        </w:tc>
        <w:tc>
          <w:tcPr>
            <w:tcW w:w="1559"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5FFD17F7"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Grupo de Rock</w:t>
            </w:r>
          </w:p>
        </w:tc>
        <w:tc>
          <w:tcPr>
            <w:tcW w:w="1417"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1F26AB8C"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993222338</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bottom"/>
            <w:hideMark/>
          </w:tcPr>
          <w:p w:rsidRPr="001E7EB9" w:rsidR="003A297F" w:rsidP="001E7EB9" w:rsidRDefault="003A297F" w14:paraId="5D272E3A"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38"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78C97530"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2D7DCCCA"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Encuestas en terreno</w:t>
            </w:r>
          </w:p>
        </w:tc>
      </w:tr>
      <w:tr xmlns:wp14="http://schemas.microsoft.com/office/word/2010/wordml" w:rsidRPr="00BB64BD" w:rsidR="003A297F" w:rsidTr="001E7EB9" w14:paraId="4A5FB26F" wp14:textId="77777777">
        <w:trPr>
          <w:trHeight w:val="900"/>
        </w:trPr>
        <w:tc>
          <w:tcPr>
            <w:tcW w:w="1418"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28E29ED1"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Manuel Leiva</w:t>
            </w:r>
          </w:p>
        </w:tc>
        <w:tc>
          <w:tcPr>
            <w:tcW w:w="1276"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0E0A6F6D"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Brotes del Sol</w:t>
            </w:r>
          </w:p>
        </w:tc>
        <w:tc>
          <w:tcPr>
            <w:tcW w:w="1559"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089FDD4E"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Folclore</w:t>
            </w:r>
          </w:p>
        </w:tc>
        <w:tc>
          <w:tcPr>
            <w:tcW w:w="1417"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08E1E6CA"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93979412 (Esteban Retamal)</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bottom"/>
            <w:hideMark/>
          </w:tcPr>
          <w:p w:rsidRPr="001E7EB9" w:rsidR="003A297F" w:rsidP="001E7EB9" w:rsidRDefault="003A297F" w14:paraId="0C3EF7C4"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38"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73C549C7"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097957F"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Encuestas en terreno</w:t>
            </w:r>
          </w:p>
        </w:tc>
      </w:tr>
      <w:tr xmlns:wp14="http://schemas.microsoft.com/office/word/2010/wordml" w:rsidRPr="00BB64BD" w:rsidR="003A297F" w:rsidTr="001E7EB9" w14:paraId="128FA2D0" wp14:textId="77777777">
        <w:trPr>
          <w:trHeight w:val="300"/>
        </w:trPr>
        <w:tc>
          <w:tcPr>
            <w:tcW w:w="1418"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6CDFF8D8"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 xml:space="preserve">Tamara </w:t>
            </w:r>
            <w:r w:rsidRPr="001E7EB9" w:rsidR="00601538">
              <w:rPr>
                <w:rFonts w:ascii="Calibri" w:hAnsi="Calibri" w:eastAsia="Times New Roman" w:cs="Calibri"/>
                <w:sz w:val="18"/>
                <w:szCs w:val="18"/>
              </w:rPr>
              <w:t>Fernández</w:t>
            </w:r>
          </w:p>
        </w:tc>
        <w:tc>
          <w:tcPr>
            <w:tcW w:w="1276"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1F091DF6"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559"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67279885"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Pintura</w:t>
            </w:r>
          </w:p>
        </w:tc>
        <w:tc>
          <w:tcPr>
            <w:tcW w:w="1417"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00E7F6ED"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322721597</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bottom"/>
            <w:hideMark/>
          </w:tcPr>
          <w:p w:rsidRPr="001E7EB9" w:rsidR="003A297F" w:rsidP="001E7EB9" w:rsidRDefault="003A297F" w14:paraId="33D3F904"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38"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258A05CE"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4BA8501"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Encuestas en terreno</w:t>
            </w:r>
          </w:p>
        </w:tc>
      </w:tr>
      <w:tr xmlns:wp14="http://schemas.microsoft.com/office/word/2010/wordml" w:rsidRPr="00BB64BD" w:rsidR="003A297F" w:rsidTr="001E7EB9" w14:paraId="13F4E025" wp14:textId="77777777">
        <w:trPr>
          <w:trHeight w:val="300"/>
        </w:trPr>
        <w:tc>
          <w:tcPr>
            <w:tcW w:w="1418"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1DDFEF12"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 xml:space="preserve">Mikaela </w:t>
            </w:r>
            <w:r w:rsidRPr="001E7EB9" w:rsidR="00601538">
              <w:rPr>
                <w:rFonts w:ascii="Calibri" w:hAnsi="Calibri" w:eastAsia="Times New Roman" w:cs="Calibri"/>
                <w:sz w:val="18"/>
                <w:szCs w:val="18"/>
              </w:rPr>
              <w:t>Gálvez</w:t>
            </w:r>
          </w:p>
        </w:tc>
        <w:tc>
          <w:tcPr>
            <w:tcW w:w="1276"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2F402AE4"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559"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44D472D0"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Pintura</w:t>
            </w:r>
          </w:p>
        </w:tc>
        <w:tc>
          <w:tcPr>
            <w:tcW w:w="1417"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79B3D4A1"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996101430</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bottom"/>
            <w:hideMark/>
          </w:tcPr>
          <w:p w:rsidRPr="001E7EB9" w:rsidR="003A297F" w:rsidP="001E7EB9" w:rsidRDefault="003A297F" w14:paraId="788F7D9F"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38"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771CC939"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09B88C7D"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Encuestas en terreno</w:t>
            </w:r>
          </w:p>
        </w:tc>
      </w:tr>
      <w:tr xmlns:wp14="http://schemas.microsoft.com/office/word/2010/wordml" w:rsidRPr="00BB64BD" w:rsidR="003A297F" w:rsidTr="001E7EB9" w14:paraId="5B2F1BC6" wp14:textId="77777777">
        <w:trPr>
          <w:trHeight w:val="600"/>
        </w:trPr>
        <w:tc>
          <w:tcPr>
            <w:tcW w:w="1418"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449B12DD"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Marcelo Quezada</w:t>
            </w:r>
          </w:p>
        </w:tc>
        <w:tc>
          <w:tcPr>
            <w:tcW w:w="1276"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0C272E44"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559"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2932310F"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Animador, DJ y conjunto musical</w:t>
            </w:r>
          </w:p>
        </w:tc>
        <w:tc>
          <w:tcPr>
            <w:tcW w:w="1417"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4CB52583"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88435189</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bottom"/>
            <w:hideMark/>
          </w:tcPr>
          <w:p w:rsidRPr="001E7EB9" w:rsidR="003A297F" w:rsidP="001E7EB9" w:rsidRDefault="003A297F" w14:paraId="246FF97B"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38"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41F71617"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215DDA84"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Encuestas en terreno</w:t>
            </w:r>
          </w:p>
        </w:tc>
      </w:tr>
      <w:tr xmlns:wp14="http://schemas.microsoft.com/office/word/2010/wordml" w:rsidRPr="00BB64BD" w:rsidR="003A297F" w:rsidTr="001E7EB9" w14:paraId="565D2B72" wp14:textId="77777777">
        <w:trPr>
          <w:trHeight w:val="600"/>
        </w:trPr>
        <w:tc>
          <w:tcPr>
            <w:tcW w:w="1418"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53DB387A"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Ana Veiglia</w:t>
            </w:r>
          </w:p>
        </w:tc>
        <w:tc>
          <w:tcPr>
            <w:tcW w:w="1276"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38A04DB2"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Centro Cultural Alto Sol</w:t>
            </w:r>
          </w:p>
        </w:tc>
        <w:tc>
          <w:tcPr>
            <w:tcW w:w="1559"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3D7B7F84"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Música folclórica, teatro y documentales</w:t>
            </w:r>
          </w:p>
        </w:tc>
        <w:tc>
          <w:tcPr>
            <w:tcW w:w="1417"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13F56494"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71985822</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bottom"/>
            <w:hideMark/>
          </w:tcPr>
          <w:p w:rsidRPr="001E7EB9" w:rsidR="003A297F" w:rsidP="001E7EB9" w:rsidRDefault="003A297F" w14:paraId="77211CF0"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38"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356189C8"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9F4AED6"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Encuestas en terreno</w:t>
            </w:r>
          </w:p>
        </w:tc>
      </w:tr>
      <w:tr xmlns:wp14="http://schemas.microsoft.com/office/word/2010/wordml" w:rsidRPr="00BB64BD" w:rsidR="003A297F" w:rsidTr="001E7EB9" w14:paraId="7651B56B" wp14:textId="77777777">
        <w:trPr>
          <w:trHeight w:val="300"/>
        </w:trPr>
        <w:tc>
          <w:tcPr>
            <w:tcW w:w="1418"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39BACFF1"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 xml:space="preserve">Thiare </w:t>
            </w:r>
            <w:r w:rsidRPr="001E7EB9" w:rsidR="00601538">
              <w:rPr>
                <w:rFonts w:ascii="Calibri" w:hAnsi="Calibri" w:eastAsia="Times New Roman" w:cs="Calibri"/>
                <w:sz w:val="18"/>
                <w:szCs w:val="18"/>
              </w:rPr>
              <w:t>Henríquez</w:t>
            </w:r>
          </w:p>
        </w:tc>
        <w:tc>
          <w:tcPr>
            <w:tcW w:w="1276"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03C100E7"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559"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457A11AA"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Pintura, oleo</w:t>
            </w:r>
          </w:p>
        </w:tc>
        <w:tc>
          <w:tcPr>
            <w:tcW w:w="1417"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183B6940"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3224714</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bottom"/>
            <w:hideMark/>
          </w:tcPr>
          <w:p w:rsidRPr="001E7EB9" w:rsidR="003A297F" w:rsidP="001E7EB9" w:rsidRDefault="00855CAF" w14:paraId="58085C6A" wp14:textId="77777777">
            <w:pPr>
              <w:spacing w:after="0" w:line="240" w:lineRule="auto"/>
              <w:jc w:val="center"/>
              <w:rPr>
                <w:rFonts w:ascii="Calibri" w:hAnsi="Calibri" w:eastAsia="Times New Roman" w:cs="Calibri"/>
                <w:sz w:val="18"/>
                <w:szCs w:val="18"/>
              </w:rPr>
            </w:pPr>
            <w:hyperlink w:history="1" r:id="rId225">
              <w:r w:rsidRPr="001E7EB9" w:rsidR="003A297F">
                <w:rPr>
                  <w:rFonts w:ascii="Calibri" w:hAnsi="Calibri" w:eastAsia="Times New Roman" w:cs="Calibri"/>
                  <w:sz w:val="18"/>
                  <w:szCs w:val="18"/>
                </w:rPr>
                <w:t>pedro_puren@hotmail.com</w:t>
              </w:r>
            </w:hyperlink>
          </w:p>
        </w:tc>
        <w:tc>
          <w:tcPr>
            <w:tcW w:w="1338"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7CD1C3C2"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6FE2D321"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Encuestas en terreno</w:t>
            </w:r>
          </w:p>
        </w:tc>
      </w:tr>
      <w:tr xmlns:wp14="http://schemas.microsoft.com/office/word/2010/wordml" w:rsidRPr="00BB64BD" w:rsidR="003A297F" w:rsidTr="001E7EB9" w14:paraId="12917087" wp14:textId="77777777">
        <w:trPr>
          <w:trHeight w:val="300"/>
        </w:trPr>
        <w:tc>
          <w:tcPr>
            <w:tcW w:w="1418" w:type="dxa"/>
            <w:tcBorders>
              <w:top w:val="single" w:color="auto" w:sz="4" w:space="0"/>
              <w:left w:val="single" w:color="auto" w:sz="4" w:space="0"/>
              <w:bottom w:val="single" w:color="auto" w:sz="4" w:space="0"/>
              <w:right w:val="single" w:color="auto" w:sz="4" w:space="0"/>
            </w:tcBorders>
            <w:noWrap/>
            <w:vAlign w:val="bottom"/>
            <w:hideMark/>
          </w:tcPr>
          <w:p w:rsidRPr="001E7EB9" w:rsidR="003A297F" w:rsidP="001E7EB9" w:rsidRDefault="003A297F" w14:paraId="29DC302F"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276" w:type="dxa"/>
            <w:tcBorders>
              <w:top w:val="single" w:color="auto" w:sz="4" w:space="0"/>
              <w:left w:val="single" w:color="auto" w:sz="4" w:space="0"/>
              <w:bottom w:val="single" w:color="auto" w:sz="4" w:space="0"/>
              <w:right w:val="single" w:color="auto" w:sz="4" w:space="0"/>
            </w:tcBorders>
            <w:noWrap/>
            <w:vAlign w:val="bottom"/>
            <w:hideMark/>
          </w:tcPr>
          <w:p w:rsidRPr="001E7EB9" w:rsidR="003A297F" w:rsidP="001E7EB9" w:rsidRDefault="003A297F" w14:paraId="2BE46443"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Coro Evangélico Asambleas de Dios</w:t>
            </w:r>
          </w:p>
        </w:tc>
        <w:tc>
          <w:tcPr>
            <w:tcW w:w="1559" w:type="dxa"/>
            <w:tcBorders>
              <w:top w:val="single" w:color="auto" w:sz="4" w:space="0"/>
              <w:left w:val="single" w:color="auto" w:sz="4" w:space="0"/>
              <w:bottom w:val="single" w:color="auto" w:sz="4" w:space="0"/>
              <w:right w:val="single" w:color="auto" w:sz="4" w:space="0"/>
            </w:tcBorders>
            <w:noWrap/>
            <w:vAlign w:val="bottom"/>
            <w:hideMark/>
          </w:tcPr>
          <w:p w:rsidRPr="001E7EB9" w:rsidR="003A297F" w:rsidP="001E7EB9" w:rsidRDefault="003A297F" w14:paraId="38799AAF"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Coro</w:t>
            </w:r>
          </w:p>
        </w:tc>
        <w:tc>
          <w:tcPr>
            <w:tcW w:w="1417" w:type="dxa"/>
            <w:tcBorders>
              <w:top w:val="single" w:color="auto" w:sz="4" w:space="0"/>
              <w:left w:val="single" w:color="auto" w:sz="4" w:space="0"/>
              <w:bottom w:val="single" w:color="auto" w:sz="4" w:space="0"/>
              <w:right w:val="single" w:color="auto" w:sz="4" w:space="0"/>
            </w:tcBorders>
            <w:noWrap/>
            <w:vAlign w:val="bottom"/>
            <w:hideMark/>
          </w:tcPr>
          <w:p w:rsidRPr="001E7EB9" w:rsidR="003A297F" w:rsidP="001E7EB9" w:rsidRDefault="003A297F" w14:paraId="10082059"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976281104</w:t>
            </w:r>
          </w:p>
        </w:tc>
        <w:tc>
          <w:tcPr>
            <w:tcW w:w="2127"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1E7EB9" w:rsidR="003A297F" w:rsidP="001E7EB9" w:rsidRDefault="003A297F" w14:paraId="6045D0D1"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38" w:type="dxa"/>
            <w:tcBorders>
              <w:top w:val="single" w:color="auto" w:sz="4" w:space="0"/>
              <w:left w:val="single" w:color="auto" w:sz="4" w:space="0"/>
              <w:bottom w:val="single" w:color="auto" w:sz="4" w:space="0"/>
              <w:right w:val="single" w:color="auto" w:sz="4" w:space="0"/>
            </w:tcBorders>
            <w:noWrap/>
            <w:vAlign w:val="bottom"/>
            <w:hideMark/>
          </w:tcPr>
          <w:p w:rsidRPr="001E7EB9" w:rsidR="003A297F" w:rsidP="001E7EB9" w:rsidRDefault="003A297F" w14:paraId="5D41CB70"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 xml:space="preserve">Iglesia Asamblea de Dios Avenida </w:t>
            </w:r>
            <w:r w:rsidRPr="001E7EB9" w:rsidR="00601538">
              <w:rPr>
                <w:rFonts w:ascii="Calibri" w:hAnsi="Calibri" w:eastAsia="Times New Roman" w:cs="Calibri"/>
                <w:sz w:val="18"/>
                <w:szCs w:val="18"/>
              </w:rPr>
              <w:t>Valparaíso</w:t>
            </w:r>
            <w:r w:rsidRPr="001E7EB9">
              <w:rPr>
                <w:rFonts w:ascii="Calibri" w:hAnsi="Calibri" w:eastAsia="Times New Roman" w:cs="Calibri"/>
                <w:sz w:val="18"/>
                <w:szCs w:val="18"/>
              </w:rPr>
              <w:t xml:space="preserve"> #495</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697CCD29"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Encuestas en terreno</w:t>
            </w:r>
          </w:p>
        </w:tc>
      </w:tr>
      <w:tr xmlns:wp14="http://schemas.microsoft.com/office/word/2010/wordml" w:rsidRPr="00BB64BD" w:rsidR="003A297F" w:rsidTr="001E7EB9" w14:paraId="11620A5D" wp14:textId="77777777">
        <w:trPr>
          <w:trHeight w:val="300"/>
        </w:trPr>
        <w:tc>
          <w:tcPr>
            <w:tcW w:w="1418" w:type="dxa"/>
            <w:tcBorders>
              <w:top w:val="single" w:color="auto" w:sz="4" w:space="0"/>
              <w:left w:val="single" w:color="auto" w:sz="4" w:space="0"/>
              <w:bottom w:val="single" w:color="auto" w:sz="4" w:space="0"/>
              <w:right w:val="single" w:color="auto" w:sz="4" w:space="0"/>
            </w:tcBorders>
            <w:noWrap/>
            <w:vAlign w:val="bottom"/>
            <w:hideMark/>
          </w:tcPr>
          <w:p w:rsidRPr="001E7EB9" w:rsidR="003A297F" w:rsidP="001E7EB9" w:rsidRDefault="003A297F" w14:paraId="6BA5241A"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 xml:space="preserve">Rodolfo </w:t>
            </w:r>
            <w:r w:rsidRPr="001E7EB9" w:rsidR="00601538">
              <w:rPr>
                <w:rFonts w:ascii="Calibri" w:hAnsi="Calibri" w:eastAsia="Times New Roman" w:cs="Calibri"/>
                <w:sz w:val="18"/>
                <w:szCs w:val="18"/>
              </w:rPr>
              <w:t>Marín</w:t>
            </w:r>
            <w:r w:rsidRPr="001E7EB9">
              <w:rPr>
                <w:rFonts w:ascii="Calibri" w:hAnsi="Calibri" w:eastAsia="Times New Roman" w:cs="Calibri"/>
                <w:sz w:val="18"/>
                <w:szCs w:val="18"/>
              </w:rPr>
              <w:t xml:space="preserve"> Figueroa</w:t>
            </w:r>
          </w:p>
        </w:tc>
        <w:tc>
          <w:tcPr>
            <w:tcW w:w="1276" w:type="dxa"/>
            <w:tcBorders>
              <w:top w:val="single" w:color="auto" w:sz="4" w:space="0"/>
              <w:left w:val="single" w:color="auto" w:sz="4" w:space="0"/>
              <w:bottom w:val="single" w:color="auto" w:sz="4" w:space="0"/>
              <w:right w:val="single" w:color="auto" w:sz="4" w:space="0"/>
            </w:tcBorders>
            <w:noWrap/>
            <w:vAlign w:val="bottom"/>
            <w:hideMark/>
          </w:tcPr>
          <w:p w:rsidRPr="001E7EB9" w:rsidR="003A297F" w:rsidP="001E7EB9" w:rsidRDefault="003A297F" w14:paraId="24CA8DD3"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559" w:type="dxa"/>
            <w:tcBorders>
              <w:top w:val="single" w:color="auto" w:sz="4" w:space="0"/>
              <w:left w:val="single" w:color="auto" w:sz="4" w:space="0"/>
              <w:bottom w:val="single" w:color="auto" w:sz="4" w:space="0"/>
              <w:right w:val="single" w:color="auto" w:sz="4" w:space="0"/>
            </w:tcBorders>
            <w:noWrap/>
            <w:vAlign w:val="bottom"/>
            <w:hideMark/>
          </w:tcPr>
          <w:p w:rsidRPr="001E7EB9" w:rsidR="003A297F" w:rsidP="001E7EB9" w:rsidRDefault="003A297F" w14:paraId="73F50E76"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Música/Guitarrista</w:t>
            </w:r>
          </w:p>
        </w:tc>
        <w:tc>
          <w:tcPr>
            <w:tcW w:w="1417" w:type="dxa"/>
            <w:tcBorders>
              <w:top w:val="single" w:color="auto" w:sz="4" w:space="0"/>
              <w:left w:val="single" w:color="auto" w:sz="4" w:space="0"/>
              <w:bottom w:val="single" w:color="auto" w:sz="4" w:space="0"/>
              <w:right w:val="single" w:color="auto" w:sz="4" w:space="0"/>
            </w:tcBorders>
            <w:noWrap/>
            <w:vAlign w:val="bottom"/>
            <w:hideMark/>
          </w:tcPr>
          <w:p w:rsidRPr="001E7EB9" w:rsidR="003A297F" w:rsidP="001E7EB9" w:rsidRDefault="003A297F" w14:paraId="22F5085D"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78894541</w:t>
            </w:r>
          </w:p>
        </w:tc>
        <w:tc>
          <w:tcPr>
            <w:tcW w:w="2127"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1E7EB9" w:rsidR="003A297F" w:rsidP="001E7EB9" w:rsidRDefault="00855CAF" w14:paraId="06C1864A" wp14:textId="77777777">
            <w:pPr>
              <w:spacing w:after="0" w:line="240" w:lineRule="auto"/>
              <w:jc w:val="center"/>
              <w:rPr>
                <w:rFonts w:ascii="Calibri" w:hAnsi="Calibri" w:eastAsia="Times New Roman" w:cs="Calibri"/>
                <w:sz w:val="18"/>
                <w:szCs w:val="18"/>
              </w:rPr>
            </w:pPr>
            <w:hyperlink w:history="1" r:id="rId226">
              <w:r w:rsidRPr="001E7EB9" w:rsidR="003A297F">
                <w:rPr>
                  <w:rFonts w:ascii="Calibri" w:hAnsi="Calibri" w:eastAsia="Times New Roman" w:cs="Calibri"/>
                  <w:sz w:val="18"/>
                  <w:szCs w:val="18"/>
                </w:rPr>
                <w:t>rodolfo.marin.f@gmail.com</w:t>
              </w:r>
            </w:hyperlink>
          </w:p>
        </w:tc>
        <w:tc>
          <w:tcPr>
            <w:tcW w:w="1338" w:type="dxa"/>
            <w:tcBorders>
              <w:top w:val="single" w:color="auto" w:sz="4" w:space="0"/>
              <w:left w:val="single" w:color="auto" w:sz="4" w:space="0"/>
              <w:bottom w:val="single" w:color="auto" w:sz="4" w:space="0"/>
              <w:right w:val="single" w:color="auto" w:sz="4" w:space="0"/>
            </w:tcBorders>
            <w:noWrap/>
            <w:vAlign w:val="bottom"/>
            <w:hideMark/>
          </w:tcPr>
          <w:p w:rsidRPr="001E7EB9" w:rsidR="003A297F" w:rsidP="001E7EB9" w:rsidRDefault="003A297F" w14:paraId="121F6F35"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Avenida Victoria #590</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199CEF9C"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Encuestas en terreno</w:t>
            </w:r>
          </w:p>
        </w:tc>
      </w:tr>
      <w:tr xmlns:wp14="http://schemas.microsoft.com/office/word/2010/wordml" w:rsidRPr="00BB64BD" w:rsidR="003A297F" w:rsidTr="001E7EB9" w14:paraId="28D28260" wp14:textId="77777777">
        <w:trPr>
          <w:trHeight w:val="300"/>
        </w:trPr>
        <w:tc>
          <w:tcPr>
            <w:tcW w:w="1418" w:type="dxa"/>
            <w:tcBorders>
              <w:top w:val="single" w:color="auto" w:sz="4" w:space="0"/>
              <w:left w:val="single" w:color="auto" w:sz="4" w:space="0"/>
              <w:bottom w:val="single" w:color="auto" w:sz="4" w:space="0"/>
              <w:right w:val="single" w:color="auto" w:sz="4" w:space="0"/>
            </w:tcBorders>
            <w:noWrap/>
            <w:vAlign w:val="bottom"/>
            <w:hideMark/>
          </w:tcPr>
          <w:p w:rsidRPr="001E7EB9" w:rsidR="003A297F" w:rsidP="001E7EB9" w:rsidRDefault="003A297F" w14:paraId="70438638"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Oscar Romero Ponce</w:t>
            </w:r>
          </w:p>
        </w:tc>
        <w:tc>
          <w:tcPr>
            <w:tcW w:w="1276" w:type="dxa"/>
            <w:tcBorders>
              <w:top w:val="single" w:color="auto" w:sz="4" w:space="0"/>
              <w:left w:val="single" w:color="auto" w:sz="4" w:space="0"/>
              <w:bottom w:val="single" w:color="auto" w:sz="4" w:space="0"/>
              <w:right w:val="single" w:color="auto" w:sz="4" w:space="0"/>
            </w:tcBorders>
            <w:noWrap/>
            <w:vAlign w:val="bottom"/>
            <w:hideMark/>
          </w:tcPr>
          <w:p w:rsidRPr="001E7EB9" w:rsidR="003A297F" w:rsidP="001E7EB9" w:rsidRDefault="003A297F" w14:paraId="0280652F"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559" w:type="dxa"/>
            <w:tcBorders>
              <w:top w:val="single" w:color="auto" w:sz="4" w:space="0"/>
              <w:left w:val="single" w:color="auto" w:sz="4" w:space="0"/>
              <w:bottom w:val="single" w:color="auto" w:sz="4" w:space="0"/>
              <w:right w:val="single" w:color="auto" w:sz="4" w:space="0"/>
            </w:tcBorders>
            <w:noWrap/>
            <w:vAlign w:val="bottom"/>
            <w:hideMark/>
          </w:tcPr>
          <w:p w:rsidRPr="001E7EB9" w:rsidR="003A297F" w:rsidP="001E7EB9" w:rsidRDefault="003A297F" w14:paraId="5EB8D364"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Músico</w:t>
            </w:r>
          </w:p>
        </w:tc>
        <w:tc>
          <w:tcPr>
            <w:tcW w:w="1417" w:type="dxa"/>
            <w:tcBorders>
              <w:top w:val="single" w:color="auto" w:sz="4" w:space="0"/>
              <w:left w:val="single" w:color="auto" w:sz="4" w:space="0"/>
              <w:bottom w:val="single" w:color="auto" w:sz="4" w:space="0"/>
              <w:right w:val="single" w:color="auto" w:sz="4" w:space="0"/>
            </w:tcBorders>
            <w:noWrap/>
            <w:vAlign w:val="bottom"/>
            <w:hideMark/>
          </w:tcPr>
          <w:p w:rsidRPr="001E7EB9" w:rsidR="003A297F" w:rsidP="001E7EB9" w:rsidRDefault="003A297F" w14:paraId="634DB011"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994967156</w:t>
            </w:r>
          </w:p>
        </w:tc>
        <w:tc>
          <w:tcPr>
            <w:tcW w:w="2127"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1E7EB9" w:rsidR="003A297F" w:rsidP="001E7EB9" w:rsidRDefault="003A297F" w14:paraId="57B8B5DF"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38" w:type="dxa"/>
            <w:tcBorders>
              <w:top w:val="single" w:color="auto" w:sz="4" w:space="0"/>
              <w:left w:val="single" w:color="auto" w:sz="4" w:space="0"/>
              <w:bottom w:val="single" w:color="auto" w:sz="4" w:space="0"/>
              <w:right w:val="single" w:color="auto" w:sz="4" w:space="0"/>
            </w:tcBorders>
            <w:noWrap/>
            <w:vAlign w:val="bottom"/>
            <w:hideMark/>
          </w:tcPr>
          <w:p w:rsidRPr="001E7EB9" w:rsidR="003A297F" w:rsidP="001E7EB9" w:rsidRDefault="003A297F" w14:paraId="3D3D24D2"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D30E386"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Encuestas en terreno</w:t>
            </w:r>
          </w:p>
        </w:tc>
      </w:tr>
      <w:tr xmlns:wp14="http://schemas.microsoft.com/office/word/2010/wordml" w:rsidRPr="00BB64BD" w:rsidR="003A297F" w:rsidTr="001E7EB9" w14:paraId="4A9AAC86" wp14:textId="77777777">
        <w:trPr>
          <w:trHeight w:val="300"/>
        </w:trPr>
        <w:tc>
          <w:tcPr>
            <w:tcW w:w="1418" w:type="dxa"/>
            <w:tcBorders>
              <w:top w:val="single" w:color="auto" w:sz="4" w:space="0"/>
              <w:left w:val="single" w:color="auto" w:sz="4" w:space="0"/>
              <w:bottom w:val="single" w:color="auto" w:sz="4" w:space="0"/>
              <w:right w:val="single" w:color="auto" w:sz="4" w:space="0"/>
            </w:tcBorders>
            <w:noWrap/>
            <w:vAlign w:val="bottom"/>
            <w:hideMark/>
          </w:tcPr>
          <w:p w:rsidRPr="001E7EB9" w:rsidR="003A297F" w:rsidP="001E7EB9" w:rsidRDefault="003A297F" w14:paraId="3D639A7D"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 xml:space="preserve">Rossana </w:t>
            </w:r>
            <w:r w:rsidRPr="001E7EB9" w:rsidR="00601538">
              <w:rPr>
                <w:rFonts w:ascii="Calibri" w:hAnsi="Calibri" w:eastAsia="Times New Roman" w:cs="Calibri"/>
                <w:sz w:val="18"/>
                <w:szCs w:val="18"/>
              </w:rPr>
              <w:t>González</w:t>
            </w:r>
            <w:r w:rsidRPr="001E7EB9">
              <w:rPr>
                <w:rFonts w:ascii="Calibri" w:hAnsi="Calibri" w:eastAsia="Times New Roman" w:cs="Calibri"/>
                <w:sz w:val="18"/>
                <w:szCs w:val="18"/>
              </w:rPr>
              <w:t xml:space="preserve"> Araya</w:t>
            </w:r>
          </w:p>
        </w:tc>
        <w:tc>
          <w:tcPr>
            <w:tcW w:w="1276" w:type="dxa"/>
            <w:tcBorders>
              <w:top w:val="single" w:color="auto" w:sz="4" w:space="0"/>
              <w:left w:val="single" w:color="auto" w:sz="4" w:space="0"/>
              <w:bottom w:val="single" w:color="auto" w:sz="4" w:space="0"/>
              <w:right w:val="single" w:color="auto" w:sz="4" w:space="0"/>
            </w:tcBorders>
            <w:noWrap/>
            <w:vAlign w:val="bottom"/>
            <w:hideMark/>
          </w:tcPr>
          <w:p w:rsidRPr="001E7EB9" w:rsidR="003A297F" w:rsidP="001E7EB9" w:rsidRDefault="003A297F" w14:paraId="049BABD2"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559" w:type="dxa"/>
            <w:tcBorders>
              <w:top w:val="single" w:color="auto" w:sz="4" w:space="0"/>
              <w:left w:val="single" w:color="auto" w:sz="4" w:space="0"/>
              <w:bottom w:val="single" w:color="auto" w:sz="4" w:space="0"/>
              <w:right w:val="single" w:color="auto" w:sz="4" w:space="0"/>
            </w:tcBorders>
            <w:noWrap/>
            <w:vAlign w:val="bottom"/>
            <w:hideMark/>
          </w:tcPr>
          <w:p w:rsidRPr="001E7EB9" w:rsidR="003A297F" w:rsidP="001E7EB9" w:rsidRDefault="003A297F" w14:paraId="245A9565"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Canto</w:t>
            </w:r>
          </w:p>
        </w:tc>
        <w:tc>
          <w:tcPr>
            <w:tcW w:w="1417" w:type="dxa"/>
            <w:tcBorders>
              <w:top w:val="single" w:color="auto" w:sz="4" w:space="0"/>
              <w:left w:val="single" w:color="auto" w:sz="4" w:space="0"/>
              <w:bottom w:val="single" w:color="auto" w:sz="4" w:space="0"/>
              <w:right w:val="single" w:color="auto" w:sz="4" w:space="0"/>
            </w:tcBorders>
            <w:noWrap/>
            <w:vAlign w:val="bottom"/>
            <w:hideMark/>
          </w:tcPr>
          <w:p w:rsidRPr="001E7EB9" w:rsidR="003A297F" w:rsidP="001E7EB9" w:rsidRDefault="003A297F" w14:paraId="68E67045"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961504448</w:t>
            </w:r>
          </w:p>
        </w:tc>
        <w:tc>
          <w:tcPr>
            <w:tcW w:w="2127"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1E7EB9" w:rsidR="003A297F" w:rsidP="001E7EB9" w:rsidRDefault="003A297F" w14:paraId="5B13E386"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38" w:type="dxa"/>
            <w:tcBorders>
              <w:top w:val="single" w:color="auto" w:sz="4" w:space="0"/>
              <w:left w:val="single" w:color="auto" w:sz="4" w:space="0"/>
              <w:bottom w:val="single" w:color="auto" w:sz="4" w:space="0"/>
              <w:right w:val="single" w:color="auto" w:sz="4" w:space="0"/>
            </w:tcBorders>
            <w:noWrap/>
            <w:vAlign w:val="bottom"/>
            <w:hideMark/>
          </w:tcPr>
          <w:p w:rsidRPr="001E7EB9" w:rsidR="003A297F" w:rsidP="001E7EB9" w:rsidRDefault="003A297F" w14:paraId="597163ED"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436BCD5"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Encuestas en terreno</w:t>
            </w:r>
          </w:p>
        </w:tc>
      </w:tr>
      <w:tr xmlns:wp14="http://schemas.microsoft.com/office/word/2010/wordml" w:rsidRPr="00BB64BD" w:rsidR="003A297F" w:rsidTr="001E7EB9" w14:paraId="00D7E106" wp14:textId="77777777">
        <w:trPr>
          <w:trHeight w:val="300"/>
        </w:trPr>
        <w:tc>
          <w:tcPr>
            <w:tcW w:w="1418" w:type="dxa"/>
            <w:tcBorders>
              <w:top w:val="single" w:color="auto" w:sz="4" w:space="0"/>
              <w:left w:val="single" w:color="auto" w:sz="4" w:space="0"/>
              <w:bottom w:val="single" w:color="auto" w:sz="4" w:space="0"/>
              <w:right w:val="single" w:color="auto" w:sz="4" w:space="0"/>
            </w:tcBorders>
            <w:noWrap/>
            <w:vAlign w:val="bottom"/>
            <w:hideMark/>
          </w:tcPr>
          <w:p w:rsidRPr="001E7EB9" w:rsidR="003A297F" w:rsidP="001E7EB9" w:rsidRDefault="003A297F" w14:paraId="34A369D1"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Roxana Almeyda</w:t>
            </w:r>
          </w:p>
        </w:tc>
        <w:tc>
          <w:tcPr>
            <w:tcW w:w="1276" w:type="dxa"/>
            <w:tcBorders>
              <w:top w:val="single" w:color="auto" w:sz="4" w:space="0"/>
              <w:left w:val="single" w:color="auto" w:sz="4" w:space="0"/>
              <w:bottom w:val="single" w:color="auto" w:sz="4" w:space="0"/>
              <w:right w:val="single" w:color="auto" w:sz="4" w:space="0"/>
            </w:tcBorders>
            <w:noWrap/>
            <w:vAlign w:val="bottom"/>
            <w:hideMark/>
          </w:tcPr>
          <w:p w:rsidRPr="001E7EB9" w:rsidR="003A297F" w:rsidP="001E7EB9" w:rsidRDefault="003A297F" w14:paraId="125B2AD1"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559" w:type="dxa"/>
            <w:tcBorders>
              <w:top w:val="single" w:color="auto" w:sz="4" w:space="0"/>
              <w:left w:val="single" w:color="auto" w:sz="4" w:space="0"/>
              <w:bottom w:val="single" w:color="auto" w:sz="4" w:space="0"/>
              <w:right w:val="single" w:color="auto" w:sz="4" w:space="0"/>
            </w:tcBorders>
            <w:noWrap/>
            <w:vAlign w:val="bottom"/>
            <w:hideMark/>
          </w:tcPr>
          <w:p w:rsidRPr="001E7EB9" w:rsidR="003A297F" w:rsidP="001E7EB9" w:rsidRDefault="003A297F" w14:paraId="6C887E8C"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Artesanía/bordado</w:t>
            </w:r>
          </w:p>
        </w:tc>
        <w:tc>
          <w:tcPr>
            <w:tcW w:w="1417" w:type="dxa"/>
            <w:tcBorders>
              <w:top w:val="single" w:color="auto" w:sz="4" w:space="0"/>
              <w:left w:val="single" w:color="auto" w:sz="4" w:space="0"/>
              <w:bottom w:val="single" w:color="auto" w:sz="4" w:space="0"/>
              <w:right w:val="single" w:color="auto" w:sz="4" w:space="0"/>
            </w:tcBorders>
            <w:noWrap/>
            <w:vAlign w:val="bottom"/>
            <w:hideMark/>
          </w:tcPr>
          <w:p w:rsidRPr="001E7EB9" w:rsidR="003A297F" w:rsidP="001E7EB9" w:rsidRDefault="003A297F" w14:paraId="008894D6"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971749371</w:t>
            </w:r>
          </w:p>
        </w:tc>
        <w:tc>
          <w:tcPr>
            <w:tcW w:w="2127"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1E7EB9" w:rsidR="003A297F" w:rsidP="001E7EB9" w:rsidRDefault="00855CAF" w14:paraId="7E3016FA" wp14:textId="77777777">
            <w:pPr>
              <w:spacing w:after="0" w:line="240" w:lineRule="auto"/>
              <w:jc w:val="center"/>
              <w:rPr>
                <w:rFonts w:ascii="Calibri" w:hAnsi="Calibri" w:eastAsia="Times New Roman" w:cs="Calibri"/>
                <w:sz w:val="18"/>
                <w:szCs w:val="18"/>
              </w:rPr>
            </w:pPr>
            <w:hyperlink w:history="1" r:id="rId227">
              <w:r w:rsidRPr="001E7EB9" w:rsidR="003A297F">
                <w:rPr>
                  <w:rFonts w:ascii="Calibri" w:hAnsi="Calibri" w:eastAsia="Times New Roman" w:cs="Calibri"/>
                  <w:sz w:val="18"/>
                  <w:szCs w:val="18"/>
                </w:rPr>
                <w:t>roxanaalmeydassalas@gmail.com</w:t>
              </w:r>
            </w:hyperlink>
          </w:p>
        </w:tc>
        <w:tc>
          <w:tcPr>
            <w:tcW w:w="1338" w:type="dxa"/>
            <w:tcBorders>
              <w:top w:val="single" w:color="auto" w:sz="4" w:space="0"/>
              <w:left w:val="single" w:color="auto" w:sz="4" w:space="0"/>
              <w:bottom w:val="single" w:color="auto" w:sz="4" w:space="0"/>
              <w:right w:val="single" w:color="auto" w:sz="4" w:space="0"/>
            </w:tcBorders>
            <w:noWrap/>
            <w:vAlign w:val="bottom"/>
            <w:hideMark/>
          </w:tcPr>
          <w:p w:rsidRPr="001E7EB9" w:rsidR="003A297F" w:rsidP="001E7EB9" w:rsidRDefault="003A297F" w14:paraId="7CED968A"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03622D48"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Encuestas en terreno</w:t>
            </w:r>
          </w:p>
        </w:tc>
      </w:tr>
      <w:tr xmlns:wp14="http://schemas.microsoft.com/office/word/2010/wordml" w:rsidRPr="00BB64BD" w:rsidR="003A297F" w:rsidTr="001E7EB9" w14:paraId="2D476394" wp14:textId="77777777">
        <w:trPr>
          <w:trHeight w:val="300"/>
        </w:trPr>
        <w:tc>
          <w:tcPr>
            <w:tcW w:w="1418" w:type="dxa"/>
            <w:tcBorders>
              <w:top w:val="single" w:color="auto" w:sz="4" w:space="0"/>
              <w:left w:val="single" w:color="auto" w:sz="4" w:space="0"/>
              <w:bottom w:val="single" w:color="auto" w:sz="4" w:space="0"/>
              <w:right w:val="single" w:color="auto" w:sz="4" w:space="0"/>
            </w:tcBorders>
            <w:noWrap/>
            <w:vAlign w:val="bottom"/>
            <w:hideMark/>
          </w:tcPr>
          <w:p w:rsidRPr="001E7EB9" w:rsidR="003A297F" w:rsidP="001E7EB9" w:rsidRDefault="003A297F" w14:paraId="16A840DD"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Lucas Díaz Román</w:t>
            </w:r>
          </w:p>
        </w:tc>
        <w:tc>
          <w:tcPr>
            <w:tcW w:w="1276" w:type="dxa"/>
            <w:tcBorders>
              <w:top w:val="single" w:color="auto" w:sz="4" w:space="0"/>
              <w:left w:val="single" w:color="auto" w:sz="4" w:space="0"/>
              <w:bottom w:val="single" w:color="auto" w:sz="4" w:space="0"/>
              <w:right w:val="single" w:color="auto" w:sz="4" w:space="0"/>
            </w:tcBorders>
            <w:noWrap/>
            <w:vAlign w:val="bottom"/>
            <w:hideMark/>
          </w:tcPr>
          <w:p w:rsidRPr="001E7EB9" w:rsidR="003A297F" w:rsidP="001E7EB9" w:rsidRDefault="003A297F" w14:paraId="74707AEA"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El séptimo escalón</w:t>
            </w:r>
          </w:p>
        </w:tc>
        <w:tc>
          <w:tcPr>
            <w:tcW w:w="1559" w:type="dxa"/>
            <w:tcBorders>
              <w:top w:val="single" w:color="auto" w:sz="4" w:space="0"/>
              <w:left w:val="single" w:color="auto" w:sz="4" w:space="0"/>
              <w:bottom w:val="single" w:color="auto" w:sz="4" w:space="0"/>
              <w:right w:val="single" w:color="auto" w:sz="4" w:space="0"/>
            </w:tcBorders>
            <w:noWrap/>
            <w:vAlign w:val="bottom"/>
            <w:hideMark/>
          </w:tcPr>
          <w:p w:rsidRPr="001E7EB9" w:rsidR="003A297F" w:rsidP="001E7EB9" w:rsidRDefault="003A297F" w14:paraId="10B5D5D0"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Cine</w:t>
            </w:r>
          </w:p>
        </w:tc>
        <w:tc>
          <w:tcPr>
            <w:tcW w:w="1417" w:type="dxa"/>
            <w:tcBorders>
              <w:top w:val="single" w:color="auto" w:sz="4" w:space="0"/>
              <w:left w:val="single" w:color="auto" w:sz="4" w:space="0"/>
              <w:bottom w:val="single" w:color="auto" w:sz="4" w:space="0"/>
              <w:right w:val="single" w:color="auto" w:sz="4" w:space="0"/>
            </w:tcBorders>
            <w:noWrap/>
            <w:vAlign w:val="bottom"/>
            <w:hideMark/>
          </w:tcPr>
          <w:p w:rsidRPr="001E7EB9" w:rsidR="003A297F" w:rsidP="001E7EB9" w:rsidRDefault="003A297F" w14:paraId="71862A07"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93992508</w:t>
            </w:r>
          </w:p>
        </w:tc>
        <w:tc>
          <w:tcPr>
            <w:tcW w:w="2127"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1E7EB9" w:rsidR="003A297F" w:rsidP="001E7EB9" w:rsidRDefault="00855CAF" w14:paraId="4C7CBCF1" wp14:textId="77777777">
            <w:pPr>
              <w:spacing w:after="0" w:line="240" w:lineRule="auto"/>
              <w:jc w:val="center"/>
              <w:rPr>
                <w:rFonts w:ascii="Calibri" w:hAnsi="Calibri" w:eastAsia="Times New Roman" w:cs="Calibri"/>
                <w:sz w:val="18"/>
                <w:szCs w:val="18"/>
              </w:rPr>
            </w:pPr>
            <w:hyperlink w:history="1" r:id="rId228">
              <w:r w:rsidRPr="001E7EB9" w:rsidR="003A297F">
                <w:rPr>
                  <w:rFonts w:ascii="Calibri" w:hAnsi="Calibri" w:eastAsia="Times New Roman" w:cs="Calibri"/>
                  <w:sz w:val="18"/>
                  <w:szCs w:val="18"/>
                </w:rPr>
                <w:t>lucasdiazroman15@gmail.com</w:t>
              </w:r>
            </w:hyperlink>
          </w:p>
        </w:tc>
        <w:tc>
          <w:tcPr>
            <w:tcW w:w="1338" w:type="dxa"/>
            <w:tcBorders>
              <w:top w:val="single" w:color="auto" w:sz="4" w:space="0"/>
              <w:left w:val="single" w:color="auto" w:sz="4" w:space="0"/>
              <w:bottom w:val="single" w:color="auto" w:sz="4" w:space="0"/>
              <w:right w:val="single" w:color="auto" w:sz="4" w:space="0"/>
            </w:tcBorders>
            <w:noWrap/>
            <w:vAlign w:val="bottom"/>
            <w:hideMark/>
          </w:tcPr>
          <w:p w:rsidRPr="001E7EB9" w:rsidR="003A297F" w:rsidP="001E7EB9" w:rsidRDefault="003A297F" w14:paraId="56F68C42"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7ABBCC8"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Jóvenes</w:t>
            </w:r>
          </w:p>
        </w:tc>
      </w:tr>
      <w:tr xmlns:wp14="http://schemas.microsoft.com/office/word/2010/wordml" w:rsidRPr="00BB64BD" w:rsidR="003A297F" w:rsidTr="001E7EB9" w14:paraId="645F4A4C" wp14:textId="77777777">
        <w:trPr>
          <w:trHeight w:val="1200"/>
        </w:trPr>
        <w:tc>
          <w:tcPr>
            <w:tcW w:w="1418" w:type="dxa"/>
            <w:tcBorders>
              <w:top w:val="single" w:color="auto" w:sz="4" w:space="0"/>
              <w:left w:val="single" w:color="auto" w:sz="4" w:space="0"/>
              <w:bottom w:val="single" w:color="auto" w:sz="4" w:space="0"/>
              <w:right w:val="single" w:color="auto" w:sz="4" w:space="0"/>
            </w:tcBorders>
            <w:noWrap/>
            <w:vAlign w:val="bottom"/>
            <w:hideMark/>
          </w:tcPr>
          <w:p w:rsidRPr="001E7EB9" w:rsidR="003A297F" w:rsidP="001E7EB9" w:rsidRDefault="003A297F" w14:paraId="098AEA28" wp14:textId="77777777">
            <w:pPr>
              <w:spacing w:after="0" w:line="240" w:lineRule="auto"/>
              <w:jc w:val="center"/>
              <w:rPr>
                <w:rFonts w:ascii="Calibri" w:hAnsi="Calibri" w:eastAsia="Times New Roman" w:cs="Calibri"/>
                <w:sz w:val="18"/>
                <w:szCs w:val="18"/>
              </w:rPr>
            </w:pPr>
          </w:p>
        </w:tc>
        <w:tc>
          <w:tcPr>
            <w:tcW w:w="1276" w:type="dxa"/>
            <w:tcBorders>
              <w:top w:val="single" w:color="auto" w:sz="4" w:space="0"/>
              <w:left w:val="single" w:color="auto" w:sz="4" w:space="0"/>
              <w:bottom w:val="single" w:color="auto" w:sz="4" w:space="0"/>
              <w:right w:val="single" w:color="auto" w:sz="4" w:space="0"/>
            </w:tcBorders>
            <w:noWrap/>
            <w:vAlign w:val="bottom"/>
            <w:hideMark/>
          </w:tcPr>
          <w:p w:rsidRPr="001E7EB9" w:rsidR="003A297F" w:rsidP="001E7EB9" w:rsidRDefault="003A297F" w14:paraId="52AA2E0D"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Los otros (Horror Ska)</w:t>
            </w:r>
          </w:p>
        </w:tc>
        <w:tc>
          <w:tcPr>
            <w:tcW w:w="1559" w:type="dxa"/>
            <w:tcBorders>
              <w:top w:val="single" w:color="auto" w:sz="4" w:space="0"/>
              <w:left w:val="single" w:color="auto" w:sz="4" w:space="0"/>
              <w:bottom w:val="single" w:color="auto" w:sz="4" w:space="0"/>
              <w:right w:val="single" w:color="auto" w:sz="4" w:space="0"/>
            </w:tcBorders>
            <w:noWrap/>
            <w:vAlign w:val="bottom"/>
            <w:hideMark/>
          </w:tcPr>
          <w:p w:rsidRPr="001E7EB9" w:rsidR="003A297F" w:rsidP="001E7EB9" w:rsidRDefault="003A297F" w14:paraId="40236930"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Música</w:t>
            </w:r>
          </w:p>
        </w:tc>
        <w:tc>
          <w:tcPr>
            <w:tcW w:w="1417" w:type="dxa"/>
            <w:tcBorders>
              <w:top w:val="single" w:color="auto" w:sz="4" w:space="0"/>
              <w:left w:val="single" w:color="auto" w:sz="4" w:space="0"/>
              <w:bottom w:val="single" w:color="auto" w:sz="4" w:space="0"/>
              <w:right w:val="single" w:color="auto" w:sz="4" w:space="0"/>
            </w:tcBorders>
            <w:noWrap/>
            <w:vAlign w:val="bottom"/>
            <w:hideMark/>
          </w:tcPr>
          <w:p w:rsidRPr="001E7EB9" w:rsidR="003A297F" w:rsidP="001E7EB9" w:rsidRDefault="003A297F" w14:paraId="3DE43C0D"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981879716</w:t>
            </w:r>
          </w:p>
        </w:tc>
        <w:tc>
          <w:tcPr>
            <w:tcW w:w="2127"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1E7EB9" w:rsidR="003A297F" w:rsidP="001E7EB9" w:rsidRDefault="00855CAF" w14:paraId="77E302FB" wp14:textId="77777777">
            <w:pPr>
              <w:spacing w:after="0" w:line="240" w:lineRule="auto"/>
              <w:jc w:val="center"/>
              <w:rPr>
                <w:rFonts w:ascii="Calibri" w:hAnsi="Calibri" w:eastAsia="Times New Roman" w:cs="Calibri"/>
                <w:sz w:val="18"/>
                <w:szCs w:val="18"/>
              </w:rPr>
            </w:pPr>
            <w:hyperlink w:history="1" r:id="rId229">
              <w:r w:rsidRPr="001E7EB9" w:rsidR="003A297F">
                <w:rPr>
                  <w:rFonts w:ascii="Calibri" w:hAnsi="Calibri" w:eastAsia="Times New Roman" w:cs="Calibri"/>
                  <w:sz w:val="18"/>
                  <w:szCs w:val="18"/>
                </w:rPr>
                <w:t>losotrosv.a@gmail.com</w:t>
              </w:r>
            </w:hyperlink>
          </w:p>
        </w:tc>
        <w:tc>
          <w:tcPr>
            <w:tcW w:w="1338"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3717D7D8"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 xml:space="preserve">1958 </w:t>
            </w:r>
            <w:r w:rsidRPr="001E7EB9" w:rsidR="00601538">
              <w:rPr>
                <w:rFonts w:ascii="Calibri" w:hAnsi="Calibri" w:eastAsia="Times New Roman" w:cs="Calibri"/>
                <w:sz w:val="18"/>
                <w:szCs w:val="18"/>
              </w:rPr>
              <w:t>santa</w:t>
            </w:r>
            <w:r w:rsidRPr="001E7EB9">
              <w:rPr>
                <w:rFonts w:ascii="Calibri" w:hAnsi="Calibri" w:eastAsia="Times New Roman" w:cs="Calibri"/>
                <w:sz w:val="18"/>
                <w:szCs w:val="18"/>
              </w:rPr>
              <w:t xml:space="preserve"> Fe, Huanhuali, Villa el Sol Villa Alemana</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B46D4AC"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Jóvenes</w:t>
            </w:r>
          </w:p>
        </w:tc>
      </w:tr>
      <w:tr xmlns:wp14="http://schemas.microsoft.com/office/word/2010/wordml" w:rsidRPr="00BB64BD" w:rsidR="003A297F" w:rsidTr="001E7EB9" w14:paraId="39B530A0" wp14:textId="77777777">
        <w:trPr>
          <w:trHeight w:val="315"/>
        </w:trPr>
        <w:tc>
          <w:tcPr>
            <w:tcW w:w="1418" w:type="dxa"/>
            <w:tcBorders>
              <w:top w:val="single" w:color="auto" w:sz="4" w:space="0"/>
              <w:left w:val="single" w:color="auto" w:sz="4" w:space="0"/>
              <w:bottom w:val="single" w:color="auto" w:sz="4" w:space="0"/>
              <w:right w:val="single" w:color="auto" w:sz="4" w:space="0"/>
            </w:tcBorders>
            <w:noWrap/>
            <w:vAlign w:val="bottom"/>
            <w:hideMark/>
          </w:tcPr>
          <w:p w:rsidRPr="001E7EB9" w:rsidR="003A297F" w:rsidP="001E7EB9" w:rsidRDefault="00601538" w14:paraId="7AB4CF0F"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Sebastián</w:t>
            </w:r>
            <w:r w:rsidRPr="001E7EB9" w:rsidR="003A297F">
              <w:rPr>
                <w:rFonts w:ascii="Calibri" w:hAnsi="Calibri" w:eastAsia="Times New Roman" w:cs="Calibri"/>
                <w:sz w:val="18"/>
                <w:szCs w:val="18"/>
              </w:rPr>
              <w:t xml:space="preserve"> de la Barra</w:t>
            </w:r>
          </w:p>
        </w:tc>
        <w:tc>
          <w:tcPr>
            <w:tcW w:w="1276" w:type="dxa"/>
            <w:tcBorders>
              <w:top w:val="single" w:color="auto" w:sz="4" w:space="0"/>
              <w:left w:val="single" w:color="auto" w:sz="4" w:space="0"/>
              <w:bottom w:val="single" w:color="auto" w:sz="4" w:space="0"/>
              <w:right w:val="single" w:color="auto" w:sz="4" w:space="0"/>
            </w:tcBorders>
            <w:noWrap/>
            <w:vAlign w:val="bottom"/>
            <w:hideMark/>
          </w:tcPr>
          <w:p w:rsidRPr="001E7EB9" w:rsidR="003A297F" w:rsidP="001E7EB9" w:rsidRDefault="003A297F" w14:paraId="77D83E13"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Centro Cultural Raíces</w:t>
            </w:r>
          </w:p>
        </w:tc>
        <w:tc>
          <w:tcPr>
            <w:tcW w:w="1559" w:type="dxa"/>
            <w:tcBorders>
              <w:top w:val="nil"/>
              <w:left w:val="nil"/>
              <w:bottom w:val="nil"/>
              <w:right w:val="nil"/>
            </w:tcBorders>
            <w:vAlign w:val="bottom"/>
            <w:hideMark/>
          </w:tcPr>
          <w:p w:rsidRPr="001E7EB9" w:rsidR="003A297F" w:rsidP="001E7EB9" w:rsidRDefault="003A297F" w14:paraId="58ACB8A4"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 xml:space="preserve">Gestiono proyectos socio </w:t>
            </w:r>
            <w:r w:rsidRPr="001E7EB9" w:rsidR="00601538">
              <w:rPr>
                <w:rFonts w:ascii="Calibri" w:hAnsi="Calibri" w:eastAsia="Times New Roman" w:cs="Calibri"/>
                <w:sz w:val="18"/>
                <w:szCs w:val="18"/>
              </w:rPr>
              <w:t>artístico</w:t>
            </w:r>
            <w:r w:rsidRPr="001E7EB9">
              <w:rPr>
                <w:rFonts w:ascii="Calibri" w:hAnsi="Calibri" w:eastAsia="Times New Roman" w:cs="Calibri"/>
                <w:sz w:val="18"/>
                <w:szCs w:val="18"/>
              </w:rPr>
              <w:t xml:space="preserve"> culturales</w:t>
            </w:r>
          </w:p>
        </w:tc>
        <w:tc>
          <w:tcPr>
            <w:tcW w:w="1417"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35618F1D"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982082874</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bottom"/>
            <w:hideMark/>
          </w:tcPr>
          <w:p w:rsidRPr="001E7EB9" w:rsidR="003A297F" w:rsidP="001E7EB9" w:rsidRDefault="003A297F" w14:paraId="0826ACE7"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delabarra.seba@gmail.com</w:t>
            </w:r>
          </w:p>
        </w:tc>
        <w:tc>
          <w:tcPr>
            <w:tcW w:w="1338" w:type="dxa"/>
            <w:tcBorders>
              <w:top w:val="single" w:color="auto" w:sz="4" w:space="0"/>
              <w:left w:val="single" w:color="auto" w:sz="4" w:space="0"/>
              <w:bottom w:val="single" w:color="auto" w:sz="4" w:space="0"/>
              <w:right w:val="single" w:color="auto" w:sz="4" w:space="0"/>
            </w:tcBorders>
            <w:noWrap/>
            <w:vAlign w:val="bottom"/>
            <w:hideMark/>
          </w:tcPr>
          <w:p w:rsidRPr="001E7EB9" w:rsidR="003A297F" w:rsidP="001E7EB9" w:rsidRDefault="003A297F" w14:paraId="11C660F5"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2D257937"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Ficha On line</w:t>
            </w:r>
          </w:p>
        </w:tc>
      </w:tr>
      <w:tr xmlns:wp14="http://schemas.microsoft.com/office/word/2010/wordml" w:rsidRPr="00BB64BD" w:rsidR="003A297F" w:rsidTr="001E7EB9" w14:paraId="6FCFD40A" wp14:textId="77777777">
        <w:trPr>
          <w:trHeight w:val="315"/>
        </w:trPr>
        <w:tc>
          <w:tcPr>
            <w:tcW w:w="1418" w:type="dxa"/>
            <w:tcBorders>
              <w:top w:val="single" w:color="auto" w:sz="4" w:space="0"/>
              <w:left w:val="single" w:color="auto" w:sz="4" w:space="0"/>
              <w:bottom w:val="single" w:color="auto" w:sz="4" w:space="0"/>
              <w:right w:val="single" w:color="auto" w:sz="4" w:space="0"/>
            </w:tcBorders>
            <w:noWrap/>
            <w:vAlign w:val="bottom"/>
            <w:hideMark/>
          </w:tcPr>
          <w:p w:rsidRPr="001E7EB9" w:rsidR="003A297F" w:rsidP="001E7EB9" w:rsidRDefault="003A297F" w14:paraId="171FB42D"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Maite Aranda</w:t>
            </w:r>
          </w:p>
        </w:tc>
        <w:tc>
          <w:tcPr>
            <w:tcW w:w="1276" w:type="dxa"/>
            <w:tcBorders>
              <w:top w:val="single" w:color="auto" w:sz="4" w:space="0"/>
              <w:left w:val="single" w:color="auto" w:sz="4" w:space="0"/>
              <w:bottom w:val="single" w:color="auto" w:sz="4" w:space="0"/>
              <w:right w:val="single" w:color="auto" w:sz="4" w:space="0"/>
            </w:tcBorders>
            <w:noWrap/>
            <w:vAlign w:val="bottom"/>
            <w:hideMark/>
          </w:tcPr>
          <w:p w:rsidRPr="001E7EB9" w:rsidR="003A297F" w:rsidP="001E7EB9" w:rsidRDefault="003A297F" w14:paraId="603ABEF4"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559" w:type="dxa"/>
            <w:tcBorders>
              <w:top w:val="single" w:color="auto" w:sz="4" w:space="0"/>
              <w:left w:val="single" w:color="auto" w:sz="4" w:space="0"/>
              <w:bottom w:val="single" w:color="auto" w:sz="4" w:space="0"/>
              <w:right w:val="single" w:color="auto" w:sz="4" w:space="0"/>
            </w:tcBorders>
            <w:noWrap/>
            <w:vAlign w:val="bottom"/>
            <w:hideMark/>
          </w:tcPr>
          <w:p w:rsidRPr="001E7EB9" w:rsidR="003A297F" w:rsidP="001E7EB9" w:rsidRDefault="003A297F" w14:paraId="3DFB6845"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Artes Visuales</w:t>
            </w:r>
          </w:p>
        </w:tc>
        <w:tc>
          <w:tcPr>
            <w:tcW w:w="1417"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56AF2ADB"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954886087</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bottom"/>
            <w:hideMark/>
          </w:tcPr>
          <w:p w:rsidRPr="001E7EB9" w:rsidR="003A297F" w:rsidP="001E7EB9" w:rsidRDefault="003A297F" w14:paraId="2BDB1FED"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maite.aranda.13@gmail.com</w:t>
            </w:r>
          </w:p>
        </w:tc>
        <w:tc>
          <w:tcPr>
            <w:tcW w:w="1338" w:type="dxa"/>
            <w:tcBorders>
              <w:top w:val="single" w:color="auto" w:sz="4" w:space="0"/>
              <w:left w:val="single" w:color="auto" w:sz="4" w:space="0"/>
              <w:bottom w:val="single" w:color="auto" w:sz="4" w:space="0"/>
              <w:right w:val="single" w:color="auto" w:sz="4" w:space="0"/>
            </w:tcBorders>
            <w:noWrap/>
            <w:vAlign w:val="bottom"/>
            <w:hideMark/>
          </w:tcPr>
          <w:p w:rsidRPr="001E7EB9" w:rsidR="003A297F" w:rsidP="001E7EB9" w:rsidRDefault="003A297F" w14:paraId="1F76413E"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0B057F54"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Ficha On line</w:t>
            </w:r>
          </w:p>
        </w:tc>
      </w:tr>
      <w:tr xmlns:wp14="http://schemas.microsoft.com/office/word/2010/wordml" w:rsidRPr="00BB64BD" w:rsidR="003A297F" w:rsidTr="001E7EB9" w14:paraId="7D724B8F" wp14:textId="77777777">
        <w:trPr>
          <w:trHeight w:val="315"/>
        </w:trPr>
        <w:tc>
          <w:tcPr>
            <w:tcW w:w="1418"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2ECBAA7E"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Maikol Barrientos</w:t>
            </w:r>
          </w:p>
        </w:tc>
        <w:tc>
          <w:tcPr>
            <w:tcW w:w="1276"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5D88C088"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Es De Negros</w:t>
            </w:r>
          </w:p>
        </w:tc>
        <w:tc>
          <w:tcPr>
            <w:tcW w:w="1559" w:type="dxa"/>
            <w:tcBorders>
              <w:top w:val="single" w:color="auto" w:sz="4" w:space="0"/>
              <w:left w:val="single" w:color="auto" w:sz="4" w:space="0"/>
              <w:bottom w:val="single" w:color="auto" w:sz="4" w:space="0"/>
              <w:right w:val="single" w:color="auto" w:sz="4" w:space="0"/>
            </w:tcBorders>
            <w:noWrap/>
            <w:vAlign w:val="bottom"/>
            <w:hideMark/>
          </w:tcPr>
          <w:p w:rsidRPr="001E7EB9" w:rsidR="003A297F" w:rsidP="001E7EB9" w:rsidRDefault="003A297F" w14:paraId="63A0BE82"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Música</w:t>
            </w:r>
          </w:p>
        </w:tc>
        <w:tc>
          <w:tcPr>
            <w:tcW w:w="1417"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0110D91D"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965575581</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bottom"/>
            <w:hideMark/>
          </w:tcPr>
          <w:p w:rsidRPr="001E7EB9" w:rsidR="003A297F" w:rsidP="001E7EB9" w:rsidRDefault="003A297F" w14:paraId="0D69C594"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de.negroses@gmail.com</w:t>
            </w:r>
          </w:p>
        </w:tc>
        <w:tc>
          <w:tcPr>
            <w:tcW w:w="1338" w:type="dxa"/>
            <w:tcBorders>
              <w:top w:val="single" w:color="auto" w:sz="4" w:space="0"/>
              <w:left w:val="single" w:color="auto" w:sz="4" w:space="0"/>
              <w:bottom w:val="single" w:color="auto" w:sz="4" w:space="0"/>
              <w:right w:val="single" w:color="auto" w:sz="4" w:space="0"/>
            </w:tcBorders>
            <w:noWrap/>
            <w:vAlign w:val="bottom"/>
            <w:hideMark/>
          </w:tcPr>
          <w:p w:rsidRPr="001E7EB9" w:rsidR="003A297F" w:rsidP="001E7EB9" w:rsidRDefault="003A297F" w14:paraId="6B9ACFB3"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5FF9287"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Ficha On line</w:t>
            </w:r>
          </w:p>
        </w:tc>
      </w:tr>
      <w:tr xmlns:wp14="http://schemas.microsoft.com/office/word/2010/wordml" w:rsidRPr="00BB64BD" w:rsidR="003A297F" w:rsidTr="001E7EB9" w14:paraId="0D94B4A7" wp14:textId="77777777">
        <w:trPr>
          <w:trHeight w:val="315"/>
        </w:trPr>
        <w:tc>
          <w:tcPr>
            <w:tcW w:w="1418"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4A96004C"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Luis Moreno</w:t>
            </w:r>
          </w:p>
        </w:tc>
        <w:tc>
          <w:tcPr>
            <w:tcW w:w="1276" w:type="dxa"/>
            <w:tcBorders>
              <w:top w:val="single" w:color="auto" w:sz="4" w:space="0"/>
              <w:left w:val="single" w:color="auto" w:sz="4" w:space="0"/>
              <w:bottom w:val="single" w:color="auto" w:sz="4" w:space="0"/>
              <w:right w:val="single" w:color="auto" w:sz="4" w:space="0"/>
            </w:tcBorders>
            <w:noWrap/>
            <w:vAlign w:val="bottom"/>
            <w:hideMark/>
          </w:tcPr>
          <w:p w:rsidRPr="001E7EB9" w:rsidR="003A297F" w:rsidP="001E7EB9" w:rsidRDefault="003A297F" w14:paraId="51D9CEB9"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Grupo Atrapasueños</w:t>
            </w:r>
          </w:p>
        </w:tc>
        <w:tc>
          <w:tcPr>
            <w:tcW w:w="1559" w:type="dxa"/>
            <w:tcBorders>
              <w:top w:val="single" w:color="auto" w:sz="4" w:space="0"/>
              <w:left w:val="single" w:color="auto" w:sz="4" w:space="0"/>
              <w:bottom w:val="single" w:color="auto" w:sz="4" w:space="0"/>
              <w:right w:val="single" w:color="auto" w:sz="4" w:space="0"/>
            </w:tcBorders>
            <w:noWrap/>
            <w:vAlign w:val="bottom"/>
            <w:hideMark/>
          </w:tcPr>
          <w:p w:rsidRPr="001E7EB9" w:rsidR="003A297F" w:rsidP="001E7EB9" w:rsidRDefault="003A297F" w14:paraId="132EDF0A"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Canto</w:t>
            </w:r>
          </w:p>
        </w:tc>
        <w:tc>
          <w:tcPr>
            <w:tcW w:w="1417"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0B170273"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968984167</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bottom"/>
            <w:hideMark/>
          </w:tcPr>
          <w:p w:rsidRPr="001E7EB9" w:rsidR="003A297F" w:rsidP="001E7EB9" w:rsidRDefault="003A297F" w14:paraId="7FD411D7"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rafaelmsalamanca@gmail.com</w:t>
            </w:r>
          </w:p>
        </w:tc>
        <w:tc>
          <w:tcPr>
            <w:tcW w:w="1338" w:type="dxa"/>
            <w:tcBorders>
              <w:top w:val="single" w:color="auto" w:sz="4" w:space="0"/>
              <w:left w:val="single" w:color="auto" w:sz="4" w:space="0"/>
              <w:bottom w:val="single" w:color="auto" w:sz="4" w:space="0"/>
              <w:right w:val="single" w:color="auto" w:sz="4" w:space="0"/>
            </w:tcBorders>
            <w:noWrap/>
            <w:vAlign w:val="bottom"/>
            <w:hideMark/>
          </w:tcPr>
          <w:p w:rsidRPr="001E7EB9" w:rsidR="003A297F" w:rsidP="001E7EB9" w:rsidRDefault="003A297F" w14:paraId="40775387"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4186C6B0"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Ficha On line</w:t>
            </w:r>
          </w:p>
        </w:tc>
      </w:tr>
      <w:tr xmlns:wp14="http://schemas.microsoft.com/office/word/2010/wordml" w:rsidRPr="00BB64BD" w:rsidR="003A297F" w:rsidTr="001E7EB9" w14:paraId="4C53B571" wp14:textId="77777777">
        <w:trPr>
          <w:trHeight w:val="315"/>
        </w:trPr>
        <w:tc>
          <w:tcPr>
            <w:tcW w:w="1418" w:type="dxa"/>
            <w:tcBorders>
              <w:top w:val="single" w:color="auto" w:sz="4" w:space="0"/>
              <w:left w:val="single" w:color="auto" w:sz="4" w:space="0"/>
              <w:bottom w:val="single" w:color="auto" w:sz="4" w:space="0"/>
              <w:right w:val="single" w:color="auto" w:sz="4" w:space="0"/>
            </w:tcBorders>
            <w:noWrap/>
            <w:vAlign w:val="bottom"/>
            <w:hideMark/>
          </w:tcPr>
          <w:p w:rsidRPr="001E7EB9" w:rsidR="003A297F" w:rsidP="001E7EB9" w:rsidRDefault="00601538" w14:paraId="50A2088F"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Víctor</w:t>
            </w:r>
            <w:r w:rsidRPr="001E7EB9" w:rsidR="003A297F">
              <w:rPr>
                <w:rFonts w:ascii="Calibri" w:hAnsi="Calibri" w:eastAsia="Times New Roman" w:cs="Calibri"/>
                <w:sz w:val="18"/>
                <w:szCs w:val="18"/>
              </w:rPr>
              <w:t xml:space="preserve"> Araya</w:t>
            </w:r>
          </w:p>
        </w:tc>
        <w:tc>
          <w:tcPr>
            <w:tcW w:w="1276" w:type="dxa"/>
            <w:tcBorders>
              <w:top w:val="single" w:color="auto" w:sz="4" w:space="0"/>
              <w:left w:val="single" w:color="auto" w:sz="4" w:space="0"/>
              <w:bottom w:val="single" w:color="auto" w:sz="4" w:space="0"/>
              <w:right w:val="single" w:color="auto" w:sz="4" w:space="0"/>
            </w:tcBorders>
            <w:noWrap/>
            <w:vAlign w:val="bottom"/>
            <w:hideMark/>
          </w:tcPr>
          <w:p w:rsidRPr="001E7EB9" w:rsidR="003A297F" w:rsidP="001E7EB9" w:rsidRDefault="003A297F" w14:paraId="17CE9F1D"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Taller de proyección Folclórica Mehuin</w:t>
            </w:r>
          </w:p>
        </w:tc>
        <w:tc>
          <w:tcPr>
            <w:tcW w:w="1559" w:type="dxa"/>
            <w:tcBorders>
              <w:top w:val="single" w:color="auto" w:sz="4" w:space="0"/>
              <w:left w:val="single" w:color="auto" w:sz="4" w:space="0"/>
              <w:bottom w:val="single" w:color="auto" w:sz="4" w:space="0"/>
              <w:right w:val="single" w:color="auto" w:sz="4" w:space="0"/>
            </w:tcBorders>
            <w:noWrap/>
            <w:vAlign w:val="bottom"/>
            <w:hideMark/>
          </w:tcPr>
          <w:p w:rsidRPr="001E7EB9" w:rsidR="003A297F" w:rsidP="001E7EB9" w:rsidRDefault="003A297F" w14:paraId="3D3F5F9D"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Canto y danza</w:t>
            </w:r>
          </w:p>
        </w:tc>
        <w:tc>
          <w:tcPr>
            <w:tcW w:w="1417" w:type="dxa"/>
            <w:tcBorders>
              <w:top w:val="single" w:color="auto" w:sz="4" w:space="0"/>
              <w:left w:val="single" w:color="auto" w:sz="4" w:space="0"/>
              <w:bottom w:val="single" w:color="auto" w:sz="4" w:space="0"/>
              <w:right w:val="single" w:color="auto" w:sz="4" w:space="0"/>
            </w:tcBorders>
            <w:vAlign w:val="bottom"/>
            <w:hideMark/>
          </w:tcPr>
          <w:p w:rsidRPr="001E7EB9" w:rsidR="003A297F" w:rsidP="001E7EB9" w:rsidRDefault="003A297F" w14:paraId="056486D6"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974042129</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bottom"/>
            <w:hideMark/>
          </w:tcPr>
          <w:p w:rsidRPr="001E7EB9" w:rsidR="003A297F" w:rsidP="001E7EB9" w:rsidRDefault="00855CAF" w14:paraId="68AA601D" wp14:textId="77777777">
            <w:pPr>
              <w:spacing w:after="0" w:line="240" w:lineRule="auto"/>
              <w:jc w:val="center"/>
              <w:rPr>
                <w:rFonts w:ascii="Calibri" w:hAnsi="Calibri" w:eastAsia="Times New Roman" w:cs="Calibri"/>
                <w:sz w:val="18"/>
                <w:szCs w:val="18"/>
              </w:rPr>
            </w:pPr>
            <w:hyperlink w:history="1" r:id="rId230">
              <w:r w:rsidRPr="001E7EB9" w:rsidR="003A297F">
                <w:rPr>
                  <w:rFonts w:ascii="Calibri" w:hAnsi="Calibri" w:eastAsia="Times New Roman" w:cs="Calibri"/>
                  <w:sz w:val="18"/>
                  <w:szCs w:val="18"/>
                </w:rPr>
                <w:t>CONJUNTOMEHUIN.V.A@GMAIL.COM</w:t>
              </w:r>
            </w:hyperlink>
          </w:p>
        </w:tc>
        <w:tc>
          <w:tcPr>
            <w:tcW w:w="1338" w:type="dxa"/>
            <w:tcBorders>
              <w:top w:val="single" w:color="auto" w:sz="4" w:space="0"/>
              <w:left w:val="single" w:color="auto" w:sz="4" w:space="0"/>
              <w:bottom w:val="single" w:color="auto" w:sz="4" w:space="0"/>
              <w:right w:val="single" w:color="auto" w:sz="4" w:space="0"/>
            </w:tcBorders>
            <w:noWrap/>
            <w:vAlign w:val="bottom"/>
            <w:hideMark/>
          </w:tcPr>
          <w:p w:rsidRPr="001E7EB9" w:rsidR="003A297F" w:rsidP="001E7EB9" w:rsidRDefault="003A297F" w14:paraId="5E17A4CC"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536B60C2"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Ficha On line</w:t>
            </w:r>
          </w:p>
        </w:tc>
      </w:tr>
      <w:tr xmlns:wp14="http://schemas.microsoft.com/office/word/2010/wordml" w:rsidRPr="00BB64BD" w:rsidR="003A297F" w:rsidTr="001E7EB9" w14:paraId="09FE86E8" wp14:textId="77777777">
        <w:trPr>
          <w:trHeight w:val="315"/>
        </w:trPr>
        <w:tc>
          <w:tcPr>
            <w:tcW w:w="1418" w:type="dxa"/>
            <w:tcBorders>
              <w:top w:val="single" w:color="auto" w:sz="4" w:space="0"/>
              <w:left w:val="single" w:color="auto" w:sz="4" w:space="0"/>
              <w:bottom w:val="single" w:color="auto" w:sz="4" w:space="0"/>
              <w:right w:val="single" w:color="auto" w:sz="4" w:space="0"/>
            </w:tcBorders>
            <w:noWrap/>
            <w:vAlign w:val="bottom"/>
            <w:hideMark/>
          </w:tcPr>
          <w:p w:rsidRPr="001E7EB9" w:rsidR="003A297F" w:rsidP="001E7EB9" w:rsidRDefault="003A297F" w14:paraId="253C044B"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Camila Sepúlveda</w:t>
            </w:r>
          </w:p>
        </w:tc>
        <w:tc>
          <w:tcPr>
            <w:tcW w:w="1276" w:type="dxa"/>
            <w:tcBorders>
              <w:top w:val="single" w:color="auto" w:sz="4" w:space="0"/>
              <w:left w:val="single" w:color="auto" w:sz="4" w:space="0"/>
              <w:bottom w:val="single" w:color="auto" w:sz="4" w:space="0"/>
              <w:right w:val="single" w:color="auto" w:sz="4" w:space="0"/>
            </w:tcBorders>
            <w:noWrap/>
            <w:vAlign w:val="bottom"/>
            <w:hideMark/>
          </w:tcPr>
          <w:p w:rsidRPr="001E7EB9" w:rsidR="003A297F" w:rsidP="001E7EB9" w:rsidRDefault="003A297F" w14:paraId="7600E8AE"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559" w:type="dxa"/>
            <w:tcBorders>
              <w:top w:val="single" w:color="auto" w:sz="4" w:space="0"/>
              <w:left w:val="single" w:color="auto" w:sz="4" w:space="0"/>
              <w:bottom w:val="single" w:color="auto" w:sz="4" w:space="0"/>
              <w:right w:val="single" w:color="auto" w:sz="4" w:space="0"/>
            </w:tcBorders>
            <w:noWrap/>
            <w:vAlign w:val="bottom"/>
            <w:hideMark/>
          </w:tcPr>
          <w:p w:rsidRPr="001E7EB9" w:rsidR="003A297F" w:rsidP="001E7EB9" w:rsidRDefault="003A297F" w14:paraId="3CBDCD0C"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Dibujo, pintura y murales</w:t>
            </w:r>
          </w:p>
        </w:tc>
        <w:tc>
          <w:tcPr>
            <w:tcW w:w="1417" w:type="dxa"/>
            <w:tcBorders>
              <w:top w:val="single" w:color="auto" w:sz="4" w:space="0"/>
              <w:left w:val="nil"/>
              <w:bottom w:val="single" w:color="auto" w:sz="4" w:space="0"/>
              <w:right w:val="single" w:color="auto" w:sz="4" w:space="0"/>
            </w:tcBorders>
            <w:vAlign w:val="bottom"/>
            <w:hideMark/>
          </w:tcPr>
          <w:p w:rsidRPr="001E7EB9" w:rsidR="003A297F" w:rsidP="001E7EB9" w:rsidRDefault="003A297F" w14:paraId="027BCA3E"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985850553</w:t>
            </w:r>
          </w:p>
        </w:tc>
        <w:tc>
          <w:tcPr>
            <w:tcW w:w="2127" w:type="dxa"/>
            <w:tcBorders>
              <w:top w:val="single" w:color="auto" w:sz="4" w:space="0"/>
              <w:left w:val="single" w:color="auto" w:sz="4" w:space="0"/>
              <w:bottom w:val="single" w:color="auto" w:sz="4" w:space="0"/>
              <w:right w:val="nil"/>
            </w:tcBorders>
            <w:shd w:val="clear" w:color="auto" w:fill="auto"/>
            <w:vAlign w:val="bottom"/>
            <w:hideMark/>
          </w:tcPr>
          <w:p w:rsidRPr="001E7EB9" w:rsidR="003A297F" w:rsidP="001E7EB9" w:rsidRDefault="003A297F" w14:paraId="6192AA16"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Sepúlveda.camilab@gmail.com</w:t>
            </w:r>
          </w:p>
        </w:tc>
        <w:tc>
          <w:tcPr>
            <w:tcW w:w="1338" w:type="dxa"/>
            <w:tcBorders>
              <w:top w:val="single" w:color="auto" w:sz="4" w:space="0"/>
              <w:left w:val="single" w:color="auto" w:sz="4" w:space="0"/>
              <w:bottom w:val="single" w:color="auto" w:sz="4" w:space="0"/>
              <w:right w:val="single" w:color="auto" w:sz="4" w:space="0"/>
            </w:tcBorders>
            <w:noWrap/>
            <w:vAlign w:val="bottom"/>
            <w:hideMark/>
          </w:tcPr>
          <w:p w:rsidRPr="001E7EB9" w:rsidR="003A297F" w:rsidP="001E7EB9" w:rsidRDefault="003A297F" w14:paraId="6DC1D106"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hideMark/>
          </w:tcPr>
          <w:p w:rsidRPr="001E7EB9" w:rsidR="003A297F" w:rsidP="001E7EB9" w:rsidRDefault="003A297F" w14:paraId="36EC2F25"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Ficha On line</w:t>
            </w:r>
          </w:p>
        </w:tc>
      </w:tr>
      <w:tr xmlns:wp14="http://schemas.microsoft.com/office/word/2010/wordml" w:rsidRPr="00BB64BD" w:rsidR="009B55BB" w:rsidTr="001E7EB9" w14:paraId="0A62017B" wp14:textId="77777777">
        <w:trPr>
          <w:trHeight w:val="315"/>
        </w:trPr>
        <w:tc>
          <w:tcPr>
            <w:tcW w:w="1418" w:type="dxa"/>
            <w:tcBorders>
              <w:top w:val="single" w:color="auto" w:sz="4" w:space="0"/>
              <w:left w:val="single" w:color="auto" w:sz="4" w:space="0"/>
              <w:bottom w:val="single" w:color="auto" w:sz="4" w:space="0"/>
              <w:right w:val="single" w:color="auto" w:sz="4" w:space="0"/>
            </w:tcBorders>
            <w:noWrap/>
            <w:vAlign w:val="bottom"/>
          </w:tcPr>
          <w:p w:rsidRPr="001E7EB9" w:rsidR="009B55BB" w:rsidP="001E7EB9" w:rsidRDefault="009B55BB" w14:paraId="6A9CFA4E"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Evelyn Araos</w:t>
            </w:r>
          </w:p>
        </w:tc>
        <w:tc>
          <w:tcPr>
            <w:tcW w:w="1276" w:type="dxa"/>
            <w:tcBorders>
              <w:top w:val="single" w:color="auto" w:sz="4" w:space="0"/>
              <w:left w:val="single" w:color="auto" w:sz="4" w:space="0"/>
              <w:bottom w:val="single" w:color="auto" w:sz="4" w:space="0"/>
              <w:right w:val="single" w:color="auto" w:sz="4" w:space="0"/>
            </w:tcBorders>
            <w:noWrap/>
            <w:vAlign w:val="bottom"/>
          </w:tcPr>
          <w:p w:rsidRPr="001E7EB9" w:rsidR="009B55BB" w:rsidP="001E7EB9" w:rsidRDefault="009B55BB" w14:paraId="032BBF87"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559" w:type="dxa"/>
            <w:tcBorders>
              <w:top w:val="single" w:color="auto" w:sz="4" w:space="0"/>
              <w:left w:val="single" w:color="auto" w:sz="4" w:space="0"/>
              <w:bottom w:val="single" w:color="auto" w:sz="4" w:space="0"/>
              <w:right w:val="single" w:color="auto" w:sz="4" w:space="0"/>
            </w:tcBorders>
            <w:noWrap/>
            <w:vAlign w:val="bottom"/>
          </w:tcPr>
          <w:p w:rsidRPr="001E7EB9" w:rsidR="009B55BB" w:rsidP="001E7EB9" w:rsidRDefault="009B55BB" w14:paraId="5FB95C20"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Artesana en telar</w:t>
            </w:r>
          </w:p>
        </w:tc>
        <w:tc>
          <w:tcPr>
            <w:tcW w:w="1417" w:type="dxa"/>
            <w:tcBorders>
              <w:top w:val="single" w:color="auto" w:sz="4" w:space="0"/>
              <w:left w:val="nil"/>
              <w:bottom w:val="single" w:color="auto" w:sz="4" w:space="0"/>
              <w:right w:val="single" w:color="auto" w:sz="4" w:space="0"/>
            </w:tcBorders>
            <w:vAlign w:val="bottom"/>
          </w:tcPr>
          <w:p w:rsidRPr="001E7EB9" w:rsidR="009B55BB" w:rsidP="001E7EB9" w:rsidRDefault="009B55BB" w14:paraId="5182E1D3"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2127" w:type="dxa"/>
            <w:tcBorders>
              <w:top w:val="single" w:color="auto" w:sz="4" w:space="0"/>
              <w:left w:val="single" w:color="auto" w:sz="4" w:space="0"/>
              <w:bottom w:val="single" w:color="auto" w:sz="4" w:space="0"/>
              <w:right w:val="nil"/>
            </w:tcBorders>
            <w:shd w:val="clear" w:color="auto" w:fill="auto"/>
            <w:vAlign w:val="bottom"/>
          </w:tcPr>
          <w:p w:rsidRPr="001E7EB9" w:rsidR="009B55BB" w:rsidP="001E7EB9" w:rsidRDefault="009B55BB" w14:paraId="0BF38956"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Evelyn_araos@yahoo.com</w:t>
            </w:r>
          </w:p>
        </w:tc>
        <w:tc>
          <w:tcPr>
            <w:tcW w:w="1338" w:type="dxa"/>
            <w:tcBorders>
              <w:top w:val="single" w:color="auto" w:sz="4" w:space="0"/>
              <w:left w:val="single" w:color="auto" w:sz="4" w:space="0"/>
              <w:bottom w:val="single" w:color="auto" w:sz="4" w:space="0"/>
              <w:right w:val="single" w:color="auto" w:sz="4" w:space="0"/>
            </w:tcBorders>
            <w:noWrap/>
            <w:vAlign w:val="bottom"/>
          </w:tcPr>
          <w:p w:rsidRPr="001E7EB9" w:rsidR="009B55BB" w:rsidP="001E7EB9" w:rsidRDefault="009B55BB" w14:paraId="3EEF9970"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tcPr>
          <w:p w:rsidRPr="001E7EB9" w:rsidR="009B55BB" w:rsidP="001E7EB9" w:rsidRDefault="009B55BB" w14:paraId="38A9EBA9" wp14:textId="77777777">
            <w:pPr>
              <w:spacing w:after="0" w:line="240" w:lineRule="auto"/>
              <w:jc w:val="center"/>
              <w:rPr>
                <w:rFonts w:ascii="Calibri" w:hAnsi="Calibri" w:eastAsia="Times New Roman" w:cs="Calibri"/>
                <w:sz w:val="18"/>
                <w:szCs w:val="18"/>
              </w:rPr>
            </w:pPr>
          </w:p>
        </w:tc>
      </w:tr>
      <w:tr xmlns:wp14="http://schemas.microsoft.com/office/word/2010/wordml" w:rsidRPr="00BB64BD" w:rsidR="00850E05" w:rsidTr="001E7EB9" w14:paraId="16F83CF7" wp14:textId="77777777">
        <w:trPr>
          <w:trHeight w:val="315"/>
        </w:trPr>
        <w:tc>
          <w:tcPr>
            <w:tcW w:w="1418" w:type="dxa"/>
            <w:tcBorders>
              <w:top w:val="single" w:color="auto" w:sz="4" w:space="0"/>
              <w:left w:val="single" w:color="auto" w:sz="4" w:space="0"/>
              <w:bottom w:val="single" w:color="auto" w:sz="4" w:space="0"/>
              <w:right w:val="single" w:color="auto" w:sz="4" w:space="0"/>
            </w:tcBorders>
            <w:noWrap/>
            <w:vAlign w:val="bottom"/>
          </w:tcPr>
          <w:p w:rsidRPr="001E7EB9" w:rsidR="00850E05" w:rsidP="001E7EB9" w:rsidRDefault="001E7EB9" w14:paraId="5694426D"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Javier Diaz</w:t>
            </w:r>
          </w:p>
        </w:tc>
        <w:tc>
          <w:tcPr>
            <w:tcW w:w="1276" w:type="dxa"/>
            <w:tcBorders>
              <w:top w:val="single" w:color="auto" w:sz="4" w:space="0"/>
              <w:left w:val="single" w:color="auto" w:sz="4" w:space="0"/>
              <w:bottom w:val="single" w:color="auto" w:sz="4" w:space="0"/>
              <w:right w:val="single" w:color="auto" w:sz="4" w:space="0"/>
            </w:tcBorders>
            <w:noWrap/>
            <w:vAlign w:val="bottom"/>
          </w:tcPr>
          <w:p w:rsidRPr="001E7EB9" w:rsidR="00850E05" w:rsidP="001E7EB9" w:rsidRDefault="001E7EB9" w14:paraId="3EB4E518"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Independiente</w:t>
            </w:r>
          </w:p>
        </w:tc>
        <w:tc>
          <w:tcPr>
            <w:tcW w:w="1559" w:type="dxa"/>
            <w:tcBorders>
              <w:top w:val="single" w:color="auto" w:sz="4" w:space="0"/>
              <w:left w:val="single" w:color="auto" w:sz="4" w:space="0"/>
              <w:bottom w:val="single" w:color="auto" w:sz="4" w:space="0"/>
              <w:right w:val="single" w:color="auto" w:sz="4" w:space="0"/>
            </w:tcBorders>
            <w:noWrap/>
            <w:vAlign w:val="bottom"/>
          </w:tcPr>
          <w:p w:rsidRPr="001E7EB9" w:rsidR="00850E05" w:rsidP="001E7EB9" w:rsidRDefault="001E7EB9" w14:paraId="55EC56A7"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Escritor</w:t>
            </w:r>
          </w:p>
        </w:tc>
        <w:tc>
          <w:tcPr>
            <w:tcW w:w="1417" w:type="dxa"/>
            <w:tcBorders>
              <w:top w:val="single" w:color="auto" w:sz="4" w:space="0"/>
              <w:left w:val="nil"/>
              <w:bottom w:val="single" w:color="auto" w:sz="4" w:space="0"/>
              <w:right w:val="single" w:color="auto" w:sz="4" w:space="0"/>
            </w:tcBorders>
            <w:vAlign w:val="bottom"/>
          </w:tcPr>
          <w:p w:rsidRPr="001E7EB9" w:rsidR="00850E05" w:rsidP="001E7EB9" w:rsidRDefault="001E7EB9" w14:paraId="4B159F64"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988109970</w:t>
            </w:r>
          </w:p>
        </w:tc>
        <w:tc>
          <w:tcPr>
            <w:tcW w:w="2127" w:type="dxa"/>
            <w:tcBorders>
              <w:top w:val="single" w:color="auto" w:sz="4" w:space="0"/>
              <w:left w:val="single" w:color="auto" w:sz="4" w:space="0"/>
              <w:bottom w:val="single" w:color="auto" w:sz="4" w:space="0"/>
              <w:right w:val="nil"/>
            </w:tcBorders>
            <w:shd w:val="clear" w:color="auto" w:fill="auto"/>
            <w:vAlign w:val="bottom"/>
          </w:tcPr>
          <w:p w:rsidRPr="001E7EB9" w:rsidR="00850E05" w:rsidP="001E7EB9" w:rsidRDefault="001E7EB9" w14:paraId="2CD1A3E8"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javierdiaz75@gmail.com</w:t>
            </w:r>
          </w:p>
        </w:tc>
        <w:tc>
          <w:tcPr>
            <w:tcW w:w="1338" w:type="dxa"/>
            <w:tcBorders>
              <w:top w:val="single" w:color="auto" w:sz="4" w:space="0"/>
              <w:left w:val="single" w:color="auto" w:sz="4" w:space="0"/>
              <w:bottom w:val="single" w:color="auto" w:sz="4" w:space="0"/>
              <w:right w:val="single" w:color="auto" w:sz="4" w:space="0"/>
            </w:tcBorders>
            <w:noWrap/>
            <w:vAlign w:val="bottom"/>
          </w:tcPr>
          <w:p w:rsidRPr="001E7EB9" w:rsidR="00850E05" w:rsidP="001E7EB9" w:rsidRDefault="001E7EB9" w14:paraId="2169F5AC"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N/S/NR</w:t>
            </w:r>
          </w:p>
        </w:tc>
        <w:tc>
          <w:tcPr>
            <w:tcW w:w="1385" w:type="dxa"/>
            <w:tcBorders>
              <w:top w:val="single" w:color="auto" w:sz="4" w:space="0"/>
              <w:left w:val="single" w:color="auto" w:sz="4" w:space="0"/>
              <w:bottom w:val="single" w:color="auto" w:sz="4" w:space="0"/>
              <w:right w:val="single" w:color="auto" w:sz="4" w:space="0"/>
            </w:tcBorders>
            <w:vAlign w:val="center"/>
          </w:tcPr>
          <w:p w:rsidRPr="001E7EB9" w:rsidR="00850E05" w:rsidP="001E7EB9" w:rsidRDefault="001E7EB9" w14:paraId="6C9974AE" wp14:textId="77777777">
            <w:pPr>
              <w:spacing w:after="0" w:line="240" w:lineRule="auto"/>
              <w:jc w:val="center"/>
              <w:rPr>
                <w:rFonts w:ascii="Calibri" w:hAnsi="Calibri" w:eastAsia="Times New Roman" w:cs="Calibri"/>
                <w:sz w:val="18"/>
                <w:szCs w:val="18"/>
              </w:rPr>
            </w:pPr>
            <w:r w:rsidRPr="001E7EB9">
              <w:rPr>
                <w:rFonts w:ascii="Calibri" w:hAnsi="Calibri" w:eastAsia="Times New Roman" w:cs="Calibri"/>
                <w:sz w:val="18"/>
                <w:szCs w:val="18"/>
              </w:rPr>
              <w:t>Ficha On line</w:t>
            </w:r>
          </w:p>
        </w:tc>
      </w:tr>
    </w:tbl>
    <w:p xmlns:wp14="http://schemas.microsoft.com/office/word/2010/wordml" w:rsidR="003A297F" w:rsidP="003A297F" w:rsidRDefault="003A297F" w14:paraId="12E63A3E" wp14:textId="77777777">
      <w:pPr>
        <w:rPr>
          <w:sz w:val="18"/>
        </w:rPr>
      </w:pPr>
    </w:p>
    <w:p xmlns:wp14="http://schemas.microsoft.com/office/word/2010/wordml" w:rsidR="00FA0D5E" w:rsidP="003A297F" w:rsidRDefault="00FA0D5E" w14:paraId="1027E06D" wp14:textId="77777777">
      <w:pPr>
        <w:rPr>
          <w:sz w:val="18"/>
        </w:rPr>
      </w:pPr>
    </w:p>
    <w:p xmlns:wp14="http://schemas.microsoft.com/office/word/2010/wordml" w:rsidR="00FA0D5E" w:rsidP="003A297F" w:rsidRDefault="00FA0D5E" w14:paraId="26C57FB9" wp14:textId="77777777">
      <w:pPr>
        <w:rPr>
          <w:sz w:val="18"/>
        </w:rPr>
      </w:pPr>
    </w:p>
    <w:p xmlns:wp14="http://schemas.microsoft.com/office/word/2010/wordml" w:rsidR="00FA0D5E" w:rsidP="003A297F" w:rsidRDefault="00FA0D5E" w14:paraId="3EF4A509" wp14:textId="77777777">
      <w:pPr>
        <w:rPr>
          <w:sz w:val="18"/>
        </w:rPr>
      </w:pPr>
    </w:p>
    <w:p xmlns:wp14="http://schemas.microsoft.com/office/word/2010/wordml" w:rsidR="00FA0D5E" w:rsidP="003A297F" w:rsidRDefault="00FA0D5E" w14:paraId="2BE397DB" wp14:textId="77777777">
      <w:pPr>
        <w:rPr>
          <w:sz w:val="18"/>
        </w:rPr>
      </w:pPr>
    </w:p>
    <w:p xmlns:wp14="http://schemas.microsoft.com/office/word/2010/wordml" w:rsidR="00FA0D5E" w:rsidP="003A297F" w:rsidRDefault="00FA0D5E" w14:paraId="086EB911" wp14:textId="77777777">
      <w:pPr>
        <w:rPr>
          <w:sz w:val="18"/>
        </w:rPr>
      </w:pPr>
    </w:p>
    <w:p xmlns:wp14="http://schemas.microsoft.com/office/word/2010/wordml" w:rsidR="00FA0D5E" w:rsidP="003A297F" w:rsidRDefault="00FA0D5E" w14:paraId="5DD04D78" wp14:textId="77777777">
      <w:pPr>
        <w:rPr>
          <w:sz w:val="18"/>
        </w:rPr>
      </w:pPr>
    </w:p>
    <w:p xmlns:wp14="http://schemas.microsoft.com/office/word/2010/wordml" w:rsidR="00FA0D5E" w:rsidP="003A297F" w:rsidRDefault="00FA0D5E" w14:paraId="57B681F0" wp14:textId="77777777">
      <w:pPr>
        <w:rPr>
          <w:sz w:val="18"/>
        </w:rPr>
      </w:pPr>
    </w:p>
    <w:p xmlns:wp14="http://schemas.microsoft.com/office/word/2010/wordml" w:rsidR="00FA0D5E" w:rsidP="003A297F" w:rsidRDefault="00FA0D5E" w14:paraId="49AA5E31" wp14:textId="77777777">
      <w:pPr>
        <w:rPr>
          <w:sz w:val="18"/>
        </w:rPr>
      </w:pPr>
    </w:p>
    <w:p xmlns:wp14="http://schemas.microsoft.com/office/word/2010/wordml" w:rsidR="00FA0D5E" w:rsidP="003A297F" w:rsidRDefault="00FA0D5E" w14:paraId="0B1F4DC5" wp14:textId="77777777">
      <w:pPr>
        <w:rPr>
          <w:sz w:val="18"/>
        </w:rPr>
      </w:pPr>
    </w:p>
    <w:p xmlns:wp14="http://schemas.microsoft.com/office/word/2010/wordml" w:rsidR="00FA0D5E" w:rsidP="003A297F" w:rsidRDefault="00FA0D5E" w14:paraId="363DF581" wp14:textId="77777777">
      <w:pPr>
        <w:rPr>
          <w:sz w:val="18"/>
        </w:rPr>
      </w:pPr>
    </w:p>
    <w:p xmlns:wp14="http://schemas.microsoft.com/office/word/2010/wordml" w:rsidR="00FA0D5E" w:rsidP="003A297F" w:rsidRDefault="00FA0D5E" w14:paraId="503F8C12" wp14:textId="77777777">
      <w:pPr>
        <w:rPr>
          <w:sz w:val="18"/>
        </w:rPr>
      </w:pPr>
    </w:p>
    <w:p xmlns:wp14="http://schemas.microsoft.com/office/word/2010/wordml" w:rsidR="00FA0D5E" w:rsidP="003A297F" w:rsidRDefault="00FA0D5E" w14:paraId="5F6DDEEA" wp14:textId="77777777">
      <w:pPr>
        <w:rPr>
          <w:sz w:val="18"/>
        </w:rPr>
      </w:pPr>
    </w:p>
    <w:p xmlns:wp14="http://schemas.microsoft.com/office/word/2010/wordml" w:rsidR="00FA0D5E" w:rsidP="003A297F" w:rsidRDefault="00FA0D5E" w14:paraId="41058B71" wp14:textId="77777777">
      <w:pPr>
        <w:rPr>
          <w:sz w:val="18"/>
        </w:rPr>
      </w:pPr>
    </w:p>
    <w:p xmlns:wp14="http://schemas.microsoft.com/office/word/2010/wordml" w:rsidR="00FA0D5E" w:rsidP="003A297F" w:rsidRDefault="00FA0D5E" w14:paraId="0B41F3D5" wp14:textId="77777777">
      <w:pPr>
        <w:rPr>
          <w:sz w:val="18"/>
        </w:rPr>
      </w:pPr>
    </w:p>
    <w:p xmlns:wp14="http://schemas.microsoft.com/office/word/2010/wordml" w:rsidR="00FA0D5E" w:rsidP="003A297F" w:rsidRDefault="00FA0D5E" w14:paraId="1D1EDC3E" wp14:textId="77777777">
      <w:pPr>
        <w:rPr>
          <w:sz w:val="18"/>
        </w:rPr>
      </w:pPr>
    </w:p>
    <w:p xmlns:wp14="http://schemas.microsoft.com/office/word/2010/wordml" w:rsidR="00FA0D5E" w:rsidP="003A297F" w:rsidRDefault="00FA0D5E" w14:paraId="66C7F3A5" wp14:textId="77777777">
      <w:pPr>
        <w:rPr>
          <w:sz w:val="18"/>
        </w:rPr>
      </w:pPr>
    </w:p>
    <w:p xmlns:wp14="http://schemas.microsoft.com/office/word/2010/wordml" w:rsidR="00FA0D5E" w:rsidP="003A297F" w:rsidRDefault="00FA0D5E" w14:paraId="2FF55401" wp14:textId="77777777">
      <w:pPr>
        <w:rPr>
          <w:sz w:val="18"/>
        </w:rPr>
      </w:pPr>
    </w:p>
    <w:p xmlns:wp14="http://schemas.microsoft.com/office/word/2010/wordml" w:rsidR="00FA0D5E" w:rsidP="003A297F" w:rsidRDefault="00FA0D5E" w14:paraId="7F7F498B" wp14:textId="77777777">
      <w:pPr>
        <w:rPr>
          <w:sz w:val="18"/>
        </w:rPr>
      </w:pPr>
    </w:p>
    <w:p xmlns:wp14="http://schemas.microsoft.com/office/word/2010/wordml" w:rsidR="00FA0D5E" w:rsidP="003A297F" w:rsidRDefault="00FA0D5E" w14:paraId="60AEEDF2" wp14:textId="77777777">
      <w:pPr>
        <w:rPr>
          <w:sz w:val="18"/>
        </w:rPr>
      </w:pPr>
    </w:p>
    <w:p xmlns:wp14="http://schemas.microsoft.com/office/word/2010/wordml" w:rsidR="00FA0D5E" w:rsidP="003A297F" w:rsidRDefault="00FA0D5E" w14:paraId="70B20239" wp14:textId="77777777">
      <w:pPr>
        <w:rPr>
          <w:sz w:val="18"/>
        </w:rPr>
      </w:pPr>
    </w:p>
    <w:p xmlns:wp14="http://schemas.microsoft.com/office/word/2010/wordml" w:rsidR="00FA0D5E" w:rsidP="003A297F" w:rsidRDefault="00FA0D5E" w14:paraId="7669CDDC" wp14:textId="77777777">
      <w:pPr>
        <w:rPr>
          <w:sz w:val="18"/>
        </w:rPr>
      </w:pPr>
    </w:p>
    <w:p xmlns:wp14="http://schemas.microsoft.com/office/word/2010/wordml" w:rsidR="00FA0D5E" w:rsidP="003A297F" w:rsidRDefault="00FA0D5E" w14:paraId="569E1C2D" wp14:textId="77777777">
      <w:pPr>
        <w:rPr>
          <w:sz w:val="18"/>
        </w:rPr>
      </w:pPr>
    </w:p>
    <w:p xmlns:wp14="http://schemas.microsoft.com/office/word/2010/wordml" w:rsidR="00FA0D5E" w:rsidP="003A297F" w:rsidRDefault="00FA0D5E" w14:paraId="0B10E7D2" wp14:textId="77777777">
      <w:pPr>
        <w:rPr>
          <w:sz w:val="18"/>
        </w:rPr>
      </w:pPr>
    </w:p>
    <w:p xmlns:wp14="http://schemas.microsoft.com/office/word/2010/wordml" w:rsidR="00FA0D5E" w:rsidP="003A297F" w:rsidRDefault="00FA0D5E" w14:paraId="1FDE3A3A" wp14:textId="77777777">
      <w:pPr>
        <w:rPr>
          <w:sz w:val="18"/>
        </w:rPr>
      </w:pPr>
    </w:p>
    <w:p xmlns:wp14="http://schemas.microsoft.com/office/word/2010/wordml" w:rsidRPr="00311044" w:rsidR="00311044" w:rsidP="00311044" w:rsidRDefault="00311044" w14:paraId="21D359C8" wp14:textId="77777777"/>
    <w:p xmlns:wp14="http://schemas.microsoft.com/office/word/2010/wordml" w:rsidRPr="002A3211" w:rsidR="00DD4DED" w:rsidP="002A3211" w:rsidRDefault="002A3211" w14:paraId="3D1B34C1" wp14:textId="77777777">
      <w:pPr>
        <w:pStyle w:val="Ttulo1"/>
      </w:pPr>
      <w:bookmarkStart w:name="_Toc494749518" w:id="243"/>
      <w:bookmarkStart w:name="_Toc494842771" w:id="244"/>
      <w:bookmarkStart w:name="_Toc494842842" w:id="245"/>
      <w:bookmarkStart w:name="_Toc494883517" w:id="246"/>
      <w:bookmarkStart w:name="_Toc494909576" w:id="247"/>
      <w:bookmarkStart w:name="_Toc494910596" w:id="248"/>
      <w:r w:rsidRPr="002A3211">
        <w:rPr>
          <w:caps w:val="0"/>
        </w:rPr>
        <w:t>REFERENCIAS BIBLIOGRÁFICAS</w:t>
      </w:r>
      <w:bookmarkEnd w:id="243"/>
      <w:bookmarkEnd w:id="244"/>
      <w:bookmarkEnd w:id="245"/>
      <w:bookmarkEnd w:id="246"/>
      <w:bookmarkEnd w:id="247"/>
      <w:bookmarkEnd w:id="248"/>
    </w:p>
    <w:p xmlns:wp14="http://schemas.microsoft.com/office/word/2010/wordml" w:rsidRPr="009A2A3F" w:rsidR="009B55BB" w:rsidP="009B55BB" w:rsidRDefault="009B55BB" w14:paraId="568839D4" wp14:textId="77777777">
      <w:pPr>
        <w:rPr>
          <w:sz w:val="18"/>
        </w:rPr>
      </w:pPr>
      <w:r w:rsidRPr="009A2A3F">
        <w:rPr>
          <w:sz w:val="18"/>
        </w:rPr>
        <w:t>(s.f.). Obtenido de http://www.mav.cl/patrimonio/home/frame_patrimonio.htm</w:t>
      </w:r>
    </w:p>
    <w:p xmlns:wp14="http://schemas.microsoft.com/office/word/2010/wordml" w:rsidRPr="009A2A3F" w:rsidR="009B55BB" w:rsidP="009B55BB" w:rsidRDefault="009B55BB" w14:paraId="68FB8A84" wp14:textId="77777777">
      <w:pPr>
        <w:rPr>
          <w:sz w:val="18"/>
        </w:rPr>
      </w:pPr>
      <w:r w:rsidRPr="009A2A3F">
        <w:rPr>
          <w:sz w:val="18"/>
        </w:rPr>
        <w:t>Banco Central de Chile. (16 de Mayo de 2017). Producto Interno Bruto Nacional. Obtenido de Estadísticas: http://si3.bcentral.cl/estadisticas/Principal1/Excel/CCNN/regional/excel.html</w:t>
      </w:r>
    </w:p>
    <w:p xmlns:wp14="http://schemas.microsoft.com/office/word/2010/wordml" w:rsidRPr="009A2A3F" w:rsidR="009B55BB" w:rsidP="009B55BB" w:rsidRDefault="009B55BB" w14:paraId="36FB6F50" wp14:textId="77777777">
      <w:pPr>
        <w:rPr>
          <w:sz w:val="18"/>
        </w:rPr>
      </w:pPr>
      <w:r w:rsidRPr="009A2A3F">
        <w:rPr>
          <w:sz w:val="18"/>
        </w:rPr>
        <w:t>Bernández López, J. (2003). La Profesión de la Gest</w:t>
      </w:r>
      <w:r w:rsidRPr="009A2A3F" w:rsidR="00601538">
        <w:rPr>
          <w:sz w:val="18"/>
        </w:rPr>
        <w:t>i</w:t>
      </w:r>
      <w:r w:rsidRPr="009A2A3F">
        <w:rPr>
          <w:sz w:val="18"/>
        </w:rPr>
        <w:t>ón Cultural: Definiciones y retos. La Laguna.</w:t>
      </w:r>
    </w:p>
    <w:p xmlns:wp14="http://schemas.microsoft.com/office/word/2010/wordml" w:rsidRPr="009A2A3F" w:rsidR="009B55BB" w:rsidP="009B55BB" w:rsidRDefault="009B55BB" w14:paraId="3AA28E4B" wp14:textId="77777777">
      <w:pPr>
        <w:rPr>
          <w:sz w:val="18"/>
        </w:rPr>
      </w:pPr>
      <w:r w:rsidRPr="009A2A3F">
        <w:rPr>
          <w:sz w:val="18"/>
        </w:rPr>
        <w:t>Biblioteca del Congreso Nacional de Chile. (30 de Abril de 2017). Indicadores Demográficos. Obtenido de Reportes Estadísticos Comunales 2015: http://reportescomunales.bcn.cl/2015/index.php/Villa_Alemana/Poblaci%C3%B3n</w:t>
      </w:r>
    </w:p>
    <w:p xmlns:wp14="http://schemas.microsoft.com/office/word/2010/wordml" w:rsidRPr="009A2A3F" w:rsidR="009B55BB" w:rsidP="009B55BB" w:rsidRDefault="00601538" w14:paraId="2C9AB29A" wp14:textId="77777777">
      <w:pPr>
        <w:rPr>
          <w:sz w:val="18"/>
        </w:rPr>
      </w:pPr>
      <w:r w:rsidRPr="009A2A3F">
        <w:rPr>
          <w:sz w:val="18"/>
        </w:rPr>
        <w:t>Biblioteca</w:t>
      </w:r>
      <w:r w:rsidRPr="009A2A3F" w:rsidR="009B55BB">
        <w:rPr>
          <w:sz w:val="18"/>
        </w:rPr>
        <w:t xml:space="preserve"> Virtual de Villa Alemana. (Abril de 2013). Obtenido de Personajes de Villa Alemana: http://bibliotecavirtualvillaalemana.blogspot.cl/p/personajes-de-villa-alemana.html</w:t>
      </w:r>
    </w:p>
    <w:p xmlns:wp14="http://schemas.microsoft.com/office/word/2010/wordml" w:rsidRPr="009A2A3F" w:rsidR="009B55BB" w:rsidP="009B55BB" w:rsidRDefault="009B55BB" w14:paraId="39B4F7ED" wp14:textId="77777777">
      <w:pPr>
        <w:rPr>
          <w:sz w:val="18"/>
        </w:rPr>
      </w:pPr>
      <w:r w:rsidRPr="009A2A3F">
        <w:rPr>
          <w:sz w:val="18"/>
        </w:rPr>
        <w:t>Cencientecno: Chile y el Turismo. (18 de Abril de 2012). Obtenido de Pequeña Historia de Villa Alemana: http://elturismochileno.blogspot.cl/2012/04/pequena-historia-de-villa-alemana-v.html</w:t>
      </w:r>
    </w:p>
    <w:p xmlns:wp14="http://schemas.microsoft.com/office/word/2010/wordml" w:rsidRPr="009A2A3F" w:rsidR="009B55BB" w:rsidP="009B55BB" w:rsidRDefault="009B55BB" w14:paraId="06D11F36" wp14:textId="77777777">
      <w:pPr>
        <w:rPr>
          <w:sz w:val="18"/>
        </w:rPr>
      </w:pPr>
      <w:r w:rsidRPr="009A2A3F">
        <w:rPr>
          <w:sz w:val="18"/>
        </w:rPr>
        <w:t xml:space="preserve">CEPAL. (2009). Manual de Planificación </w:t>
      </w:r>
      <w:r w:rsidRPr="009A2A3F" w:rsidR="00601538">
        <w:rPr>
          <w:sz w:val="18"/>
        </w:rPr>
        <w:t>Estratégica</w:t>
      </w:r>
      <w:r w:rsidRPr="009A2A3F">
        <w:rPr>
          <w:sz w:val="18"/>
        </w:rPr>
        <w:t xml:space="preserve"> e Indicadores de Desempeño en el Sector Público. ILPES/CEPAL.</w:t>
      </w:r>
    </w:p>
    <w:p xmlns:wp14="http://schemas.microsoft.com/office/word/2010/wordml" w:rsidRPr="009A2A3F" w:rsidR="009B55BB" w:rsidP="009B55BB" w:rsidRDefault="009B55BB" w14:paraId="5FE13DE2" wp14:textId="77777777">
      <w:pPr>
        <w:rPr>
          <w:sz w:val="18"/>
        </w:rPr>
      </w:pPr>
      <w:r w:rsidRPr="009A2A3F">
        <w:rPr>
          <w:sz w:val="18"/>
        </w:rPr>
        <w:t xml:space="preserve">CEPAL. (3 de Mayo de 2017). Definición de Población Urbana y Rural Utilizadas en los Censos de los Países Latinoamericanos. Obtenido de </w:t>
      </w:r>
      <w:hyperlink w:history="1" r:id="rId231">
        <w:r w:rsidRPr="009A2A3F" w:rsidR="00745D86">
          <w:rPr>
            <w:rStyle w:val="Hipervnculo"/>
            <w:color w:val="auto"/>
            <w:sz w:val="18"/>
          </w:rPr>
          <w:t>http://www.cepal.org/sites/default/files/def_urbana_rural.pdf</w:t>
        </w:r>
      </w:hyperlink>
    </w:p>
    <w:p xmlns:wp14="http://schemas.microsoft.com/office/word/2010/wordml" w:rsidRPr="009A2A3F" w:rsidR="00745D86" w:rsidP="009B55BB" w:rsidRDefault="00745D86" w14:paraId="310CAC62" wp14:textId="77777777">
      <w:pPr>
        <w:rPr>
          <w:sz w:val="18"/>
        </w:rPr>
      </w:pPr>
      <w:r w:rsidRPr="009A2A3F">
        <w:rPr>
          <w:sz w:val="18"/>
        </w:rPr>
        <w:t>Chile es tuyo. (s/f). Picadas: Restaurant Lo de Álvaro.  http://www.chileestuyo.cl/picadas/restaurant-lo-de-alvaro/</w:t>
      </w:r>
    </w:p>
    <w:p xmlns:wp14="http://schemas.microsoft.com/office/word/2010/wordml" w:rsidRPr="009A2A3F" w:rsidR="009A2A3F" w:rsidP="009B55BB" w:rsidRDefault="009A2A3F" w14:paraId="1E0D77EF" wp14:textId="77777777">
      <w:r w:rsidRPr="009A2A3F">
        <w:rPr>
          <w:sz w:val="18"/>
        </w:rPr>
        <w:t>Consejo Nacional de la Cultura y las Artes. (Mayo de 2011. Guía Metodológica para el Desarrollo de Planes Municipales de Cultura. Obtenido de http://www.cultura.gob.cl/wp-content/uploads/2013/04/guia-metodologica-para-el-desarrollo-de-planes-municipales.pdf</w:t>
      </w:r>
    </w:p>
    <w:p xmlns:wp14="http://schemas.microsoft.com/office/word/2010/wordml" w:rsidRPr="009A2A3F" w:rsidR="009B55BB" w:rsidP="009B55BB" w:rsidRDefault="009B55BB" w14:paraId="28DA8D99" wp14:textId="77777777">
      <w:r w:rsidRPr="009A2A3F">
        <w:rPr>
          <w:sz w:val="18"/>
        </w:rPr>
        <w:t>Consejo de la Cultura y las Artes. (2011). Guía Introducción a la Gestión e Infraestructura de un Centro Cultural Comunal. Valparaíso.</w:t>
      </w:r>
    </w:p>
    <w:p xmlns:wp14="http://schemas.microsoft.com/office/word/2010/wordml" w:rsidRPr="009A2A3F" w:rsidR="009B55BB" w:rsidP="009B55BB" w:rsidRDefault="009B55BB" w14:paraId="43A9FBA7" wp14:textId="77777777">
      <w:pPr>
        <w:rPr>
          <w:sz w:val="18"/>
        </w:rPr>
      </w:pPr>
      <w:r w:rsidRPr="009A2A3F">
        <w:rPr>
          <w:sz w:val="18"/>
        </w:rPr>
        <w:t>Consejo Nacional de la Cultura y las Artes. (23 de Diciembre de 2016). Estadísticas Culturales, Informe anual 2015. Obtenido de Publicaciones: http://www.cultura.gob.cl/publicaciones/estadisticas-culturales-informe-anual-2015/</w:t>
      </w:r>
    </w:p>
    <w:p xmlns:wp14="http://schemas.microsoft.com/office/word/2010/wordml" w:rsidRPr="009A2A3F" w:rsidR="009B55BB" w:rsidP="009B55BB" w:rsidRDefault="009B55BB" w14:paraId="6CD8F5E5" wp14:textId="77777777">
      <w:pPr>
        <w:rPr>
          <w:sz w:val="18"/>
        </w:rPr>
      </w:pPr>
      <w:r w:rsidRPr="009A2A3F">
        <w:rPr>
          <w:sz w:val="18"/>
        </w:rPr>
        <w:t>Consejo Nacional de la Cultura y las Artes- Gobierno de Chile. (2011). Política Cultural 2011- 2016. Valparaíso: World Color Chile S.A.</w:t>
      </w:r>
    </w:p>
    <w:p xmlns:wp14="http://schemas.microsoft.com/office/word/2010/wordml" w:rsidRPr="009A2A3F" w:rsidR="009B55BB" w:rsidP="009B55BB" w:rsidRDefault="009B55BB" w14:paraId="67EDBD63" wp14:textId="77777777">
      <w:pPr>
        <w:rPr>
          <w:sz w:val="18"/>
        </w:rPr>
      </w:pPr>
      <w:r w:rsidRPr="009A2A3F">
        <w:rPr>
          <w:sz w:val="18"/>
        </w:rPr>
        <w:t xml:space="preserve">Consejo Nacional de la Cultura y las Artes. (s.f.). Programa de Cultura de Michelle Bachelet. Obtenido de Las 5 áreas prioritarias de la Cultura y las Artes en el Gobierno de la Presidenta Bachelet: </w:t>
      </w:r>
      <w:hyperlink w:history="1" r:id="rId232">
        <w:r w:rsidRPr="009A2A3F" w:rsidR="00FA0D5E">
          <w:rPr>
            <w:rStyle w:val="Hipervnculo"/>
            <w:color w:val="auto"/>
            <w:sz w:val="18"/>
          </w:rPr>
          <w:t>http://www.cultura.gob.cl/programa-cultura-michelle-bachelet/</w:t>
        </w:r>
      </w:hyperlink>
    </w:p>
    <w:p xmlns:wp14="http://schemas.microsoft.com/office/word/2010/wordml" w:rsidRPr="009A2A3F" w:rsidR="00FA0D5E" w:rsidP="00FA0D5E" w:rsidRDefault="00FA0D5E" w14:paraId="63659F9E" wp14:textId="77777777">
      <w:pPr>
        <w:pStyle w:val="Bibliografa"/>
        <w:rPr>
          <w:noProof/>
          <w:sz w:val="18"/>
        </w:rPr>
      </w:pPr>
      <w:r w:rsidRPr="009A2A3F">
        <w:rPr>
          <w:noProof/>
          <w:sz w:val="18"/>
        </w:rPr>
        <w:t xml:space="preserve">Consultora Pragmac. (2017). </w:t>
      </w:r>
      <w:r w:rsidRPr="009A2A3F">
        <w:rPr>
          <w:i/>
          <w:iCs/>
          <w:noProof/>
          <w:sz w:val="18"/>
        </w:rPr>
        <w:t>Pladeco comuna de Villa Alemana 2017-2020.</w:t>
      </w:r>
      <w:r w:rsidRPr="009A2A3F">
        <w:rPr>
          <w:noProof/>
          <w:sz w:val="18"/>
        </w:rPr>
        <w:t xml:space="preserve"> Obtenido de http://www.villalemana.cl/EstrategiaPLADECO_Villa_Alemana_2017_2020_Final_v3.pdf</w:t>
      </w:r>
    </w:p>
    <w:p xmlns:wp14="http://schemas.microsoft.com/office/word/2010/wordml" w:rsidRPr="009A2A3F" w:rsidR="009B55BB" w:rsidP="009B55BB" w:rsidRDefault="009B55BB" w14:paraId="4238AD4D" wp14:textId="77777777">
      <w:pPr>
        <w:rPr>
          <w:sz w:val="18"/>
        </w:rPr>
      </w:pPr>
      <w:r w:rsidRPr="009A2A3F">
        <w:rPr>
          <w:sz w:val="18"/>
        </w:rPr>
        <w:t>DIBAM. (mayo de 2017). Monumentos. Obtenido de Teatro Pompeya y sus Portales de Villa Alemana: http://www.monumentos.cl/catalogo/625/w3-article-27190.html</w:t>
      </w:r>
    </w:p>
    <w:p xmlns:wp14="http://schemas.microsoft.com/office/word/2010/wordml" w:rsidRPr="009A2A3F" w:rsidR="009B55BB" w:rsidP="009B55BB" w:rsidRDefault="009B55BB" w14:paraId="4C46C101" wp14:textId="77777777">
      <w:pPr>
        <w:rPr>
          <w:sz w:val="18"/>
        </w:rPr>
      </w:pPr>
      <w:r w:rsidRPr="009A2A3F">
        <w:rPr>
          <w:sz w:val="18"/>
        </w:rPr>
        <w:t xml:space="preserve">DIBAM. (s.f.). Qué Entendemos por Patrimonio. Obtenido de El Patrimonio de Chile: </w:t>
      </w:r>
      <w:hyperlink w:history="1" r:id="rId233">
        <w:r w:rsidRPr="009A2A3F" w:rsidR="00745D86">
          <w:rPr>
            <w:rStyle w:val="Hipervnculo"/>
            <w:color w:val="auto"/>
            <w:sz w:val="18"/>
          </w:rPr>
          <w:t>http://www.dibam.cl/614/w3-article-5355.html</w:t>
        </w:r>
      </w:hyperlink>
    </w:p>
    <w:p xmlns:wp14="http://schemas.microsoft.com/office/word/2010/wordml" w:rsidRPr="009A2A3F" w:rsidR="00745D86" w:rsidP="009B55BB" w:rsidRDefault="00745D86" w14:paraId="58F683C6" wp14:textId="77777777">
      <w:pPr>
        <w:rPr>
          <w:sz w:val="18"/>
        </w:rPr>
      </w:pPr>
      <w:r w:rsidRPr="009A2A3F">
        <w:rPr>
          <w:sz w:val="18"/>
        </w:rPr>
        <w:t>DIPRES. (2009). Guía Metodológica sistema de planificación/control de gestión. http://www.dipres.gob.cl/594/articles-49670_doc_pdf.pdf</w:t>
      </w:r>
    </w:p>
    <w:p xmlns:wp14="http://schemas.microsoft.com/office/word/2010/wordml" w:rsidRPr="009A2A3F" w:rsidR="009B55BB" w:rsidP="009B55BB" w:rsidRDefault="009B55BB" w14:paraId="79712F16" wp14:textId="77777777">
      <w:pPr>
        <w:rPr>
          <w:rStyle w:val="Hipervnculo"/>
          <w:color w:val="auto"/>
          <w:sz w:val="18"/>
        </w:rPr>
      </w:pPr>
      <w:r w:rsidRPr="009A2A3F">
        <w:rPr>
          <w:sz w:val="18"/>
        </w:rPr>
        <w:t xml:space="preserve">Educar Chile. (16 de Agosto de 2005). La Organización Comunal de Chile. Obtenido de Educar Chile: </w:t>
      </w:r>
      <w:hyperlink w:history="1" r:id="rId234">
        <w:r w:rsidRPr="009A2A3F">
          <w:rPr>
            <w:rStyle w:val="Hipervnculo"/>
            <w:color w:val="auto"/>
            <w:sz w:val="18"/>
          </w:rPr>
          <w:t>http://www.educarchile.cl/ech/pro/app/detalle?id=93062</w:t>
        </w:r>
      </w:hyperlink>
    </w:p>
    <w:p xmlns:wp14="http://schemas.microsoft.com/office/word/2010/wordml" w:rsidRPr="009A2A3F" w:rsidR="00745D86" w:rsidP="00745D86" w:rsidRDefault="00745D86" w14:paraId="1AD802C6" wp14:textId="77777777">
      <w:pPr>
        <w:pStyle w:val="Bibliografa"/>
        <w:jc w:val="both"/>
        <w:rPr>
          <w:noProof/>
          <w:sz w:val="18"/>
        </w:rPr>
      </w:pPr>
      <w:r w:rsidRPr="009A2A3F">
        <w:rPr>
          <w:noProof/>
          <w:sz w:val="18"/>
        </w:rPr>
        <w:t xml:space="preserve">Fleitman, J. (2007). </w:t>
      </w:r>
      <w:r w:rsidRPr="009A2A3F">
        <w:rPr>
          <w:i/>
          <w:iCs/>
          <w:noProof/>
          <w:sz w:val="18"/>
        </w:rPr>
        <w:t>Evaluación integral apra implantar modelos de calidad.</w:t>
      </w:r>
      <w:r w:rsidRPr="009A2A3F">
        <w:rPr>
          <w:noProof/>
          <w:sz w:val="18"/>
        </w:rPr>
        <w:t xml:space="preserve"> México, DF: Pax México.</w:t>
      </w:r>
    </w:p>
    <w:p xmlns:wp14="http://schemas.microsoft.com/office/word/2010/wordml" w:rsidRPr="009A2A3F" w:rsidR="00FA0D5E" w:rsidP="00FA0D5E" w:rsidRDefault="00FA0D5E" w14:paraId="6A4EED0E" wp14:textId="77777777">
      <w:pPr>
        <w:pStyle w:val="Bibliografa"/>
        <w:rPr>
          <w:noProof/>
          <w:sz w:val="18"/>
        </w:rPr>
      </w:pPr>
      <w:r w:rsidRPr="009A2A3F">
        <w:rPr>
          <w:noProof/>
          <w:sz w:val="18"/>
        </w:rPr>
        <w:t xml:space="preserve">Gobierno Regional de Valparaíso. (Junio de 2012). </w:t>
      </w:r>
      <w:r w:rsidRPr="009A2A3F">
        <w:rPr>
          <w:i/>
          <w:iCs/>
          <w:noProof/>
          <w:sz w:val="18"/>
        </w:rPr>
        <w:t>Estrategia de Desarrollo Regional .</w:t>
      </w:r>
      <w:r w:rsidRPr="009A2A3F">
        <w:rPr>
          <w:noProof/>
          <w:sz w:val="18"/>
        </w:rPr>
        <w:t xml:space="preserve"> Obtenido de http://www.gorevalparaiso.cl/archivos/archivoDocumento/estrategia-regional2012.pdf</w:t>
      </w:r>
    </w:p>
    <w:p xmlns:wp14="http://schemas.microsoft.com/office/word/2010/wordml" w:rsidRPr="009A2A3F" w:rsidR="009B55BB" w:rsidP="009B55BB" w:rsidRDefault="009B55BB" w14:paraId="0BAD53C2" wp14:textId="77777777">
      <w:pPr>
        <w:rPr>
          <w:sz w:val="18"/>
        </w:rPr>
      </w:pPr>
      <w:r w:rsidRPr="009A2A3F">
        <w:rPr>
          <w:sz w:val="18"/>
        </w:rPr>
        <w:t>Gobierno Regional Región de Valparaíso. (30 de Abril de 2017). Provincia de Marga Marga . Obtenido de Prov. De Marga Marga: http://www.gorevalparaiso.cl/marga-marga.php</w:t>
      </w:r>
    </w:p>
    <w:p xmlns:wp14="http://schemas.microsoft.com/office/word/2010/wordml" w:rsidRPr="009A2A3F" w:rsidR="00FA0D5E" w:rsidP="00FA0D5E" w:rsidRDefault="00FA0D5E" w14:paraId="79768685" wp14:textId="77777777">
      <w:pPr>
        <w:rPr>
          <w:sz w:val="18"/>
        </w:rPr>
      </w:pPr>
      <w:r w:rsidRPr="009A2A3F">
        <w:rPr>
          <w:sz w:val="18"/>
        </w:rPr>
        <w:t xml:space="preserve">Guzmán, Carlos; (3 de agosto del 2009); </w:t>
      </w:r>
      <w:hyperlink w:history="1" r:id="rId235">
        <w:r w:rsidRPr="009A2A3F">
          <w:rPr>
            <w:rStyle w:val="Hipervnculo"/>
            <w:color w:val="auto"/>
            <w:sz w:val="18"/>
          </w:rPr>
          <w:t>http://www.dircomsocial.com/profiles/blogs/las-industrias-creativas-y</w:t>
        </w:r>
      </w:hyperlink>
    </w:p>
    <w:p xmlns:wp14="http://schemas.microsoft.com/office/word/2010/wordml" w:rsidRPr="009A2A3F" w:rsidR="009B55BB" w:rsidP="009B55BB" w:rsidRDefault="009B55BB" w14:paraId="284E317D" wp14:textId="77777777">
      <w:pPr>
        <w:rPr>
          <w:sz w:val="18"/>
        </w:rPr>
      </w:pPr>
      <w:r w:rsidRPr="009A2A3F">
        <w:rPr>
          <w:sz w:val="18"/>
        </w:rPr>
        <w:t>Ilustre Municipalidad de Teno. (2015). Plan Municipal de Cultura. Teno 2016-2020. Teno.</w:t>
      </w:r>
    </w:p>
    <w:p xmlns:wp14="http://schemas.microsoft.com/office/word/2010/wordml" w:rsidRPr="009A2A3F" w:rsidR="009B55BB" w:rsidP="009B55BB" w:rsidRDefault="009B55BB" w14:paraId="2AF314EE" wp14:textId="77777777">
      <w:pPr>
        <w:rPr>
          <w:sz w:val="18"/>
        </w:rPr>
      </w:pPr>
      <w:r w:rsidRPr="009A2A3F">
        <w:rPr>
          <w:sz w:val="18"/>
        </w:rPr>
        <w:t>Ilustre Municipalidad de Valparaíso. (17 de Mayo de 2017). Inversión en Valparaíso. Obtenido de Economía: http://www.municipalidaddevalparaiso.cl/economia.aspx</w:t>
      </w:r>
    </w:p>
    <w:p xmlns:wp14="http://schemas.microsoft.com/office/word/2010/wordml" w:rsidRPr="009A2A3F" w:rsidR="009B55BB" w:rsidP="009B55BB" w:rsidRDefault="009B55BB" w14:paraId="24A766F5" wp14:textId="77777777">
      <w:pPr>
        <w:rPr>
          <w:sz w:val="18"/>
        </w:rPr>
      </w:pPr>
      <w:r w:rsidRPr="009A2A3F">
        <w:rPr>
          <w:sz w:val="18"/>
        </w:rPr>
        <w:t xml:space="preserve">Ley Chile. (6 de 12 de 2016). Fija el Texto refundido, coordinado y sistematizado de la ley </w:t>
      </w:r>
      <w:r w:rsidRPr="009A2A3F" w:rsidR="00601538">
        <w:rPr>
          <w:sz w:val="18"/>
        </w:rPr>
        <w:t>N.º</w:t>
      </w:r>
      <w:r w:rsidRPr="009A2A3F">
        <w:rPr>
          <w:sz w:val="18"/>
        </w:rPr>
        <w:t xml:space="preserve"> 18.695, orgánica </w:t>
      </w:r>
      <w:r w:rsidRPr="009A2A3F" w:rsidR="00601538">
        <w:rPr>
          <w:sz w:val="18"/>
        </w:rPr>
        <w:t>constitucional</w:t>
      </w:r>
      <w:r w:rsidRPr="009A2A3F">
        <w:rPr>
          <w:sz w:val="18"/>
        </w:rPr>
        <w:t xml:space="preserve"> de Municipalidades. Obtenido de Biblioteca Nacional del Congreso Nacional de Chile: http://www.leychile.cl/Navegar?idNorma=251693</w:t>
      </w:r>
    </w:p>
    <w:p xmlns:wp14="http://schemas.microsoft.com/office/word/2010/wordml" w:rsidRPr="009A2A3F" w:rsidR="009B55BB" w:rsidP="009B55BB" w:rsidRDefault="009B55BB" w14:paraId="0984CBB3" wp14:textId="77777777">
      <w:pPr>
        <w:rPr>
          <w:sz w:val="18"/>
        </w:rPr>
      </w:pPr>
      <w:r w:rsidRPr="009A2A3F">
        <w:rPr>
          <w:sz w:val="18"/>
        </w:rPr>
        <w:t>Martinell, A. (mayo de 1999). Revista Iberoamericana de Educación. Obtenido de Número 20, 50 años de cooperación: http://rieoei.org/rie20a09.htm</w:t>
      </w:r>
    </w:p>
    <w:p xmlns:wp14="http://schemas.microsoft.com/office/word/2010/wordml" w:rsidRPr="009A2A3F" w:rsidR="009B55BB" w:rsidP="009B55BB" w:rsidRDefault="009B55BB" w14:paraId="59F5D1F5" wp14:textId="77777777">
      <w:pPr>
        <w:rPr>
          <w:sz w:val="18"/>
        </w:rPr>
      </w:pPr>
      <w:r w:rsidRPr="009A2A3F">
        <w:rPr>
          <w:sz w:val="18"/>
        </w:rPr>
        <w:t>Ministerio de Cultura y Patrimonio- Ecuador. (mayo de 2017). Patrimonio Cultural. Obtenido de Ministerio de cultura y patrimonio: http://www.culturaypatrimonio.gob.ec/patrimonio-cultural/</w:t>
      </w:r>
    </w:p>
    <w:p xmlns:wp14="http://schemas.microsoft.com/office/word/2010/wordml" w:rsidRPr="009A2A3F" w:rsidR="009B55BB" w:rsidP="009B55BB" w:rsidRDefault="009B55BB" w14:paraId="42FEF355" wp14:textId="77777777">
      <w:pPr>
        <w:rPr>
          <w:sz w:val="18"/>
        </w:rPr>
      </w:pPr>
      <w:r w:rsidRPr="009A2A3F">
        <w:rPr>
          <w:sz w:val="18"/>
        </w:rPr>
        <w:t>Ministerio de Desarrollo Social. (2011). Educación. Obtenido de Informe de Política Social: 2011: http://www.ministeriodesarrollosocial.gob.cl/ipos/educacion-cultura.html</w:t>
      </w:r>
    </w:p>
    <w:p xmlns:wp14="http://schemas.microsoft.com/office/word/2010/wordml" w:rsidRPr="009A2A3F" w:rsidR="009B55BB" w:rsidP="009B55BB" w:rsidRDefault="009B55BB" w14:paraId="4C60A0A7" wp14:textId="77777777">
      <w:pPr>
        <w:rPr>
          <w:sz w:val="18"/>
        </w:rPr>
      </w:pPr>
      <w:r w:rsidRPr="009A2A3F">
        <w:rPr>
          <w:sz w:val="18"/>
        </w:rPr>
        <w:t>Ministerio de Desarrollo Social. (2012). Reporte Comunal Comuna de Villa Alemana. Ministerio de Desarrollo Social.</w:t>
      </w:r>
    </w:p>
    <w:p xmlns:wp14="http://schemas.microsoft.com/office/word/2010/wordml" w:rsidRPr="009A2A3F" w:rsidR="009B55BB" w:rsidP="009B55BB" w:rsidRDefault="009B55BB" w14:paraId="45CD0770" wp14:textId="77777777">
      <w:pPr>
        <w:rPr>
          <w:sz w:val="18"/>
        </w:rPr>
      </w:pPr>
      <w:r w:rsidRPr="009A2A3F">
        <w:rPr>
          <w:sz w:val="18"/>
        </w:rPr>
        <w:t>Ministerio de Desarrollo Social. (5 de Mayo de 2017). Glosario de Estadísticas Comunales. Obtenido de Observatorio Social: http://observatorio.ministeriodesarrollosocial.gob.cl/indicadores/reporte_com_glosario.php</w:t>
      </w:r>
    </w:p>
    <w:p xmlns:wp14="http://schemas.microsoft.com/office/word/2010/wordml" w:rsidRPr="009A2A3F" w:rsidR="009B55BB" w:rsidP="009B55BB" w:rsidRDefault="009B55BB" w14:paraId="2745565E" wp14:textId="77777777">
      <w:pPr>
        <w:rPr>
          <w:sz w:val="18"/>
        </w:rPr>
      </w:pPr>
      <w:r w:rsidRPr="009A2A3F">
        <w:rPr>
          <w:sz w:val="18"/>
        </w:rPr>
        <w:t>Ministro Cruz-Coke inaugura Centro Cultural Gabriela Mistral de Villa Alemana. (20 de Octubre de 2011). Obtenido de Red Cultura: http://www.cultura.gob.cl/redcultura/ministro-cruz-coke-inaugura-centro-cultural-gabriela-mistral-de-villa-alemana/</w:t>
      </w:r>
    </w:p>
    <w:p xmlns:wp14="http://schemas.microsoft.com/office/word/2010/wordml" w:rsidRPr="009A2A3F" w:rsidR="009B55BB" w:rsidP="009B55BB" w:rsidRDefault="009B55BB" w14:paraId="4BF6146F" wp14:textId="77777777">
      <w:pPr>
        <w:rPr>
          <w:sz w:val="18"/>
        </w:rPr>
      </w:pPr>
      <w:r w:rsidRPr="009A2A3F">
        <w:rPr>
          <w:sz w:val="18"/>
        </w:rPr>
        <w:t>Museo de Arte Virtual. (s.f.). Todo sobre Patrimonio. Obtenido de Palabras de Presentación: http://www.mav.cl/patrimonio/home/frame_patrimonio.htm</w:t>
      </w:r>
    </w:p>
    <w:p xmlns:wp14="http://schemas.microsoft.com/office/word/2010/wordml" w:rsidRPr="009A2A3F" w:rsidR="009B55BB" w:rsidP="009B55BB" w:rsidRDefault="009B55BB" w14:paraId="4B9A487E" wp14:textId="77777777">
      <w:pPr>
        <w:rPr>
          <w:sz w:val="18"/>
        </w:rPr>
      </w:pPr>
      <w:r w:rsidRPr="009A2A3F">
        <w:rPr>
          <w:sz w:val="18"/>
        </w:rPr>
        <w:t>Ortega, R. R. (2000). Globalización y Regiones en México. México.</w:t>
      </w:r>
    </w:p>
    <w:p xmlns:wp14="http://schemas.microsoft.com/office/word/2010/wordml" w:rsidRPr="009A2A3F" w:rsidR="009B55BB" w:rsidP="009B55BB" w:rsidRDefault="009B55BB" w14:paraId="20F5A1EA" wp14:textId="77777777">
      <w:pPr>
        <w:rPr>
          <w:sz w:val="18"/>
        </w:rPr>
      </w:pPr>
      <w:r w:rsidRPr="009A2A3F">
        <w:rPr>
          <w:sz w:val="18"/>
        </w:rPr>
        <w:t>Programa de las Naciones Unidas Para el Desarrollo. (2002). Desarrollo Humano en Chile. Nosotros los Chilenos: Un desafío Cultural 2002. Santiago de Chile: Fyrma Gráfica.</w:t>
      </w:r>
    </w:p>
    <w:p xmlns:wp14="http://schemas.microsoft.com/office/word/2010/wordml" w:rsidRPr="009A2A3F" w:rsidR="009B55BB" w:rsidP="009B55BB" w:rsidRDefault="009B55BB" w14:paraId="72353E1D" wp14:textId="77777777">
      <w:pPr>
        <w:rPr>
          <w:sz w:val="18"/>
        </w:rPr>
      </w:pPr>
      <w:r w:rsidRPr="009A2A3F">
        <w:rPr>
          <w:sz w:val="18"/>
        </w:rPr>
        <w:t>Real Academia Española. (30 de Abril de 2017). Diccionario de la Lengua Española. Obtenido de Gestionar: http://dle.rae.es/?id=JAQijnd</w:t>
      </w:r>
    </w:p>
    <w:p xmlns:wp14="http://schemas.microsoft.com/office/word/2010/wordml" w:rsidRPr="009A2A3F" w:rsidR="009B55BB" w:rsidP="009B55BB" w:rsidRDefault="009B55BB" w14:paraId="70E2C4D3" wp14:textId="77777777">
      <w:pPr>
        <w:rPr>
          <w:sz w:val="18"/>
        </w:rPr>
      </w:pPr>
      <w:r w:rsidRPr="009A2A3F">
        <w:rPr>
          <w:sz w:val="18"/>
        </w:rPr>
        <w:t>Torres, B. (1955). Historia de Villa Alemana. Santiago.</w:t>
      </w:r>
    </w:p>
    <w:p xmlns:wp14="http://schemas.microsoft.com/office/word/2010/wordml" w:rsidRPr="009A2A3F" w:rsidR="009B55BB" w:rsidP="009B55BB" w:rsidRDefault="009B55BB" w14:paraId="5C294A00" wp14:textId="77777777">
      <w:pPr>
        <w:rPr>
          <w:sz w:val="18"/>
        </w:rPr>
      </w:pPr>
      <w:r w:rsidRPr="009A2A3F">
        <w:rPr>
          <w:sz w:val="18"/>
        </w:rPr>
        <w:t>UNESCO. (2002). Declaración Universal Sobre la Diversidad Cultural. Johannesburgo: UNESCO.</w:t>
      </w:r>
    </w:p>
    <w:p xmlns:wp14="http://schemas.microsoft.com/office/word/2010/wordml" w:rsidRPr="009A2A3F" w:rsidR="009B55BB" w:rsidP="009B55BB" w:rsidRDefault="009B55BB" w14:paraId="6243D1C0" wp14:textId="77777777">
      <w:pPr>
        <w:rPr>
          <w:sz w:val="18"/>
        </w:rPr>
      </w:pPr>
      <w:r w:rsidRPr="009A2A3F">
        <w:rPr>
          <w:sz w:val="18"/>
        </w:rPr>
        <w:t>UNESCO. (2010). Derechos Culturales, Documentos Básicos de Naciones Unidas. Bilbao: UNESCO, Etxea.</w:t>
      </w:r>
    </w:p>
    <w:p xmlns:wp14="http://schemas.microsoft.com/office/word/2010/wordml" w:rsidRPr="009A2A3F" w:rsidR="009B55BB" w:rsidP="009B55BB" w:rsidRDefault="009B55BB" w14:paraId="7C8B048B" wp14:textId="77777777">
      <w:pPr>
        <w:rPr>
          <w:sz w:val="18"/>
        </w:rPr>
      </w:pPr>
      <w:r w:rsidRPr="009A2A3F">
        <w:rPr>
          <w:sz w:val="18"/>
        </w:rPr>
        <w:t>Unesco- (2010). Políticas para la Creatividad; Guía para el Desarrollo de las industrias culturales y creativas. París http://www.lacult.unesco.org/docc/UNESCO_Guia_por_una_economia_creativa.pdf</w:t>
      </w:r>
    </w:p>
    <w:p xmlns:wp14="http://schemas.microsoft.com/office/word/2010/wordml" w:rsidRPr="009A2A3F" w:rsidR="009B55BB" w:rsidP="009B55BB" w:rsidRDefault="009B55BB" w14:paraId="6D5799E8" wp14:textId="77777777">
      <w:pPr>
        <w:rPr>
          <w:sz w:val="18"/>
        </w:rPr>
      </w:pPr>
      <w:r w:rsidRPr="009A2A3F">
        <w:rPr>
          <w:sz w:val="18"/>
        </w:rPr>
        <w:t>UNESCO. (s.f.). Cultura. Obtenido de Qué es el Patrimonio Cultural Inmaterial: https://ich.unesco.org/es/que-es-el-patrimonio-inmaterial-00003</w:t>
      </w:r>
    </w:p>
    <w:p xmlns:wp14="http://schemas.microsoft.com/office/word/2010/wordml" w:rsidRPr="00E15DDA" w:rsidR="009B55BB" w:rsidP="009B55BB" w:rsidRDefault="009B55BB" w14:paraId="67B38DEE" wp14:textId="77777777">
      <w:pPr>
        <w:rPr>
          <w:sz w:val="18"/>
        </w:rPr>
      </w:pPr>
    </w:p>
    <w:p xmlns:wp14="http://schemas.microsoft.com/office/word/2010/wordml" w:rsidR="00DD4DED" w:rsidP="00DD4DED" w:rsidRDefault="00DD4DED" w14:paraId="6184ADE9" wp14:textId="77777777">
      <w:pPr>
        <w:jc w:val="both"/>
      </w:pPr>
    </w:p>
    <w:p xmlns:wp14="http://schemas.microsoft.com/office/word/2010/wordml" w:rsidR="00DD4DED" w:rsidP="00056F6E" w:rsidRDefault="00DD4DED" w14:paraId="4511BF39" wp14:textId="77777777">
      <w:pPr>
        <w:spacing w:line="360" w:lineRule="auto"/>
        <w:jc w:val="both"/>
        <w:rPr>
          <w:sz w:val="24"/>
        </w:rPr>
      </w:pPr>
    </w:p>
    <w:p xmlns:wp14="http://schemas.microsoft.com/office/word/2010/wordml" w:rsidRPr="00BB64BD" w:rsidR="00220295" w:rsidP="007347DF" w:rsidRDefault="00220295" w14:paraId="4840CF35" wp14:textId="77777777">
      <w:pPr>
        <w:spacing w:line="360" w:lineRule="auto"/>
        <w:jc w:val="center"/>
        <w:rPr>
          <w:b/>
          <w:color w:val="DE7E18"/>
          <w:sz w:val="48"/>
        </w:rPr>
      </w:pPr>
    </w:p>
    <w:p xmlns:wp14="http://schemas.microsoft.com/office/word/2010/wordml" w:rsidRPr="00BB64BD" w:rsidR="007347DF" w:rsidP="007347DF" w:rsidRDefault="007347DF" w14:paraId="4F594440" wp14:textId="77777777">
      <w:pPr>
        <w:spacing w:line="360" w:lineRule="auto"/>
        <w:jc w:val="center"/>
        <w:rPr>
          <w:rFonts w:ascii="Britannic Bold" w:hAnsi="Britannic Bold"/>
          <w:b/>
          <w:i/>
          <w:color w:val="DE7E18"/>
          <w:sz w:val="96"/>
        </w:rPr>
      </w:pPr>
      <w:r w:rsidRPr="00BB64BD">
        <w:rPr>
          <w:rFonts w:ascii="Britannic Bold" w:hAnsi="Britannic Bold"/>
          <w:b/>
          <w:i/>
          <w:color w:val="DE7E18"/>
          <w:sz w:val="96"/>
        </w:rPr>
        <w:t xml:space="preserve">¡Gracias! </w:t>
      </w:r>
    </w:p>
    <w:p xmlns:wp14="http://schemas.microsoft.com/office/word/2010/wordml" w:rsidR="00220295" w:rsidP="009A3D8B" w:rsidRDefault="007347DF" w14:paraId="6B47C2A3" wp14:textId="77777777">
      <w:pPr>
        <w:spacing w:line="360" w:lineRule="auto"/>
        <w:jc w:val="center"/>
        <w:rPr>
          <w:sz w:val="24"/>
        </w:rPr>
      </w:pPr>
      <w:r w:rsidRPr="00BB64BD">
        <w:rPr>
          <w:b/>
          <w:i/>
          <w:color w:val="DE7E18"/>
          <w:sz w:val="56"/>
        </w:rPr>
        <w:t>A todos quienes fueron partícipes de la construcción de este, nuestro Primer Plan Municipal de Cultura.</w:t>
      </w:r>
    </w:p>
    <w:p xmlns:wp14="http://schemas.microsoft.com/office/word/2010/wordml" w:rsidR="009A3D8B" w:rsidP="00056F6E" w:rsidRDefault="009A3D8B" w14:paraId="6DFB1443" wp14:textId="77777777">
      <w:pPr>
        <w:spacing w:line="360" w:lineRule="auto"/>
        <w:jc w:val="both"/>
        <w:rPr>
          <w:sz w:val="24"/>
        </w:rPr>
      </w:pPr>
    </w:p>
    <w:p xmlns:wp14="http://schemas.microsoft.com/office/word/2010/wordml" w:rsidR="009A3D8B" w:rsidP="00056F6E" w:rsidRDefault="009A3D8B" w14:paraId="1A30BBDC" wp14:textId="77777777">
      <w:pPr>
        <w:spacing w:line="360" w:lineRule="auto"/>
        <w:jc w:val="both"/>
        <w:rPr>
          <w:sz w:val="24"/>
        </w:rPr>
      </w:pPr>
    </w:p>
    <w:p xmlns:wp14="http://schemas.microsoft.com/office/word/2010/wordml" w:rsidR="009A3D8B" w:rsidP="00056F6E" w:rsidRDefault="009A3D8B" w14:paraId="49EE1A5B" wp14:textId="77777777">
      <w:pPr>
        <w:spacing w:line="360" w:lineRule="auto"/>
        <w:jc w:val="both"/>
        <w:rPr>
          <w:sz w:val="24"/>
        </w:rPr>
      </w:pPr>
    </w:p>
    <w:p xmlns:wp14="http://schemas.microsoft.com/office/word/2010/wordml" w:rsidR="00220295" w:rsidP="009A3D8B" w:rsidRDefault="00220295" w14:paraId="34FD2529" wp14:textId="77777777">
      <w:pPr>
        <w:spacing w:line="360" w:lineRule="auto"/>
        <w:ind w:left="-1560"/>
        <w:jc w:val="both"/>
        <w:rPr>
          <w:sz w:val="24"/>
        </w:rPr>
      </w:pPr>
    </w:p>
    <w:p xmlns:wp14="http://schemas.microsoft.com/office/word/2010/wordml" w:rsidRPr="00056F6E" w:rsidR="00220295" w:rsidP="00056F6E" w:rsidRDefault="00261062" w14:paraId="32DBF13F" wp14:textId="77777777">
      <w:pPr>
        <w:spacing w:line="360" w:lineRule="auto"/>
        <w:jc w:val="both"/>
        <w:rPr>
          <w:sz w:val="24"/>
        </w:rPr>
      </w:pPr>
      <w:r>
        <w:rPr>
          <w:noProof/>
          <w:lang w:val="es-ES" w:eastAsia="es-ES"/>
        </w:rPr>
        <w:drawing>
          <wp:anchor xmlns:wp14="http://schemas.microsoft.com/office/word/2010/wordprocessingDrawing" distT="0" distB="0" distL="114300" distR="114300" simplePos="0" relativeHeight="251657728" behindDoc="0" locked="0" layoutInCell="1" allowOverlap="1" wp14:anchorId="27CE713C" wp14:editId="7777777">
            <wp:simplePos x="0" y="0"/>
            <wp:positionH relativeFrom="column">
              <wp:posOffset>-986155</wp:posOffset>
            </wp:positionH>
            <wp:positionV relativeFrom="paragraph">
              <wp:posOffset>615315</wp:posOffset>
            </wp:positionV>
            <wp:extent cx="7341235" cy="1854835"/>
            <wp:effectExtent l="19050" t="0" r="0" b="0"/>
            <wp:wrapSquare wrapText="bothSides"/>
            <wp:docPr id="45" name="Imagen 32" descr="Descripción: Imagen que contiene árbol, cielo, exterior&#10;&#10;Descripción generada con confianza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descr="Descripción: Imagen que contiene árbol, cielo, exterior&#10;&#10;Descripción generada con confianza alta"/>
                    <pic:cNvPicPr>
                      <a:picLocks noChangeAspect="1" noChangeArrowheads="1"/>
                    </pic:cNvPicPr>
                  </pic:nvPicPr>
                  <pic:blipFill>
                    <a:blip r:embed="rId236"/>
                    <a:srcRect/>
                    <a:stretch>
                      <a:fillRect/>
                    </a:stretch>
                  </pic:blipFill>
                  <pic:spPr bwMode="auto">
                    <a:xfrm>
                      <a:off x="0" y="0"/>
                      <a:ext cx="7341235" cy="1854835"/>
                    </a:xfrm>
                    <a:prstGeom prst="rect">
                      <a:avLst/>
                    </a:prstGeom>
                    <a:noFill/>
                    <a:ln w="9525">
                      <a:noFill/>
                      <a:miter lim="800000"/>
                      <a:headEnd/>
                      <a:tailEnd/>
                    </a:ln>
                  </pic:spPr>
                </pic:pic>
              </a:graphicData>
            </a:graphic>
          </wp:anchor>
        </w:drawing>
      </w:r>
    </w:p>
    <w:sectPr w:rsidRPr="00056F6E" w:rsidR="00220295" w:rsidSect="00664FCD">
      <w:pgSz w:w="11907" w:h="16840" w:orient="portrait" w:code="9"/>
      <w:pgMar w:top="1276" w:right="1134" w:bottom="993" w:left="1701" w:header="709" w:footer="709" w:gutter="0"/>
      <w:cols w:space="720"/>
      <w:docGrid w:linePitch="360"/>
    </w:sectPr>
  </w:body>
</w:document>
</file>

<file path=word/endnotes.xml><?xml version="1.0" encoding="utf-8"?>
<w:endnotes xmlns:w14="http://schemas.microsoft.com/office/word/2010/wordml" xmlns:wp14="http://schemas.microsoft.com/office/word/2010/wordprocessingDraw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mc="http://schemas.openxmlformats.org/markup-compatibility/2006" mc:Ignorable="w14 wp14">
  <w:endnote w:type="separator" w:id="-1">
    <w:p xmlns:wp14="http://schemas.microsoft.com/office/word/2010/wordml" w:rsidR="00A913C7" w:rsidP="00852602" w:rsidRDefault="00A913C7" w14:paraId="586833A2" wp14:textId="77777777">
      <w:pPr>
        <w:spacing w:after="0" w:line="240" w:lineRule="auto"/>
      </w:pPr>
      <w:r>
        <w:separator/>
      </w:r>
    </w:p>
  </w:endnote>
  <w:endnote w:type="continuationSeparator" w:id="0">
    <w:p xmlns:wp14="http://schemas.microsoft.com/office/word/2010/wordml" w:rsidR="00A913C7" w:rsidP="00852602" w:rsidRDefault="00A913C7" w14:paraId="49B2559F" wp14:textId="7777777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Britannic Bold">
    <w:panose1 w:val="020B0903060703020204"/>
    <w:charset w:val="00"/>
    <w:family w:val="swiss"/>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14="http://schemas.microsoft.com/office/word/2010/wordml" xmlns:wp14="http://schemas.microsoft.com/office/word/2010/wordprocessingDraw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mc="http://schemas.openxmlformats.org/markup-compatibility/2006" mc:Ignorable="w14 wp14">
  <w:p xmlns:wp14="http://schemas.microsoft.com/office/word/2010/wordml" w:rsidR="00E8476D" w:rsidRDefault="00E8476D" w14:paraId="3599F414" wp14:textId="77777777"/>
  <w:p xmlns:wp14="http://schemas.microsoft.com/office/word/2010/wordml" w:rsidR="00E8476D" w:rsidRDefault="00E8476D" w14:paraId="612693B6" wp14:textId="77777777">
    <w:pPr>
      <w:pStyle w:val="Piedepginapar"/>
    </w:pPr>
    <w:r>
      <w:rPr>
        <w:lang w:val="es-ES"/>
      </w:rPr>
      <w:t xml:space="preserve">Página </w:t>
    </w:r>
    <w:r>
      <w:fldChar w:fldCharType="begin"/>
    </w:r>
    <w:r>
      <w:instrText>PAGE   \* MERGEFORMAT</w:instrText>
    </w:r>
    <w:r>
      <w:fldChar w:fldCharType="separate"/>
    </w:r>
    <w:r w:rsidRPr="001B325A">
      <w:rPr>
        <w:noProof/>
        <w:sz w:val="24"/>
        <w:szCs w:val="24"/>
        <w:lang w:val="es-ES"/>
      </w:rPr>
      <w:t>110</w:t>
    </w:r>
    <w:r>
      <w:fldChar w:fldCharType="end"/>
    </w:r>
  </w:p>
</w:ftr>
</file>

<file path=word/footer2.xml><?xml version="1.0" encoding="utf-8"?>
<w:ftr xmlns:w14="http://schemas.microsoft.com/office/word/2010/wordml" xmlns:wp14="http://schemas.microsoft.com/office/word/2010/wordprocessingDraw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mc="http://schemas.openxmlformats.org/markup-compatibility/2006" mc:Ignorable="w14 wp14">
  <w:p xmlns:wp14="http://schemas.microsoft.com/office/word/2010/wordml" w:rsidR="00E8476D" w:rsidRDefault="00E8476D" w14:paraId="713ED568" wp14:textId="77777777"/>
  <w:p xmlns:wp14="http://schemas.microsoft.com/office/word/2010/wordml" w:rsidR="00E8476D" w:rsidRDefault="00E8476D" w14:paraId="445C3134" wp14:textId="77777777">
    <w:pPr>
      <w:pStyle w:val="Piedepginaimpar"/>
    </w:pPr>
    <w:r>
      <w:rPr>
        <w:lang w:val="es-ES"/>
      </w:rPr>
      <w:t xml:space="preserve">Página </w:t>
    </w:r>
    <w:r>
      <w:fldChar w:fldCharType="begin"/>
    </w:r>
    <w:r>
      <w:instrText>PAGE   \* MERGEFORMAT</w:instrText>
    </w:r>
    <w:r>
      <w:fldChar w:fldCharType="separate"/>
    </w:r>
    <w:r w:rsidRPr="00261062" w:rsidR="00261062">
      <w:rPr>
        <w:noProof/>
        <w:sz w:val="24"/>
        <w:szCs w:val="24"/>
        <w:lang w:val="es-ES"/>
      </w:rPr>
      <w:t>1</w:t>
    </w:r>
    <w:r>
      <w:fldChar w:fldCharType="end"/>
    </w:r>
  </w:p>
</w:ftr>
</file>

<file path=word/footnotes.xml><?xml version="1.0" encoding="utf-8"?>
<w:footnotes xmlns:w14="http://schemas.microsoft.com/office/word/2010/wordml" xmlns:wp14="http://schemas.microsoft.com/office/word/2010/wordprocessingDraw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mc="http://schemas.openxmlformats.org/markup-compatibility/2006" mc:Ignorable="w14 wp14">
  <w:footnote w:type="separator" w:id="-1">
    <w:p xmlns:wp14="http://schemas.microsoft.com/office/word/2010/wordml" w:rsidR="00A913C7" w:rsidP="00852602" w:rsidRDefault="00A913C7" w14:paraId="23C2E858" wp14:textId="77777777">
      <w:pPr>
        <w:spacing w:after="0" w:line="240" w:lineRule="auto"/>
      </w:pPr>
      <w:r>
        <w:separator/>
      </w:r>
    </w:p>
  </w:footnote>
  <w:footnote w:type="continuationSeparator" w:id="0">
    <w:p xmlns:wp14="http://schemas.microsoft.com/office/word/2010/wordml" w:rsidR="00A913C7" w:rsidP="00852602" w:rsidRDefault="00A913C7" w14:paraId="03CC4E43" wp14:textId="77777777">
      <w:pPr>
        <w:spacing w:after="0" w:line="240" w:lineRule="auto"/>
      </w:pPr>
      <w:r>
        <w:continuationSeparator/>
      </w:r>
    </w:p>
  </w:footnote>
  <w:footnote w:id="1">
    <w:p xmlns:wp14="http://schemas.microsoft.com/office/word/2010/wordml" w:rsidRPr="00BB64BD" w:rsidR="00E8476D" w:rsidP="000B010D" w:rsidRDefault="00E8476D" w14:paraId="3C6120EA" wp14:textId="77777777">
      <w:pPr>
        <w:pStyle w:val="Textonotapie"/>
        <w:jc w:val="both"/>
        <w:rPr>
          <w:rFonts w:ascii="Century Gothic" w:hAnsi="Century Gothic"/>
        </w:rPr>
      </w:pPr>
      <w:r w:rsidRPr="00BB64BD">
        <w:rPr>
          <w:rStyle w:val="Refdenotaalpie"/>
          <w:rFonts w:ascii="Century Gothic" w:hAnsi="Century Gothic"/>
        </w:rPr>
        <w:footnoteRef/>
      </w:r>
      <w:r w:rsidRPr="00BB64BD">
        <w:rPr>
          <w:rFonts w:ascii="Century Gothic" w:hAnsi="Century Gothic"/>
        </w:rPr>
        <w:t xml:space="preserve"> Actor Cultural:“actores que intervienen o pueden intervenir en la articulación de las políticas culturales” (Martinell, 1999)</w:t>
      </w:r>
    </w:p>
  </w:footnote>
  <w:footnote w:id="2">
    <w:p xmlns:wp14="http://schemas.microsoft.com/office/word/2010/wordml" w:rsidRPr="00BB64BD" w:rsidR="00E8476D" w:rsidP="001A6F31" w:rsidRDefault="00E8476D" w14:paraId="7F85AD7E" wp14:textId="77777777">
      <w:pPr>
        <w:pStyle w:val="Textonotapie"/>
        <w:jc w:val="both"/>
        <w:rPr>
          <w:rFonts w:ascii="Century Gothic" w:hAnsi="Century Gothic"/>
        </w:rPr>
      </w:pPr>
      <w:r w:rsidRPr="00BB64BD">
        <w:rPr>
          <w:rStyle w:val="Refdenotaalpie"/>
          <w:rFonts w:ascii="Century Gothic" w:hAnsi="Century Gothic"/>
        </w:rPr>
        <w:footnoteRef/>
      </w:r>
      <w:r w:rsidRPr="00BB64BD">
        <w:rPr>
          <w:rFonts w:ascii="Century Gothic" w:hAnsi="Century Gothic"/>
        </w:rPr>
        <w:t xml:space="preserve"> </w:t>
      </w:r>
      <w:r w:rsidRPr="002A3211">
        <w:rPr>
          <w:rFonts w:ascii="Century Gothic" w:hAnsi="Century Gothic"/>
        </w:rPr>
        <w:t>Por la inexistencia de un listado y estudio oficial esta lista en construcción puede ser modificada de ser necesario.Para este informe se consideraron algunos Ciudadanos Destacadas de los últimos 5 años que han realizado aportes a la cultura además de nombres propuestos por la comunidad.</w:t>
      </w:r>
    </w:p>
  </w:footnote>
</w:footnotes>
</file>

<file path=word/header1.xml><?xml version="1.0" encoding="utf-8"?>
<w:hdr xmlns:w14="http://schemas.microsoft.com/office/word/2010/wordml" xmlns:wp14="http://schemas.microsoft.com/office/word/2010/wordprocessingDraw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mc="http://schemas.openxmlformats.org/markup-compatibility/2006" mc:Ignorable="w14 wp14">
  <w:p xmlns:wp14="http://schemas.microsoft.com/office/word/2010/wordml" w:rsidR="00E8476D" w:rsidRDefault="00E8476D" w14:paraId="682E3674" wp14:textId="77777777">
    <w:pPr>
      <w:pStyle w:val="Encabezadopar"/>
    </w:pPr>
    <w:r>
      <w:t>Plan Municipal de Cultura Villa Alemana 2017-2020</w:t>
    </w:r>
  </w:p>
</w:hdr>
</file>

<file path=word/header2.xml><?xml version="1.0" encoding="utf-8"?>
<w:hdr xmlns:w14="http://schemas.microsoft.com/office/word/2010/wordml" xmlns:wp14="http://schemas.microsoft.com/office/word/2010/wordprocessingDraw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mc="http://schemas.openxmlformats.org/markup-compatibility/2006" mc:Ignorable="w14 wp14">
  <w:p xmlns:wp14="http://schemas.microsoft.com/office/word/2010/wordml" w:rsidR="00E8476D" w:rsidRDefault="00E8476D" w14:paraId="238059D9" wp14:textId="77777777">
    <w:pPr>
      <w:pStyle w:val="Encabezadoimpar"/>
    </w:pPr>
    <w:r>
      <w:t>Plan Municipal de Cultura Villa Alemana 2017-2020</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27" style="width:10.9pt;height:10.9pt" o:bullet="t" type="#_x0000_t75">
        <v:imagedata o:title="clip_image001" r:id="rId1"/>
      </v:shape>
    </w:pict>
  </w:numPicBullet>
  <w:numPicBullet w:numPicBulletId="1">
    <w:pict>
      <v:shape id="_x0000_i1028" style="width:10.9pt;height:10.9pt" o:bullet="t" type="#_x0000_t75">
        <v:imagedata o:title="mso7476" r:id="rId2"/>
      </v:shape>
    </w:pict>
  </w:numPicBullet>
  <w:abstractNum w:abstractNumId="0">
    <w:nsid w:val="FFFFFF80"/>
    <w:multiLevelType w:val="singleLevel"/>
    <w:tmpl w:val="DB96C0E0"/>
    <w:lvl w:ilvl="0">
      <w:start w:val="1"/>
      <w:numFmt w:val="bullet"/>
      <w:pStyle w:val="Listaconvietas5"/>
      <w:lvlText w:val=""/>
      <w:lvlJc w:val="left"/>
      <w:pPr>
        <w:ind w:left="1584" w:hanging="360"/>
      </w:pPr>
      <w:rPr>
        <w:rFonts w:hint="default" w:ascii="Wingdings" w:hAnsi="Wingdings" w:cs="Wingdings"/>
      </w:rPr>
    </w:lvl>
  </w:abstractNum>
  <w:abstractNum w:abstractNumId="1">
    <w:nsid w:val="FFFFFF81"/>
    <w:multiLevelType w:val="singleLevel"/>
    <w:tmpl w:val="E806DD90"/>
    <w:lvl w:ilvl="0">
      <w:start w:val="1"/>
      <w:numFmt w:val="bullet"/>
      <w:pStyle w:val="Listaconvietas4"/>
      <w:lvlText w:val=""/>
      <w:lvlJc w:val="left"/>
      <w:pPr>
        <w:ind w:left="1440" w:hanging="360"/>
      </w:pPr>
      <w:rPr>
        <w:rFonts w:hint="default" w:ascii="Wingdings" w:hAnsi="Wingdings" w:cs="Wingdings"/>
      </w:rPr>
    </w:lvl>
  </w:abstractNum>
  <w:abstractNum w:abstractNumId="2">
    <w:nsid w:val="FFFFFF82"/>
    <w:multiLevelType w:val="singleLevel"/>
    <w:tmpl w:val="016CFCA8"/>
    <w:lvl w:ilvl="0">
      <w:start w:val="1"/>
      <w:numFmt w:val="bullet"/>
      <w:pStyle w:val="Listaconvietas3"/>
      <w:lvlText w:val=""/>
      <w:lvlJc w:val="left"/>
      <w:pPr>
        <w:ind w:left="864" w:hanging="360"/>
      </w:pPr>
      <w:rPr>
        <w:rFonts w:hint="default" w:ascii="Wingdings" w:hAnsi="Wingdings" w:cs="Wingdings"/>
      </w:rPr>
    </w:lvl>
  </w:abstractNum>
  <w:abstractNum w:abstractNumId="3">
    <w:nsid w:val="FFFFFF83"/>
    <w:multiLevelType w:val="singleLevel"/>
    <w:tmpl w:val="9356F1FA"/>
    <w:lvl w:ilvl="0">
      <w:start w:val="1"/>
      <w:numFmt w:val="bullet"/>
      <w:pStyle w:val="Listaconvietas2"/>
      <w:lvlText w:val=""/>
      <w:lvlJc w:val="left"/>
      <w:pPr>
        <w:ind w:left="720" w:hanging="360"/>
      </w:pPr>
      <w:rPr>
        <w:rFonts w:hint="default" w:ascii="Wingdings 2" w:hAnsi="Wingdings 2"/>
      </w:rPr>
    </w:lvl>
  </w:abstractNum>
  <w:abstractNum w:abstractNumId="4">
    <w:nsid w:val="0C746A44"/>
    <w:multiLevelType w:val="hybridMultilevel"/>
    <w:tmpl w:val="6A2CA0B4"/>
    <w:lvl w:ilvl="0" w:tplc="A0846258">
      <w:start w:val="1"/>
      <w:numFmt w:val="decimal"/>
      <w:lvlText w:val="%1-"/>
      <w:lvlJc w:val="left"/>
      <w:pPr>
        <w:ind w:left="360" w:hanging="360"/>
      </w:pPr>
    </w:lvl>
    <w:lvl w:ilvl="1" w:tplc="340A0019">
      <w:start w:val="1"/>
      <w:numFmt w:val="lowerLetter"/>
      <w:lvlText w:val="%2."/>
      <w:lvlJc w:val="left"/>
      <w:pPr>
        <w:ind w:left="1080" w:hanging="360"/>
      </w:pPr>
    </w:lvl>
    <w:lvl w:ilvl="2" w:tplc="340A001B">
      <w:start w:val="1"/>
      <w:numFmt w:val="lowerRoman"/>
      <w:lvlText w:val="%3."/>
      <w:lvlJc w:val="right"/>
      <w:pPr>
        <w:ind w:left="1800" w:hanging="180"/>
      </w:pPr>
    </w:lvl>
    <w:lvl w:ilvl="3" w:tplc="340A000F">
      <w:start w:val="1"/>
      <w:numFmt w:val="decimal"/>
      <w:lvlText w:val="%4."/>
      <w:lvlJc w:val="left"/>
      <w:pPr>
        <w:ind w:left="2520" w:hanging="360"/>
      </w:pPr>
    </w:lvl>
    <w:lvl w:ilvl="4" w:tplc="340A0019">
      <w:start w:val="1"/>
      <w:numFmt w:val="lowerLetter"/>
      <w:lvlText w:val="%5."/>
      <w:lvlJc w:val="left"/>
      <w:pPr>
        <w:ind w:left="3240" w:hanging="360"/>
      </w:pPr>
    </w:lvl>
    <w:lvl w:ilvl="5" w:tplc="340A001B">
      <w:start w:val="1"/>
      <w:numFmt w:val="lowerRoman"/>
      <w:lvlText w:val="%6."/>
      <w:lvlJc w:val="right"/>
      <w:pPr>
        <w:ind w:left="3960" w:hanging="180"/>
      </w:pPr>
    </w:lvl>
    <w:lvl w:ilvl="6" w:tplc="340A000F">
      <w:start w:val="1"/>
      <w:numFmt w:val="decimal"/>
      <w:lvlText w:val="%7."/>
      <w:lvlJc w:val="left"/>
      <w:pPr>
        <w:ind w:left="4680" w:hanging="360"/>
      </w:pPr>
    </w:lvl>
    <w:lvl w:ilvl="7" w:tplc="340A0019">
      <w:start w:val="1"/>
      <w:numFmt w:val="lowerLetter"/>
      <w:lvlText w:val="%8."/>
      <w:lvlJc w:val="left"/>
      <w:pPr>
        <w:ind w:left="5400" w:hanging="360"/>
      </w:pPr>
    </w:lvl>
    <w:lvl w:ilvl="8" w:tplc="340A001B">
      <w:start w:val="1"/>
      <w:numFmt w:val="lowerRoman"/>
      <w:lvlText w:val="%9."/>
      <w:lvlJc w:val="right"/>
      <w:pPr>
        <w:ind w:left="6120" w:hanging="180"/>
      </w:pPr>
    </w:lvl>
  </w:abstractNum>
  <w:abstractNum w:abstractNumId="5">
    <w:nsid w:val="0D5E04C7"/>
    <w:multiLevelType w:val="hybridMultilevel"/>
    <w:tmpl w:val="C834E7A2"/>
    <w:lvl w:ilvl="0" w:tplc="340A000F">
      <w:start w:val="1"/>
      <w:numFmt w:val="decimal"/>
      <w:lvlText w:val="%1."/>
      <w:lvlJc w:val="left"/>
      <w:pPr>
        <w:ind w:left="720" w:hanging="360"/>
      </w:p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6">
    <w:nsid w:val="101355FF"/>
    <w:multiLevelType w:val="hybridMultilevel"/>
    <w:tmpl w:val="79205DB6"/>
    <w:lvl w:ilvl="0" w:tplc="B5F64E76">
      <w:numFmt w:val="bullet"/>
      <w:lvlText w:val="-"/>
      <w:lvlJc w:val="left"/>
      <w:pPr>
        <w:ind w:left="720" w:hanging="360"/>
      </w:pPr>
      <w:rPr>
        <w:rFonts w:hint="default" w:ascii="Calibri" w:hAnsi="Calibri" w:eastAsia="Calibri" w:cs="Calibri"/>
        <w:color w:val="000000"/>
      </w:rPr>
    </w:lvl>
    <w:lvl w:ilvl="1" w:tplc="340A0003">
      <w:start w:val="1"/>
      <w:numFmt w:val="bullet"/>
      <w:lvlText w:val="o"/>
      <w:lvlJc w:val="left"/>
      <w:pPr>
        <w:ind w:left="1440" w:hanging="360"/>
      </w:pPr>
      <w:rPr>
        <w:rFonts w:hint="default" w:ascii="Courier New" w:hAnsi="Courier New" w:cs="Courier New"/>
      </w:rPr>
    </w:lvl>
    <w:lvl w:ilvl="2" w:tplc="340A0005">
      <w:start w:val="1"/>
      <w:numFmt w:val="bullet"/>
      <w:lvlText w:val=""/>
      <w:lvlJc w:val="left"/>
      <w:pPr>
        <w:ind w:left="2160" w:hanging="360"/>
      </w:pPr>
      <w:rPr>
        <w:rFonts w:hint="default" w:ascii="Wingdings" w:hAnsi="Wingdings"/>
      </w:rPr>
    </w:lvl>
    <w:lvl w:ilvl="3" w:tplc="340A0001">
      <w:start w:val="1"/>
      <w:numFmt w:val="bullet"/>
      <w:lvlText w:val=""/>
      <w:lvlJc w:val="left"/>
      <w:pPr>
        <w:ind w:left="2880" w:hanging="360"/>
      </w:pPr>
      <w:rPr>
        <w:rFonts w:hint="default" w:ascii="Symbol" w:hAnsi="Symbol"/>
      </w:rPr>
    </w:lvl>
    <w:lvl w:ilvl="4" w:tplc="340A0003">
      <w:start w:val="1"/>
      <w:numFmt w:val="bullet"/>
      <w:lvlText w:val="o"/>
      <w:lvlJc w:val="left"/>
      <w:pPr>
        <w:ind w:left="3600" w:hanging="360"/>
      </w:pPr>
      <w:rPr>
        <w:rFonts w:hint="default" w:ascii="Courier New" w:hAnsi="Courier New" w:cs="Courier New"/>
      </w:rPr>
    </w:lvl>
    <w:lvl w:ilvl="5" w:tplc="340A0005">
      <w:start w:val="1"/>
      <w:numFmt w:val="bullet"/>
      <w:lvlText w:val=""/>
      <w:lvlJc w:val="left"/>
      <w:pPr>
        <w:ind w:left="4320" w:hanging="360"/>
      </w:pPr>
      <w:rPr>
        <w:rFonts w:hint="default" w:ascii="Wingdings" w:hAnsi="Wingdings"/>
      </w:rPr>
    </w:lvl>
    <w:lvl w:ilvl="6" w:tplc="340A0001">
      <w:start w:val="1"/>
      <w:numFmt w:val="bullet"/>
      <w:lvlText w:val=""/>
      <w:lvlJc w:val="left"/>
      <w:pPr>
        <w:ind w:left="5040" w:hanging="360"/>
      </w:pPr>
      <w:rPr>
        <w:rFonts w:hint="default" w:ascii="Symbol" w:hAnsi="Symbol"/>
      </w:rPr>
    </w:lvl>
    <w:lvl w:ilvl="7" w:tplc="340A0003">
      <w:start w:val="1"/>
      <w:numFmt w:val="bullet"/>
      <w:lvlText w:val="o"/>
      <w:lvlJc w:val="left"/>
      <w:pPr>
        <w:ind w:left="5760" w:hanging="360"/>
      </w:pPr>
      <w:rPr>
        <w:rFonts w:hint="default" w:ascii="Courier New" w:hAnsi="Courier New" w:cs="Courier New"/>
      </w:rPr>
    </w:lvl>
    <w:lvl w:ilvl="8" w:tplc="340A0005">
      <w:start w:val="1"/>
      <w:numFmt w:val="bullet"/>
      <w:lvlText w:val=""/>
      <w:lvlJc w:val="left"/>
      <w:pPr>
        <w:ind w:left="6480" w:hanging="360"/>
      </w:pPr>
      <w:rPr>
        <w:rFonts w:hint="default" w:ascii="Wingdings" w:hAnsi="Wingdings"/>
      </w:rPr>
    </w:lvl>
  </w:abstractNum>
  <w:abstractNum w:abstractNumId="7">
    <w:nsid w:val="15AF04A6"/>
    <w:multiLevelType w:val="hybridMultilevel"/>
    <w:tmpl w:val="3FAAE0AE"/>
    <w:lvl w:ilvl="0" w:tplc="340A000F">
      <w:start w:val="1"/>
      <w:numFmt w:val="decimal"/>
      <w:lvlText w:val="%1."/>
      <w:lvlJc w:val="left"/>
      <w:pPr>
        <w:ind w:left="720" w:hanging="360"/>
      </w:p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8">
    <w:nsid w:val="17DE4509"/>
    <w:multiLevelType w:val="hybridMultilevel"/>
    <w:tmpl w:val="AD6445C4"/>
    <w:lvl w:ilvl="0" w:tplc="340A0007">
      <w:start w:val="1"/>
      <w:numFmt w:val="bullet"/>
      <w:lvlText w:val=""/>
      <w:lvlPicBulletId w:val="0"/>
      <w:lvlJc w:val="left"/>
      <w:pPr>
        <w:ind w:left="720" w:hanging="360"/>
      </w:pPr>
      <w:rPr>
        <w:rFonts w:hint="default" w:ascii="Symbol" w:hAnsi="Symbol"/>
      </w:rPr>
    </w:lvl>
    <w:lvl w:ilvl="1" w:tplc="340A0003">
      <w:start w:val="1"/>
      <w:numFmt w:val="bullet"/>
      <w:lvlText w:val="o"/>
      <w:lvlJc w:val="left"/>
      <w:pPr>
        <w:ind w:left="1440" w:hanging="360"/>
      </w:pPr>
      <w:rPr>
        <w:rFonts w:hint="default" w:ascii="Courier New" w:hAnsi="Courier New" w:cs="Courier New"/>
      </w:rPr>
    </w:lvl>
    <w:lvl w:ilvl="2" w:tplc="340A0005">
      <w:start w:val="1"/>
      <w:numFmt w:val="bullet"/>
      <w:lvlText w:val=""/>
      <w:lvlJc w:val="left"/>
      <w:pPr>
        <w:ind w:left="2160" w:hanging="360"/>
      </w:pPr>
      <w:rPr>
        <w:rFonts w:hint="default" w:ascii="Wingdings" w:hAnsi="Wingdings"/>
      </w:rPr>
    </w:lvl>
    <w:lvl w:ilvl="3" w:tplc="340A0001">
      <w:start w:val="1"/>
      <w:numFmt w:val="bullet"/>
      <w:lvlText w:val=""/>
      <w:lvlJc w:val="left"/>
      <w:pPr>
        <w:ind w:left="2880" w:hanging="360"/>
      </w:pPr>
      <w:rPr>
        <w:rFonts w:hint="default" w:ascii="Symbol" w:hAnsi="Symbol"/>
      </w:rPr>
    </w:lvl>
    <w:lvl w:ilvl="4" w:tplc="340A0003">
      <w:start w:val="1"/>
      <w:numFmt w:val="bullet"/>
      <w:lvlText w:val="o"/>
      <w:lvlJc w:val="left"/>
      <w:pPr>
        <w:ind w:left="3600" w:hanging="360"/>
      </w:pPr>
      <w:rPr>
        <w:rFonts w:hint="default" w:ascii="Courier New" w:hAnsi="Courier New" w:cs="Courier New"/>
      </w:rPr>
    </w:lvl>
    <w:lvl w:ilvl="5" w:tplc="340A0005">
      <w:start w:val="1"/>
      <w:numFmt w:val="bullet"/>
      <w:lvlText w:val=""/>
      <w:lvlJc w:val="left"/>
      <w:pPr>
        <w:ind w:left="4320" w:hanging="360"/>
      </w:pPr>
      <w:rPr>
        <w:rFonts w:hint="default" w:ascii="Wingdings" w:hAnsi="Wingdings"/>
      </w:rPr>
    </w:lvl>
    <w:lvl w:ilvl="6" w:tplc="340A0001">
      <w:start w:val="1"/>
      <w:numFmt w:val="bullet"/>
      <w:lvlText w:val=""/>
      <w:lvlJc w:val="left"/>
      <w:pPr>
        <w:ind w:left="5040" w:hanging="360"/>
      </w:pPr>
      <w:rPr>
        <w:rFonts w:hint="default" w:ascii="Symbol" w:hAnsi="Symbol"/>
      </w:rPr>
    </w:lvl>
    <w:lvl w:ilvl="7" w:tplc="340A0003">
      <w:start w:val="1"/>
      <w:numFmt w:val="bullet"/>
      <w:lvlText w:val="o"/>
      <w:lvlJc w:val="left"/>
      <w:pPr>
        <w:ind w:left="5760" w:hanging="360"/>
      </w:pPr>
      <w:rPr>
        <w:rFonts w:hint="default" w:ascii="Courier New" w:hAnsi="Courier New" w:cs="Courier New"/>
      </w:rPr>
    </w:lvl>
    <w:lvl w:ilvl="8" w:tplc="340A0005">
      <w:start w:val="1"/>
      <w:numFmt w:val="bullet"/>
      <w:lvlText w:val=""/>
      <w:lvlJc w:val="left"/>
      <w:pPr>
        <w:ind w:left="6480" w:hanging="360"/>
      </w:pPr>
      <w:rPr>
        <w:rFonts w:hint="default" w:ascii="Wingdings" w:hAnsi="Wingdings"/>
      </w:rPr>
    </w:lvl>
  </w:abstractNum>
  <w:abstractNum w:abstractNumId="9">
    <w:nsid w:val="19434CEE"/>
    <w:multiLevelType w:val="hybridMultilevel"/>
    <w:tmpl w:val="3CD057CE"/>
    <w:lvl w:ilvl="0" w:tplc="340A000F">
      <w:start w:val="1"/>
      <w:numFmt w:val="decimal"/>
      <w:lvlText w:val="%1."/>
      <w:lvlJc w:val="left"/>
      <w:pPr>
        <w:ind w:left="720" w:hanging="360"/>
      </w:p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10">
    <w:nsid w:val="2186571F"/>
    <w:multiLevelType w:val="hybridMultilevel"/>
    <w:tmpl w:val="E79CCCC2"/>
    <w:lvl w:ilvl="0" w:tplc="340A0007">
      <w:start w:val="1"/>
      <w:numFmt w:val="bullet"/>
      <w:lvlText w:val=""/>
      <w:lvlPicBulletId w:val="0"/>
      <w:lvlJc w:val="left"/>
      <w:pPr>
        <w:ind w:left="1080" w:hanging="360"/>
      </w:pPr>
      <w:rPr>
        <w:rFonts w:hint="default" w:ascii="Symbol" w:hAnsi="Symbol"/>
      </w:rPr>
    </w:lvl>
    <w:lvl w:ilvl="1" w:tplc="340A0003">
      <w:start w:val="1"/>
      <w:numFmt w:val="bullet"/>
      <w:lvlText w:val="o"/>
      <w:lvlJc w:val="left"/>
      <w:pPr>
        <w:ind w:left="1800" w:hanging="360"/>
      </w:pPr>
      <w:rPr>
        <w:rFonts w:hint="default" w:ascii="Courier New" w:hAnsi="Courier New" w:cs="Courier New"/>
      </w:rPr>
    </w:lvl>
    <w:lvl w:ilvl="2" w:tplc="340A0005">
      <w:start w:val="1"/>
      <w:numFmt w:val="bullet"/>
      <w:lvlText w:val=""/>
      <w:lvlJc w:val="left"/>
      <w:pPr>
        <w:ind w:left="2520" w:hanging="360"/>
      </w:pPr>
      <w:rPr>
        <w:rFonts w:hint="default" w:ascii="Wingdings" w:hAnsi="Wingdings"/>
      </w:rPr>
    </w:lvl>
    <w:lvl w:ilvl="3" w:tplc="340A0001">
      <w:start w:val="1"/>
      <w:numFmt w:val="bullet"/>
      <w:lvlText w:val=""/>
      <w:lvlJc w:val="left"/>
      <w:pPr>
        <w:ind w:left="3240" w:hanging="360"/>
      </w:pPr>
      <w:rPr>
        <w:rFonts w:hint="default" w:ascii="Symbol" w:hAnsi="Symbol"/>
      </w:rPr>
    </w:lvl>
    <w:lvl w:ilvl="4" w:tplc="340A0003">
      <w:start w:val="1"/>
      <w:numFmt w:val="bullet"/>
      <w:lvlText w:val="o"/>
      <w:lvlJc w:val="left"/>
      <w:pPr>
        <w:ind w:left="3960" w:hanging="360"/>
      </w:pPr>
      <w:rPr>
        <w:rFonts w:hint="default" w:ascii="Courier New" w:hAnsi="Courier New" w:cs="Courier New"/>
      </w:rPr>
    </w:lvl>
    <w:lvl w:ilvl="5" w:tplc="340A0005">
      <w:start w:val="1"/>
      <w:numFmt w:val="bullet"/>
      <w:lvlText w:val=""/>
      <w:lvlJc w:val="left"/>
      <w:pPr>
        <w:ind w:left="4680" w:hanging="360"/>
      </w:pPr>
      <w:rPr>
        <w:rFonts w:hint="default" w:ascii="Wingdings" w:hAnsi="Wingdings"/>
      </w:rPr>
    </w:lvl>
    <w:lvl w:ilvl="6" w:tplc="340A0001">
      <w:start w:val="1"/>
      <w:numFmt w:val="bullet"/>
      <w:lvlText w:val=""/>
      <w:lvlJc w:val="left"/>
      <w:pPr>
        <w:ind w:left="5400" w:hanging="360"/>
      </w:pPr>
      <w:rPr>
        <w:rFonts w:hint="default" w:ascii="Symbol" w:hAnsi="Symbol"/>
      </w:rPr>
    </w:lvl>
    <w:lvl w:ilvl="7" w:tplc="340A0003">
      <w:start w:val="1"/>
      <w:numFmt w:val="bullet"/>
      <w:lvlText w:val="o"/>
      <w:lvlJc w:val="left"/>
      <w:pPr>
        <w:ind w:left="6120" w:hanging="360"/>
      </w:pPr>
      <w:rPr>
        <w:rFonts w:hint="default" w:ascii="Courier New" w:hAnsi="Courier New" w:cs="Courier New"/>
      </w:rPr>
    </w:lvl>
    <w:lvl w:ilvl="8" w:tplc="340A0005">
      <w:start w:val="1"/>
      <w:numFmt w:val="bullet"/>
      <w:lvlText w:val=""/>
      <w:lvlJc w:val="left"/>
      <w:pPr>
        <w:ind w:left="6840" w:hanging="360"/>
      </w:pPr>
      <w:rPr>
        <w:rFonts w:hint="default" w:ascii="Wingdings" w:hAnsi="Wingdings"/>
      </w:rPr>
    </w:lvl>
  </w:abstractNum>
  <w:abstractNum w:abstractNumId="11">
    <w:nsid w:val="25335368"/>
    <w:multiLevelType w:val="hybridMultilevel"/>
    <w:tmpl w:val="6A2CA0B4"/>
    <w:lvl w:ilvl="0" w:tplc="A0846258">
      <w:start w:val="1"/>
      <w:numFmt w:val="decimal"/>
      <w:lvlText w:val="%1-"/>
      <w:lvlJc w:val="left"/>
      <w:pPr>
        <w:ind w:left="360" w:hanging="360"/>
      </w:pPr>
    </w:lvl>
    <w:lvl w:ilvl="1" w:tplc="340A0019">
      <w:start w:val="1"/>
      <w:numFmt w:val="lowerLetter"/>
      <w:lvlText w:val="%2."/>
      <w:lvlJc w:val="left"/>
      <w:pPr>
        <w:ind w:left="1080" w:hanging="360"/>
      </w:pPr>
    </w:lvl>
    <w:lvl w:ilvl="2" w:tplc="340A001B">
      <w:start w:val="1"/>
      <w:numFmt w:val="lowerRoman"/>
      <w:lvlText w:val="%3."/>
      <w:lvlJc w:val="right"/>
      <w:pPr>
        <w:ind w:left="1800" w:hanging="180"/>
      </w:pPr>
    </w:lvl>
    <w:lvl w:ilvl="3" w:tplc="340A000F">
      <w:start w:val="1"/>
      <w:numFmt w:val="decimal"/>
      <w:lvlText w:val="%4."/>
      <w:lvlJc w:val="left"/>
      <w:pPr>
        <w:ind w:left="2520" w:hanging="360"/>
      </w:pPr>
    </w:lvl>
    <w:lvl w:ilvl="4" w:tplc="340A0019">
      <w:start w:val="1"/>
      <w:numFmt w:val="lowerLetter"/>
      <w:lvlText w:val="%5."/>
      <w:lvlJc w:val="left"/>
      <w:pPr>
        <w:ind w:left="3240" w:hanging="360"/>
      </w:pPr>
    </w:lvl>
    <w:lvl w:ilvl="5" w:tplc="340A001B">
      <w:start w:val="1"/>
      <w:numFmt w:val="lowerRoman"/>
      <w:lvlText w:val="%6."/>
      <w:lvlJc w:val="right"/>
      <w:pPr>
        <w:ind w:left="3960" w:hanging="180"/>
      </w:pPr>
    </w:lvl>
    <w:lvl w:ilvl="6" w:tplc="340A000F">
      <w:start w:val="1"/>
      <w:numFmt w:val="decimal"/>
      <w:lvlText w:val="%7."/>
      <w:lvlJc w:val="left"/>
      <w:pPr>
        <w:ind w:left="4680" w:hanging="360"/>
      </w:pPr>
    </w:lvl>
    <w:lvl w:ilvl="7" w:tplc="340A0019">
      <w:start w:val="1"/>
      <w:numFmt w:val="lowerLetter"/>
      <w:lvlText w:val="%8."/>
      <w:lvlJc w:val="left"/>
      <w:pPr>
        <w:ind w:left="5400" w:hanging="360"/>
      </w:pPr>
    </w:lvl>
    <w:lvl w:ilvl="8" w:tplc="340A001B">
      <w:start w:val="1"/>
      <w:numFmt w:val="lowerRoman"/>
      <w:lvlText w:val="%9."/>
      <w:lvlJc w:val="right"/>
      <w:pPr>
        <w:ind w:left="6120" w:hanging="180"/>
      </w:pPr>
    </w:lvl>
  </w:abstractNum>
  <w:abstractNum w:abstractNumId="12">
    <w:nsid w:val="2547482D"/>
    <w:multiLevelType w:val="hybridMultilevel"/>
    <w:tmpl w:val="68305E1E"/>
    <w:lvl w:ilvl="0" w:tplc="340A0007">
      <w:start w:val="1"/>
      <w:numFmt w:val="bullet"/>
      <w:lvlText w:val=""/>
      <w:lvlPicBulletId w:val="0"/>
      <w:lvlJc w:val="left"/>
      <w:pPr>
        <w:ind w:left="720" w:hanging="360"/>
      </w:pPr>
      <w:rPr>
        <w:rFonts w:hint="default" w:ascii="Symbol" w:hAnsi="Symbol"/>
      </w:rPr>
    </w:lvl>
    <w:lvl w:ilvl="1" w:tplc="340A0003" w:tentative="1">
      <w:start w:val="1"/>
      <w:numFmt w:val="bullet"/>
      <w:lvlText w:val="o"/>
      <w:lvlJc w:val="left"/>
      <w:pPr>
        <w:ind w:left="1440" w:hanging="360"/>
      </w:pPr>
      <w:rPr>
        <w:rFonts w:hint="default" w:ascii="Courier New" w:hAnsi="Courier New" w:cs="Courier New"/>
      </w:rPr>
    </w:lvl>
    <w:lvl w:ilvl="2" w:tplc="340A0005" w:tentative="1">
      <w:start w:val="1"/>
      <w:numFmt w:val="bullet"/>
      <w:lvlText w:val=""/>
      <w:lvlJc w:val="left"/>
      <w:pPr>
        <w:ind w:left="2160" w:hanging="360"/>
      </w:pPr>
      <w:rPr>
        <w:rFonts w:hint="default" w:ascii="Wingdings" w:hAnsi="Wingdings"/>
      </w:rPr>
    </w:lvl>
    <w:lvl w:ilvl="3" w:tplc="340A0001" w:tentative="1">
      <w:start w:val="1"/>
      <w:numFmt w:val="bullet"/>
      <w:lvlText w:val=""/>
      <w:lvlJc w:val="left"/>
      <w:pPr>
        <w:ind w:left="2880" w:hanging="360"/>
      </w:pPr>
      <w:rPr>
        <w:rFonts w:hint="default" w:ascii="Symbol" w:hAnsi="Symbol"/>
      </w:rPr>
    </w:lvl>
    <w:lvl w:ilvl="4" w:tplc="340A0003" w:tentative="1">
      <w:start w:val="1"/>
      <w:numFmt w:val="bullet"/>
      <w:lvlText w:val="o"/>
      <w:lvlJc w:val="left"/>
      <w:pPr>
        <w:ind w:left="3600" w:hanging="360"/>
      </w:pPr>
      <w:rPr>
        <w:rFonts w:hint="default" w:ascii="Courier New" w:hAnsi="Courier New" w:cs="Courier New"/>
      </w:rPr>
    </w:lvl>
    <w:lvl w:ilvl="5" w:tplc="340A0005" w:tentative="1">
      <w:start w:val="1"/>
      <w:numFmt w:val="bullet"/>
      <w:lvlText w:val=""/>
      <w:lvlJc w:val="left"/>
      <w:pPr>
        <w:ind w:left="4320" w:hanging="360"/>
      </w:pPr>
      <w:rPr>
        <w:rFonts w:hint="default" w:ascii="Wingdings" w:hAnsi="Wingdings"/>
      </w:rPr>
    </w:lvl>
    <w:lvl w:ilvl="6" w:tplc="340A0001" w:tentative="1">
      <w:start w:val="1"/>
      <w:numFmt w:val="bullet"/>
      <w:lvlText w:val=""/>
      <w:lvlJc w:val="left"/>
      <w:pPr>
        <w:ind w:left="5040" w:hanging="360"/>
      </w:pPr>
      <w:rPr>
        <w:rFonts w:hint="default" w:ascii="Symbol" w:hAnsi="Symbol"/>
      </w:rPr>
    </w:lvl>
    <w:lvl w:ilvl="7" w:tplc="340A0003" w:tentative="1">
      <w:start w:val="1"/>
      <w:numFmt w:val="bullet"/>
      <w:lvlText w:val="o"/>
      <w:lvlJc w:val="left"/>
      <w:pPr>
        <w:ind w:left="5760" w:hanging="360"/>
      </w:pPr>
      <w:rPr>
        <w:rFonts w:hint="default" w:ascii="Courier New" w:hAnsi="Courier New" w:cs="Courier New"/>
      </w:rPr>
    </w:lvl>
    <w:lvl w:ilvl="8" w:tplc="340A0005" w:tentative="1">
      <w:start w:val="1"/>
      <w:numFmt w:val="bullet"/>
      <w:lvlText w:val=""/>
      <w:lvlJc w:val="left"/>
      <w:pPr>
        <w:ind w:left="6480" w:hanging="360"/>
      </w:pPr>
      <w:rPr>
        <w:rFonts w:hint="default" w:ascii="Wingdings" w:hAnsi="Wingdings"/>
      </w:rPr>
    </w:lvl>
  </w:abstractNum>
  <w:abstractNum w:abstractNumId="13">
    <w:nsid w:val="29140C0C"/>
    <w:multiLevelType w:val="hybridMultilevel"/>
    <w:tmpl w:val="D15EB922"/>
    <w:lvl w:ilvl="0" w:tplc="340A0007">
      <w:start w:val="1"/>
      <w:numFmt w:val="bullet"/>
      <w:lvlText w:val=""/>
      <w:lvlPicBulletId w:val="0"/>
      <w:lvlJc w:val="left"/>
      <w:pPr>
        <w:ind w:left="720" w:hanging="360"/>
      </w:pPr>
      <w:rPr>
        <w:rFonts w:hint="default" w:ascii="Symbol" w:hAnsi="Symbol"/>
      </w:rPr>
    </w:lvl>
    <w:lvl w:ilvl="1" w:tplc="340A0003" w:tentative="1">
      <w:start w:val="1"/>
      <w:numFmt w:val="bullet"/>
      <w:lvlText w:val="o"/>
      <w:lvlJc w:val="left"/>
      <w:pPr>
        <w:ind w:left="1440" w:hanging="360"/>
      </w:pPr>
      <w:rPr>
        <w:rFonts w:hint="default" w:ascii="Courier New" w:hAnsi="Courier New" w:cs="Courier New"/>
      </w:rPr>
    </w:lvl>
    <w:lvl w:ilvl="2" w:tplc="340A0005" w:tentative="1">
      <w:start w:val="1"/>
      <w:numFmt w:val="bullet"/>
      <w:lvlText w:val=""/>
      <w:lvlJc w:val="left"/>
      <w:pPr>
        <w:ind w:left="2160" w:hanging="360"/>
      </w:pPr>
      <w:rPr>
        <w:rFonts w:hint="default" w:ascii="Wingdings" w:hAnsi="Wingdings"/>
      </w:rPr>
    </w:lvl>
    <w:lvl w:ilvl="3" w:tplc="340A0001" w:tentative="1">
      <w:start w:val="1"/>
      <w:numFmt w:val="bullet"/>
      <w:lvlText w:val=""/>
      <w:lvlJc w:val="left"/>
      <w:pPr>
        <w:ind w:left="2880" w:hanging="360"/>
      </w:pPr>
      <w:rPr>
        <w:rFonts w:hint="default" w:ascii="Symbol" w:hAnsi="Symbol"/>
      </w:rPr>
    </w:lvl>
    <w:lvl w:ilvl="4" w:tplc="340A0003" w:tentative="1">
      <w:start w:val="1"/>
      <w:numFmt w:val="bullet"/>
      <w:lvlText w:val="o"/>
      <w:lvlJc w:val="left"/>
      <w:pPr>
        <w:ind w:left="3600" w:hanging="360"/>
      </w:pPr>
      <w:rPr>
        <w:rFonts w:hint="default" w:ascii="Courier New" w:hAnsi="Courier New" w:cs="Courier New"/>
      </w:rPr>
    </w:lvl>
    <w:lvl w:ilvl="5" w:tplc="340A0005" w:tentative="1">
      <w:start w:val="1"/>
      <w:numFmt w:val="bullet"/>
      <w:lvlText w:val=""/>
      <w:lvlJc w:val="left"/>
      <w:pPr>
        <w:ind w:left="4320" w:hanging="360"/>
      </w:pPr>
      <w:rPr>
        <w:rFonts w:hint="default" w:ascii="Wingdings" w:hAnsi="Wingdings"/>
      </w:rPr>
    </w:lvl>
    <w:lvl w:ilvl="6" w:tplc="340A0001" w:tentative="1">
      <w:start w:val="1"/>
      <w:numFmt w:val="bullet"/>
      <w:lvlText w:val=""/>
      <w:lvlJc w:val="left"/>
      <w:pPr>
        <w:ind w:left="5040" w:hanging="360"/>
      </w:pPr>
      <w:rPr>
        <w:rFonts w:hint="default" w:ascii="Symbol" w:hAnsi="Symbol"/>
      </w:rPr>
    </w:lvl>
    <w:lvl w:ilvl="7" w:tplc="340A0003" w:tentative="1">
      <w:start w:val="1"/>
      <w:numFmt w:val="bullet"/>
      <w:lvlText w:val="o"/>
      <w:lvlJc w:val="left"/>
      <w:pPr>
        <w:ind w:left="5760" w:hanging="360"/>
      </w:pPr>
      <w:rPr>
        <w:rFonts w:hint="default" w:ascii="Courier New" w:hAnsi="Courier New" w:cs="Courier New"/>
      </w:rPr>
    </w:lvl>
    <w:lvl w:ilvl="8" w:tplc="340A0005" w:tentative="1">
      <w:start w:val="1"/>
      <w:numFmt w:val="bullet"/>
      <w:lvlText w:val=""/>
      <w:lvlJc w:val="left"/>
      <w:pPr>
        <w:ind w:left="6480" w:hanging="360"/>
      </w:pPr>
      <w:rPr>
        <w:rFonts w:hint="default" w:ascii="Wingdings" w:hAnsi="Wingdings"/>
      </w:rPr>
    </w:lvl>
  </w:abstractNum>
  <w:abstractNum w:abstractNumId="14">
    <w:nsid w:val="2AB17A9B"/>
    <w:multiLevelType w:val="multilevel"/>
    <w:tmpl w:val="0409001D"/>
    <w:styleLink w:val="Estilodelistamediano"/>
    <w:lvl w:ilvl="0">
      <w:start w:val="1"/>
      <w:numFmt w:val="bullet"/>
      <w:lvlText w:val=""/>
      <w:lvlJc w:val="left"/>
      <w:pPr>
        <w:ind w:left="360" w:hanging="360"/>
      </w:pPr>
      <w:rPr>
        <w:rFonts w:hint="default" w:ascii="Wingdings 2" w:hAnsi="Wingdings 2"/>
        <w:color w:val="DE7E18"/>
        <w:sz w:val="23"/>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nsid w:val="2C880799"/>
    <w:multiLevelType w:val="hybridMultilevel"/>
    <w:tmpl w:val="B7F49C8A"/>
    <w:lvl w:ilvl="0" w:tplc="557000B0">
      <w:start w:val="1"/>
      <w:numFmt w:val="bullet"/>
      <w:pStyle w:val="Listaconvietas"/>
      <w:lvlText w:val=""/>
      <w:lvlJc w:val="left"/>
      <w:pPr>
        <w:ind w:left="360" w:hanging="360"/>
      </w:pPr>
      <w:rPr>
        <w:rFonts w:hint="default" w:ascii="Wingdings 2" w:hAnsi="Wingdings 2"/>
      </w:rPr>
    </w:lvl>
    <w:lvl w:ilvl="1" w:tplc="04090003">
      <w:start w:val="1"/>
      <w:numFmt w:val="bullet"/>
      <w:lvlText w:val="o"/>
      <w:lvlJc w:val="left"/>
      <w:pPr>
        <w:ind w:left="1440" w:hanging="360"/>
      </w:pPr>
      <w:rPr>
        <w:rFonts w:hint="default" w:ascii="Courier New" w:hAnsi="Courier New" w:cs="Courier New"/>
      </w:rPr>
    </w:lvl>
    <w:lvl w:ilvl="2" w:tplc="04090005">
      <w:start w:val="1"/>
      <w:numFmt w:val="bullet"/>
      <w:lvlText w:val=""/>
      <w:lvlJc w:val="left"/>
      <w:pPr>
        <w:ind w:left="2160" w:hanging="360"/>
      </w:pPr>
      <w:rPr>
        <w:rFonts w:hint="default" w:ascii="Wingdings" w:hAnsi="Wingdings" w:cs="Wingdings"/>
      </w:rPr>
    </w:lvl>
    <w:lvl w:ilvl="3" w:tplc="04090001">
      <w:start w:val="1"/>
      <w:numFmt w:val="bullet"/>
      <w:lvlText w:val=""/>
      <w:lvlJc w:val="left"/>
      <w:pPr>
        <w:ind w:left="2880" w:hanging="360"/>
      </w:pPr>
      <w:rPr>
        <w:rFonts w:hint="default" w:ascii="Symbol" w:hAnsi="Symbol" w:cs="Symbol"/>
      </w:rPr>
    </w:lvl>
    <w:lvl w:ilvl="4" w:tplc="04090003">
      <w:start w:val="1"/>
      <w:numFmt w:val="bullet"/>
      <w:lvlText w:val="o"/>
      <w:lvlJc w:val="left"/>
      <w:pPr>
        <w:ind w:left="3600" w:hanging="360"/>
      </w:pPr>
      <w:rPr>
        <w:rFonts w:hint="default" w:ascii="Courier New" w:hAnsi="Courier New" w:cs="Courier New"/>
      </w:rPr>
    </w:lvl>
    <w:lvl w:ilvl="5" w:tplc="04090005">
      <w:start w:val="1"/>
      <w:numFmt w:val="bullet"/>
      <w:lvlText w:val=""/>
      <w:lvlJc w:val="left"/>
      <w:pPr>
        <w:ind w:left="4320" w:hanging="360"/>
      </w:pPr>
      <w:rPr>
        <w:rFonts w:hint="default" w:ascii="Wingdings" w:hAnsi="Wingdings" w:cs="Wingdings"/>
      </w:rPr>
    </w:lvl>
    <w:lvl w:ilvl="6" w:tplc="04090001">
      <w:start w:val="1"/>
      <w:numFmt w:val="bullet"/>
      <w:lvlText w:val=""/>
      <w:lvlJc w:val="left"/>
      <w:pPr>
        <w:ind w:left="5040" w:hanging="360"/>
      </w:pPr>
      <w:rPr>
        <w:rFonts w:hint="default" w:ascii="Symbol" w:hAnsi="Symbol" w:cs="Symbol"/>
      </w:rPr>
    </w:lvl>
    <w:lvl w:ilvl="7" w:tplc="04090003">
      <w:start w:val="1"/>
      <w:numFmt w:val="bullet"/>
      <w:lvlText w:val="o"/>
      <w:lvlJc w:val="left"/>
      <w:pPr>
        <w:ind w:left="5760" w:hanging="360"/>
      </w:pPr>
      <w:rPr>
        <w:rFonts w:hint="default" w:ascii="Courier New" w:hAnsi="Courier New" w:cs="Courier New"/>
      </w:rPr>
    </w:lvl>
    <w:lvl w:ilvl="8" w:tplc="04090005">
      <w:start w:val="1"/>
      <w:numFmt w:val="bullet"/>
      <w:lvlText w:val=""/>
      <w:lvlJc w:val="left"/>
      <w:pPr>
        <w:ind w:left="6480" w:hanging="360"/>
      </w:pPr>
      <w:rPr>
        <w:rFonts w:hint="default" w:ascii="Wingdings" w:hAnsi="Wingdings" w:cs="Wingdings"/>
      </w:rPr>
    </w:lvl>
  </w:abstractNum>
  <w:abstractNum w:abstractNumId="16">
    <w:nsid w:val="3083400D"/>
    <w:multiLevelType w:val="hybridMultilevel"/>
    <w:tmpl w:val="6A2CA0B4"/>
    <w:lvl w:ilvl="0" w:tplc="A0846258">
      <w:start w:val="1"/>
      <w:numFmt w:val="decimal"/>
      <w:lvlText w:val="%1-"/>
      <w:lvlJc w:val="left"/>
      <w:pPr>
        <w:ind w:left="360" w:hanging="360"/>
      </w:pPr>
    </w:lvl>
    <w:lvl w:ilvl="1" w:tplc="340A0019">
      <w:start w:val="1"/>
      <w:numFmt w:val="lowerLetter"/>
      <w:lvlText w:val="%2."/>
      <w:lvlJc w:val="left"/>
      <w:pPr>
        <w:ind w:left="1080" w:hanging="360"/>
      </w:pPr>
    </w:lvl>
    <w:lvl w:ilvl="2" w:tplc="340A001B">
      <w:start w:val="1"/>
      <w:numFmt w:val="lowerRoman"/>
      <w:lvlText w:val="%3."/>
      <w:lvlJc w:val="right"/>
      <w:pPr>
        <w:ind w:left="1800" w:hanging="180"/>
      </w:pPr>
    </w:lvl>
    <w:lvl w:ilvl="3" w:tplc="340A000F">
      <w:start w:val="1"/>
      <w:numFmt w:val="decimal"/>
      <w:lvlText w:val="%4."/>
      <w:lvlJc w:val="left"/>
      <w:pPr>
        <w:ind w:left="2520" w:hanging="360"/>
      </w:pPr>
    </w:lvl>
    <w:lvl w:ilvl="4" w:tplc="340A0019">
      <w:start w:val="1"/>
      <w:numFmt w:val="lowerLetter"/>
      <w:lvlText w:val="%5."/>
      <w:lvlJc w:val="left"/>
      <w:pPr>
        <w:ind w:left="3240" w:hanging="360"/>
      </w:pPr>
    </w:lvl>
    <w:lvl w:ilvl="5" w:tplc="340A001B">
      <w:start w:val="1"/>
      <w:numFmt w:val="lowerRoman"/>
      <w:lvlText w:val="%6."/>
      <w:lvlJc w:val="right"/>
      <w:pPr>
        <w:ind w:left="3960" w:hanging="180"/>
      </w:pPr>
    </w:lvl>
    <w:lvl w:ilvl="6" w:tplc="340A000F">
      <w:start w:val="1"/>
      <w:numFmt w:val="decimal"/>
      <w:lvlText w:val="%7."/>
      <w:lvlJc w:val="left"/>
      <w:pPr>
        <w:ind w:left="4680" w:hanging="360"/>
      </w:pPr>
    </w:lvl>
    <w:lvl w:ilvl="7" w:tplc="340A0019">
      <w:start w:val="1"/>
      <w:numFmt w:val="lowerLetter"/>
      <w:lvlText w:val="%8."/>
      <w:lvlJc w:val="left"/>
      <w:pPr>
        <w:ind w:left="5400" w:hanging="360"/>
      </w:pPr>
    </w:lvl>
    <w:lvl w:ilvl="8" w:tplc="340A001B">
      <w:start w:val="1"/>
      <w:numFmt w:val="lowerRoman"/>
      <w:lvlText w:val="%9."/>
      <w:lvlJc w:val="right"/>
      <w:pPr>
        <w:ind w:left="6120" w:hanging="180"/>
      </w:pPr>
    </w:lvl>
  </w:abstractNum>
  <w:abstractNum w:abstractNumId="17">
    <w:nsid w:val="36260DA6"/>
    <w:multiLevelType w:val="hybridMultilevel"/>
    <w:tmpl w:val="87A8B7C0"/>
    <w:lvl w:ilvl="0" w:tplc="340A0007">
      <w:start w:val="1"/>
      <w:numFmt w:val="bullet"/>
      <w:lvlText w:val=""/>
      <w:lvlPicBulletId w:val="1"/>
      <w:lvlJc w:val="left"/>
      <w:pPr>
        <w:ind w:left="1080" w:hanging="360"/>
      </w:pPr>
      <w:rPr>
        <w:rFonts w:hint="default" w:ascii="Symbol" w:hAnsi="Symbol"/>
      </w:rPr>
    </w:lvl>
    <w:lvl w:ilvl="1" w:tplc="340A0003">
      <w:start w:val="1"/>
      <w:numFmt w:val="bullet"/>
      <w:lvlText w:val="o"/>
      <w:lvlJc w:val="left"/>
      <w:pPr>
        <w:ind w:left="1800" w:hanging="360"/>
      </w:pPr>
      <w:rPr>
        <w:rFonts w:hint="default" w:ascii="Courier New" w:hAnsi="Courier New" w:cs="Courier New"/>
      </w:rPr>
    </w:lvl>
    <w:lvl w:ilvl="2" w:tplc="340A0005">
      <w:start w:val="1"/>
      <w:numFmt w:val="bullet"/>
      <w:lvlText w:val=""/>
      <w:lvlJc w:val="left"/>
      <w:pPr>
        <w:ind w:left="2520" w:hanging="360"/>
      </w:pPr>
      <w:rPr>
        <w:rFonts w:hint="default" w:ascii="Wingdings" w:hAnsi="Wingdings"/>
      </w:rPr>
    </w:lvl>
    <w:lvl w:ilvl="3" w:tplc="340A0001">
      <w:start w:val="1"/>
      <w:numFmt w:val="bullet"/>
      <w:lvlText w:val=""/>
      <w:lvlJc w:val="left"/>
      <w:pPr>
        <w:ind w:left="3240" w:hanging="360"/>
      </w:pPr>
      <w:rPr>
        <w:rFonts w:hint="default" w:ascii="Symbol" w:hAnsi="Symbol"/>
      </w:rPr>
    </w:lvl>
    <w:lvl w:ilvl="4" w:tplc="340A0003">
      <w:start w:val="1"/>
      <w:numFmt w:val="bullet"/>
      <w:lvlText w:val="o"/>
      <w:lvlJc w:val="left"/>
      <w:pPr>
        <w:ind w:left="3960" w:hanging="360"/>
      </w:pPr>
      <w:rPr>
        <w:rFonts w:hint="default" w:ascii="Courier New" w:hAnsi="Courier New" w:cs="Courier New"/>
      </w:rPr>
    </w:lvl>
    <w:lvl w:ilvl="5" w:tplc="340A0005">
      <w:start w:val="1"/>
      <w:numFmt w:val="bullet"/>
      <w:lvlText w:val=""/>
      <w:lvlJc w:val="left"/>
      <w:pPr>
        <w:ind w:left="4680" w:hanging="360"/>
      </w:pPr>
      <w:rPr>
        <w:rFonts w:hint="default" w:ascii="Wingdings" w:hAnsi="Wingdings"/>
      </w:rPr>
    </w:lvl>
    <w:lvl w:ilvl="6" w:tplc="340A0001">
      <w:start w:val="1"/>
      <w:numFmt w:val="bullet"/>
      <w:lvlText w:val=""/>
      <w:lvlJc w:val="left"/>
      <w:pPr>
        <w:ind w:left="5400" w:hanging="360"/>
      </w:pPr>
      <w:rPr>
        <w:rFonts w:hint="default" w:ascii="Symbol" w:hAnsi="Symbol"/>
      </w:rPr>
    </w:lvl>
    <w:lvl w:ilvl="7" w:tplc="340A0003">
      <w:start w:val="1"/>
      <w:numFmt w:val="bullet"/>
      <w:lvlText w:val="o"/>
      <w:lvlJc w:val="left"/>
      <w:pPr>
        <w:ind w:left="6120" w:hanging="360"/>
      </w:pPr>
      <w:rPr>
        <w:rFonts w:hint="default" w:ascii="Courier New" w:hAnsi="Courier New" w:cs="Courier New"/>
      </w:rPr>
    </w:lvl>
    <w:lvl w:ilvl="8" w:tplc="340A0005">
      <w:start w:val="1"/>
      <w:numFmt w:val="bullet"/>
      <w:lvlText w:val=""/>
      <w:lvlJc w:val="left"/>
      <w:pPr>
        <w:ind w:left="6840" w:hanging="360"/>
      </w:pPr>
      <w:rPr>
        <w:rFonts w:hint="default" w:ascii="Wingdings" w:hAnsi="Wingdings"/>
      </w:rPr>
    </w:lvl>
  </w:abstractNum>
  <w:abstractNum w:abstractNumId="18">
    <w:nsid w:val="459933F2"/>
    <w:multiLevelType w:val="hybridMultilevel"/>
    <w:tmpl w:val="6A2CA0B4"/>
    <w:lvl w:ilvl="0" w:tplc="A0846258">
      <w:start w:val="1"/>
      <w:numFmt w:val="decimal"/>
      <w:lvlText w:val="%1-"/>
      <w:lvlJc w:val="left"/>
      <w:pPr>
        <w:ind w:left="360" w:hanging="360"/>
      </w:pPr>
    </w:lvl>
    <w:lvl w:ilvl="1" w:tplc="340A0019">
      <w:start w:val="1"/>
      <w:numFmt w:val="lowerLetter"/>
      <w:lvlText w:val="%2."/>
      <w:lvlJc w:val="left"/>
      <w:pPr>
        <w:ind w:left="1080" w:hanging="360"/>
      </w:pPr>
    </w:lvl>
    <w:lvl w:ilvl="2" w:tplc="340A001B">
      <w:start w:val="1"/>
      <w:numFmt w:val="lowerRoman"/>
      <w:lvlText w:val="%3."/>
      <w:lvlJc w:val="right"/>
      <w:pPr>
        <w:ind w:left="1800" w:hanging="180"/>
      </w:pPr>
    </w:lvl>
    <w:lvl w:ilvl="3" w:tplc="340A000F">
      <w:start w:val="1"/>
      <w:numFmt w:val="decimal"/>
      <w:lvlText w:val="%4."/>
      <w:lvlJc w:val="left"/>
      <w:pPr>
        <w:ind w:left="2520" w:hanging="360"/>
      </w:pPr>
    </w:lvl>
    <w:lvl w:ilvl="4" w:tplc="340A0019">
      <w:start w:val="1"/>
      <w:numFmt w:val="lowerLetter"/>
      <w:lvlText w:val="%5."/>
      <w:lvlJc w:val="left"/>
      <w:pPr>
        <w:ind w:left="3240" w:hanging="360"/>
      </w:pPr>
    </w:lvl>
    <w:lvl w:ilvl="5" w:tplc="340A001B">
      <w:start w:val="1"/>
      <w:numFmt w:val="lowerRoman"/>
      <w:lvlText w:val="%6."/>
      <w:lvlJc w:val="right"/>
      <w:pPr>
        <w:ind w:left="3960" w:hanging="180"/>
      </w:pPr>
    </w:lvl>
    <w:lvl w:ilvl="6" w:tplc="340A000F">
      <w:start w:val="1"/>
      <w:numFmt w:val="decimal"/>
      <w:lvlText w:val="%7."/>
      <w:lvlJc w:val="left"/>
      <w:pPr>
        <w:ind w:left="4680" w:hanging="360"/>
      </w:pPr>
    </w:lvl>
    <w:lvl w:ilvl="7" w:tplc="340A0019">
      <w:start w:val="1"/>
      <w:numFmt w:val="lowerLetter"/>
      <w:lvlText w:val="%8."/>
      <w:lvlJc w:val="left"/>
      <w:pPr>
        <w:ind w:left="5400" w:hanging="360"/>
      </w:pPr>
    </w:lvl>
    <w:lvl w:ilvl="8" w:tplc="340A001B">
      <w:start w:val="1"/>
      <w:numFmt w:val="lowerRoman"/>
      <w:lvlText w:val="%9."/>
      <w:lvlJc w:val="right"/>
      <w:pPr>
        <w:ind w:left="6120" w:hanging="180"/>
      </w:pPr>
    </w:lvl>
  </w:abstractNum>
  <w:abstractNum w:abstractNumId="19">
    <w:nsid w:val="564F5CC4"/>
    <w:multiLevelType w:val="multilevel"/>
    <w:tmpl w:val="460C977C"/>
    <w:lvl w:ilvl="0">
      <w:start w:val="1"/>
      <w:numFmt w:val="decimal"/>
      <w:lvlText w:val="%1-"/>
      <w:lvlJc w:val="left"/>
      <w:pPr>
        <w:ind w:left="360" w:firstLine="360"/>
      </w:pPr>
    </w:lvl>
    <w:lvl w:ilvl="1">
      <w:start w:val="1"/>
      <w:numFmt w:val="lowerLetter"/>
      <w:lvlText w:val="%2."/>
      <w:lvlJc w:val="left"/>
      <w:pPr>
        <w:ind w:left="1080" w:firstLine="1080"/>
      </w:pPr>
    </w:lvl>
    <w:lvl w:ilvl="2">
      <w:start w:val="1"/>
      <w:numFmt w:val="lowerRoman"/>
      <w:lvlText w:val="%3."/>
      <w:lvlJc w:val="right"/>
      <w:pPr>
        <w:ind w:left="1800" w:firstLine="1980"/>
      </w:pPr>
    </w:lvl>
    <w:lvl w:ilvl="3">
      <w:start w:val="1"/>
      <w:numFmt w:val="decimal"/>
      <w:lvlText w:val="%4."/>
      <w:lvlJc w:val="left"/>
      <w:pPr>
        <w:ind w:left="2520" w:firstLine="2520"/>
      </w:pPr>
    </w:lvl>
    <w:lvl w:ilvl="4">
      <w:start w:val="1"/>
      <w:numFmt w:val="lowerLetter"/>
      <w:lvlText w:val="%5."/>
      <w:lvlJc w:val="left"/>
      <w:pPr>
        <w:ind w:left="3240" w:firstLine="3240"/>
      </w:pPr>
    </w:lvl>
    <w:lvl w:ilvl="5">
      <w:start w:val="1"/>
      <w:numFmt w:val="lowerRoman"/>
      <w:lvlText w:val="%6."/>
      <w:lvlJc w:val="right"/>
      <w:pPr>
        <w:ind w:left="3960" w:firstLine="4140"/>
      </w:pPr>
    </w:lvl>
    <w:lvl w:ilvl="6">
      <w:start w:val="1"/>
      <w:numFmt w:val="decimal"/>
      <w:lvlText w:val="%7."/>
      <w:lvlJc w:val="left"/>
      <w:pPr>
        <w:ind w:left="4680" w:firstLine="4680"/>
      </w:pPr>
    </w:lvl>
    <w:lvl w:ilvl="7">
      <w:start w:val="1"/>
      <w:numFmt w:val="lowerLetter"/>
      <w:lvlText w:val="%8."/>
      <w:lvlJc w:val="left"/>
      <w:pPr>
        <w:ind w:left="5400" w:firstLine="5400"/>
      </w:pPr>
    </w:lvl>
    <w:lvl w:ilvl="8">
      <w:start w:val="1"/>
      <w:numFmt w:val="lowerRoman"/>
      <w:lvlText w:val="%9."/>
      <w:lvlJc w:val="right"/>
      <w:pPr>
        <w:ind w:left="6120" w:firstLine="6300"/>
      </w:pPr>
    </w:lvl>
  </w:abstractNum>
  <w:abstractNum w:abstractNumId="20">
    <w:nsid w:val="5FCE2E6E"/>
    <w:multiLevelType w:val="hybridMultilevel"/>
    <w:tmpl w:val="6A2CA0B4"/>
    <w:lvl w:ilvl="0" w:tplc="A0846258">
      <w:start w:val="1"/>
      <w:numFmt w:val="decimal"/>
      <w:lvlText w:val="%1-"/>
      <w:lvlJc w:val="left"/>
      <w:pPr>
        <w:ind w:left="360" w:hanging="360"/>
      </w:pPr>
    </w:lvl>
    <w:lvl w:ilvl="1" w:tplc="340A0019">
      <w:start w:val="1"/>
      <w:numFmt w:val="lowerLetter"/>
      <w:lvlText w:val="%2."/>
      <w:lvlJc w:val="left"/>
      <w:pPr>
        <w:ind w:left="1080" w:hanging="360"/>
      </w:pPr>
    </w:lvl>
    <w:lvl w:ilvl="2" w:tplc="340A001B">
      <w:start w:val="1"/>
      <w:numFmt w:val="lowerRoman"/>
      <w:lvlText w:val="%3."/>
      <w:lvlJc w:val="right"/>
      <w:pPr>
        <w:ind w:left="1800" w:hanging="180"/>
      </w:pPr>
    </w:lvl>
    <w:lvl w:ilvl="3" w:tplc="340A000F">
      <w:start w:val="1"/>
      <w:numFmt w:val="decimal"/>
      <w:lvlText w:val="%4."/>
      <w:lvlJc w:val="left"/>
      <w:pPr>
        <w:ind w:left="2520" w:hanging="360"/>
      </w:pPr>
    </w:lvl>
    <w:lvl w:ilvl="4" w:tplc="340A0019">
      <w:start w:val="1"/>
      <w:numFmt w:val="lowerLetter"/>
      <w:lvlText w:val="%5."/>
      <w:lvlJc w:val="left"/>
      <w:pPr>
        <w:ind w:left="3240" w:hanging="360"/>
      </w:pPr>
    </w:lvl>
    <w:lvl w:ilvl="5" w:tplc="340A001B">
      <w:start w:val="1"/>
      <w:numFmt w:val="lowerRoman"/>
      <w:lvlText w:val="%6."/>
      <w:lvlJc w:val="right"/>
      <w:pPr>
        <w:ind w:left="3960" w:hanging="180"/>
      </w:pPr>
    </w:lvl>
    <w:lvl w:ilvl="6" w:tplc="340A000F">
      <w:start w:val="1"/>
      <w:numFmt w:val="decimal"/>
      <w:lvlText w:val="%7."/>
      <w:lvlJc w:val="left"/>
      <w:pPr>
        <w:ind w:left="4680" w:hanging="360"/>
      </w:pPr>
    </w:lvl>
    <w:lvl w:ilvl="7" w:tplc="340A0019">
      <w:start w:val="1"/>
      <w:numFmt w:val="lowerLetter"/>
      <w:lvlText w:val="%8."/>
      <w:lvlJc w:val="left"/>
      <w:pPr>
        <w:ind w:left="5400" w:hanging="360"/>
      </w:pPr>
    </w:lvl>
    <w:lvl w:ilvl="8" w:tplc="340A001B">
      <w:start w:val="1"/>
      <w:numFmt w:val="lowerRoman"/>
      <w:lvlText w:val="%9."/>
      <w:lvlJc w:val="right"/>
      <w:pPr>
        <w:ind w:left="6120" w:hanging="180"/>
      </w:pPr>
    </w:lvl>
  </w:abstractNum>
  <w:abstractNum w:abstractNumId="21">
    <w:nsid w:val="5FF33C68"/>
    <w:multiLevelType w:val="hybridMultilevel"/>
    <w:tmpl w:val="03EAA79A"/>
    <w:lvl w:ilvl="0" w:tplc="340A0001">
      <w:start w:val="1"/>
      <w:numFmt w:val="bullet"/>
      <w:lvlText w:val=""/>
      <w:lvlJc w:val="left"/>
      <w:pPr>
        <w:ind w:left="360" w:hanging="360"/>
      </w:pPr>
      <w:rPr>
        <w:rFonts w:hint="default" w:ascii="Symbol" w:hAnsi="Symbol"/>
      </w:rPr>
    </w:lvl>
    <w:lvl w:ilvl="1" w:tplc="340A0003">
      <w:start w:val="1"/>
      <w:numFmt w:val="bullet"/>
      <w:lvlText w:val="o"/>
      <w:lvlJc w:val="left"/>
      <w:pPr>
        <w:ind w:left="1080" w:hanging="360"/>
      </w:pPr>
      <w:rPr>
        <w:rFonts w:hint="default" w:ascii="Courier New" w:hAnsi="Courier New" w:cs="Courier New"/>
      </w:rPr>
    </w:lvl>
    <w:lvl w:ilvl="2" w:tplc="340A0005">
      <w:start w:val="1"/>
      <w:numFmt w:val="bullet"/>
      <w:lvlText w:val=""/>
      <w:lvlJc w:val="left"/>
      <w:pPr>
        <w:ind w:left="1800" w:hanging="360"/>
      </w:pPr>
      <w:rPr>
        <w:rFonts w:hint="default" w:ascii="Wingdings" w:hAnsi="Wingdings"/>
      </w:rPr>
    </w:lvl>
    <w:lvl w:ilvl="3" w:tplc="340A0001">
      <w:start w:val="1"/>
      <w:numFmt w:val="bullet"/>
      <w:lvlText w:val=""/>
      <w:lvlJc w:val="left"/>
      <w:pPr>
        <w:ind w:left="2520" w:hanging="360"/>
      </w:pPr>
      <w:rPr>
        <w:rFonts w:hint="default" w:ascii="Symbol" w:hAnsi="Symbol"/>
      </w:rPr>
    </w:lvl>
    <w:lvl w:ilvl="4" w:tplc="340A0003">
      <w:start w:val="1"/>
      <w:numFmt w:val="bullet"/>
      <w:lvlText w:val="o"/>
      <w:lvlJc w:val="left"/>
      <w:pPr>
        <w:ind w:left="3240" w:hanging="360"/>
      </w:pPr>
      <w:rPr>
        <w:rFonts w:hint="default" w:ascii="Courier New" w:hAnsi="Courier New" w:cs="Courier New"/>
      </w:rPr>
    </w:lvl>
    <w:lvl w:ilvl="5" w:tplc="340A0005">
      <w:start w:val="1"/>
      <w:numFmt w:val="bullet"/>
      <w:lvlText w:val=""/>
      <w:lvlJc w:val="left"/>
      <w:pPr>
        <w:ind w:left="3960" w:hanging="360"/>
      </w:pPr>
      <w:rPr>
        <w:rFonts w:hint="default" w:ascii="Wingdings" w:hAnsi="Wingdings"/>
      </w:rPr>
    </w:lvl>
    <w:lvl w:ilvl="6" w:tplc="340A0001">
      <w:start w:val="1"/>
      <w:numFmt w:val="bullet"/>
      <w:lvlText w:val=""/>
      <w:lvlJc w:val="left"/>
      <w:pPr>
        <w:ind w:left="4680" w:hanging="360"/>
      </w:pPr>
      <w:rPr>
        <w:rFonts w:hint="default" w:ascii="Symbol" w:hAnsi="Symbol"/>
      </w:rPr>
    </w:lvl>
    <w:lvl w:ilvl="7" w:tplc="340A0003">
      <w:start w:val="1"/>
      <w:numFmt w:val="bullet"/>
      <w:lvlText w:val="o"/>
      <w:lvlJc w:val="left"/>
      <w:pPr>
        <w:ind w:left="5400" w:hanging="360"/>
      </w:pPr>
      <w:rPr>
        <w:rFonts w:hint="default" w:ascii="Courier New" w:hAnsi="Courier New" w:cs="Courier New"/>
      </w:rPr>
    </w:lvl>
    <w:lvl w:ilvl="8" w:tplc="340A0005">
      <w:start w:val="1"/>
      <w:numFmt w:val="bullet"/>
      <w:lvlText w:val=""/>
      <w:lvlJc w:val="left"/>
      <w:pPr>
        <w:ind w:left="6120" w:hanging="360"/>
      </w:pPr>
      <w:rPr>
        <w:rFonts w:hint="default" w:ascii="Wingdings" w:hAnsi="Wingdings"/>
      </w:rPr>
    </w:lvl>
  </w:abstractNum>
  <w:abstractNum w:abstractNumId="22">
    <w:nsid w:val="671426A0"/>
    <w:multiLevelType w:val="hybridMultilevel"/>
    <w:tmpl w:val="71D8E21E"/>
    <w:lvl w:ilvl="0" w:tplc="340A0011">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nsid w:val="6F364324"/>
    <w:multiLevelType w:val="hybridMultilevel"/>
    <w:tmpl w:val="2A461C74"/>
    <w:lvl w:ilvl="0" w:tplc="340A000F">
      <w:start w:val="1"/>
      <w:numFmt w:val="decimal"/>
      <w:lvlText w:val="%1."/>
      <w:lvlJc w:val="left"/>
      <w:pPr>
        <w:ind w:left="720" w:hanging="360"/>
      </w:p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24">
    <w:nsid w:val="708E4A82"/>
    <w:multiLevelType w:val="hybridMultilevel"/>
    <w:tmpl w:val="6A2CA0B4"/>
    <w:lvl w:ilvl="0" w:tplc="A0846258">
      <w:start w:val="1"/>
      <w:numFmt w:val="decimal"/>
      <w:lvlText w:val="%1-"/>
      <w:lvlJc w:val="left"/>
      <w:pPr>
        <w:ind w:left="360" w:hanging="360"/>
      </w:pPr>
    </w:lvl>
    <w:lvl w:ilvl="1" w:tplc="340A0019">
      <w:start w:val="1"/>
      <w:numFmt w:val="lowerLetter"/>
      <w:lvlText w:val="%2."/>
      <w:lvlJc w:val="left"/>
      <w:pPr>
        <w:ind w:left="1080" w:hanging="360"/>
      </w:pPr>
    </w:lvl>
    <w:lvl w:ilvl="2" w:tplc="340A001B">
      <w:start w:val="1"/>
      <w:numFmt w:val="lowerRoman"/>
      <w:lvlText w:val="%3."/>
      <w:lvlJc w:val="right"/>
      <w:pPr>
        <w:ind w:left="1800" w:hanging="180"/>
      </w:pPr>
    </w:lvl>
    <w:lvl w:ilvl="3" w:tplc="340A000F">
      <w:start w:val="1"/>
      <w:numFmt w:val="decimal"/>
      <w:lvlText w:val="%4."/>
      <w:lvlJc w:val="left"/>
      <w:pPr>
        <w:ind w:left="2520" w:hanging="360"/>
      </w:pPr>
    </w:lvl>
    <w:lvl w:ilvl="4" w:tplc="340A0019">
      <w:start w:val="1"/>
      <w:numFmt w:val="lowerLetter"/>
      <w:lvlText w:val="%5."/>
      <w:lvlJc w:val="left"/>
      <w:pPr>
        <w:ind w:left="3240" w:hanging="360"/>
      </w:pPr>
    </w:lvl>
    <w:lvl w:ilvl="5" w:tplc="340A001B">
      <w:start w:val="1"/>
      <w:numFmt w:val="lowerRoman"/>
      <w:lvlText w:val="%6."/>
      <w:lvlJc w:val="right"/>
      <w:pPr>
        <w:ind w:left="3960" w:hanging="180"/>
      </w:pPr>
    </w:lvl>
    <w:lvl w:ilvl="6" w:tplc="340A000F">
      <w:start w:val="1"/>
      <w:numFmt w:val="decimal"/>
      <w:lvlText w:val="%7."/>
      <w:lvlJc w:val="left"/>
      <w:pPr>
        <w:ind w:left="4680" w:hanging="360"/>
      </w:pPr>
    </w:lvl>
    <w:lvl w:ilvl="7" w:tplc="340A0019">
      <w:start w:val="1"/>
      <w:numFmt w:val="lowerLetter"/>
      <w:lvlText w:val="%8."/>
      <w:lvlJc w:val="left"/>
      <w:pPr>
        <w:ind w:left="5400" w:hanging="360"/>
      </w:pPr>
    </w:lvl>
    <w:lvl w:ilvl="8" w:tplc="340A001B">
      <w:start w:val="1"/>
      <w:numFmt w:val="lowerRoman"/>
      <w:lvlText w:val="%9."/>
      <w:lvlJc w:val="right"/>
      <w:pPr>
        <w:ind w:left="6120" w:hanging="180"/>
      </w:pPr>
    </w:lvl>
  </w:abstractNum>
  <w:num w:numId="1">
    <w:abstractNumId w:val="22"/>
  </w:num>
  <w:num w:numId="2">
    <w:abstractNumId w:val="8"/>
  </w:num>
  <w:num w:numId="3">
    <w:abstractNumId w:val="10"/>
  </w:num>
  <w:num w:numId="4">
    <w:abstractNumId w:val="17"/>
  </w:num>
  <w:num w:numId="5">
    <w:abstractNumId w:val="15"/>
  </w:num>
  <w:num w:numId="6">
    <w:abstractNumId w:val="3"/>
  </w:num>
  <w:num w:numId="7">
    <w:abstractNumId w:val="2"/>
  </w:num>
  <w:num w:numId="8">
    <w:abstractNumId w:val="1"/>
  </w:num>
  <w:num w:numId="9">
    <w:abstractNumId w:val="0"/>
  </w:num>
  <w:num w:numId="1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1"/>
  </w:num>
  <w:num w:numId="1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6"/>
  </w:num>
  <w:num w:numId="22">
    <w:abstractNumId w:val="14"/>
  </w:num>
  <w:num w:numId="23">
    <w:abstractNumId w:val="4"/>
  </w:num>
  <w:num w:numId="24">
    <w:abstractNumId w:val="12"/>
  </w:num>
  <w:num w:numId="25">
    <w:abstractNumId w:val="6"/>
  </w:num>
  <w:num w:numId="2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3"/>
  </w:num>
  <w:numIdMacAtCleanup w:val="22"/>
</w:numbering>
</file>

<file path=word/settings.xml><?xml version="1.0" encoding="utf-8"?>
<w:settings xmlns:w14="http://schemas.microsoft.com/office/word/2010/wordml" xmlns:wp14="http://schemas.microsoft.com/office/word/2010/wordprocessingDrawing"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xmlns:mc="http://schemas.openxmlformats.org/markup-compatibility/2006" xmlns:w15="http://schemas.microsoft.com/office/word/2012/wordml" mc:Ignorable="w14 wp14 w15">
  <w:zoom w:percent="90"/>
  <w:hideSpellingErrors/>
  <w:hideGrammaticalErrors/>
  <w:trackRevisions w:val="false"/>
  <w:defaultTabStop w:val="708"/>
  <w:hyphenationZone w:val="425"/>
  <w:characterSpacingControl w:val="doNotCompress"/>
  <w:hdrShapeDefaults>
    <o:shapedefaults v:ext="edit" spidmax="3074"/>
  </w:hdrShapeDefaults>
  <w:footnotePr>
    <w:footnote w:id="-1"/>
    <w:footnote w:id="0"/>
  </w:footnotePr>
  <w:endnotePr>
    <w:endnote w:id="-1"/>
    <w:endnote w:id="0"/>
  </w:endnotePr>
  <w:compat/>
  <w:rsids>
    <w:rsidRoot w:val="00852602"/>
    <w:rsid w:val="00000AFF"/>
    <w:rsid w:val="00010383"/>
    <w:rsid w:val="00025C7B"/>
    <w:rsid w:val="000261FA"/>
    <w:rsid w:val="00030067"/>
    <w:rsid w:val="00034DB7"/>
    <w:rsid w:val="000367A8"/>
    <w:rsid w:val="00041B67"/>
    <w:rsid w:val="0005409A"/>
    <w:rsid w:val="00056F6E"/>
    <w:rsid w:val="000575D0"/>
    <w:rsid w:val="00067D3A"/>
    <w:rsid w:val="00071FC0"/>
    <w:rsid w:val="00072877"/>
    <w:rsid w:val="000734AD"/>
    <w:rsid w:val="00077E91"/>
    <w:rsid w:val="000B010D"/>
    <w:rsid w:val="000B0712"/>
    <w:rsid w:val="000B5A95"/>
    <w:rsid w:val="000C3A73"/>
    <w:rsid w:val="000D3655"/>
    <w:rsid w:val="000D7977"/>
    <w:rsid w:val="000E5F8A"/>
    <w:rsid w:val="000F5BB9"/>
    <w:rsid w:val="001064E6"/>
    <w:rsid w:val="00107C1E"/>
    <w:rsid w:val="001143E5"/>
    <w:rsid w:val="00115CB5"/>
    <w:rsid w:val="00121E7A"/>
    <w:rsid w:val="00123454"/>
    <w:rsid w:val="0013025E"/>
    <w:rsid w:val="0013042A"/>
    <w:rsid w:val="00131D14"/>
    <w:rsid w:val="00137164"/>
    <w:rsid w:val="00142550"/>
    <w:rsid w:val="00145E15"/>
    <w:rsid w:val="0016549E"/>
    <w:rsid w:val="00167390"/>
    <w:rsid w:val="0017456A"/>
    <w:rsid w:val="00186432"/>
    <w:rsid w:val="00192D5D"/>
    <w:rsid w:val="001955E0"/>
    <w:rsid w:val="001A6F31"/>
    <w:rsid w:val="001A7DB1"/>
    <w:rsid w:val="001B6AAC"/>
    <w:rsid w:val="001C1277"/>
    <w:rsid w:val="001C537D"/>
    <w:rsid w:val="001D0B79"/>
    <w:rsid w:val="001D2001"/>
    <w:rsid w:val="001E5A7A"/>
    <w:rsid w:val="001E7EB9"/>
    <w:rsid w:val="00202523"/>
    <w:rsid w:val="00212AF6"/>
    <w:rsid w:val="00220295"/>
    <w:rsid w:val="00232217"/>
    <w:rsid w:val="00241839"/>
    <w:rsid w:val="00242FB2"/>
    <w:rsid w:val="00245486"/>
    <w:rsid w:val="00261062"/>
    <w:rsid w:val="00271031"/>
    <w:rsid w:val="00282807"/>
    <w:rsid w:val="00282CE9"/>
    <w:rsid w:val="002A18C0"/>
    <w:rsid w:val="002A1BF5"/>
    <w:rsid w:val="002A3211"/>
    <w:rsid w:val="002B0F27"/>
    <w:rsid w:val="002E418A"/>
    <w:rsid w:val="002F0114"/>
    <w:rsid w:val="002F2923"/>
    <w:rsid w:val="002F5DA2"/>
    <w:rsid w:val="002F6305"/>
    <w:rsid w:val="003033D1"/>
    <w:rsid w:val="00311044"/>
    <w:rsid w:val="00311E56"/>
    <w:rsid w:val="00324788"/>
    <w:rsid w:val="00334479"/>
    <w:rsid w:val="00354230"/>
    <w:rsid w:val="00365FB7"/>
    <w:rsid w:val="00373A61"/>
    <w:rsid w:val="0038433F"/>
    <w:rsid w:val="003A00D1"/>
    <w:rsid w:val="003A297F"/>
    <w:rsid w:val="003A6B5B"/>
    <w:rsid w:val="003B1AF9"/>
    <w:rsid w:val="003B1CDC"/>
    <w:rsid w:val="003B208F"/>
    <w:rsid w:val="003C7948"/>
    <w:rsid w:val="003D0119"/>
    <w:rsid w:val="003E279F"/>
    <w:rsid w:val="003E2E9D"/>
    <w:rsid w:val="003E3A3C"/>
    <w:rsid w:val="003F6988"/>
    <w:rsid w:val="004002DF"/>
    <w:rsid w:val="00402423"/>
    <w:rsid w:val="004112DA"/>
    <w:rsid w:val="00414584"/>
    <w:rsid w:val="00426533"/>
    <w:rsid w:val="00430500"/>
    <w:rsid w:val="00443621"/>
    <w:rsid w:val="0045032A"/>
    <w:rsid w:val="00453556"/>
    <w:rsid w:val="00467377"/>
    <w:rsid w:val="00471610"/>
    <w:rsid w:val="0048046E"/>
    <w:rsid w:val="0048208A"/>
    <w:rsid w:val="004911A4"/>
    <w:rsid w:val="004A0FAF"/>
    <w:rsid w:val="004A297A"/>
    <w:rsid w:val="004A61AA"/>
    <w:rsid w:val="004B0E4B"/>
    <w:rsid w:val="004B22E2"/>
    <w:rsid w:val="004C6EB9"/>
    <w:rsid w:val="004D6245"/>
    <w:rsid w:val="004E3319"/>
    <w:rsid w:val="004F22A2"/>
    <w:rsid w:val="004F39DF"/>
    <w:rsid w:val="005023E0"/>
    <w:rsid w:val="00510939"/>
    <w:rsid w:val="0051370B"/>
    <w:rsid w:val="0053514C"/>
    <w:rsid w:val="0054300D"/>
    <w:rsid w:val="00544418"/>
    <w:rsid w:val="00556F42"/>
    <w:rsid w:val="00560413"/>
    <w:rsid w:val="005735CB"/>
    <w:rsid w:val="005757C7"/>
    <w:rsid w:val="005804D3"/>
    <w:rsid w:val="0059629B"/>
    <w:rsid w:val="005973DE"/>
    <w:rsid w:val="005A4AFF"/>
    <w:rsid w:val="005A4C6F"/>
    <w:rsid w:val="005B5541"/>
    <w:rsid w:val="005C698C"/>
    <w:rsid w:val="005E4D67"/>
    <w:rsid w:val="00601538"/>
    <w:rsid w:val="00602155"/>
    <w:rsid w:val="0061516B"/>
    <w:rsid w:val="00617429"/>
    <w:rsid w:val="006220B8"/>
    <w:rsid w:val="0062502A"/>
    <w:rsid w:val="00660D4B"/>
    <w:rsid w:val="00664FCD"/>
    <w:rsid w:val="0066555D"/>
    <w:rsid w:val="00670D7C"/>
    <w:rsid w:val="0068188C"/>
    <w:rsid w:val="006A7F2A"/>
    <w:rsid w:val="006B5372"/>
    <w:rsid w:val="006C1B36"/>
    <w:rsid w:val="006D048C"/>
    <w:rsid w:val="006D3613"/>
    <w:rsid w:val="006D6639"/>
    <w:rsid w:val="006E32E8"/>
    <w:rsid w:val="006F2810"/>
    <w:rsid w:val="00705B8D"/>
    <w:rsid w:val="0072440A"/>
    <w:rsid w:val="00732C91"/>
    <w:rsid w:val="007347DF"/>
    <w:rsid w:val="00737FA6"/>
    <w:rsid w:val="00745D86"/>
    <w:rsid w:val="00755D15"/>
    <w:rsid w:val="00761D33"/>
    <w:rsid w:val="00770BCA"/>
    <w:rsid w:val="007712D0"/>
    <w:rsid w:val="0079058C"/>
    <w:rsid w:val="007944F5"/>
    <w:rsid w:val="00795F2D"/>
    <w:rsid w:val="00796D5A"/>
    <w:rsid w:val="007A208B"/>
    <w:rsid w:val="007A5860"/>
    <w:rsid w:val="007B27B9"/>
    <w:rsid w:val="007D27ED"/>
    <w:rsid w:val="007D3487"/>
    <w:rsid w:val="007D365A"/>
    <w:rsid w:val="007D635C"/>
    <w:rsid w:val="007E326C"/>
    <w:rsid w:val="007E3D54"/>
    <w:rsid w:val="007E587D"/>
    <w:rsid w:val="007F4E0D"/>
    <w:rsid w:val="007F5029"/>
    <w:rsid w:val="00801EEA"/>
    <w:rsid w:val="00813438"/>
    <w:rsid w:val="00821F7D"/>
    <w:rsid w:val="00841EDD"/>
    <w:rsid w:val="00850E05"/>
    <w:rsid w:val="00852602"/>
    <w:rsid w:val="00852F37"/>
    <w:rsid w:val="00855CAF"/>
    <w:rsid w:val="00860EA3"/>
    <w:rsid w:val="00872A94"/>
    <w:rsid w:val="008A42F9"/>
    <w:rsid w:val="008C17F5"/>
    <w:rsid w:val="008C4E1E"/>
    <w:rsid w:val="008C6897"/>
    <w:rsid w:val="008E1AC9"/>
    <w:rsid w:val="008E3AF9"/>
    <w:rsid w:val="0090258B"/>
    <w:rsid w:val="00905AE0"/>
    <w:rsid w:val="00911DF0"/>
    <w:rsid w:val="0092020E"/>
    <w:rsid w:val="00935929"/>
    <w:rsid w:val="009361C8"/>
    <w:rsid w:val="00947769"/>
    <w:rsid w:val="009509DD"/>
    <w:rsid w:val="00950A14"/>
    <w:rsid w:val="009517CF"/>
    <w:rsid w:val="00960B23"/>
    <w:rsid w:val="00973518"/>
    <w:rsid w:val="0097389D"/>
    <w:rsid w:val="00974DFA"/>
    <w:rsid w:val="00984343"/>
    <w:rsid w:val="00990189"/>
    <w:rsid w:val="00990C69"/>
    <w:rsid w:val="00990E4D"/>
    <w:rsid w:val="009A2A3F"/>
    <w:rsid w:val="009A2AFA"/>
    <w:rsid w:val="009A3D8B"/>
    <w:rsid w:val="009B55BB"/>
    <w:rsid w:val="009B70F6"/>
    <w:rsid w:val="009C5F5B"/>
    <w:rsid w:val="009D024D"/>
    <w:rsid w:val="009D5203"/>
    <w:rsid w:val="009D610E"/>
    <w:rsid w:val="009E1802"/>
    <w:rsid w:val="009F1E13"/>
    <w:rsid w:val="009F2F9A"/>
    <w:rsid w:val="00A00034"/>
    <w:rsid w:val="00A002B2"/>
    <w:rsid w:val="00A11611"/>
    <w:rsid w:val="00A24374"/>
    <w:rsid w:val="00A272B3"/>
    <w:rsid w:val="00A31141"/>
    <w:rsid w:val="00A37DFF"/>
    <w:rsid w:val="00A43E45"/>
    <w:rsid w:val="00A521A9"/>
    <w:rsid w:val="00A63859"/>
    <w:rsid w:val="00A65AF2"/>
    <w:rsid w:val="00A805BF"/>
    <w:rsid w:val="00A90003"/>
    <w:rsid w:val="00A913C7"/>
    <w:rsid w:val="00AA0028"/>
    <w:rsid w:val="00AD053B"/>
    <w:rsid w:val="00AD392E"/>
    <w:rsid w:val="00AE3584"/>
    <w:rsid w:val="00AF32D0"/>
    <w:rsid w:val="00B07F65"/>
    <w:rsid w:val="00B1241C"/>
    <w:rsid w:val="00B24F47"/>
    <w:rsid w:val="00B32A27"/>
    <w:rsid w:val="00B36FD8"/>
    <w:rsid w:val="00B42BC8"/>
    <w:rsid w:val="00B445E0"/>
    <w:rsid w:val="00B54AB0"/>
    <w:rsid w:val="00B565DC"/>
    <w:rsid w:val="00B73FAE"/>
    <w:rsid w:val="00B77790"/>
    <w:rsid w:val="00B864D3"/>
    <w:rsid w:val="00BA2E78"/>
    <w:rsid w:val="00BA4191"/>
    <w:rsid w:val="00BA71EF"/>
    <w:rsid w:val="00BB54C5"/>
    <w:rsid w:val="00BB64BD"/>
    <w:rsid w:val="00BC1C88"/>
    <w:rsid w:val="00BD282F"/>
    <w:rsid w:val="00BE3021"/>
    <w:rsid w:val="00BE3C95"/>
    <w:rsid w:val="00BE3DB0"/>
    <w:rsid w:val="00BF5FF0"/>
    <w:rsid w:val="00C00AD0"/>
    <w:rsid w:val="00C025CD"/>
    <w:rsid w:val="00C32FCA"/>
    <w:rsid w:val="00C4090E"/>
    <w:rsid w:val="00C55BF7"/>
    <w:rsid w:val="00C71E38"/>
    <w:rsid w:val="00C73F18"/>
    <w:rsid w:val="00C857D1"/>
    <w:rsid w:val="00C87E65"/>
    <w:rsid w:val="00C90E02"/>
    <w:rsid w:val="00C92249"/>
    <w:rsid w:val="00C9454A"/>
    <w:rsid w:val="00C964EB"/>
    <w:rsid w:val="00CA1B22"/>
    <w:rsid w:val="00CA4CE2"/>
    <w:rsid w:val="00CB5B7E"/>
    <w:rsid w:val="00CC77AC"/>
    <w:rsid w:val="00CD0B37"/>
    <w:rsid w:val="00CD577F"/>
    <w:rsid w:val="00CD7F58"/>
    <w:rsid w:val="00CE273D"/>
    <w:rsid w:val="00CE31B5"/>
    <w:rsid w:val="00CF38A9"/>
    <w:rsid w:val="00CF7470"/>
    <w:rsid w:val="00D02CE0"/>
    <w:rsid w:val="00D0575D"/>
    <w:rsid w:val="00D11818"/>
    <w:rsid w:val="00D12526"/>
    <w:rsid w:val="00D179F3"/>
    <w:rsid w:val="00D21F41"/>
    <w:rsid w:val="00D26F27"/>
    <w:rsid w:val="00D41C95"/>
    <w:rsid w:val="00D76B8A"/>
    <w:rsid w:val="00D82599"/>
    <w:rsid w:val="00D82DA3"/>
    <w:rsid w:val="00D960E9"/>
    <w:rsid w:val="00D97168"/>
    <w:rsid w:val="00D9743D"/>
    <w:rsid w:val="00DB096D"/>
    <w:rsid w:val="00DD4AEC"/>
    <w:rsid w:val="00DD4DED"/>
    <w:rsid w:val="00DD54C7"/>
    <w:rsid w:val="00DE5D59"/>
    <w:rsid w:val="00DF5040"/>
    <w:rsid w:val="00DF69F1"/>
    <w:rsid w:val="00E041FA"/>
    <w:rsid w:val="00E05690"/>
    <w:rsid w:val="00E06342"/>
    <w:rsid w:val="00E2236B"/>
    <w:rsid w:val="00E268CA"/>
    <w:rsid w:val="00E638AC"/>
    <w:rsid w:val="00E76508"/>
    <w:rsid w:val="00E7751C"/>
    <w:rsid w:val="00E8476D"/>
    <w:rsid w:val="00E85FE5"/>
    <w:rsid w:val="00EA32A5"/>
    <w:rsid w:val="00EB6DB0"/>
    <w:rsid w:val="00EC297D"/>
    <w:rsid w:val="00EC367D"/>
    <w:rsid w:val="00EC381F"/>
    <w:rsid w:val="00EC5BF3"/>
    <w:rsid w:val="00ED4F0B"/>
    <w:rsid w:val="00EF76A8"/>
    <w:rsid w:val="00F1009B"/>
    <w:rsid w:val="00F20A1B"/>
    <w:rsid w:val="00F23451"/>
    <w:rsid w:val="00F26410"/>
    <w:rsid w:val="00F3388A"/>
    <w:rsid w:val="00F409DE"/>
    <w:rsid w:val="00F41474"/>
    <w:rsid w:val="00F52DC0"/>
    <w:rsid w:val="00F55B28"/>
    <w:rsid w:val="00F60079"/>
    <w:rsid w:val="00F61110"/>
    <w:rsid w:val="00F63B43"/>
    <w:rsid w:val="00F655FC"/>
    <w:rsid w:val="00F72807"/>
    <w:rsid w:val="00F97063"/>
    <w:rsid w:val="00FA0D5E"/>
    <w:rsid w:val="00FB3966"/>
    <w:rsid w:val="00FC2C33"/>
    <w:rsid w:val="00FC38A8"/>
    <w:rsid w:val="00FC414E"/>
    <w:rsid w:val="00FD0E43"/>
    <w:rsid w:val="00FD55DE"/>
    <w:rsid w:val="00FD5AC0"/>
    <w:rsid w:val="00FD5EFD"/>
    <w:rsid w:val="00FD6DFB"/>
    <w:rsid w:val="00FE4BA7"/>
    <w:rsid w:val="00FF2892"/>
    <w:rsid w:val="00FF3210"/>
    <w:rsid w:val="00FF424B"/>
    <w:rsid w:val="042D67D8"/>
    <w:rsid w:val="044C1EE0"/>
    <w:rsid w:val="490E877F"/>
    <w:rsid w:val="744013AA"/>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074"/>
    <o:shapelayout v:ext="edit">
      <o:idmap v:ext="edit" data="1"/>
    </o:shapelayout>
  </w:shapeDefaults>
  <w:decimalSymbol w:val=","/>
  <w:listSeparator w:val=";"/>
  <w14:docId w14:val="5395373D"/>
  <w15:docId w15:val="{4150705E-9A85-407C-A92A-7C1FFDD76F3A}"/>
</w:settings>
</file>

<file path=word/styles.xml><?xml version="1.0" encoding="utf-8"?>
<w:styles xmlns:w14="http://schemas.microsoft.com/office/word/2010/wordml" xmlns:wp14="http://schemas.microsoft.com/office/word/2010/wordprocessingDrawing" xmlns:r="http://schemas.openxmlformats.org/officeDocument/2006/relationships" xmlns:w="http://schemas.openxmlformats.org/wordprocessingml/2006/main" xmlns:mc="http://schemas.openxmlformats.org/markup-compatibility/2006" mc:Ignorable="w14 wp14">
  <w:docDefaults>
    <w:rPrDefault>
      <w:rPr>
        <w:rFonts w:ascii="Century Gothic" w:hAnsi="Century Gothic" w:eastAsia="Century Gothic" w:cs="Times New Roman"/>
        <w:lang w:val="es-ES" w:eastAsia="es-ES" w:bidi="ar-SA"/>
      </w:rPr>
    </w:rPrDefault>
    <w:pPrDefault/>
  </w:docDefaults>
  <w:latentStyles w:defLockedState="0" w:defUIPriority="99" w:defSemiHidden="1" w:defUnhideWhenUsed="1" w:defQFormat="0" w:count="267">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qFormat="1"/>
    <w:lsdException w:name="toc 4" w:qFormat="1"/>
    <w:lsdException w:name="toc 5" w:qFormat="1"/>
    <w:lsdException w:name="toc 6" w:qFormat="1"/>
    <w:lsdException w:name="toc 7" w:qFormat="1"/>
    <w:lsdException w:name="toc 8" w:qFormat="1"/>
    <w:lsdException w:name="toc 9" w:qFormat="1"/>
    <w:lsdException w:name="footnote text" w:uiPriority="0"/>
    <w:lsdException w:name="caption" w:uiPriority="35" w:qFormat="1"/>
    <w:lsdException w:name="footnote reference" w:uiPriority="0"/>
    <w:lsdException w:name="List Bullet" w:uiPriority="36" w:qFormat="1"/>
    <w:lsdException w:name="List Bullet 2" w:uiPriority="36" w:qFormat="1"/>
    <w:lsdException w:name="List Bullet 3" w:uiPriority="36" w:qFormat="1"/>
    <w:lsdException w:name="List Bullet 4" w:uiPriority="36" w:qFormat="1"/>
    <w:lsdException w:name="List Bullet 5" w:uiPriority="36" w:qFormat="1"/>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Table Grid" w:uiPriority="3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rsid w:val="00CF7470"/>
    <w:pPr>
      <w:spacing w:after="180" w:line="264" w:lineRule="auto"/>
    </w:pPr>
    <w:rPr>
      <w:kern w:val="24"/>
      <w:sz w:val="23"/>
      <w:lang w:val="es-CL" w:eastAsia="es-CL"/>
    </w:rPr>
  </w:style>
  <w:style w:type="paragraph" w:styleId="Ttulo1">
    <w:name w:val="heading 1"/>
    <w:basedOn w:val="Normal"/>
    <w:next w:val="Normal"/>
    <w:link w:val="Ttulo1Car"/>
    <w:uiPriority w:val="9"/>
    <w:unhideWhenUsed/>
    <w:qFormat/>
    <w:rsid w:val="00852602"/>
    <w:pPr>
      <w:spacing w:before="300" w:after="80" w:line="240" w:lineRule="auto"/>
      <w:outlineLvl w:val="0"/>
    </w:pPr>
    <w:rPr>
      <w:caps/>
      <w:color w:val="A65E12"/>
      <w:sz w:val="32"/>
      <w:szCs w:val="32"/>
    </w:rPr>
  </w:style>
  <w:style w:type="paragraph" w:styleId="Ttulo2">
    <w:name w:val="heading 2"/>
    <w:basedOn w:val="Normal"/>
    <w:next w:val="Normal"/>
    <w:link w:val="Ttulo2Car"/>
    <w:uiPriority w:val="9"/>
    <w:unhideWhenUsed/>
    <w:qFormat/>
    <w:rsid w:val="00852602"/>
    <w:pPr>
      <w:spacing w:before="240" w:after="80"/>
      <w:outlineLvl w:val="1"/>
    </w:pPr>
    <w:rPr>
      <w:b/>
      <w:color w:val="6C7F39"/>
      <w:spacing w:val="20"/>
      <w:sz w:val="28"/>
      <w:szCs w:val="28"/>
    </w:rPr>
  </w:style>
  <w:style w:type="paragraph" w:styleId="Ttulo3">
    <w:name w:val="heading 3"/>
    <w:basedOn w:val="Normal"/>
    <w:next w:val="Normal"/>
    <w:link w:val="Ttulo3Car"/>
    <w:uiPriority w:val="9"/>
    <w:unhideWhenUsed/>
    <w:qFormat/>
    <w:rsid w:val="00CD0B37"/>
    <w:pPr>
      <w:keepNext/>
      <w:keepLines/>
      <w:spacing w:before="40" w:after="0"/>
      <w:outlineLvl w:val="2"/>
    </w:pPr>
    <w:rPr>
      <w:rFonts w:eastAsia="Times New Roman"/>
      <w:color w:val="521708"/>
      <w:sz w:val="24"/>
      <w:szCs w:val="24"/>
    </w:rPr>
  </w:style>
  <w:style w:type="paragraph" w:styleId="Ttulo4">
    <w:name w:val="heading 4"/>
    <w:basedOn w:val="Normal"/>
    <w:next w:val="Normal"/>
    <w:link w:val="Ttulo4Car"/>
    <w:uiPriority w:val="9"/>
    <w:unhideWhenUsed/>
    <w:qFormat/>
    <w:rsid w:val="0038433F"/>
    <w:pPr>
      <w:keepNext/>
      <w:keepLines/>
      <w:spacing w:before="40" w:after="0"/>
      <w:outlineLvl w:val="3"/>
    </w:pPr>
    <w:rPr>
      <w:rFonts w:eastAsia="Times New Roman"/>
      <w:i/>
      <w:iCs/>
      <w:color w:val="7B230C"/>
    </w:rPr>
  </w:style>
  <w:style w:type="paragraph" w:styleId="Ttulo5">
    <w:name w:val="heading 5"/>
    <w:basedOn w:val="Normal"/>
    <w:next w:val="Normal"/>
    <w:link w:val="Ttulo5Car"/>
    <w:uiPriority w:val="9"/>
    <w:semiHidden/>
    <w:unhideWhenUsed/>
    <w:qFormat/>
    <w:rsid w:val="00CD0B37"/>
    <w:pPr>
      <w:spacing w:before="200" w:after="0"/>
      <w:outlineLvl w:val="4"/>
    </w:pPr>
    <w:rPr>
      <w:b/>
      <w:color w:val="766F54"/>
      <w:spacing w:val="10"/>
      <w:szCs w:val="26"/>
    </w:rPr>
  </w:style>
  <w:style w:type="paragraph" w:styleId="Ttulo6">
    <w:name w:val="heading 6"/>
    <w:basedOn w:val="Normal"/>
    <w:next w:val="Normal"/>
    <w:link w:val="Ttulo6Car"/>
    <w:uiPriority w:val="9"/>
    <w:semiHidden/>
    <w:unhideWhenUsed/>
    <w:qFormat/>
    <w:rsid w:val="00CD0B37"/>
    <w:pPr>
      <w:spacing w:after="0"/>
      <w:outlineLvl w:val="5"/>
    </w:pPr>
    <w:rPr>
      <w:b/>
      <w:color w:val="DE7E18"/>
      <w:spacing w:val="10"/>
    </w:rPr>
  </w:style>
  <w:style w:type="paragraph" w:styleId="Ttulo7">
    <w:name w:val="heading 7"/>
    <w:basedOn w:val="Normal"/>
    <w:next w:val="Normal"/>
    <w:link w:val="Ttulo7Car"/>
    <w:uiPriority w:val="9"/>
    <w:semiHidden/>
    <w:unhideWhenUsed/>
    <w:qFormat/>
    <w:rsid w:val="00CD0B37"/>
    <w:pPr>
      <w:spacing w:after="0"/>
      <w:outlineLvl w:val="6"/>
    </w:pPr>
    <w:rPr>
      <w:smallCaps/>
      <w:color w:val="000000"/>
      <w:spacing w:val="10"/>
    </w:rPr>
  </w:style>
  <w:style w:type="paragraph" w:styleId="Ttulo8">
    <w:name w:val="heading 8"/>
    <w:basedOn w:val="Normal"/>
    <w:next w:val="Normal"/>
    <w:link w:val="Ttulo8Car"/>
    <w:uiPriority w:val="9"/>
    <w:semiHidden/>
    <w:unhideWhenUsed/>
    <w:qFormat/>
    <w:rsid w:val="00CD0B37"/>
    <w:pPr>
      <w:spacing w:after="0"/>
      <w:outlineLvl w:val="7"/>
    </w:pPr>
    <w:rPr>
      <w:b/>
      <w:i/>
      <w:color w:val="A53010"/>
      <w:spacing w:val="10"/>
      <w:sz w:val="24"/>
    </w:rPr>
  </w:style>
  <w:style w:type="paragraph" w:styleId="Ttulo9">
    <w:name w:val="heading 9"/>
    <w:basedOn w:val="Normal"/>
    <w:next w:val="Normal"/>
    <w:link w:val="Ttulo9Car"/>
    <w:uiPriority w:val="9"/>
    <w:semiHidden/>
    <w:unhideWhenUsed/>
    <w:qFormat/>
    <w:rsid w:val="00CD0B37"/>
    <w:pPr>
      <w:spacing w:after="0"/>
      <w:outlineLvl w:val="8"/>
    </w:pPr>
    <w:rPr>
      <w:b/>
      <w:caps/>
      <w:color w:val="9F8351"/>
      <w:spacing w:val="40"/>
      <w:sz w:val="20"/>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character" w:styleId="Ttulo1Car" w:customStyle="1">
    <w:name w:val="Título 1 Car"/>
    <w:link w:val="Ttulo1"/>
    <w:uiPriority w:val="9"/>
    <w:rsid w:val="00852602"/>
    <w:rPr>
      <w:rFonts w:ascii="Century Gothic" w:hAnsi="Century Gothic" w:cs="Times New Roman"/>
      <w:caps/>
      <w:color w:val="A65E12"/>
      <w:kern w:val="24"/>
      <w:sz w:val="32"/>
      <w:szCs w:val="32"/>
      <w:lang w:eastAsia="es-CL"/>
    </w:rPr>
  </w:style>
  <w:style w:type="character" w:styleId="Ttulo2Car" w:customStyle="1">
    <w:name w:val="Título 2 Car"/>
    <w:link w:val="Ttulo2"/>
    <w:uiPriority w:val="9"/>
    <w:rsid w:val="00852602"/>
    <w:rPr>
      <w:rFonts w:cs="Times New Roman"/>
      <w:b/>
      <w:color w:val="6C7F39"/>
      <w:spacing w:val="20"/>
      <w:kern w:val="24"/>
      <w:sz w:val="28"/>
      <w:szCs w:val="28"/>
      <w:lang w:eastAsia="es-CL"/>
    </w:rPr>
  </w:style>
  <w:style w:type="paragraph" w:styleId="Citadestacada">
    <w:name w:val="Intense Quote"/>
    <w:basedOn w:val="Normal"/>
    <w:link w:val="CitadestacadaCar"/>
    <w:uiPriority w:val="30"/>
    <w:qFormat/>
    <w:rsid w:val="00852602"/>
    <w:pPr>
      <w:pBdr>
        <w:top w:val="double" w:color="DE7E18" w:sz="12" w:space="10"/>
        <w:left w:val="double" w:color="DE7E18" w:sz="12" w:space="10"/>
        <w:bottom w:val="double" w:color="DE7E18" w:sz="12" w:space="10"/>
        <w:right w:val="double" w:color="DE7E18" w:sz="12" w:space="10"/>
      </w:pBdr>
      <w:shd w:val="clear" w:color="auto" w:fill="FFFFFF"/>
      <w:spacing w:before="300" w:after="300"/>
      <w:ind w:left="720" w:right="720"/>
      <w:contextualSpacing/>
    </w:pPr>
    <w:rPr>
      <w:b/>
      <w:color w:val="DE7E18"/>
    </w:rPr>
  </w:style>
  <w:style w:type="character" w:styleId="CitadestacadaCar" w:customStyle="1">
    <w:name w:val="Cita destacada Car"/>
    <w:link w:val="Citadestacada"/>
    <w:uiPriority w:val="30"/>
    <w:rsid w:val="00852602"/>
    <w:rPr>
      <w:rFonts w:cs="Times New Roman"/>
      <w:b/>
      <w:color w:val="DE7E18"/>
      <w:kern w:val="24"/>
      <w:sz w:val="23"/>
      <w:szCs w:val="20"/>
      <w:shd w:val="clear" w:color="auto" w:fill="FFFFFF"/>
      <w:lang w:eastAsia="es-CL"/>
    </w:rPr>
  </w:style>
  <w:style w:type="table" w:styleId="Tablaconcuadrcula">
    <w:name w:val="Table Grid"/>
    <w:basedOn w:val="Tablanormal"/>
    <w:uiPriority w:val="39"/>
    <w:rsid w:val="00852602"/>
    <w:rPr>
      <w:kern w:val="24"/>
      <w:sz w:val="24"/>
      <w:szCs w:val="24"/>
      <w:lang w:eastAsia="es-CL"/>
    </w:rPr>
    <w:tblP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styleId="Piedepginapar" w:customStyle="1">
    <w:name w:val="Pie de página par"/>
    <w:basedOn w:val="Normal"/>
    <w:uiPriority w:val="99"/>
    <w:unhideWhenUsed/>
    <w:qFormat/>
    <w:rsid w:val="00852602"/>
    <w:pPr>
      <w:pBdr>
        <w:top w:val="single" w:color="A53010" w:sz="4" w:space="1"/>
      </w:pBdr>
    </w:pPr>
    <w:rPr>
      <w:color w:val="766F54"/>
      <w:sz w:val="20"/>
    </w:rPr>
  </w:style>
  <w:style w:type="paragraph" w:styleId="Piedepginaimpar" w:customStyle="1">
    <w:name w:val="Pie de página impar"/>
    <w:basedOn w:val="Normal"/>
    <w:uiPriority w:val="99"/>
    <w:unhideWhenUsed/>
    <w:qFormat/>
    <w:rsid w:val="00852602"/>
    <w:pPr>
      <w:pBdr>
        <w:top w:val="single" w:color="A53010" w:sz="4" w:space="1"/>
      </w:pBdr>
      <w:jc w:val="right"/>
    </w:pPr>
    <w:rPr>
      <w:color w:val="766F54"/>
      <w:sz w:val="20"/>
    </w:rPr>
  </w:style>
  <w:style w:type="paragraph" w:styleId="Encabezadopar" w:customStyle="1">
    <w:name w:val="Encabezado par"/>
    <w:basedOn w:val="Normal"/>
    <w:uiPriority w:val="99"/>
    <w:unhideWhenUsed/>
    <w:qFormat/>
    <w:rsid w:val="00852602"/>
    <w:pPr>
      <w:pBdr>
        <w:bottom w:val="single" w:color="A53010" w:sz="4" w:space="1"/>
      </w:pBdr>
      <w:spacing w:after="0" w:line="240" w:lineRule="auto"/>
    </w:pPr>
    <w:rPr>
      <w:rFonts w:eastAsia="Times New Roman"/>
      <w:b/>
      <w:color w:val="766F54"/>
      <w:sz w:val="20"/>
    </w:rPr>
  </w:style>
  <w:style w:type="paragraph" w:styleId="Encabezadoimpar" w:customStyle="1">
    <w:name w:val="Encabezado impar"/>
    <w:basedOn w:val="Normal"/>
    <w:uiPriority w:val="99"/>
    <w:unhideWhenUsed/>
    <w:qFormat/>
    <w:rsid w:val="00852602"/>
    <w:pPr>
      <w:pBdr>
        <w:bottom w:val="single" w:color="A53010" w:sz="4" w:space="1"/>
      </w:pBdr>
      <w:spacing w:after="0" w:line="240" w:lineRule="auto"/>
      <w:jc w:val="right"/>
    </w:pPr>
    <w:rPr>
      <w:rFonts w:eastAsia="Times New Roman"/>
      <w:b/>
      <w:color w:val="766F54"/>
      <w:sz w:val="20"/>
    </w:rPr>
  </w:style>
  <w:style w:type="character" w:styleId="apple-converted-space" w:customStyle="1">
    <w:name w:val="apple-converted-space"/>
    <w:basedOn w:val="Fuentedeprrafopredeter"/>
    <w:rsid w:val="00852602"/>
  </w:style>
  <w:style w:type="table" w:styleId="Tabladecuadrcula5oscura-nfasis13" w:customStyle="1">
    <w:name w:val="Tabla de cuadrícula 5 oscura - Énfasis 13"/>
    <w:basedOn w:val="Tablanormal"/>
    <w:uiPriority w:val="50"/>
    <w:rsid w:val="00852602"/>
    <w:tblPr>
      <w:tblStyleRowBandSize w:val="1"/>
      <w:tblStyleColBandSize w:val="1"/>
      <w:tblInd w:w="0" w:type="dxa"/>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
    <w:tcPr>
      <w:shd w:val="clear" w:color="auto" w:fill="F9CEC2"/>
    </w:tcPr>
    <w:tblStylePr w:type="firstRow">
      <w:rPr>
        <w:b/>
        <w:bCs/>
        <w:color w:val="FFFFFF"/>
      </w:rPr>
      <w:tblPr/>
      <w:tcPr>
        <w:tcBorders>
          <w:top w:val="single" w:color="FFFFFF" w:sz="4" w:space="0"/>
          <w:left w:val="single" w:color="FFFFFF" w:sz="4" w:space="0"/>
          <w:right w:val="single" w:color="FFFFFF" w:sz="4" w:space="0"/>
          <w:insideH w:val="nil"/>
          <w:insideV w:val="nil"/>
        </w:tcBorders>
        <w:shd w:val="clear" w:color="auto" w:fill="A53010"/>
      </w:tcPr>
    </w:tblStylePr>
    <w:tblStylePr w:type="lastRow">
      <w:rPr>
        <w:b/>
        <w:bCs/>
        <w:color w:val="FFFFFF"/>
      </w:rPr>
      <w:tblPr/>
      <w:tcPr>
        <w:tcBorders>
          <w:left w:val="single" w:color="FFFFFF" w:sz="4" w:space="0"/>
          <w:bottom w:val="single" w:color="FFFFFF" w:sz="4" w:space="0"/>
          <w:right w:val="single" w:color="FFFFFF" w:sz="4" w:space="0"/>
          <w:insideH w:val="nil"/>
          <w:insideV w:val="nil"/>
        </w:tcBorders>
        <w:shd w:val="clear" w:color="auto" w:fill="A53010"/>
      </w:tcPr>
    </w:tblStylePr>
    <w:tblStylePr w:type="firstCol">
      <w:rPr>
        <w:b/>
        <w:bCs/>
        <w:color w:val="FFFFFF"/>
      </w:rPr>
      <w:tblPr/>
      <w:tcPr>
        <w:tcBorders>
          <w:top w:val="single" w:color="FFFFFF" w:sz="4" w:space="0"/>
          <w:left w:val="single" w:color="FFFFFF" w:sz="4" w:space="0"/>
          <w:bottom w:val="single" w:color="FFFFFF" w:sz="4" w:space="0"/>
          <w:insideV w:val="nil"/>
        </w:tcBorders>
        <w:shd w:val="clear" w:color="auto" w:fill="A53010"/>
      </w:tcPr>
    </w:tblStylePr>
    <w:tblStylePr w:type="lastCol">
      <w:rPr>
        <w:b/>
        <w:bCs/>
        <w:color w:val="FFFFFF"/>
      </w:rPr>
      <w:tblPr/>
      <w:tcPr>
        <w:tcBorders>
          <w:top w:val="single" w:color="FFFFFF" w:sz="4" w:space="0"/>
          <w:bottom w:val="single" w:color="FFFFFF" w:sz="4" w:space="0"/>
          <w:right w:val="single" w:color="FFFFFF" w:sz="4" w:space="0"/>
          <w:insideV w:val="nil"/>
        </w:tcBorders>
        <w:shd w:val="clear" w:color="auto" w:fill="A53010"/>
      </w:tcPr>
    </w:tblStylePr>
    <w:tblStylePr w:type="band1Vert">
      <w:tblPr/>
      <w:tcPr>
        <w:shd w:val="clear" w:color="auto" w:fill="F39D86"/>
      </w:tcPr>
    </w:tblStylePr>
    <w:tblStylePr w:type="band1Horz">
      <w:tblPr/>
      <w:tcPr>
        <w:shd w:val="clear" w:color="auto" w:fill="F39D86"/>
      </w:tcPr>
    </w:tblStylePr>
  </w:style>
  <w:style w:type="paragraph" w:styleId="Sinespaciado">
    <w:name w:val="No Spacing"/>
    <w:link w:val="SinespaciadoCar"/>
    <w:uiPriority w:val="1"/>
    <w:qFormat/>
    <w:rsid w:val="00852602"/>
    <w:rPr>
      <w:rFonts w:eastAsia="Times New Roman"/>
      <w:sz w:val="22"/>
      <w:szCs w:val="22"/>
      <w:lang w:val="es-CL" w:eastAsia="es-CL"/>
    </w:rPr>
  </w:style>
  <w:style w:type="character" w:styleId="SinespaciadoCar" w:customStyle="1">
    <w:name w:val="Sin espaciado Car"/>
    <w:link w:val="Sinespaciado"/>
    <w:uiPriority w:val="1"/>
    <w:rsid w:val="00852602"/>
    <w:rPr>
      <w:rFonts w:eastAsia="Times New Roman"/>
      <w:lang w:eastAsia="es-CL"/>
    </w:rPr>
  </w:style>
  <w:style w:type="paragraph" w:styleId="Encabezado">
    <w:name w:val="header"/>
    <w:basedOn w:val="Normal"/>
    <w:link w:val="EncabezadoCar"/>
    <w:uiPriority w:val="99"/>
    <w:unhideWhenUsed/>
    <w:rsid w:val="00852602"/>
    <w:pPr>
      <w:tabs>
        <w:tab w:val="center" w:pos="4419"/>
        <w:tab w:val="right" w:pos="8838"/>
      </w:tabs>
      <w:spacing w:after="0" w:line="240" w:lineRule="auto"/>
    </w:pPr>
  </w:style>
  <w:style w:type="character" w:styleId="EncabezadoCar" w:customStyle="1">
    <w:name w:val="Encabezado Car"/>
    <w:link w:val="Encabezado"/>
    <w:uiPriority w:val="99"/>
    <w:rsid w:val="00852602"/>
    <w:rPr>
      <w:rFonts w:cs="Times New Roman"/>
      <w:kern w:val="24"/>
      <w:sz w:val="23"/>
      <w:szCs w:val="20"/>
      <w:lang w:eastAsia="es-CL"/>
    </w:rPr>
  </w:style>
  <w:style w:type="paragraph" w:styleId="Piedepgina">
    <w:name w:val="footer"/>
    <w:basedOn w:val="Normal"/>
    <w:link w:val="PiedepginaCar"/>
    <w:uiPriority w:val="99"/>
    <w:unhideWhenUsed/>
    <w:rsid w:val="00852602"/>
    <w:pPr>
      <w:tabs>
        <w:tab w:val="center" w:pos="4419"/>
        <w:tab w:val="right" w:pos="8838"/>
      </w:tabs>
      <w:spacing w:after="0" w:line="240" w:lineRule="auto"/>
    </w:pPr>
  </w:style>
  <w:style w:type="character" w:styleId="PiedepginaCar" w:customStyle="1">
    <w:name w:val="Pie de página Car"/>
    <w:link w:val="Piedepgina"/>
    <w:uiPriority w:val="99"/>
    <w:rsid w:val="00852602"/>
    <w:rPr>
      <w:rFonts w:cs="Times New Roman"/>
      <w:kern w:val="24"/>
      <w:sz w:val="23"/>
      <w:szCs w:val="20"/>
      <w:lang w:eastAsia="es-CL"/>
    </w:rPr>
  </w:style>
  <w:style w:type="paragraph" w:styleId="TtulodeTDC">
    <w:name w:val="TOC Heading"/>
    <w:basedOn w:val="Ttulo1"/>
    <w:next w:val="Normal"/>
    <w:uiPriority w:val="39"/>
    <w:unhideWhenUsed/>
    <w:qFormat/>
    <w:rsid w:val="00056F6E"/>
    <w:pPr>
      <w:keepNext/>
      <w:keepLines/>
      <w:spacing w:before="240" w:after="0" w:line="259" w:lineRule="auto"/>
      <w:outlineLvl w:val="9"/>
    </w:pPr>
    <w:rPr>
      <w:rFonts w:eastAsia="Times New Roman"/>
      <w:caps w:val="0"/>
      <w:color w:val="7B230C"/>
      <w:kern w:val="0"/>
    </w:rPr>
  </w:style>
  <w:style w:type="paragraph" w:styleId="TDC1">
    <w:name w:val="toc 1"/>
    <w:basedOn w:val="Normal"/>
    <w:next w:val="Normal"/>
    <w:autoRedefine/>
    <w:uiPriority w:val="39"/>
    <w:unhideWhenUsed/>
    <w:rsid w:val="00056F6E"/>
    <w:pPr>
      <w:spacing w:after="100"/>
    </w:pPr>
  </w:style>
  <w:style w:type="paragraph" w:styleId="TDC2">
    <w:name w:val="toc 2"/>
    <w:basedOn w:val="Normal"/>
    <w:next w:val="Normal"/>
    <w:autoRedefine/>
    <w:uiPriority w:val="39"/>
    <w:unhideWhenUsed/>
    <w:rsid w:val="00056F6E"/>
    <w:pPr>
      <w:spacing w:after="100"/>
      <w:ind w:left="230"/>
    </w:pPr>
  </w:style>
  <w:style w:type="character" w:styleId="Hipervnculo">
    <w:name w:val="Hyperlink"/>
    <w:uiPriority w:val="99"/>
    <w:unhideWhenUsed/>
    <w:rsid w:val="00056F6E"/>
    <w:rPr>
      <w:color w:val="FB4A18"/>
      <w:u w:val="single"/>
    </w:rPr>
  </w:style>
  <w:style w:type="paragraph" w:styleId="Prrafodelista">
    <w:name w:val="List Paragraph"/>
    <w:basedOn w:val="Normal"/>
    <w:uiPriority w:val="34"/>
    <w:qFormat/>
    <w:rsid w:val="00F1009B"/>
    <w:pPr>
      <w:spacing w:after="200" w:line="276" w:lineRule="auto"/>
      <w:ind w:left="720"/>
      <w:contextualSpacing/>
    </w:pPr>
    <w:rPr>
      <w:kern w:val="0"/>
      <w:sz w:val="22"/>
      <w:szCs w:val="22"/>
      <w:lang w:eastAsia="en-US"/>
    </w:rPr>
  </w:style>
  <w:style w:type="character" w:styleId="Mencinsinresolver1" w:customStyle="1">
    <w:name w:val="Mención sin resolver1"/>
    <w:uiPriority w:val="99"/>
    <w:semiHidden/>
    <w:unhideWhenUsed/>
    <w:rsid w:val="00DD4DED"/>
    <w:rPr>
      <w:color w:val="808080"/>
      <w:shd w:val="clear" w:color="auto" w:fill="E6E6E6"/>
    </w:rPr>
  </w:style>
  <w:style w:type="paragraph" w:styleId="Bibliografa">
    <w:name w:val="Bibliography"/>
    <w:basedOn w:val="Normal"/>
    <w:next w:val="Normal"/>
    <w:uiPriority w:val="37"/>
    <w:unhideWhenUsed/>
    <w:rsid w:val="00F63B43"/>
  </w:style>
  <w:style w:type="paragraph" w:styleId="Textodeglobo">
    <w:name w:val="Balloon Text"/>
    <w:basedOn w:val="Normal"/>
    <w:link w:val="TextodegloboCar"/>
    <w:uiPriority w:val="99"/>
    <w:semiHidden/>
    <w:unhideWhenUsed/>
    <w:rsid w:val="00556F42"/>
    <w:pPr>
      <w:spacing w:after="0" w:line="240" w:lineRule="auto"/>
    </w:pPr>
    <w:rPr>
      <w:rFonts w:ascii="Tahoma" w:hAnsi="Tahoma" w:cs="Tahoma"/>
      <w:sz w:val="16"/>
      <w:szCs w:val="16"/>
    </w:rPr>
  </w:style>
  <w:style w:type="character" w:styleId="TextodegloboCar" w:customStyle="1">
    <w:name w:val="Texto de globo Car"/>
    <w:link w:val="Textodeglobo"/>
    <w:uiPriority w:val="99"/>
    <w:semiHidden/>
    <w:rsid w:val="00556F42"/>
    <w:rPr>
      <w:rFonts w:ascii="Tahoma" w:hAnsi="Tahoma" w:cs="Tahoma"/>
      <w:kern w:val="24"/>
      <w:sz w:val="16"/>
      <w:szCs w:val="16"/>
      <w:lang w:eastAsia="es-CL"/>
    </w:rPr>
  </w:style>
  <w:style w:type="character" w:styleId="Ttulo4Car" w:customStyle="1">
    <w:name w:val="Título 4 Car"/>
    <w:link w:val="Ttulo4"/>
    <w:uiPriority w:val="9"/>
    <w:rsid w:val="0038433F"/>
    <w:rPr>
      <w:rFonts w:ascii="Century Gothic" w:hAnsi="Century Gothic" w:eastAsia="Times New Roman" w:cs="Times New Roman"/>
      <w:i/>
      <w:iCs/>
      <w:color w:val="7B230C"/>
      <w:kern w:val="24"/>
      <w:sz w:val="23"/>
      <w:szCs w:val="20"/>
      <w:lang w:eastAsia="es-CL"/>
    </w:rPr>
  </w:style>
  <w:style w:type="paragraph" w:styleId="Textonotapie">
    <w:name w:val="footnote text"/>
    <w:basedOn w:val="Normal"/>
    <w:link w:val="TextonotapieCar"/>
    <w:semiHidden/>
    <w:unhideWhenUsed/>
    <w:rsid w:val="0038433F"/>
    <w:pPr>
      <w:widowControl w:val="0"/>
      <w:spacing w:after="0" w:line="240" w:lineRule="auto"/>
    </w:pPr>
    <w:rPr>
      <w:rFonts w:ascii="Arial" w:hAnsi="Arial" w:eastAsia="Arial" w:cs="Arial"/>
      <w:color w:val="000000"/>
      <w:kern w:val="0"/>
      <w:sz w:val="20"/>
    </w:rPr>
  </w:style>
  <w:style w:type="character" w:styleId="TextonotapieCar" w:customStyle="1">
    <w:name w:val="Texto nota pie Car"/>
    <w:link w:val="Textonotapie"/>
    <w:semiHidden/>
    <w:rsid w:val="0038433F"/>
    <w:rPr>
      <w:rFonts w:ascii="Arial" w:hAnsi="Arial" w:eastAsia="Arial" w:cs="Arial"/>
      <w:color w:val="000000"/>
      <w:sz w:val="20"/>
      <w:szCs w:val="20"/>
      <w:lang w:eastAsia="es-CL"/>
    </w:rPr>
  </w:style>
  <w:style w:type="paragraph" w:styleId="Subttulo">
    <w:name w:val="Subtitle"/>
    <w:basedOn w:val="Normal"/>
    <w:link w:val="SubttuloCar"/>
    <w:uiPriority w:val="11"/>
    <w:qFormat/>
    <w:rsid w:val="0038433F"/>
    <w:pPr>
      <w:spacing w:after="720" w:line="240" w:lineRule="auto"/>
    </w:pPr>
    <w:rPr>
      <w:b/>
      <w:caps/>
      <w:color w:val="DE7E18"/>
      <w:spacing w:val="50"/>
      <w:sz w:val="24"/>
      <w:szCs w:val="24"/>
    </w:rPr>
  </w:style>
  <w:style w:type="character" w:styleId="SubttuloCar" w:customStyle="1">
    <w:name w:val="Subtítulo Car"/>
    <w:link w:val="Subttulo"/>
    <w:uiPriority w:val="11"/>
    <w:rsid w:val="0038433F"/>
    <w:rPr>
      <w:rFonts w:ascii="Century Gothic" w:hAnsi="Century Gothic" w:cs="Times New Roman"/>
      <w:b/>
      <w:caps/>
      <w:color w:val="DE7E18"/>
      <w:spacing w:val="50"/>
      <w:kern w:val="24"/>
      <w:sz w:val="24"/>
      <w:szCs w:val="24"/>
      <w:lang w:eastAsia="es-CL"/>
    </w:rPr>
  </w:style>
  <w:style w:type="paragraph" w:styleId="Default" w:customStyle="1">
    <w:name w:val="Default"/>
    <w:rsid w:val="0038433F"/>
    <w:pPr>
      <w:autoSpaceDE w:val="0"/>
      <w:autoSpaceDN w:val="0"/>
      <w:adjustRightInd w:val="0"/>
    </w:pPr>
    <w:rPr>
      <w:rFonts w:ascii="Calibri" w:hAnsi="Calibri" w:eastAsia="Calibri" w:cs="Calibri"/>
      <w:color w:val="000000"/>
      <w:sz w:val="24"/>
      <w:szCs w:val="24"/>
      <w:lang w:val="es-CL" w:eastAsia="es-CL"/>
    </w:rPr>
  </w:style>
  <w:style w:type="character" w:styleId="Refdenotaalpie">
    <w:name w:val="footnote reference"/>
    <w:semiHidden/>
    <w:unhideWhenUsed/>
    <w:rsid w:val="0038433F"/>
    <w:rPr>
      <w:vertAlign w:val="superscript"/>
    </w:rPr>
  </w:style>
  <w:style w:type="table" w:styleId="Tabladecuadrcula4-nfasis11" w:customStyle="1">
    <w:name w:val="Tabla de cuadrícula 4 - Énfasis 11"/>
    <w:basedOn w:val="Tablanormal"/>
    <w:uiPriority w:val="49"/>
    <w:rsid w:val="0038433F"/>
    <w:rPr>
      <w:kern w:val="24"/>
    </w:rPr>
    <w:tblPr>
      <w:tblStyleRowBandSize w:val="1"/>
      <w:tblStyleColBandSize w:val="1"/>
      <w:tblInd w:w="0" w:type="dxa"/>
      <w:tblBorders>
        <w:top w:val="single" w:color="ED6D4A" w:sz="4" w:space="0"/>
        <w:left w:val="single" w:color="ED6D4A" w:sz="4" w:space="0"/>
        <w:bottom w:val="single" w:color="ED6D4A" w:sz="4" w:space="0"/>
        <w:right w:val="single" w:color="ED6D4A" w:sz="4" w:space="0"/>
        <w:insideH w:val="single" w:color="ED6D4A" w:sz="4" w:space="0"/>
        <w:insideV w:val="single" w:color="ED6D4A" w:sz="4" w:space="0"/>
      </w:tblBorders>
      <w:tblCellMar>
        <w:top w:w="0" w:type="dxa"/>
        <w:left w:w="108" w:type="dxa"/>
        <w:bottom w:w="0" w:type="dxa"/>
        <w:right w:w="108" w:type="dxa"/>
      </w:tblCellMar>
    </w:tblPr>
    <w:tblStylePr w:type="firstRow">
      <w:rPr>
        <w:b/>
        <w:bCs/>
        <w:color w:val="FFFFFF"/>
      </w:rPr>
      <w:tblPr/>
      <w:tcPr>
        <w:tcBorders>
          <w:top w:val="single" w:color="A53010" w:sz="4" w:space="0"/>
          <w:left w:val="single" w:color="A53010" w:sz="4" w:space="0"/>
          <w:bottom w:val="single" w:color="A53010" w:sz="4" w:space="0"/>
          <w:right w:val="single" w:color="A53010" w:sz="4" w:space="0"/>
          <w:insideH w:val="nil"/>
          <w:insideV w:val="nil"/>
        </w:tcBorders>
        <w:shd w:val="clear" w:color="auto" w:fill="A53010"/>
      </w:tcPr>
    </w:tblStylePr>
    <w:tblStylePr w:type="lastRow">
      <w:rPr>
        <w:b/>
        <w:bCs/>
      </w:rPr>
      <w:tblPr/>
      <w:tcPr>
        <w:tcBorders>
          <w:top w:val="double" w:color="A53010" w:sz="4" w:space="0"/>
        </w:tcBorders>
      </w:tcPr>
    </w:tblStylePr>
    <w:tblStylePr w:type="firstCol">
      <w:rPr>
        <w:b/>
        <w:bCs/>
      </w:rPr>
    </w:tblStylePr>
    <w:tblStylePr w:type="lastCol">
      <w:rPr>
        <w:b/>
        <w:bCs/>
      </w:rPr>
    </w:tblStylePr>
    <w:tblStylePr w:type="band1Vert">
      <w:tblPr/>
      <w:tcPr>
        <w:shd w:val="clear" w:color="auto" w:fill="F9CEC2"/>
      </w:tcPr>
    </w:tblStylePr>
    <w:tblStylePr w:type="band1Horz">
      <w:tblPr/>
      <w:tcPr>
        <w:shd w:val="clear" w:color="auto" w:fill="F9CEC2"/>
      </w:tcPr>
    </w:tblStylePr>
  </w:style>
  <w:style w:type="table" w:styleId="Tabladecuadrcula5oscura-nfasis11" w:customStyle="1">
    <w:name w:val="Tabla de cuadrícula 5 oscura - Énfasis 11"/>
    <w:basedOn w:val="Tablanormal"/>
    <w:uiPriority w:val="50"/>
    <w:rsid w:val="0038433F"/>
    <w:rPr>
      <w:kern w:val="24"/>
    </w:rPr>
    <w:tblPr>
      <w:tblStyleRowBandSize w:val="1"/>
      <w:tblStyleColBandSize w:val="1"/>
      <w:tblInd w:w="0" w:type="dxa"/>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
    <w:tcPr>
      <w:shd w:val="clear" w:color="auto" w:fill="F9CEC2"/>
    </w:tcPr>
    <w:tblStylePr w:type="firstRow">
      <w:rPr>
        <w:b/>
        <w:bCs/>
        <w:color w:val="FFFFFF"/>
      </w:rPr>
      <w:tblPr/>
      <w:tcPr>
        <w:tcBorders>
          <w:top w:val="single" w:color="FFFFFF" w:sz="4" w:space="0"/>
          <w:left w:val="single" w:color="FFFFFF" w:sz="4" w:space="0"/>
          <w:right w:val="single" w:color="FFFFFF" w:sz="4" w:space="0"/>
          <w:insideH w:val="nil"/>
          <w:insideV w:val="nil"/>
        </w:tcBorders>
        <w:shd w:val="clear" w:color="auto" w:fill="A53010"/>
      </w:tcPr>
    </w:tblStylePr>
    <w:tblStylePr w:type="lastRow">
      <w:rPr>
        <w:b/>
        <w:bCs/>
        <w:color w:val="FFFFFF"/>
      </w:rPr>
      <w:tblPr/>
      <w:tcPr>
        <w:tcBorders>
          <w:left w:val="single" w:color="FFFFFF" w:sz="4" w:space="0"/>
          <w:bottom w:val="single" w:color="FFFFFF" w:sz="4" w:space="0"/>
          <w:right w:val="single" w:color="FFFFFF" w:sz="4" w:space="0"/>
          <w:insideH w:val="nil"/>
          <w:insideV w:val="nil"/>
        </w:tcBorders>
        <w:shd w:val="clear" w:color="auto" w:fill="A53010"/>
      </w:tcPr>
    </w:tblStylePr>
    <w:tblStylePr w:type="firstCol">
      <w:rPr>
        <w:b/>
        <w:bCs/>
        <w:color w:val="FFFFFF"/>
      </w:rPr>
      <w:tblPr/>
      <w:tcPr>
        <w:tcBorders>
          <w:top w:val="single" w:color="FFFFFF" w:sz="4" w:space="0"/>
          <w:left w:val="single" w:color="FFFFFF" w:sz="4" w:space="0"/>
          <w:bottom w:val="single" w:color="FFFFFF" w:sz="4" w:space="0"/>
          <w:insideV w:val="nil"/>
        </w:tcBorders>
        <w:shd w:val="clear" w:color="auto" w:fill="A53010"/>
      </w:tcPr>
    </w:tblStylePr>
    <w:tblStylePr w:type="lastCol">
      <w:rPr>
        <w:b/>
        <w:bCs/>
        <w:color w:val="FFFFFF"/>
      </w:rPr>
      <w:tblPr/>
      <w:tcPr>
        <w:tcBorders>
          <w:top w:val="single" w:color="FFFFFF" w:sz="4" w:space="0"/>
          <w:bottom w:val="single" w:color="FFFFFF" w:sz="4" w:space="0"/>
          <w:right w:val="single" w:color="FFFFFF" w:sz="4" w:space="0"/>
          <w:insideV w:val="nil"/>
        </w:tcBorders>
        <w:shd w:val="clear" w:color="auto" w:fill="A53010"/>
      </w:tcPr>
    </w:tblStylePr>
    <w:tblStylePr w:type="band1Vert">
      <w:tblPr/>
      <w:tcPr>
        <w:shd w:val="clear" w:color="auto" w:fill="F39D86"/>
      </w:tcPr>
    </w:tblStylePr>
    <w:tblStylePr w:type="band1Horz">
      <w:tblPr/>
      <w:tcPr>
        <w:shd w:val="clear" w:color="auto" w:fill="F39D86"/>
      </w:tcPr>
    </w:tblStylePr>
  </w:style>
  <w:style w:type="table" w:styleId="Tabladecuadrcula5oscura-nfasis12" w:customStyle="1">
    <w:name w:val="Tabla de cuadrícula 5 oscura - Énfasis 12"/>
    <w:basedOn w:val="Tablanormal"/>
    <w:uiPriority w:val="50"/>
    <w:rsid w:val="0038433F"/>
    <w:rPr>
      <w:kern w:val="24"/>
    </w:rPr>
    <w:tblPr>
      <w:tblStyleRowBandSize w:val="1"/>
      <w:tblStyleColBandSize w:val="1"/>
      <w:tblInd w:w="0" w:type="dxa"/>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
    <w:tcPr>
      <w:shd w:val="clear" w:color="auto" w:fill="F9CEC2"/>
    </w:tcPr>
    <w:tblStylePr w:type="firstRow">
      <w:rPr>
        <w:b/>
        <w:bCs/>
        <w:color w:val="FFFFFF"/>
      </w:rPr>
      <w:tblPr/>
      <w:tcPr>
        <w:tcBorders>
          <w:top w:val="single" w:color="FFFFFF" w:sz="4" w:space="0"/>
          <w:left w:val="single" w:color="FFFFFF" w:sz="4" w:space="0"/>
          <w:right w:val="single" w:color="FFFFFF" w:sz="4" w:space="0"/>
          <w:insideH w:val="nil"/>
          <w:insideV w:val="nil"/>
        </w:tcBorders>
        <w:shd w:val="clear" w:color="auto" w:fill="A53010"/>
      </w:tcPr>
    </w:tblStylePr>
    <w:tblStylePr w:type="lastRow">
      <w:rPr>
        <w:b/>
        <w:bCs/>
        <w:color w:val="FFFFFF"/>
      </w:rPr>
      <w:tblPr/>
      <w:tcPr>
        <w:tcBorders>
          <w:left w:val="single" w:color="FFFFFF" w:sz="4" w:space="0"/>
          <w:bottom w:val="single" w:color="FFFFFF" w:sz="4" w:space="0"/>
          <w:right w:val="single" w:color="FFFFFF" w:sz="4" w:space="0"/>
          <w:insideH w:val="nil"/>
          <w:insideV w:val="nil"/>
        </w:tcBorders>
        <w:shd w:val="clear" w:color="auto" w:fill="A53010"/>
      </w:tcPr>
    </w:tblStylePr>
    <w:tblStylePr w:type="firstCol">
      <w:rPr>
        <w:b/>
        <w:bCs/>
        <w:color w:val="FFFFFF"/>
      </w:rPr>
      <w:tblPr/>
      <w:tcPr>
        <w:tcBorders>
          <w:top w:val="single" w:color="FFFFFF" w:sz="4" w:space="0"/>
          <w:left w:val="single" w:color="FFFFFF" w:sz="4" w:space="0"/>
          <w:bottom w:val="single" w:color="FFFFFF" w:sz="4" w:space="0"/>
          <w:insideV w:val="nil"/>
        </w:tcBorders>
        <w:shd w:val="clear" w:color="auto" w:fill="A53010"/>
      </w:tcPr>
    </w:tblStylePr>
    <w:tblStylePr w:type="lastCol">
      <w:rPr>
        <w:b/>
        <w:bCs/>
        <w:color w:val="FFFFFF"/>
      </w:rPr>
      <w:tblPr/>
      <w:tcPr>
        <w:tcBorders>
          <w:top w:val="single" w:color="FFFFFF" w:sz="4" w:space="0"/>
          <w:bottom w:val="single" w:color="FFFFFF" w:sz="4" w:space="0"/>
          <w:right w:val="single" w:color="FFFFFF" w:sz="4" w:space="0"/>
          <w:insideV w:val="nil"/>
        </w:tcBorders>
        <w:shd w:val="clear" w:color="auto" w:fill="A53010"/>
      </w:tcPr>
    </w:tblStylePr>
    <w:tblStylePr w:type="band1Vert">
      <w:tblPr/>
      <w:tcPr>
        <w:shd w:val="clear" w:color="auto" w:fill="F39D86"/>
      </w:tcPr>
    </w:tblStylePr>
    <w:tblStylePr w:type="band1Horz">
      <w:tblPr/>
      <w:tcPr>
        <w:shd w:val="clear" w:color="auto" w:fill="F39D86"/>
      </w:tcPr>
    </w:tblStylePr>
  </w:style>
  <w:style w:type="character" w:styleId="Ttulo3Car" w:customStyle="1">
    <w:name w:val="Título 3 Car"/>
    <w:link w:val="Ttulo3"/>
    <w:uiPriority w:val="9"/>
    <w:rsid w:val="00CD0B37"/>
    <w:rPr>
      <w:rFonts w:ascii="Century Gothic" w:hAnsi="Century Gothic" w:eastAsia="Times New Roman" w:cs="Times New Roman"/>
      <w:color w:val="521708"/>
      <w:kern w:val="24"/>
      <w:sz w:val="24"/>
      <w:szCs w:val="24"/>
      <w:lang w:eastAsia="es-CL"/>
    </w:rPr>
  </w:style>
  <w:style w:type="character" w:styleId="Ttulo5Car" w:customStyle="1">
    <w:name w:val="Título 5 Car"/>
    <w:link w:val="Ttulo5"/>
    <w:uiPriority w:val="9"/>
    <w:semiHidden/>
    <w:rsid w:val="00CD0B37"/>
    <w:rPr>
      <w:rFonts w:cs="Times New Roman"/>
      <w:b/>
      <w:color w:val="766F54"/>
      <w:spacing w:val="10"/>
      <w:kern w:val="24"/>
      <w:sz w:val="23"/>
      <w:szCs w:val="26"/>
      <w:lang w:eastAsia="es-CL"/>
    </w:rPr>
  </w:style>
  <w:style w:type="character" w:styleId="Ttulo6Car" w:customStyle="1">
    <w:name w:val="Título 6 Car"/>
    <w:link w:val="Ttulo6"/>
    <w:uiPriority w:val="9"/>
    <w:semiHidden/>
    <w:rsid w:val="00CD0B37"/>
    <w:rPr>
      <w:rFonts w:cs="Times New Roman"/>
      <w:b/>
      <w:color w:val="DE7E18"/>
      <w:spacing w:val="10"/>
      <w:kern w:val="24"/>
      <w:sz w:val="23"/>
      <w:szCs w:val="20"/>
      <w:lang w:eastAsia="es-CL"/>
    </w:rPr>
  </w:style>
  <w:style w:type="character" w:styleId="Ttulo7Car" w:customStyle="1">
    <w:name w:val="Título 7 Car"/>
    <w:link w:val="Ttulo7"/>
    <w:uiPriority w:val="9"/>
    <w:semiHidden/>
    <w:rsid w:val="00CD0B37"/>
    <w:rPr>
      <w:rFonts w:cs="Times New Roman"/>
      <w:smallCaps/>
      <w:color w:val="000000"/>
      <w:spacing w:val="10"/>
      <w:kern w:val="24"/>
      <w:sz w:val="23"/>
      <w:szCs w:val="20"/>
      <w:lang w:eastAsia="es-CL"/>
    </w:rPr>
  </w:style>
  <w:style w:type="character" w:styleId="Ttulo8Car" w:customStyle="1">
    <w:name w:val="Título 8 Car"/>
    <w:link w:val="Ttulo8"/>
    <w:uiPriority w:val="9"/>
    <w:semiHidden/>
    <w:rsid w:val="00CD0B37"/>
    <w:rPr>
      <w:rFonts w:cs="Times New Roman"/>
      <w:b/>
      <w:i/>
      <w:color w:val="A53010"/>
      <w:spacing w:val="10"/>
      <w:kern w:val="24"/>
      <w:sz w:val="24"/>
      <w:szCs w:val="20"/>
      <w:lang w:eastAsia="es-CL"/>
    </w:rPr>
  </w:style>
  <w:style w:type="character" w:styleId="Ttulo9Car" w:customStyle="1">
    <w:name w:val="Título 9 Car"/>
    <w:link w:val="Ttulo9"/>
    <w:uiPriority w:val="9"/>
    <w:semiHidden/>
    <w:rsid w:val="00CD0B37"/>
    <w:rPr>
      <w:rFonts w:cs="Times New Roman"/>
      <w:b/>
      <w:caps/>
      <w:color w:val="9F8351"/>
      <w:spacing w:val="40"/>
      <w:kern w:val="24"/>
      <w:sz w:val="20"/>
      <w:szCs w:val="20"/>
      <w:lang w:eastAsia="es-CL"/>
    </w:rPr>
  </w:style>
  <w:style w:type="character" w:styleId="Hipervnculovisitado">
    <w:name w:val="FollowedHyperlink"/>
    <w:uiPriority w:val="99"/>
    <w:semiHidden/>
    <w:unhideWhenUsed/>
    <w:rsid w:val="00CD0B37"/>
    <w:rPr>
      <w:color w:val="FB9318"/>
      <w:u w:val="single"/>
    </w:rPr>
  </w:style>
  <w:style w:type="character" w:styleId="nfasis">
    <w:name w:val="Emphasis"/>
    <w:uiPriority w:val="20"/>
    <w:qFormat/>
    <w:rsid w:val="00CD0B37"/>
    <w:rPr>
      <w:rFonts w:hint="default" w:ascii="Century Gothic" w:hAnsi="Century Gothic"/>
      <w:b/>
      <w:bCs w:val="0"/>
      <w:i/>
      <w:iCs w:val="0"/>
      <w:color w:val="766F54"/>
      <w:spacing w:val="10"/>
      <w:sz w:val="23"/>
    </w:rPr>
  </w:style>
  <w:style w:type="character" w:styleId="Textoennegrita">
    <w:name w:val="Strong"/>
    <w:uiPriority w:val="22"/>
    <w:qFormat/>
    <w:rsid w:val="00CD0B37"/>
    <w:rPr>
      <w:rFonts w:hint="default" w:ascii="Century Gothic" w:hAnsi="Century Gothic"/>
      <w:b/>
      <w:bCs w:val="0"/>
      <w:color w:val="DE7E18"/>
    </w:rPr>
  </w:style>
  <w:style w:type="paragraph" w:styleId="msonormal0" w:customStyle="1">
    <w:name w:val="msonormal"/>
    <w:basedOn w:val="Normal"/>
    <w:uiPriority w:val="99"/>
    <w:semiHidden/>
    <w:rsid w:val="00CD0B37"/>
    <w:pPr>
      <w:spacing w:before="100" w:beforeAutospacing="1" w:after="100" w:afterAutospacing="1" w:line="240" w:lineRule="auto"/>
    </w:pPr>
    <w:rPr>
      <w:rFonts w:ascii="Times New Roman" w:hAnsi="Times New Roman" w:eastAsia="Times New Roman"/>
      <w:kern w:val="0"/>
      <w:sz w:val="24"/>
      <w:szCs w:val="24"/>
      <w:lang w:val="es-ES" w:eastAsia="es-ES"/>
    </w:rPr>
  </w:style>
  <w:style w:type="paragraph" w:styleId="NormalWeb">
    <w:name w:val="Normal (Web)"/>
    <w:basedOn w:val="Normal"/>
    <w:uiPriority w:val="99"/>
    <w:semiHidden/>
    <w:unhideWhenUsed/>
    <w:rsid w:val="00CD0B37"/>
    <w:pPr>
      <w:spacing w:before="100" w:beforeAutospacing="1" w:after="100" w:afterAutospacing="1" w:line="240" w:lineRule="auto"/>
    </w:pPr>
    <w:rPr>
      <w:rFonts w:ascii="Times New Roman" w:hAnsi="Times New Roman" w:eastAsia="Times New Roman"/>
      <w:kern w:val="0"/>
      <w:sz w:val="24"/>
      <w:szCs w:val="24"/>
      <w:lang w:val="es-ES" w:eastAsia="es-ES"/>
    </w:rPr>
  </w:style>
  <w:style w:type="paragraph" w:styleId="TDC3">
    <w:name w:val="toc 3"/>
    <w:basedOn w:val="Normal"/>
    <w:next w:val="Normal"/>
    <w:autoRedefine/>
    <w:uiPriority w:val="39"/>
    <w:unhideWhenUsed/>
    <w:qFormat/>
    <w:rsid w:val="00CD0B37"/>
    <w:pPr>
      <w:tabs>
        <w:tab w:val="right" w:leader="dot" w:pos="8630"/>
      </w:tabs>
      <w:spacing w:after="40" w:line="240" w:lineRule="auto"/>
      <w:ind w:left="288"/>
    </w:pPr>
  </w:style>
  <w:style w:type="paragraph" w:styleId="TDC4">
    <w:name w:val="toc 4"/>
    <w:basedOn w:val="Normal"/>
    <w:next w:val="Normal"/>
    <w:autoRedefine/>
    <w:uiPriority w:val="99"/>
    <w:semiHidden/>
    <w:unhideWhenUsed/>
    <w:qFormat/>
    <w:rsid w:val="00CD0B37"/>
    <w:pPr>
      <w:tabs>
        <w:tab w:val="right" w:leader="dot" w:pos="8630"/>
      </w:tabs>
      <w:spacing w:after="40" w:line="240" w:lineRule="auto"/>
      <w:ind w:left="432"/>
    </w:pPr>
  </w:style>
  <w:style w:type="paragraph" w:styleId="TDC5">
    <w:name w:val="toc 5"/>
    <w:basedOn w:val="Normal"/>
    <w:next w:val="Normal"/>
    <w:autoRedefine/>
    <w:uiPriority w:val="99"/>
    <w:semiHidden/>
    <w:unhideWhenUsed/>
    <w:qFormat/>
    <w:rsid w:val="00CD0B37"/>
    <w:pPr>
      <w:tabs>
        <w:tab w:val="right" w:leader="dot" w:pos="8630"/>
      </w:tabs>
      <w:spacing w:after="40" w:line="240" w:lineRule="auto"/>
      <w:ind w:left="576"/>
    </w:pPr>
  </w:style>
  <w:style w:type="paragraph" w:styleId="TDC6">
    <w:name w:val="toc 6"/>
    <w:basedOn w:val="Normal"/>
    <w:next w:val="Normal"/>
    <w:autoRedefine/>
    <w:uiPriority w:val="99"/>
    <w:semiHidden/>
    <w:unhideWhenUsed/>
    <w:qFormat/>
    <w:rsid w:val="00CD0B37"/>
    <w:pPr>
      <w:tabs>
        <w:tab w:val="right" w:leader="dot" w:pos="8630"/>
      </w:tabs>
      <w:spacing w:after="40" w:line="240" w:lineRule="auto"/>
      <w:ind w:left="720"/>
    </w:pPr>
  </w:style>
  <w:style w:type="paragraph" w:styleId="TDC7">
    <w:name w:val="toc 7"/>
    <w:basedOn w:val="Normal"/>
    <w:next w:val="Normal"/>
    <w:autoRedefine/>
    <w:uiPriority w:val="99"/>
    <w:semiHidden/>
    <w:unhideWhenUsed/>
    <w:qFormat/>
    <w:rsid w:val="00CD0B37"/>
    <w:pPr>
      <w:tabs>
        <w:tab w:val="right" w:leader="dot" w:pos="8630"/>
      </w:tabs>
      <w:spacing w:after="40" w:line="240" w:lineRule="auto"/>
      <w:ind w:left="864"/>
    </w:pPr>
  </w:style>
  <w:style w:type="paragraph" w:styleId="TDC8">
    <w:name w:val="toc 8"/>
    <w:basedOn w:val="Normal"/>
    <w:next w:val="Normal"/>
    <w:autoRedefine/>
    <w:uiPriority w:val="99"/>
    <w:semiHidden/>
    <w:unhideWhenUsed/>
    <w:qFormat/>
    <w:rsid w:val="00CD0B37"/>
    <w:pPr>
      <w:tabs>
        <w:tab w:val="right" w:leader="dot" w:pos="8630"/>
      </w:tabs>
      <w:spacing w:after="40" w:line="240" w:lineRule="auto"/>
      <w:ind w:left="1008"/>
    </w:pPr>
  </w:style>
  <w:style w:type="paragraph" w:styleId="TDC9">
    <w:name w:val="toc 9"/>
    <w:basedOn w:val="Normal"/>
    <w:next w:val="Normal"/>
    <w:autoRedefine/>
    <w:uiPriority w:val="99"/>
    <w:semiHidden/>
    <w:unhideWhenUsed/>
    <w:qFormat/>
    <w:rsid w:val="00CD0B37"/>
    <w:pPr>
      <w:tabs>
        <w:tab w:val="right" w:leader="dot" w:pos="8630"/>
      </w:tabs>
      <w:spacing w:after="40" w:line="240" w:lineRule="auto"/>
      <w:ind w:left="1152"/>
    </w:pPr>
  </w:style>
  <w:style w:type="paragraph" w:styleId="Textocomentario">
    <w:name w:val="annotation text"/>
    <w:basedOn w:val="Normal"/>
    <w:link w:val="TextocomentarioCar"/>
    <w:uiPriority w:val="99"/>
    <w:semiHidden/>
    <w:unhideWhenUsed/>
    <w:rsid w:val="00CD0B37"/>
    <w:pPr>
      <w:spacing w:after="160" w:line="240" w:lineRule="auto"/>
    </w:pPr>
    <w:rPr>
      <w:kern w:val="0"/>
      <w:sz w:val="20"/>
      <w:lang w:eastAsia="en-US"/>
    </w:rPr>
  </w:style>
  <w:style w:type="character" w:styleId="TextocomentarioCar" w:customStyle="1">
    <w:name w:val="Texto comentario Car"/>
    <w:link w:val="Textocomentario"/>
    <w:uiPriority w:val="99"/>
    <w:semiHidden/>
    <w:rsid w:val="00CD0B37"/>
    <w:rPr>
      <w:sz w:val="20"/>
      <w:szCs w:val="20"/>
    </w:rPr>
  </w:style>
  <w:style w:type="paragraph" w:styleId="Epgrafe">
    <w:name w:val="caption"/>
    <w:basedOn w:val="Normal"/>
    <w:next w:val="Normal"/>
    <w:uiPriority w:val="35"/>
    <w:semiHidden/>
    <w:unhideWhenUsed/>
    <w:qFormat/>
    <w:rsid w:val="00CD0B37"/>
    <w:rPr>
      <w:b/>
      <w:bCs/>
      <w:caps/>
      <w:sz w:val="16"/>
      <w:szCs w:val="16"/>
    </w:rPr>
  </w:style>
  <w:style w:type="paragraph" w:styleId="Textoconsangra">
    <w:name w:val="table of authorities"/>
    <w:basedOn w:val="Normal"/>
    <w:next w:val="Normal"/>
    <w:uiPriority w:val="99"/>
    <w:semiHidden/>
    <w:unhideWhenUsed/>
    <w:rsid w:val="00CD0B37"/>
    <w:pPr>
      <w:ind w:left="220" w:hanging="220"/>
    </w:pPr>
  </w:style>
  <w:style w:type="paragraph" w:styleId="Lista">
    <w:name w:val="List"/>
    <w:basedOn w:val="Normal"/>
    <w:uiPriority w:val="99"/>
    <w:semiHidden/>
    <w:unhideWhenUsed/>
    <w:rsid w:val="00CD0B37"/>
    <w:pPr>
      <w:ind w:left="360" w:hanging="360"/>
    </w:pPr>
  </w:style>
  <w:style w:type="paragraph" w:styleId="Listaconvietas">
    <w:name w:val="List Bullet"/>
    <w:basedOn w:val="Normal"/>
    <w:uiPriority w:val="36"/>
    <w:semiHidden/>
    <w:unhideWhenUsed/>
    <w:qFormat/>
    <w:rsid w:val="00CD0B37"/>
    <w:pPr>
      <w:numPr>
        <w:numId w:val="5"/>
      </w:numPr>
    </w:pPr>
    <w:rPr>
      <w:sz w:val="24"/>
    </w:rPr>
  </w:style>
  <w:style w:type="paragraph" w:styleId="Lista2">
    <w:name w:val="List 2"/>
    <w:basedOn w:val="Normal"/>
    <w:uiPriority w:val="99"/>
    <w:semiHidden/>
    <w:unhideWhenUsed/>
    <w:rsid w:val="00CD0B37"/>
    <w:pPr>
      <w:ind w:left="720" w:hanging="360"/>
    </w:pPr>
  </w:style>
  <w:style w:type="paragraph" w:styleId="Listaconvietas2">
    <w:name w:val="List Bullet 2"/>
    <w:basedOn w:val="Normal"/>
    <w:uiPriority w:val="36"/>
    <w:semiHidden/>
    <w:unhideWhenUsed/>
    <w:qFormat/>
    <w:rsid w:val="00CD0B37"/>
    <w:pPr>
      <w:numPr>
        <w:numId w:val="6"/>
      </w:numPr>
    </w:pPr>
    <w:rPr>
      <w:color w:val="A53010"/>
    </w:rPr>
  </w:style>
  <w:style w:type="paragraph" w:styleId="Listaconvietas3">
    <w:name w:val="List Bullet 3"/>
    <w:basedOn w:val="Normal"/>
    <w:uiPriority w:val="36"/>
    <w:semiHidden/>
    <w:unhideWhenUsed/>
    <w:qFormat/>
    <w:rsid w:val="00CD0B37"/>
    <w:pPr>
      <w:numPr>
        <w:numId w:val="7"/>
      </w:numPr>
    </w:pPr>
    <w:rPr>
      <w:color w:val="DE7E18"/>
    </w:rPr>
  </w:style>
  <w:style w:type="paragraph" w:styleId="Listaconvietas4">
    <w:name w:val="List Bullet 4"/>
    <w:basedOn w:val="Normal"/>
    <w:uiPriority w:val="36"/>
    <w:semiHidden/>
    <w:unhideWhenUsed/>
    <w:qFormat/>
    <w:rsid w:val="00CD0B37"/>
    <w:pPr>
      <w:numPr>
        <w:numId w:val="8"/>
      </w:numPr>
    </w:pPr>
    <w:rPr>
      <w:caps/>
      <w:spacing w:val="4"/>
    </w:rPr>
  </w:style>
  <w:style w:type="paragraph" w:styleId="Listaconvietas5">
    <w:name w:val="List Bullet 5"/>
    <w:basedOn w:val="Normal"/>
    <w:uiPriority w:val="36"/>
    <w:semiHidden/>
    <w:unhideWhenUsed/>
    <w:qFormat/>
    <w:rsid w:val="00CD0B37"/>
    <w:pPr>
      <w:numPr>
        <w:numId w:val="9"/>
      </w:numPr>
    </w:pPr>
  </w:style>
  <w:style w:type="paragraph" w:styleId="Ttulo">
    <w:name w:val="Title"/>
    <w:basedOn w:val="Normal"/>
    <w:link w:val="TtuloCar"/>
    <w:uiPriority w:val="10"/>
    <w:qFormat/>
    <w:rsid w:val="00CD0B37"/>
    <w:pPr>
      <w:spacing w:after="0" w:line="240" w:lineRule="auto"/>
    </w:pPr>
    <w:rPr>
      <w:color w:val="766F54"/>
      <w:sz w:val="72"/>
      <w:szCs w:val="72"/>
    </w:rPr>
  </w:style>
  <w:style w:type="character" w:styleId="TtuloCar" w:customStyle="1">
    <w:name w:val="Título Car"/>
    <w:link w:val="Ttulo"/>
    <w:uiPriority w:val="10"/>
    <w:rsid w:val="00CD0B37"/>
    <w:rPr>
      <w:rFonts w:cs="Times New Roman"/>
      <w:color w:val="766F54"/>
      <w:kern w:val="24"/>
      <w:sz w:val="72"/>
      <w:szCs w:val="72"/>
      <w:lang w:eastAsia="es-CL"/>
    </w:rPr>
  </w:style>
  <w:style w:type="paragraph" w:styleId="Mapadeldocumento">
    <w:name w:val="Document Map"/>
    <w:basedOn w:val="Normal"/>
    <w:link w:val="MapadeldocumentoCar"/>
    <w:uiPriority w:val="99"/>
    <w:semiHidden/>
    <w:unhideWhenUsed/>
    <w:rsid w:val="00CD0B37"/>
    <w:pPr>
      <w:spacing w:after="0" w:line="240" w:lineRule="auto"/>
    </w:pPr>
    <w:rPr>
      <w:rFonts w:ascii="Tahoma" w:hAnsi="Tahoma" w:cs="Tahoma"/>
      <w:kern w:val="0"/>
      <w:sz w:val="16"/>
      <w:szCs w:val="16"/>
      <w:lang w:eastAsia="en-US"/>
    </w:rPr>
  </w:style>
  <w:style w:type="character" w:styleId="MapadeldocumentoCar" w:customStyle="1">
    <w:name w:val="Mapa del documento Car"/>
    <w:link w:val="Mapadeldocumento"/>
    <w:uiPriority w:val="99"/>
    <w:semiHidden/>
    <w:rsid w:val="00CD0B37"/>
    <w:rPr>
      <w:rFonts w:ascii="Tahoma" w:hAnsi="Tahoma" w:cs="Tahoma"/>
      <w:sz w:val="16"/>
      <w:szCs w:val="16"/>
    </w:rPr>
  </w:style>
  <w:style w:type="paragraph" w:styleId="Asuntodelcomentario">
    <w:name w:val="annotation subject"/>
    <w:basedOn w:val="Textocomentario"/>
    <w:next w:val="Textocomentario"/>
    <w:link w:val="AsuntodelcomentarioCar"/>
    <w:uiPriority w:val="99"/>
    <w:semiHidden/>
    <w:unhideWhenUsed/>
    <w:rsid w:val="00CD0B37"/>
    <w:rPr>
      <w:b/>
      <w:bCs/>
    </w:rPr>
  </w:style>
  <w:style w:type="character" w:styleId="AsuntodelcomentarioCar" w:customStyle="1">
    <w:name w:val="Asunto del comentario Car"/>
    <w:link w:val="Asuntodelcomentario"/>
    <w:uiPriority w:val="99"/>
    <w:semiHidden/>
    <w:rsid w:val="00CD0B37"/>
    <w:rPr>
      <w:b/>
      <w:bCs/>
      <w:sz w:val="20"/>
      <w:szCs w:val="20"/>
    </w:rPr>
  </w:style>
  <w:style w:type="paragraph" w:styleId="Cita">
    <w:name w:val="Quote"/>
    <w:basedOn w:val="Normal"/>
    <w:link w:val="CitaCar"/>
    <w:uiPriority w:val="29"/>
    <w:qFormat/>
    <w:rsid w:val="00CD0B37"/>
    <w:rPr>
      <w:i/>
      <w:smallCaps/>
      <w:color w:val="766F54"/>
      <w:spacing w:val="6"/>
    </w:rPr>
  </w:style>
  <w:style w:type="character" w:styleId="CitaCar" w:customStyle="1">
    <w:name w:val="Cita Car"/>
    <w:link w:val="Cita"/>
    <w:uiPriority w:val="29"/>
    <w:rsid w:val="00CD0B37"/>
    <w:rPr>
      <w:rFonts w:cs="Times New Roman"/>
      <w:i/>
      <w:smallCaps/>
      <w:color w:val="766F54"/>
      <w:spacing w:val="6"/>
      <w:kern w:val="24"/>
      <w:sz w:val="23"/>
      <w:szCs w:val="20"/>
      <w:lang w:eastAsia="es-CL"/>
    </w:rPr>
  </w:style>
  <w:style w:type="paragraph" w:styleId="Categora" w:customStyle="1">
    <w:name w:val="Categoría"/>
    <w:basedOn w:val="Normal"/>
    <w:uiPriority w:val="49"/>
    <w:semiHidden/>
    <w:rsid w:val="00CD0B37"/>
    <w:pPr>
      <w:spacing w:after="0"/>
    </w:pPr>
    <w:rPr>
      <w:b/>
      <w:sz w:val="24"/>
      <w:szCs w:val="24"/>
    </w:rPr>
  </w:style>
  <w:style w:type="paragraph" w:styleId="Nombredelacompaa" w:customStyle="1">
    <w:name w:val="Nombre de la compañía"/>
    <w:basedOn w:val="Normal"/>
    <w:uiPriority w:val="49"/>
    <w:semiHidden/>
    <w:rsid w:val="00CD0B37"/>
    <w:pPr>
      <w:spacing w:after="0"/>
    </w:pPr>
    <w:rPr>
      <w:sz w:val="36"/>
      <w:szCs w:val="36"/>
    </w:rPr>
  </w:style>
  <w:style w:type="paragraph" w:styleId="SinEspaciado0" w:customStyle="1">
    <w:name w:val="SinEspaciado"/>
    <w:basedOn w:val="Normal"/>
    <w:uiPriority w:val="99"/>
    <w:semiHidden/>
    <w:qFormat/>
    <w:rsid w:val="00CD0B37"/>
    <w:pPr>
      <w:framePr w:wrap="auto" w:hAnchor="page" w:xAlign="center" w:yAlign="top"/>
      <w:spacing w:after="0" w:line="240" w:lineRule="auto"/>
    </w:pPr>
    <w:rPr>
      <w:szCs w:val="120"/>
    </w:rPr>
  </w:style>
  <w:style w:type="paragraph" w:styleId="m-1774505268681597433gmail-msolistparagraph" w:customStyle="1">
    <w:name w:val="m_-1774505268681597433gmail-msolistparagraph"/>
    <w:basedOn w:val="Normal"/>
    <w:rsid w:val="00CD0B37"/>
    <w:pPr>
      <w:spacing w:before="100" w:beforeAutospacing="1" w:after="100" w:afterAutospacing="1" w:line="240" w:lineRule="auto"/>
    </w:pPr>
    <w:rPr>
      <w:rFonts w:ascii="Times New Roman" w:hAnsi="Times New Roman" w:eastAsia="Times New Roman"/>
      <w:kern w:val="0"/>
      <w:sz w:val="24"/>
      <w:szCs w:val="24"/>
    </w:rPr>
  </w:style>
  <w:style w:type="character" w:styleId="Refdecomentario">
    <w:name w:val="annotation reference"/>
    <w:uiPriority w:val="99"/>
    <w:semiHidden/>
    <w:unhideWhenUsed/>
    <w:rsid w:val="00CD0B37"/>
    <w:rPr>
      <w:sz w:val="16"/>
      <w:szCs w:val="16"/>
    </w:rPr>
  </w:style>
  <w:style w:type="character" w:styleId="Textodelmarcadordeposicin">
    <w:name w:val="Placeholder Text"/>
    <w:uiPriority w:val="99"/>
    <w:semiHidden/>
    <w:rsid w:val="00CD0B37"/>
    <w:rPr>
      <w:color w:val="808080"/>
    </w:rPr>
  </w:style>
  <w:style w:type="character" w:styleId="nfasissutil">
    <w:name w:val="Subtle Emphasis"/>
    <w:uiPriority w:val="19"/>
    <w:qFormat/>
    <w:rsid w:val="00CD0B37"/>
    <w:rPr>
      <w:rFonts w:hint="default" w:ascii="Century Gothic" w:hAnsi="Century Gothic"/>
      <w:i/>
      <w:iCs w:val="0"/>
      <w:sz w:val="23"/>
    </w:rPr>
  </w:style>
  <w:style w:type="character" w:styleId="nfasisintenso">
    <w:name w:val="Intense Emphasis"/>
    <w:uiPriority w:val="21"/>
    <w:qFormat/>
    <w:rsid w:val="00CD0B37"/>
    <w:rPr>
      <w:rFonts w:hint="default" w:ascii="Century Gothic" w:hAnsi="Century Gothic"/>
      <w:b/>
      <w:bCs w:val="0"/>
      <w:strike w:val="0"/>
      <w:dstrike w:val="0"/>
      <w:color w:val="DE7E18"/>
      <w:spacing w:val="10"/>
      <w:w w:val="100"/>
      <w:kern w:val="0"/>
      <w:position w:val="0"/>
      <w:sz w:val="23"/>
      <w:u w:val="none"/>
      <w:effect w:val="none"/>
      <w:vertAlign w:val="baseline"/>
    </w:rPr>
  </w:style>
  <w:style w:type="character" w:styleId="Referenciasutil">
    <w:name w:val="Subtle Reference"/>
    <w:uiPriority w:val="31"/>
    <w:qFormat/>
    <w:rsid w:val="00CD0B37"/>
    <w:rPr>
      <w:rFonts w:hint="default" w:ascii="Century Gothic" w:hAnsi="Century Gothic"/>
      <w:b/>
      <w:bCs w:val="0"/>
      <w:i/>
      <w:iCs w:val="0"/>
      <w:color w:val="766F54"/>
      <w:sz w:val="23"/>
    </w:rPr>
  </w:style>
  <w:style w:type="character" w:styleId="Referenciaintensa">
    <w:name w:val="Intense Reference"/>
    <w:uiPriority w:val="32"/>
    <w:qFormat/>
    <w:rsid w:val="00CD0B37"/>
    <w:rPr>
      <w:rFonts w:hint="default" w:ascii="Century Gothic" w:hAnsi="Century Gothic"/>
      <w:b/>
      <w:bCs w:val="0"/>
      <w:caps/>
      <w:color w:val="A53010"/>
      <w:spacing w:val="10"/>
      <w:w w:val="100"/>
      <w:position w:val="0"/>
      <w:sz w:val="20"/>
      <w:szCs w:val="20"/>
      <w:u w:val="single" w:color="A53010"/>
      <w:bdr w:val="none" w:color="auto" w:sz="0" w:space="0" w:frame="1"/>
    </w:rPr>
  </w:style>
  <w:style w:type="character" w:styleId="Ttulodellibro">
    <w:name w:val="Book Title"/>
    <w:uiPriority w:val="33"/>
    <w:qFormat/>
    <w:rsid w:val="00CD0B37"/>
    <w:rPr>
      <w:rFonts w:hint="default" w:ascii="Century Gothic" w:hAnsi="Century Gothic" w:cs="Times New Roman"/>
      <w:i/>
      <w:iCs w:val="0"/>
      <w:color w:val="766F54"/>
      <w:sz w:val="23"/>
      <w:szCs w:val="23"/>
    </w:rPr>
  </w:style>
  <w:style w:type="table" w:styleId="Tabladecuadrcula4-nfasis21" w:customStyle="1">
    <w:name w:val="Tabla de cuadrícula 4 - Énfasis 21"/>
    <w:basedOn w:val="Tablanormal"/>
    <w:uiPriority w:val="49"/>
    <w:rsid w:val="00CD0B37"/>
    <w:pPr>
      <w:widowControl w:val="0"/>
    </w:pPr>
    <w:rPr>
      <w:rFonts w:ascii="Calibri" w:hAnsi="Calibri" w:eastAsia="Calibri" w:cs="Calibri"/>
      <w:color w:val="000000"/>
      <w:kern w:val="24"/>
    </w:rPr>
    <w:tblPr>
      <w:tblStyleRowBandSize w:val="1"/>
      <w:tblStyleColBandSize w:val="1"/>
      <w:tblInd w:w="0" w:type="dxa"/>
      <w:tblBorders>
        <w:top w:val="single" w:color="EFB16F" w:sz="4" w:space="0"/>
        <w:left w:val="single" w:color="EFB16F" w:sz="4" w:space="0"/>
        <w:bottom w:val="single" w:color="EFB16F" w:sz="4" w:space="0"/>
        <w:right w:val="single" w:color="EFB16F" w:sz="4" w:space="0"/>
        <w:insideH w:val="single" w:color="EFB16F" w:sz="4" w:space="0"/>
        <w:insideV w:val="single" w:color="EFB16F" w:sz="4" w:space="0"/>
      </w:tblBorders>
      <w:tblCellMar>
        <w:top w:w="0" w:type="dxa"/>
        <w:left w:w="108" w:type="dxa"/>
        <w:bottom w:w="0" w:type="dxa"/>
        <w:right w:w="108" w:type="dxa"/>
      </w:tblCellMar>
    </w:tblPr>
    <w:tblStylePr w:type="firstRow">
      <w:rPr>
        <w:b/>
        <w:bCs/>
        <w:color w:val="FFFFFF"/>
      </w:rPr>
      <w:tblPr/>
      <w:tcPr>
        <w:tcBorders>
          <w:top w:val="single" w:color="DE7E18" w:sz="4" w:space="0"/>
          <w:left w:val="single" w:color="DE7E18" w:sz="4" w:space="0"/>
          <w:bottom w:val="single" w:color="DE7E18" w:sz="4" w:space="0"/>
          <w:right w:val="single" w:color="DE7E18" w:sz="4" w:space="0"/>
          <w:insideH w:val="nil"/>
          <w:insideV w:val="nil"/>
        </w:tcBorders>
        <w:shd w:val="clear" w:color="auto" w:fill="DE7E18"/>
      </w:tcPr>
    </w:tblStylePr>
    <w:tblStylePr w:type="lastRow">
      <w:rPr>
        <w:b/>
        <w:bCs/>
      </w:rPr>
      <w:tblPr/>
      <w:tcPr>
        <w:tcBorders>
          <w:top w:val="double" w:color="DE7E18" w:sz="4" w:space="0"/>
        </w:tcBorders>
      </w:tcPr>
    </w:tblStylePr>
    <w:tblStylePr w:type="firstCol">
      <w:rPr>
        <w:b/>
        <w:bCs/>
      </w:rPr>
    </w:tblStylePr>
    <w:tblStylePr w:type="lastCol">
      <w:rPr>
        <w:b/>
        <w:bCs/>
      </w:rPr>
    </w:tblStylePr>
    <w:tblStylePr w:type="band1Vert">
      <w:tblPr/>
      <w:tcPr>
        <w:shd w:val="clear" w:color="auto" w:fill="F9E5CF"/>
      </w:tcPr>
    </w:tblStylePr>
    <w:tblStylePr w:type="band1Horz">
      <w:tblPr/>
      <w:tcPr>
        <w:shd w:val="clear" w:color="auto" w:fill="F9E5CF"/>
      </w:tcPr>
    </w:tblStylePr>
  </w:style>
  <w:style w:type="table" w:styleId="Tabladecuadrcula4-nfasis61" w:customStyle="1">
    <w:name w:val="Tabla de cuadrícula 4 - Énfasis 61"/>
    <w:basedOn w:val="Tablanormal"/>
    <w:uiPriority w:val="49"/>
    <w:rsid w:val="00CD0B37"/>
    <w:pPr>
      <w:widowControl w:val="0"/>
    </w:pPr>
    <w:rPr>
      <w:rFonts w:ascii="Calibri" w:hAnsi="Calibri" w:eastAsia="Calibri" w:cs="Calibri"/>
      <w:color w:val="000000"/>
      <w:kern w:val="24"/>
    </w:rPr>
    <w:tblPr>
      <w:tblStyleRowBandSize w:val="1"/>
      <w:tblStyleColBandSize w:val="1"/>
      <w:tblInd w:w="0" w:type="dxa"/>
      <w:tblBorders>
        <w:top w:val="single" w:color="A5CDBC" w:sz="4" w:space="0"/>
        <w:left w:val="single" w:color="A5CDBC" w:sz="4" w:space="0"/>
        <w:bottom w:val="single" w:color="A5CDBC" w:sz="4" w:space="0"/>
        <w:right w:val="single" w:color="A5CDBC" w:sz="4" w:space="0"/>
        <w:insideH w:val="single" w:color="A5CDBC" w:sz="4" w:space="0"/>
        <w:insideV w:val="single" w:color="A5CDBC" w:sz="4" w:space="0"/>
      </w:tblBorders>
      <w:tblCellMar>
        <w:top w:w="0" w:type="dxa"/>
        <w:left w:w="108" w:type="dxa"/>
        <w:bottom w:w="0" w:type="dxa"/>
        <w:right w:w="108" w:type="dxa"/>
      </w:tblCellMar>
    </w:tblPr>
    <w:tblStylePr w:type="firstRow">
      <w:rPr>
        <w:b/>
        <w:bCs/>
        <w:color w:val="FFFFFF"/>
      </w:rPr>
      <w:tblPr/>
      <w:tcPr>
        <w:tcBorders>
          <w:top w:val="single" w:color="6AAC91" w:sz="4" w:space="0"/>
          <w:left w:val="single" w:color="6AAC91" w:sz="4" w:space="0"/>
          <w:bottom w:val="single" w:color="6AAC91" w:sz="4" w:space="0"/>
          <w:right w:val="single" w:color="6AAC91" w:sz="4" w:space="0"/>
          <w:insideH w:val="nil"/>
          <w:insideV w:val="nil"/>
        </w:tcBorders>
        <w:shd w:val="clear" w:color="auto" w:fill="6AAC91"/>
      </w:tcPr>
    </w:tblStylePr>
    <w:tblStylePr w:type="lastRow">
      <w:rPr>
        <w:b/>
        <w:bCs/>
      </w:rPr>
      <w:tblPr/>
      <w:tcPr>
        <w:tcBorders>
          <w:top w:val="double" w:color="6AAC91" w:sz="4" w:space="0"/>
        </w:tcBorders>
      </w:tcPr>
    </w:tblStylePr>
    <w:tblStylePr w:type="firstCol">
      <w:rPr>
        <w:b/>
        <w:bCs/>
      </w:rPr>
    </w:tblStylePr>
    <w:tblStylePr w:type="lastCol">
      <w:rPr>
        <w:b/>
        <w:bCs/>
      </w:rPr>
    </w:tblStylePr>
    <w:tblStylePr w:type="band1Vert">
      <w:tblPr/>
      <w:tcPr>
        <w:shd w:val="clear" w:color="auto" w:fill="E1EEE8"/>
      </w:tcPr>
    </w:tblStylePr>
    <w:tblStylePr w:type="band1Horz">
      <w:tblPr/>
      <w:tcPr>
        <w:shd w:val="clear" w:color="auto" w:fill="E1EEE8"/>
      </w:tcPr>
    </w:tblStylePr>
  </w:style>
  <w:style w:type="table" w:styleId="Tabladecuadrcula4-nfasis12" w:customStyle="1">
    <w:name w:val="Tabla de cuadrícula 4 - Énfasis 12"/>
    <w:basedOn w:val="Tablanormal"/>
    <w:uiPriority w:val="49"/>
    <w:rsid w:val="00CD0B37"/>
    <w:pPr>
      <w:widowControl w:val="0"/>
    </w:pPr>
    <w:rPr>
      <w:rFonts w:ascii="Calibri" w:hAnsi="Calibri" w:eastAsia="Calibri" w:cs="Calibri"/>
      <w:color w:val="000000"/>
      <w:kern w:val="24"/>
    </w:rPr>
    <w:tblPr>
      <w:tblStyleRowBandSize w:val="1"/>
      <w:tblStyleColBandSize w:val="1"/>
      <w:tblInd w:w="0" w:type="dxa"/>
      <w:tblBorders>
        <w:top w:val="single" w:color="ED6D4A" w:sz="4" w:space="0"/>
        <w:left w:val="single" w:color="ED6D4A" w:sz="4" w:space="0"/>
        <w:bottom w:val="single" w:color="ED6D4A" w:sz="4" w:space="0"/>
        <w:right w:val="single" w:color="ED6D4A" w:sz="4" w:space="0"/>
        <w:insideH w:val="single" w:color="ED6D4A" w:sz="4" w:space="0"/>
        <w:insideV w:val="single" w:color="ED6D4A" w:sz="4" w:space="0"/>
      </w:tblBorders>
      <w:tblCellMar>
        <w:top w:w="0" w:type="dxa"/>
        <w:left w:w="108" w:type="dxa"/>
        <w:bottom w:w="0" w:type="dxa"/>
        <w:right w:w="108" w:type="dxa"/>
      </w:tblCellMar>
    </w:tblPr>
    <w:tblStylePr w:type="firstRow">
      <w:rPr>
        <w:b/>
        <w:bCs/>
        <w:color w:val="FFFFFF"/>
      </w:rPr>
      <w:tblPr/>
      <w:tcPr>
        <w:tcBorders>
          <w:top w:val="single" w:color="A53010" w:sz="4" w:space="0"/>
          <w:left w:val="single" w:color="A53010" w:sz="4" w:space="0"/>
          <w:bottom w:val="single" w:color="A53010" w:sz="4" w:space="0"/>
          <w:right w:val="single" w:color="A53010" w:sz="4" w:space="0"/>
          <w:insideH w:val="nil"/>
          <w:insideV w:val="nil"/>
        </w:tcBorders>
        <w:shd w:val="clear" w:color="auto" w:fill="A53010"/>
      </w:tcPr>
    </w:tblStylePr>
    <w:tblStylePr w:type="lastRow">
      <w:rPr>
        <w:b/>
        <w:bCs/>
      </w:rPr>
      <w:tblPr/>
      <w:tcPr>
        <w:tcBorders>
          <w:top w:val="double" w:color="A53010" w:sz="4" w:space="0"/>
        </w:tcBorders>
      </w:tcPr>
    </w:tblStylePr>
    <w:tblStylePr w:type="firstCol">
      <w:rPr>
        <w:b/>
        <w:bCs/>
      </w:rPr>
    </w:tblStylePr>
    <w:tblStylePr w:type="lastCol">
      <w:rPr>
        <w:b/>
        <w:bCs/>
      </w:rPr>
    </w:tblStylePr>
    <w:tblStylePr w:type="band1Vert">
      <w:tblPr/>
      <w:tcPr>
        <w:shd w:val="clear" w:color="auto" w:fill="F9CEC2"/>
      </w:tcPr>
    </w:tblStylePr>
    <w:tblStylePr w:type="band1Horz">
      <w:tblPr/>
      <w:tcPr>
        <w:shd w:val="clear" w:color="auto" w:fill="F9CEC2"/>
      </w:tcPr>
    </w:tblStylePr>
  </w:style>
  <w:style w:type="table" w:styleId="Tabladecuadrcula4-nfasis41" w:customStyle="1">
    <w:name w:val="Tabla de cuadrícula 4 - Énfasis 41"/>
    <w:basedOn w:val="Tablanormal"/>
    <w:uiPriority w:val="49"/>
    <w:rsid w:val="00CD0B37"/>
    <w:rPr>
      <w:kern w:val="24"/>
    </w:rPr>
    <w:tblPr>
      <w:tblStyleRowBandSize w:val="1"/>
      <w:tblStyleColBandSize w:val="1"/>
      <w:tblInd w:w="0" w:type="dxa"/>
      <w:tblBorders>
        <w:top w:val="single" w:color="ABBB92" w:sz="4" w:space="0"/>
        <w:left w:val="single" w:color="ABBB92" w:sz="4" w:space="0"/>
        <w:bottom w:val="single" w:color="ABBB92" w:sz="4" w:space="0"/>
        <w:right w:val="single" w:color="ABBB92" w:sz="4" w:space="0"/>
        <w:insideH w:val="single" w:color="ABBB92" w:sz="4" w:space="0"/>
        <w:insideV w:val="single" w:color="ABBB92" w:sz="4" w:space="0"/>
      </w:tblBorders>
      <w:tblCellMar>
        <w:top w:w="0" w:type="dxa"/>
        <w:left w:w="108" w:type="dxa"/>
        <w:bottom w:w="0" w:type="dxa"/>
        <w:right w:w="108" w:type="dxa"/>
      </w:tblCellMar>
    </w:tblPr>
    <w:tblStylePr w:type="firstRow">
      <w:rPr>
        <w:b/>
        <w:bCs/>
        <w:color w:val="FFFFFF"/>
      </w:rPr>
      <w:tblPr/>
      <w:tcPr>
        <w:tcBorders>
          <w:top w:val="single" w:color="728653" w:sz="4" w:space="0"/>
          <w:left w:val="single" w:color="728653" w:sz="4" w:space="0"/>
          <w:bottom w:val="single" w:color="728653" w:sz="4" w:space="0"/>
          <w:right w:val="single" w:color="728653" w:sz="4" w:space="0"/>
          <w:insideH w:val="nil"/>
          <w:insideV w:val="nil"/>
        </w:tcBorders>
        <w:shd w:val="clear" w:color="auto" w:fill="728653"/>
      </w:tcPr>
    </w:tblStylePr>
    <w:tblStylePr w:type="lastRow">
      <w:rPr>
        <w:b/>
        <w:bCs/>
      </w:rPr>
      <w:tblPr/>
      <w:tcPr>
        <w:tcBorders>
          <w:top w:val="double" w:color="728653" w:sz="4" w:space="0"/>
        </w:tcBorders>
      </w:tcPr>
    </w:tblStylePr>
    <w:tblStylePr w:type="firstCol">
      <w:rPr>
        <w:b/>
        <w:bCs/>
      </w:rPr>
    </w:tblStylePr>
    <w:tblStylePr w:type="lastCol">
      <w:rPr>
        <w:b/>
        <w:bCs/>
      </w:rPr>
    </w:tblStylePr>
    <w:tblStylePr w:type="band1Vert">
      <w:tblPr/>
      <w:tcPr>
        <w:shd w:val="clear" w:color="auto" w:fill="E3E8DA"/>
      </w:tcPr>
    </w:tblStylePr>
    <w:tblStylePr w:type="band1Horz">
      <w:tblPr/>
      <w:tcPr>
        <w:shd w:val="clear" w:color="auto" w:fill="E3E8DA"/>
      </w:tcPr>
    </w:tblStylePr>
  </w:style>
  <w:style w:type="table" w:styleId="Tabladecuadrcula4-nfasis42" w:customStyle="1">
    <w:name w:val="Tabla de cuadrícula 4 - Énfasis 42"/>
    <w:basedOn w:val="Tablanormal"/>
    <w:uiPriority w:val="49"/>
    <w:rsid w:val="00CD0B37"/>
    <w:rPr>
      <w:kern w:val="24"/>
    </w:rPr>
    <w:tblPr>
      <w:tblStyleRowBandSize w:val="1"/>
      <w:tblStyleColBandSize w:val="1"/>
      <w:tblInd w:w="0" w:type="dxa"/>
      <w:tblBorders>
        <w:top w:val="single" w:color="ABBB92" w:sz="4" w:space="0"/>
        <w:left w:val="single" w:color="ABBB92" w:sz="4" w:space="0"/>
        <w:bottom w:val="single" w:color="ABBB92" w:sz="4" w:space="0"/>
        <w:right w:val="single" w:color="ABBB92" w:sz="4" w:space="0"/>
        <w:insideH w:val="single" w:color="ABBB92" w:sz="4" w:space="0"/>
        <w:insideV w:val="single" w:color="ABBB92" w:sz="4" w:space="0"/>
      </w:tblBorders>
      <w:tblCellMar>
        <w:top w:w="0" w:type="dxa"/>
        <w:left w:w="108" w:type="dxa"/>
        <w:bottom w:w="0" w:type="dxa"/>
        <w:right w:w="108" w:type="dxa"/>
      </w:tblCellMar>
    </w:tblPr>
    <w:tblStylePr w:type="firstRow">
      <w:rPr>
        <w:b/>
        <w:bCs/>
        <w:color w:val="FFFFFF"/>
      </w:rPr>
      <w:tblPr/>
      <w:tcPr>
        <w:tcBorders>
          <w:top w:val="single" w:color="728653" w:sz="4" w:space="0"/>
          <w:left w:val="single" w:color="728653" w:sz="4" w:space="0"/>
          <w:bottom w:val="single" w:color="728653" w:sz="4" w:space="0"/>
          <w:right w:val="single" w:color="728653" w:sz="4" w:space="0"/>
          <w:insideH w:val="nil"/>
          <w:insideV w:val="nil"/>
        </w:tcBorders>
        <w:shd w:val="clear" w:color="auto" w:fill="728653"/>
      </w:tcPr>
    </w:tblStylePr>
    <w:tblStylePr w:type="lastRow">
      <w:rPr>
        <w:b/>
        <w:bCs/>
      </w:rPr>
      <w:tblPr/>
      <w:tcPr>
        <w:tcBorders>
          <w:top w:val="double" w:color="728653" w:sz="4" w:space="0"/>
        </w:tcBorders>
      </w:tcPr>
    </w:tblStylePr>
    <w:tblStylePr w:type="firstCol">
      <w:rPr>
        <w:b/>
        <w:bCs/>
      </w:rPr>
    </w:tblStylePr>
    <w:tblStylePr w:type="lastCol">
      <w:rPr>
        <w:b/>
        <w:bCs/>
      </w:rPr>
    </w:tblStylePr>
    <w:tblStylePr w:type="band1Vert">
      <w:tblPr/>
      <w:tcPr>
        <w:shd w:val="clear" w:color="auto" w:fill="E3E8DA"/>
      </w:tcPr>
    </w:tblStylePr>
    <w:tblStylePr w:type="band1Horz">
      <w:tblPr/>
      <w:tcPr>
        <w:shd w:val="clear" w:color="auto" w:fill="E3E8DA"/>
      </w:tcPr>
    </w:tblStylePr>
  </w:style>
  <w:style w:type="table" w:styleId="Tabladecuadrcula4-nfasis51" w:customStyle="1">
    <w:name w:val="Tabla de cuadrícula 4 - Énfasis 51"/>
    <w:basedOn w:val="Tablanormal"/>
    <w:uiPriority w:val="49"/>
    <w:rsid w:val="00CD0B37"/>
    <w:rPr>
      <w:kern w:val="24"/>
    </w:rPr>
    <w:tblPr>
      <w:tblStyleRowBandSize w:val="1"/>
      <w:tblStyleColBandSize w:val="1"/>
      <w:tblInd w:w="0" w:type="dxa"/>
      <w:tblBorders>
        <w:top w:val="single" w:color="BECE91" w:sz="4" w:space="0"/>
        <w:left w:val="single" w:color="BECE91" w:sz="4" w:space="0"/>
        <w:bottom w:val="single" w:color="BECE91" w:sz="4" w:space="0"/>
        <w:right w:val="single" w:color="BECE91" w:sz="4" w:space="0"/>
        <w:insideH w:val="single" w:color="BECE91" w:sz="4" w:space="0"/>
        <w:insideV w:val="single" w:color="BECE91" w:sz="4" w:space="0"/>
      </w:tblBorders>
      <w:tblCellMar>
        <w:top w:w="0" w:type="dxa"/>
        <w:left w:w="108" w:type="dxa"/>
        <w:bottom w:w="0" w:type="dxa"/>
        <w:right w:w="108" w:type="dxa"/>
      </w:tblCellMar>
    </w:tblPr>
    <w:tblStylePr w:type="firstRow">
      <w:rPr>
        <w:b/>
        <w:bCs/>
        <w:color w:val="FFFFFF"/>
      </w:rPr>
      <w:tblPr/>
      <w:tcPr>
        <w:tcBorders>
          <w:top w:val="single" w:color="92AA4C" w:sz="4" w:space="0"/>
          <w:left w:val="single" w:color="92AA4C" w:sz="4" w:space="0"/>
          <w:bottom w:val="single" w:color="92AA4C" w:sz="4" w:space="0"/>
          <w:right w:val="single" w:color="92AA4C" w:sz="4" w:space="0"/>
          <w:insideH w:val="nil"/>
          <w:insideV w:val="nil"/>
        </w:tcBorders>
        <w:shd w:val="clear" w:color="auto" w:fill="92AA4C"/>
      </w:tcPr>
    </w:tblStylePr>
    <w:tblStylePr w:type="lastRow">
      <w:rPr>
        <w:b/>
        <w:bCs/>
      </w:rPr>
      <w:tblPr/>
      <w:tcPr>
        <w:tcBorders>
          <w:top w:val="double" w:color="92AA4C" w:sz="4" w:space="0"/>
        </w:tcBorders>
      </w:tcPr>
    </w:tblStylePr>
    <w:tblStylePr w:type="firstCol">
      <w:rPr>
        <w:b/>
        <w:bCs/>
      </w:rPr>
    </w:tblStylePr>
    <w:tblStylePr w:type="lastCol">
      <w:rPr>
        <w:b/>
        <w:bCs/>
      </w:rPr>
    </w:tblStylePr>
    <w:tblStylePr w:type="band1Vert">
      <w:tblPr/>
      <w:tcPr>
        <w:shd w:val="clear" w:color="auto" w:fill="E9EEDA"/>
      </w:tcPr>
    </w:tblStylePr>
    <w:tblStylePr w:type="band1Horz">
      <w:tblPr/>
      <w:tcPr>
        <w:shd w:val="clear" w:color="auto" w:fill="E9EEDA"/>
      </w:tcPr>
    </w:tblStylePr>
  </w:style>
  <w:style w:type="table" w:styleId="Tabladecuadrcula2-nfasis41" w:customStyle="1">
    <w:name w:val="Tabla de cuadrícula 2 - Énfasis 41"/>
    <w:basedOn w:val="Tablanormal"/>
    <w:uiPriority w:val="47"/>
    <w:rsid w:val="00CD0B37"/>
    <w:rPr>
      <w:kern w:val="24"/>
    </w:rPr>
    <w:tblPr>
      <w:tblStyleRowBandSize w:val="1"/>
      <w:tblStyleColBandSize w:val="1"/>
      <w:tblInd w:w="0" w:type="dxa"/>
      <w:tblBorders>
        <w:top w:val="single" w:color="ABBB92" w:sz="2" w:space="0"/>
        <w:bottom w:val="single" w:color="ABBB92" w:sz="2" w:space="0"/>
        <w:insideH w:val="single" w:color="ABBB92" w:sz="2" w:space="0"/>
        <w:insideV w:val="single" w:color="ABBB92" w:sz="2" w:space="0"/>
      </w:tblBorders>
      <w:tblCellMar>
        <w:top w:w="0" w:type="dxa"/>
        <w:left w:w="108" w:type="dxa"/>
        <w:bottom w:w="0" w:type="dxa"/>
        <w:right w:w="108" w:type="dxa"/>
      </w:tblCellMar>
    </w:tblPr>
    <w:tblStylePr w:type="firstRow">
      <w:rPr>
        <w:b/>
        <w:bCs/>
      </w:rPr>
      <w:tblPr/>
      <w:tcPr>
        <w:tcBorders>
          <w:top w:val="nil"/>
          <w:bottom w:val="single" w:color="ABBB92" w:sz="12" w:space="0"/>
          <w:insideH w:val="nil"/>
          <w:insideV w:val="nil"/>
        </w:tcBorders>
        <w:shd w:val="clear" w:color="auto" w:fill="FFFFFF"/>
      </w:tcPr>
    </w:tblStylePr>
    <w:tblStylePr w:type="lastRow">
      <w:rPr>
        <w:b/>
        <w:bCs/>
      </w:rPr>
      <w:tblPr/>
      <w:tcPr>
        <w:tcBorders>
          <w:top w:val="double" w:color="ABBB92" w:sz="2" w:space="0"/>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3E8DA"/>
      </w:tcPr>
    </w:tblStylePr>
    <w:tblStylePr w:type="band1Horz">
      <w:tblPr/>
      <w:tcPr>
        <w:shd w:val="clear" w:color="auto" w:fill="E3E8DA"/>
      </w:tcPr>
    </w:tblStylePr>
  </w:style>
  <w:style w:type="table" w:styleId="Sombreadoclaro-nfasis11" w:customStyle="1">
    <w:name w:val="Sombreado claro - Énfasis 11"/>
    <w:basedOn w:val="Tablanormal"/>
    <w:uiPriority w:val="60"/>
    <w:rsid w:val="00CD0B37"/>
    <w:rPr>
      <w:color w:val="7B230C"/>
      <w:kern w:val="24"/>
    </w:rPr>
    <w:tblPr>
      <w:tblStyleRowBandSize w:val="1"/>
      <w:tblStyleColBandSize w:val="1"/>
      <w:tblInd w:w="0" w:type="dxa"/>
      <w:tblBorders>
        <w:top w:val="single" w:color="A53010" w:sz="8" w:space="0"/>
        <w:bottom w:val="single" w:color="A53010" w:sz="8" w:space="0"/>
      </w:tblBorders>
      <w:tblCellMar>
        <w:top w:w="0" w:type="dxa"/>
        <w:left w:w="108" w:type="dxa"/>
        <w:bottom w:w="0" w:type="dxa"/>
        <w:right w:w="108" w:type="dxa"/>
      </w:tblCellMar>
    </w:tblPr>
    <w:tblStylePr w:type="firstRow">
      <w:pPr>
        <w:spacing w:beforeLines="0" w:beforeAutospacing="1" w:afterLines="0" w:afterAutospacing="1" w:line="240" w:lineRule="auto"/>
      </w:pPr>
      <w:rPr>
        <w:b/>
        <w:bCs/>
      </w:rPr>
      <w:tblPr/>
      <w:tcPr>
        <w:tcBorders>
          <w:top w:val="single" w:color="A53010" w:sz="8" w:space="0"/>
          <w:left w:val="nil"/>
          <w:bottom w:val="single" w:color="A53010" w:sz="8" w:space="0"/>
          <w:right w:val="nil"/>
          <w:insideH w:val="nil"/>
          <w:insideV w:val="nil"/>
        </w:tcBorders>
      </w:tcPr>
    </w:tblStylePr>
    <w:tblStylePr w:type="lastRow">
      <w:pPr>
        <w:spacing w:beforeLines="0" w:beforeAutospacing="1" w:afterLines="0" w:afterAutospacing="1" w:line="240" w:lineRule="auto"/>
      </w:pPr>
      <w:rPr>
        <w:b/>
        <w:bCs/>
      </w:rPr>
      <w:tblPr/>
      <w:tcPr>
        <w:tcBorders>
          <w:top w:val="single" w:color="A53010" w:sz="8" w:space="0"/>
          <w:left w:val="nil"/>
          <w:bottom w:val="single" w:color="A53010"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7C3B4"/>
      </w:tcPr>
    </w:tblStylePr>
    <w:tblStylePr w:type="band1Horz">
      <w:tblPr/>
      <w:tcPr>
        <w:tcBorders>
          <w:left w:val="nil"/>
          <w:right w:val="nil"/>
          <w:insideH w:val="nil"/>
          <w:insideV w:val="nil"/>
        </w:tcBorders>
        <w:shd w:val="clear" w:color="auto" w:fill="F7C3B4"/>
      </w:tcPr>
    </w:tblStylePr>
  </w:style>
  <w:style w:type="table" w:styleId="Tabladecuadrcula5oscura-nfasis51" w:customStyle="1">
    <w:name w:val="Tabla de cuadrícula 5 oscura - Énfasis 51"/>
    <w:basedOn w:val="Tablanormal"/>
    <w:uiPriority w:val="50"/>
    <w:rsid w:val="00CD0B37"/>
    <w:rPr>
      <w:kern w:val="24"/>
      <w:sz w:val="23"/>
      <w:lang w:eastAsia="es-CL"/>
    </w:rPr>
    <w:tblPr>
      <w:tblStyleRowBandSize w:val="1"/>
      <w:tblStyleColBandSize w:val="1"/>
      <w:tblInd w:w="0" w:type="dxa"/>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
    <w:tcPr>
      <w:shd w:val="clear" w:color="auto" w:fill="E9EEDA"/>
    </w:tcPr>
    <w:tblStylePr w:type="firstRow">
      <w:rPr>
        <w:b/>
        <w:bCs/>
        <w:color w:val="FFFFFF"/>
      </w:rPr>
      <w:tblPr/>
      <w:tcPr>
        <w:tcBorders>
          <w:top w:val="single" w:color="FFFFFF" w:sz="4" w:space="0"/>
          <w:left w:val="single" w:color="FFFFFF" w:sz="4" w:space="0"/>
          <w:right w:val="single" w:color="FFFFFF" w:sz="4" w:space="0"/>
          <w:insideH w:val="nil"/>
          <w:insideV w:val="nil"/>
        </w:tcBorders>
        <w:shd w:val="clear" w:color="auto" w:fill="92AA4C"/>
      </w:tcPr>
    </w:tblStylePr>
    <w:tblStylePr w:type="lastRow">
      <w:rPr>
        <w:b/>
        <w:bCs/>
        <w:color w:val="FFFFFF"/>
      </w:rPr>
      <w:tblPr/>
      <w:tcPr>
        <w:tcBorders>
          <w:left w:val="single" w:color="FFFFFF" w:sz="4" w:space="0"/>
          <w:bottom w:val="single" w:color="FFFFFF" w:sz="4" w:space="0"/>
          <w:right w:val="single" w:color="FFFFFF" w:sz="4" w:space="0"/>
          <w:insideH w:val="nil"/>
          <w:insideV w:val="nil"/>
        </w:tcBorders>
        <w:shd w:val="clear" w:color="auto" w:fill="92AA4C"/>
      </w:tcPr>
    </w:tblStylePr>
    <w:tblStylePr w:type="firstCol">
      <w:rPr>
        <w:b/>
        <w:bCs/>
        <w:color w:val="FFFFFF"/>
      </w:rPr>
      <w:tblPr/>
      <w:tcPr>
        <w:tcBorders>
          <w:top w:val="single" w:color="FFFFFF" w:sz="4" w:space="0"/>
          <w:left w:val="single" w:color="FFFFFF" w:sz="4" w:space="0"/>
          <w:bottom w:val="single" w:color="FFFFFF" w:sz="4" w:space="0"/>
          <w:insideV w:val="nil"/>
        </w:tcBorders>
        <w:shd w:val="clear" w:color="auto" w:fill="92AA4C"/>
      </w:tcPr>
    </w:tblStylePr>
    <w:tblStylePr w:type="lastCol">
      <w:rPr>
        <w:b/>
        <w:bCs/>
        <w:color w:val="FFFFFF"/>
      </w:rPr>
      <w:tblPr/>
      <w:tcPr>
        <w:tcBorders>
          <w:top w:val="single" w:color="FFFFFF" w:sz="4" w:space="0"/>
          <w:bottom w:val="single" w:color="FFFFFF" w:sz="4" w:space="0"/>
          <w:right w:val="single" w:color="FFFFFF" w:sz="4" w:space="0"/>
          <w:insideV w:val="nil"/>
        </w:tcBorders>
        <w:shd w:val="clear" w:color="auto" w:fill="92AA4C"/>
      </w:tcPr>
    </w:tblStylePr>
    <w:tblStylePr w:type="band1Vert">
      <w:tblPr/>
      <w:tcPr>
        <w:shd w:val="clear" w:color="auto" w:fill="D3DEB6"/>
      </w:tcPr>
    </w:tblStylePr>
    <w:tblStylePr w:type="band1Horz">
      <w:tblPr/>
      <w:tcPr>
        <w:shd w:val="clear" w:color="auto" w:fill="D3DEB6"/>
      </w:tcPr>
    </w:tblStylePr>
  </w:style>
  <w:style w:type="table" w:styleId="Tabladecuadrcula5oscura-nfasis41" w:customStyle="1">
    <w:name w:val="Tabla de cuadrícula 5 oscura - Énfasis 41"/>
    <w:basedOn w:val="Tablanormal"/>
    <w:uiPriority w:val="50"/>
    <w:rsid w:val="00CD0B37"/>
    <w:rPr>
      <w:kern w:val="24"/>
      <w:sz w:val="23"/>
      <w:lang w:eastAsia="es-CL"/>
    </w:rPr>
    <w:tblPr>
      <w:tblStyleRowBandSize w:val="1"/>
      <w:tblStyleColBandSize w:val="1"/>
      <w:tblInd w:w="0" w:type="dxa"/>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
    <w:tcPr>
      <w:shd w:val="clear" w:color="auto" w:fill="E3E8DA"/>
    </w:tcPr>
    <w:tblStylePr w:type="firstRow">
      <w:rPr>
        <w:b/>
        <w:bCs/>
        <w:color w:val="FFFFFF"/>
      </w:rPr>
      <w:tblPr/>
      <w:tcPr>
        <w:tcBorders>
          <w:top w:val="single" w:color="FFFFFF" w:sz="4" w:space="0"/>
          <w:left w:val="single" w:color="FFFFFF" w:sz="4" w:space="0"/>
          <w:right w:val="single" w:color="FFFFFF" w:sz="4" w:space="0"/>
          <w:insideH w:val="nil"/>
          <w:insideV w:val="nil"/>
        </w:tcBorders>
        <w:shd w:val="clear" w:color="auto" w:fill="728653"/>
      </w:tcPr>
    </w:tblStylePr>
    <w:tblStylePr w:type="lastRow">
      <w:rPr>
        <w:b/>
        <w:bCs/>
        <w:color w:val="FFFFFF"/>
      </w:rPr>
      <w:tblPr/>
      <w:tcPr>
        <w:tcBorders>
          <w:left w:val="single" w:color="FFFFFF" w:sz="4" w:space="0"/>
          <w:bottom w:val="single" w:color="FFFFFF" w:sz="4" w:space="0"/>
          <w:right w:val="single" w:color="FFFFFF" w:sz="4" w:space="0"/>
          <w:insideH w:val="nil"/>
          <w:insideV w:val="nil"/>
        </w:tcBorders>
        <w:shd w:val="clear" w:color="auto" w:fill="728653"/>
      </w:tcPr>
    </w:tblStylePr>
    <w:tblStylePr w:type="firstCol">
      <w:rPr>
        <w:b/>
        <w:bCs/>
        <w:color w:val="FFFFFF"/>
      </w:rPr>
      <w:tblPr/>
      <w:tcPr>
        <w:tcBorders>
          <w:top w:val="single" w:color="FFFFFF" w:sz="4" w:space="0"/>
          <w:left w:val="single" w:color="FFFFFF" w:sz="4" w:space="0"/>
          <w:bottom w:val="single" w:color="FFFFFF" w:sz="4" w:space="0"/>
          <w:insideV w:val="nil"/>
        </w:tcBorders>
        <w:shd w:val="clear" w:color="auto" w:fill="728653"/>
      </w:tcPr>
    </w:tblStylePr>
    <w:tblStylePr w:type="lastCol">
      <w:rPr>
        <w:b/>
        <w:bCs/>
        <w:color w:val="FFFFFF"/>
      </w:rPr>
      <w:tblPr/>
      <w:tcPr>
        <w:tcBorders>
          <w:top w:val="single" w:color="FFFFFF" w:sz="4" w:space="0"/>
          <w:bottom w:val="single" w:color="FFFFFF" w:sz="4" w:space="0"/>
          <w:right w:val="single" w:color="FFFFFF" w:sz="4" w:space="0"/>
          <w:insideV w:val="nil"/>
        </w:tcBorders>
        <w:shd w:val="clear" w:color="auto" w:fill="728653"/>
      </w:tcPr>
    </w:tblStylePr>
    <w:tblStylePr w:type="band1Vert">
      <w:tblPr/>
      <w:tcPr>
        <w:shd w:val="clear" w:color="auto" w:fill="C7D2B6"/>
      </w:tcPr>
    </w:tblStylePr>
    <w:tblStylePr w:type="band1Horz">
      <w:tblPr/>
      <w:tcPr>
        <w:shd w:val="clear" w:color="auto" w:fill="C7D2B6"/>
      </w:tcPr>
    </w:tblStylePr>
  </w:style>
  <w:style w:type="numbering" w:styleId="Estilodelistamediano" w:customStyle="1">
    <w:name w:val="Estilo de lista mediano"/>
    <w:uiPriority w:val="99"/>
    <w:rsid w:val="00CD0B37"/>
    <w:pPr>
      <w:numPr>
        <w:numId w:val="22"/>
      </w:numPr>
    </w:pPr>
  </w:style>
  <w:style w:type="character" w:styleId="Mencinsinresolver2" w:customStyle="1">
    <w:name w:val="Mención sin resolver2"/>
    <w:uiPriority w:val="99"/>
    <w:semiHidden/>
    <w:unhideWhenUsed/>
    <w:rsid w:val="003A297F"/>
    <w:rPr>
      <w:color w:val="808080"/>
      <w:shd w:val="clear" w:color="auto" w:fill="E6E6E6"/>
    </w:rPr>
  </w:style>
</w:styles>
</file>

<file path=word/webSettings.xml><?xml version="1.0" encoding="utf-8"?>
<w:webSettings xmlns:r="http://schemas.openxmlformats.org/officeDocument/2006/relationships" xmlns:w="http://schemas.openxmlformats.org/wordprocessingml/2006/main">
  <w:divs>
    <w:div w:id="80027223">
      <w:bodyDiv w:val="1"/>
      <w:marLeft w:val="0"/>
      <w:marRight w:val="0"/>
      <w:marTop w:val="0"/>
      <w:marBottom w:val="0"/>
      <w:divBdr>
        <w:top w:val="none" w:sz="0" w:space="0" w:color="auto"/>
        <w:left w:val="none" w:sz="0" w:space="0" w:color="auto"/>
        <w:bottom w:val="none" w:sz="0" w:space="0" w:color="auto"/>
        <w:right w:val="none" w:sz="0" w:space="0" w:color="auto"/>
      </w:divBdr>
    </w:div>
    <w:div w:id="103119295">
      <w:bodyDiv w:val="1"/>
      <w:marLeft w:val="0"/>
      <w:marRight w:val="0"/>
      <w:marTop w:val="0"/>
      <w:marBottom w:val="0"/>
      <w:divBdr>
        <w:top w:val="none" w:sz="0" w:space="0" w:color="auto"/>
        <w:left w:val="none" w:sz="0" w:space="0" w:color="auto"/>
        <w:bottom w:val="none" w:sz="0" w:space="0" w:color="auto"/>
        <w:right w:val="none" w:sz="0" w:space="0" w:color="auto"/>
      </w:divBdr>
    </w:div>
    <w:div w:id="112334415">
      <w:bodyDiv w:val="1"/>
      <w:marLeft w:val="0"/>
      <w:marRight w:val="0"/>
      <w:marTop w:val="0"/>
      <w:marBottom w:val="0"/>
      <w:divBdr>
        <w:top w:val="none" w:sz="0" w:space="0" w:color="auto"/>
        <w:left w:val="none" w:sz="0" w:space="0" w:color="auto"/>
        <w:bottom w:val="none" w:sz="0" w:space="0" w:color="auto"/>
        <w:right w:val="none" w:sz="0" w:space="0" w:color="auto"/>
      </w:divBdr>
    </w:div>
    <w:div w:id="146241695">
      <w:bodyDiv w:val="1"/>
      <w:marLeft w:val="0"/>
      <w:marRight w:val="0"/>
      <w:marTop w:val="0"/>
      <w:marBottom w:val="0"/>
      <w:divBdr>
        <w:top w:val="none" w:sz="0" w:space="0" w:color="auto"/>
        <w:left w:val="none" w:sz="0" w:space="0" w:color="auto"/>
        <w:bottom w:val="none" w:sz="0" w:space="0" w:color="auto"/>
        <w:right w:val="none" w:sz="0" w:space="0" w:color="auto"/>
      </w:divBdr>
    </w:div>
    <w:div w:id="189492386">
      <w:bodyDiv w:val="1"/>
      <w:marLeft w:val="0"/>
      <w:marRight w:val="0"/>
      <w:marTop w:val="0"/>
      <w:marBottom w:val="0"/>
      <w:divBdr>
        <w:top w:val="none" w:sz="0" w:space="0" w:color="auto"/>
        <w:left w:val="none" w:sz="0" w:space="0" w:color="auto"/>
        <w:bottom w:val="none" w:sz="0" w:space="0" w:color="auto"/>
        <w:right w:val="none" w:sz="0" w:space="0" w:color="auto"/>
      </w:divBdr>
    </w:div>
    <w:div w:id="215362882">
      <w:bodyDiv w:val="1"/>
      <w:marLeft w:val="0"/>
      <w:marRight w:val="0"/>
      <w:marTop w:val="0"/>
      <w:marBottom w:val="0"/>
      <w:divBdr>
        <w:top w:val="none" w:sz="0" w:space="0" w:color="auto"/>
        <w:left w:val="none" w:sz="0" w:space="0" w:color="auto"/>
        <w:bottom w:val="none" w:sz="0" w:space="0" w:color="auto"/>
        <w:right w:val="none" w:sz="0" w:space="0" w:color="auto"/>
      </w:divBdr>
    </w:div>
    <w:div w:id="242298417">
      <w:bodyDiv w:val="1"/>
      <w:marLeft w:val="0"/>
      <w:marRight w:val="0"/>
      <w:marTop w:val="0"/>
      <w:marBottom w:val="0"/>
      <w:divBdr>
        <w:top w:val="none" w:sz="0" w:space="0" w:color="auto"/>
        <w:left w:val="none" w:sz="0" w:space="0" w:color="auto"/>
        <w:bottom w:val="none" w:sz="0" w:space="0" w:color="auto"/>
        <w:right w:val="none" w:sz="0" w:space="0" w:color="auto"/>
      </w:divBdr>
    </w:div>
    <w:div w:id="279723671">
      <w:bodyDiv w:val="1"/>
      <w:marLeft w:val="0"/>
      <w:marRight w:val="0"/>
      <w:marTop w:val="0"/>
      <w:marBottom w:val="0"/>
      <w:divBdr>
        <w:top w:val="none" w:sz="0" w:space="0" w:color="auto"/>
        <w:left w:val="none" w:sz="0" w:space="0" w:color="auto"/>
        <w:bottom w:val="none" w:sz="0" w:space="0" w:color="auto"/>
        <w:right w:val="none" w:sz="0" w:space="0" w:color="auto"/>
      </w:divBdr>
    </w:div>
    <w:div w:id="299313499">
      <w:bodyDiv w:val="1"/>
      <w:marLeft w:val="0"/>
      <w:marRight w:val="0"/>
      <w:marTop w:val="0"/>
      <w:marBottom w:val="0"/>
      <w:divBdr>
        <w:top w:val="none" w:sz="0" w:space="0" w:color="auto"/>
        <w:left w:val="none" w:sz="0" w:space="0" w:color="auto"/>
        <w:bottom w:val="none" w:sz="0" w:space="0" w:color="auto"/>
        <w:right w:val="none" w:sz="0" w:space="0" w:color="auto"/>
      </w:divBdr>
    </w:div>
    <w:div w:id="329793852">
      <w:bodyDiv w:val="1"/>
      <w:marLeft w:val="0"/>
      <w:marRight w:val="0"/>
      <w:marTop w:val="0"/>
      <w:marBottom w:val="0"/>
      <w:divBdr>
        <w:top w:val="none" w:sz="0" w:space="0" w:color="auto"/>
        <w:left w:val="none" w:sz="0" w:space="0" w:color="auto"/>
        <w:bottom w:val="none" w:sz="0" w:space="0" w:color="auto"/>
        <w:right w:val="none" w:sz="0" w:space="0" w:color="auto"/>
      </w:divBdr>
    </w:div>
    <w:div w:id="434599332">
      <w:bodyDiv w:val="1"/>
      <w:marLeft w:val="0"/>
      <w:marRight w:val="0"/>
      <w:marTop w:val="0"/>
      <w:marBottom w:val="0"/>
      <w:divBdr>
        <w:top w:val="none" w:sz="0" w:space="0" w:color="auto"/>
        <w:left w:val="none" w:sz="0" w:space="0" w:color="auto"/>
        <w:bottom w:val="none" w:sz="0" w:space="0" w:color="auto"/>
        <w:right w:val="none" w:sz="0" w:space="0" w:color="auto"/>
      </w:divBdr>
    </w:div>
    <w:div w:id="466313357">
      <w:bodyDiv w:val="1"/>
      <w:marLeft w:val="0"/>
      <w:marRight w:val="0"/>
      <w:marTop w:val="0"/>
      <w:marBottom w:val="0"/>
      <w:divBdr>
        <w:top w:val="none" w:sz="0" w:space="0" w:color="auto"/>
        <w:left w:val="none" w:sz="0" w:space="0" w:color="auto"/>
        <w:bottom w:val="none" w:sz="0" w:space="0" w:color="auto"/>
        <w:right w:val="none" w:sz="0" w:space="0" w:color="auto"/>
      </w:divBdr>
    </w:div>
    <w:div w:id="476806134">
      <w:bodyDiv w:val="1"/>
      <w:marLeft w:val="0"/>
      <w:marRight w:val="0"/>
      <w:marTop w:val="0"/>
      <w:marBottom w:val="0"/>
      <w:divBdr>
        <w:top w:val="none" w:sz="0" w:space="0" w:color="auto"/>
        <w:left w:val="none" w:sz="0" w:space="0" w:color="auto"/>
        <w:bottom w:val="none" w:sz="0" w:space="0" w:color="auto"/>
        <w:right w:val="none" w:sz="0" w:space="0" w:color="auto"/>
      </w:divBdr>
    </w:div>
    <w:div w:id="501512540">
      <w:bodyDiv w:val="1"/>
      <w:marLeft w:val="0"/>
      <w:marRight w:val="0"/>
      <w:marTop w:val="0"/>
      <w:marBottom w:val="0"/>
      <w:divBdr>
        <w:top w:val="none" w:sz="0" w:space="0" w:color="auto"/>
        <w:left w:val="none" w:sz="0" w:space="0" w:color="auto"/>
        <w:bottom w:val="none" w:sz="0" w:space="0" w:color="auto"/>
        <w:right w:val="none" w:sz="0" w:space="0" w:color="auto"/>
      </w:divBdr>
    </w:div>
    <w:div w:id="525021296">
      <w:bodyDiv w:val="1"/>
      <w:marLeft w:val="0"/>
      <w:marRight w:val="0"/>
      <w:marTop w:val="0"/>
      <w:marBottom w:val="0"/>
      <w:divBdr>
        <w:top w:val="none" w:sz="0" w:space="0" w:color="auto"/>
        <w:left w:val="none" w:sz="0" w:space="0" w:color="auto"/>
        <w:bottom w:val="none" w:sz="0" w:space="0" w:color="auto"/>
        <w:right w:val="none" w:sz="0" w:space="0" w:color="auto"/>
      </w:divBdr>
    </w:div>
    <w:div w:id="589629528">
      <w:bodyDiv w:val="1"/>
      <w:marLeft w:val="0"/>
      <w:marRight w:val="0"/>
      <w:marTop w:val="0"/>
      <w:marBottom w:val="0"/>
      <w:divBdr>
        <w:top w:val="none" w:sz="0" w:space="0" w:color="auto"/>
        <w:left w:val="none" w:sz="0" w:space="0" w:color="auto"/>
        <w:bottom w:val="none" w:sz="0" w:space="0" w:color="auto"/>
        <w:right w:val="none" w:sz="0" w:space="0" w:color="auto"/>
      </w:divBdr>
    </w:div>
    <w:div w:id="607854224">
      <w:bodyDiv w:val="1"/>
      <w:marLeft w:val="0"/>
      <w:marRight w:val="0"/>
      <w:marTop w:val="0"/>
      <w:marBottom w:val="0"/>
      <w:divBdr>
        <w:top w:val="none" w:sz="0" w:space="0" w:color="auto"/>
        <w:left w:val="none" w:sz="0" w:space="0" w:color="auto"/>
        <w:bottom w:val="none" w:sz="0" w:space="0" w:color="auto"/>
        <w:right w:val="none" w:sz="0" w:space="0" w:color="auto"/>
      </w:divBdr>
    </w:div>
    <w:div w:id="694620413">
      <w:bodyDiv w:val="1"/>
      <w:marLeft w:val="0"/>
      <w:marRight w:val="0"/>
      <w:marTop w:val="0"/>
      <w:marBottom w:val="0"/>
      <w:divBdr>
        <w:top w:val="none" w:sz="0" w:space="0" w:color="auto"/>
        <w:left w:val="none" w:sz="0" w:space="0" w:color="auto"/>
        <w:bottom w:val="none" w:sz="0" w:space="0" w:color="auto"/>
        <w:right w:val="none" w:sz="0" w:space="0" w:color="auto"/>
      </w:divBdr>
    </w:div>
    <w:div w:id="712508542">
      <w:bodyDiv w:val="1"/>
      <w:marLeft w:val="0"/>
      <w:marRight w:val="0"/>
      <w:marTop w:val="0"/>
      <w:marBottom w:val="0"/>
      <w:divBdr>
        <w:top w:val="none" w:sz="0" w:space="0" w:color="auto"/>
        <w:left w:val="none" w:sz="0" w:space="0" w:color="auto"/>
        <w:bottom w:val="none" w:sz="0" w:space="0" w:color="auto"/>
        <w:right w:val="none" w:sz="0" w:space="0" w:color="auto"/>
      </w:divBdr>
    </w:div>
    <w:div w:id="719325081">
      <w:bodyDiv w:val="1"/>
      <w:marLeft w:val="0"/>
      <w:marRight w:val="0"/>
      <w:marTop w:val="0"/>
      <w:marBottom w:val="0"/>
      <w:divBdr>
        <w:top w:val="none" w:sz="0" w:space="0" w:color="auto"/>
        <w:left w:val="none" w:sz="0" w:space="0" w:color="auto"/>
        <w:bottom w:val="none" w:sz="0" w:space="0" w:color="auto"/>
        <w:right w:val="none" w:sz="0" w:space="0" w:color="auto"/>
      </w:divBdr>
    </w:div>
    <w:div w:id="719862099">
      <w:bodyDiv w:val="1"/>
      <w:marLeft w:val="0"/>
      <w:marRight w:val="0"/>
      <w:marTop w:val="0"/>
      <w:marBottom w:val="0"/>
      <w:divBdr>
        <w:top w:val="none" w:sz="0" w:space="0" w:color="auto"/>
        <w:left w:val="none" w:sz="0" w:space="0" w:color="auto"/>
        <w:bottom w:val="none" w:sz="0" w:space="0" w:color="auto"/>
        <w:right w:val="none" w:sz="0" w:space="0" w:color="auto"/>
      </w:divBdr>
    </w:div>
    <w:div w:id="797991344">
      <w:bodyDiv w:val="1"/>
      <w:marLeft w:val="0"/>
      <w:marRight w:val="0"/>
      <w:marTop w:val="0"/>
      <w:marBottom w:val="0"/>
      <w:divBdr>
        <w:top w:val="none" w:sz="0" w:space="0" w:color="auto"/>
        <w:left w:val="none" w:sz="0" w:space="0" w:color="auto"/>
        <w:bottom w:val="none" w:sz="0" w:space="0" w:color="auto"/>
        <w:right w:val="none" w:sz="0" w:space="0" w:color="auto"/>
      </w:divBdr>
    </w:div>
    <w:div w:id="860896134">
      <w:bodyDiv w:val="1"/>
      <w:marLeft w:val="0"/>
      <w:marRight w:val="0"/>
      <w:marTop w:val="0"/>
      <w:marBottom w:val="0"/>
      <w:divBdr>
        <w:top w:val="none" w:sz="0" w:space="0" w:color="auto"/>
        <w:left w:val="none" w:sz="0" w:space="0" w:color="auto"/>
        <w:bottom w:val="none" w:sz="0" w:space="0" w:color="auto"/>
        <w:right w:val="none" w:sz="0" w:space="0" w:color="auto"/>
      </w:divBdr>
    </w:div>
    <w:div w:id="982661963">
      <w:bodyDiv w:val="1"/>
      <w:marLeft w:val="0"/>
      <w:marRight w:val="0"/>
      <w:marTop w:val="0"/>
      <w:marBottom w:val="0"/>
      <w:divBdr>
        <w:top w:val="none" w:sz="0" w:space="0" w:color="auto"/>
        <w:left w:val="none" w:sz="0" w:space="0" w:color="auto"/>
        <w:bottom w:val="none" w:sz="0" w:space="0" w:color="auto"/>
        <w:right w:val="none" w:sz="0" w:space="0" w:color="auto"/>
      </w:divBdr>
    </w:div>
    <w:div w:id="1004358132">
      <w:bodyDiv w:val="1"/>
      <w:marLeft w:val="0"/>
      <w:marRight w:val="0"/>
      <w:marTop w:val="0"/>
      <w:marBottom w:val="0"/>
      <w:divBdr>
        <w:top w:val="none" w:sz="0" w:space="0" w:color="auto"/>
        <w:left w:val="none" w:sz="0" w:space="0" w:color="auto"/>
        <w:bottom w:val="none" w:sz="0" w:space="0" w:color="auto"/>
        <w:right w:val="none" w:sz="0" w:space="0" w:color="auto"/>
      </w:divBdr>
    </w:div>
    <w:div w:id="1012221036">
      <w:bodyDiv w:val="1"/>
      <w:marLeft w:val="0"/>
      <w:marRight w:val="0"/>
      <w:marTop w:val="0"/>
      <w:marBottom w:val="0"/>
      <w:divBdr>
        <w:top w:val="none" w:sz="0" w:space="0" w:color="auto"/>
        <w:left w:val="none" w:sz="0" w:space="0" w:color="auto"/>
        <w:bottom w:val="none" w:sz="0" w:space="0" w:color="auto"/>
        <w:right w:val="none" w:sz="0" w:space="0" w:color="auto"/>
      </w:divBdr>
    </w:div>
    <w:div w:id="1021200803">
      <w:bodyDiv w:val="1"/>
      <w:marLeft w:val="0"/>
      <w:marRight w:val="0"/>
      <w:marTop w:val="0"/>
      <w:marBottom w:val="0"/>
      <w:divBdr>
        <w:top w:val="none" w:sz="0" w:space="0" w:color="auto"/>
        <w:left w:val="none" w:sz="0" w:space="0" w:color="auto"/>
        <w:bottom w:val="none" w:sz="0" w:space="0" w:color="auto"/>
        <w:right w:val="none" w:sz="0" w:space="0" w:color="auto"/>
      </w:divBdr>
    </w:div>
    <w:div w:id="1029062369">
      <w:bodyDiv w:val="1"/>
      <w:marLeft w:val="0"/>
      <w:marRight w:val="0"/>
      <w:marTop w:val="0"/>
      <w:marBottom w:val="0"/>
      <w:divBdr>
        <w:top w:val="none" w:sz="0" w:space="0" w:color="auto"/>
        <w:left w:val="none" w:sz="0" w:space="0" w:color="auto"/>
        <w:bottom w:val="none" w:sz="0" w:space="0" w:color="auto"/>
        <w:right w:val="none" w:sz="0" w:space="0" w:color="auto"/>
      </w:divBdr>
    </w:div>
    <w:div w:id="1073742178">
      <w:bodyDiv w:val="1"/>
      <w:marLeft w:val="0"/>
      <w:marRight w:val="0"/>
      <w:marTop w:val="0"/>
      <w:marBottom w:val="0"/>
      <w:divBdr>
        <w:top w:val="none" w:sz="0" w:space="0" w:color="auto"/>
        <w:left w:val="none" w:sz="0" w:space="0" w:color="auto"/>
        <w:bottom w:val="none" w:sz="0" w:space="0" w:color="auto"/>
        <w:right w:val="none" w:sz="0" w:space="0" w:color="auto"/>
      </w:divBdr>
    </w:div>
    <w:div w:id="1080177747">
      <w:bodyDiv w:val="1"/>
      <w:marLeft w:val="0"/>
      <w:marRight w:val="0"/>
      <w:marTop w:val="0"/>
      <w:marBottom w:val="0"/>
      <w:divBdr>
        <w:top w:val="none" w:sz="0" w:space="0" w:color="auto"/>
        <w:left w:val="none" w:sz="0" w:space="0" w:color="auto"/>
        <w:bottom w:val="none" w:sz="0" w:space="0" w:color="auto"/>
        <w:right w:val="none" w:sz="0" w:space="0" w:color="auto"/>
      </w:divBdr>
    </w:div>
    <w:div w:id="1101878024">
      <w:bodyDiv w:val="1"/>
      <w:marLeft w:val="0"/>
      <w:marRight w:val="0"/>
      <w:marTop w:val="0"/>
      <w:marBottom w:val="0"/>
      <w:divBdr>
        <w:top w:val="none" w:sz="0" w:space="0" w:color="auto"/>
        <w:left w:val="none" w:sz="0" w:space="0" w:color="auto"/>
        <w:bottom w:val="none" w:sz="0" w:space="0" w:color="auto"/>
        <w:right w:val="none" w:sz="0" w:space="0" w:color="auto"/>
      </w:divBdr>
    </w:div>
    <w:div w:id="1125655971">
      <w:bodyDiv w:val="1"/>
      <w:marLeft w:val="0"/>
      <w:marRight w:val="0"/>
      <w:marTop w:val="0"/>
      <w:marBottom w:val="0"/>
      <w:divBdr>
        <w:top w:val="none" w:sz="0" w:space="0" w:color="auto"/>
        <w:left w:val="none" w:sz="0" w:space="0" w:color="auto"/>
        <w:bottom w:val="none" w:sz="0" w:space="0" w:color="auto"/>
        <w:right w:val="none" w:sz="0" w:space="0" w:color="auto"/>
      </w:divBdr>
    </w:div>
    <w:div w:id="1130974261">
      <w:bodyDiv w:val="1"/>
      <w:marLeft w:val="0"/>
      <w:marRight w:val="0"/>
      <w:marTop w:val="0"/>
      <w:marBottom w:val="0"/>
      <w:divBdr>
        <w:top w:val="none" w:sz="0" w:space="0" w:color="auto"/>
        <w:left w:val="none" w:sz="0" w:space="0" w:color="auto"/>
        <w:bottom w:val="none" w:sz="0" w:space="0" w:color="auto"/>
        <w:right w:val="none" w:sz="0" w:space="0" w:color="auto"/>
      </w:divBdr>
    </w:div>
    <w:div w:id="1207837035">
      <w:bodyDiv w:val="1"/>
      <w:marLeft w:val="0"/>
      <w:marRight w:val="0"/>
      <w:marTop w:val="0"/>
      <w:marBottom w:val="0"/>
      <w:divBdr>
        <w:top w:val="none" w:sz="0" w:space="0" w:color="auto"/>
        <w:left w:val="none" w:sz="0" w:space="0" w:color="auto"/>
        <w:bottom w:val="none" w:sz="0" w:space="0" w:color="auto"/>
        <w:right w:val="none" w:sz="0" w:space="0" w:color="auto"/>
      </w:divBdr>
    </w:div>
    <w:div w:id="1270161303">
      <w:bodyDiv w:val="1"/>
      <w:marLeft w:val="0"/>
      <w:marRight w:val="0"/>
      <w:marTop w:val="0"/>
      <w:marBottom w:val="0"/>
      <w:divBdr>
        <w:top w:val="none" w:sz="0" w:space="0" w:color="auto"/>
        <w:left w:val="none" w:sz="0" w:space="0" w:color="auto"/>
        <w:bottom w:val="none" w:sz="0" w:space="0" w:color="auto"/>
        <w:right w:val="none" w:sz="0" w:space="0" w:color="auto"/>
      </w:divBdr>
    </w:div>
    <w:div w:id="1326544584">
      <w:bodyDiv w:val="1"/>
      <w:marLeft w:val="0"/>
      <w:marRight w:val="0"/>
      <w:marTop w:val="0"/>
      <w:marBottom w:val="0"/>
      <w:divBdr>
        <w:top w:val="none" w:sz="0" w:space="0" w:color="auto"/>
        <w:left w:val="none" w:sz="0" w:space="0" w:color="auto"/>
        <w:bottom w:val="none" w:sz="0" w:space="0" w:color="auto"/>
        <w:right w:val="none" w:sz="0" w:space="0" w:color="auto"/>
      </w:divBdr>
    </w:div>
    <w:div w:id="1375496606">
      <w:bodyDiv w:val="1"/>
      <w:marLeft w:val="0"/>
      <w:marRight w:val="0"/>
      <w:marTop w:val="0"/>
      <w:marBottom w:val="0"/>
      <w:divBdr>
        <w:top w:val="none" w:sz="0" w:space="0" w:color="auto"/>
        <w:left w:val="none" w:sz="0" w:space="0" w:color="auto"/>
        <w:bottom w:val="none" w:sz="0" w:space="0" w:color="auto"/>
        <w:right w:val="none" w:sz="0" w:space="0" w:color="auto"/>
      </w:divBdr>
    </w:div>
    <w:div w:id="1430811759">
      <w:bodyDiv w:val="1"/>
      <w:marLeft w:val="0"/>
      <w:marRight w:val="0"/>
      <w:marTop w:val="0"/>
      <w:marBottom w:val="0"/>
      <w:divBdr>
        <w:top w:val="none" w:sz="0" w:space="0" w:color="auto"/>
        <w:left w:val="none" w:sz="0" w:space="0" w:color="auto"/>
        <w:bottom w:val="none" w:sz="0" w:space="0" w:color="auto"/>
        <w:right w:val="none" w:sz="0" w:space="0" w:color="auto"/>
      </w:divBdr>
    </w:div>
    <w:div w:id="1543597833">
      <w:bodyDiv w:val="1"/>
      <w:marLeft w:val="0"/>
      <w:marRight w:val="0"/>
      <w:marTop w:val="0"/>
      <w:marBottom w:val="0"/>
      <w:divBdr>
        <w:top w:val="none" w:sz="0" w:space="0" w:color="auto"/>
        <w:left w:val="none" w:sz="0" w:space="0" w:color="auto"/>
        <w:bottom w:val="none" w:sz="0" w:space="0" w:color="auto"/>
        <w:right w:val="none" w:sz="0" w:space="0" w:color="auto"/>
      </w:divBdr>
    </w:div>
    <w:div w:id="1653216092">
      <w:bodyDiv w:val="1"/>
      <w:marLeft w:val="0"/>
      <w:marRight w:val="0"/>
      <w:marTop w:val="0"/>
      <w:marBottom w:val="0"/>
      <w:divBdr>
        <w:top w:val="none" w:sz="0" w:space="0" w:color="auto"/>
        <w:left w:val="none" w:sz="0" w:space="0" w:color="auto"/>
        <w:bottom w:val="none" w:sz="0" w:space="0" w:color="auto"/>
        <w:right w:val="none" w:sz="0" w:space="0" w:color="auto"/>
      </w:divBdr>
    </w:div>
    <w:div w:id="1666468390">
      <w:bodyDiv w:val="1"/>
      <w:marLeft w:val="0"/>
      <w:marRight w:val="0"/>
      <w:marTop w:val="0"/>
      <w:marBottom w:val="0"/>
      <w:divBdr>
        <w:top w:val="none" w:sz="0" w:space="0" w:color="auto"/>
        <w:left w:val="none" w:sz="0" w:space="0" w:color="auto"/>
        <w:bottom w:val="none" w:sz="0" w:space="0" w:color="auto"/>
        <w:right w:val="none" w:sz="0" w:space="0" w:color="auto"/>
      </w:divBdr>
    </w:div>
    <w:div w:id="1667898614">
      <w:bodyDiv w:val="1"/>
      <w:marLeft w:val="0"/>
      <w:marRight w:val="0"/>
      <w:marTop w:val="0"/>
      <w:marBottom w:val="0"/>
      <w:divBdr>
        <w:top w:val="none" w:sz="0" w:space="0" w:color="auto"/>
        <w:left w:val="none" w:sz="0" w:space="0" w:color="auto"/>
        <w:bottom w:val="none" w:sz="0" w:space="0" w:color="auto"/>
        <w:right w:val="none" w:sz="0" w:space="0" w:color="auto"/>
      </w:divBdr>
    </w:div>
    <w:div w:id="1691030013">
      <w:bodyDiv w:val="1"/>
      <w:marLeft w:val="0"/>
      <w:marRight w:val="0"/>
      <w:marTop w:val="0"/>
      <w:marBottom w:val="0"/>
      <w:divBdr>
        <w:top w:val="none" w:sz="0" w:space="0" w:color="auto"/>
        <w:left w:val="none" w:sz="0" w:space="0" w:color="auto"/>
        <w:bottom w:val="none" w:sz="0" w:space="0" w:color="auto"/>
        <w:right w:val="none" w:sz="0" w:space="0" w:color="auto"/>
      </w:divBdr>
    </w:div>
    <w:div w:id="1738938955">
      <w:bodyDiv w:val="1"/>
      <w:marLeft w:val="0"/>
      <w:marRight w:val="0"/>
      <w:marTop w:val="0"/>
      <w:marBottom w:val="0"/>
      <w:divBdr>
        <w:top w:val="none" w:sz="0" w:space="0" w:color="auto"/>
        <w:left w:val="none" w:sz="0" w:space="0" w:color="auto"/>
        <w:bottom w:val="none" w:sz="0" w:space="0" w:color="auto"/>
        <w:right w:val="none" w:sz="0" w:space="0" w:color="auto"/>
      </w:divBdr>
    </w:div>
    <w:div w:id="1808012954">
      <w:bodyDiv w:val="1"/>
      <w:marLeft w:val="0"/>
      <w:marRight w:val="0"/>
      <w:marTop w:val="0"/>
      <w:marBottom w:val="0"/>
      <w:divBdr>
        <w:top w:val="none" w:sz="0" w:space="0" w:color="auto"/>
        <w:left w:val="none" w:sz="0" w:space="0" w:color="auto"/>
        <w:bottom w:val="none" w:sz="0" w:space="0" w:color="auto"/>
        <w:right w:val="none" w:sz="0" w:space="0" w:color="auto"/>
      </w:divBdr>
    </w:div>
    <w:div w:id="1886481019">
      <w:bodyDiv w:val="1"/>
      <w:marLeft w:val="0"/>
      <w:marRight w:val="0"/>
      <w:marTop w:val="0"/>
      <w:marBottom w:val="0"/>
      <w:divBdr>
        <w:top w:val="none" w:sz="0" w:space="0" w:color="auto"/>
        <w:left w:val="none" w:sz="0" w:space="0" w:color="auto"/>
        <w:bottom w:val="none" w:sz="0" w:space="0" w:color="auto"/>
        <w:right w:val="none" w:sz="0" w:space="0" w:color="auto"/>
      </w:divBdr>
    </w:div>
    <w:div w:id="1937714300">
      <w:bodyDiv w:val="1"/>
      <w:marLeft w:val="0"/>
      <w:marRight w:val="0"/>
      <w:marTop w:val="0"/>
      <w:marBottom w:val="0"/>
      <w:divBdr>
        <w:top w:val="none" w:sz="0" w:space="0" w:color="auto"/>
        <w:left w:val="none" w:sz="0" w:space="0" w:color="auto"/>
        <w:bottom w:val="none" w:sz="0" w:space="0" w:color="auto"/>
        <w:right w:val="none" w:sz="0" w:space="0" w:color="auto"/>
      </w:divBdr>
    </w:div>
    <w:div w:id="1947426252">
      <w:bodyDiv w:val="1"/>
      <w:marLeft w:val="0"/>
      <w:marRight w:val="0"/>
      <w:marTop w:val="0"/>
      <w:marBottom w:val="0"/>
      <w:divBdr>
        <w:top w:val="none" w:sz="0" w:space="0" w:color="auto"/>
        <w:left w:val="none" w:sz="0" w:space="0" w:color="auto"/>
        <w:bottom w:val="none" w:sz="0" w:space="0" w:color="auto"/>
        <w:right w:val="none" w:sz="0" w:space="0" w:color="auto"/>
      </w:divBdr>
    </w:div>
    <w:div w:id="2090804348">
      <w:bodyDiv w:val="1"/>
      <w:marLeft w:val="0"/>
      <w:marRight w:val="0"/>
      <w:marTop w:val="0"/>
      <w:marBottom w:val="0"/>
      <w:divBdr>
        <w:top w:val="none" w:sz="0" w:space="0" w:color="auto"/>
        <w:left w:val="none" w:sz="0" w:space="0" w:color="auto"/>
        <w:bottom w:val="none" w:sz="0" w:space="0" w:color="auto"/>
        <w:right w:val="none" w:sz="0" w:space="0" w:color="auto"/>
      </w:divBdr>
    </w:div>
    <w:div w:id="21045669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targetScreenSz w:val="1024x768"/>
</w:webSettings>
</file>

<file path=word/_rels/document.xml.rels>&#65279;<?xml version="1.0" encoding="utf-8"?><Relationships xmlns="http://schemas.openxmlformats.org/package/2006/relationships"><Relationship Type="http://schemas.openxmlformats.org/officeDocument/2006/relationships/image" Target="media/image62.png" Id="rId117" /><Relationship Type="http://schemas.openxmlformats.org/officeDocument/2006/relationships/diagramData" Target="diagrams/data2.xml" Id="rId21" /><Relationship Type="http://schemas.openxmlformats.org/officeDocument/2006/relationships/image" Target="media/image11.png" Id="rId42" /><Relationship Type="http://schemas.openxmlformats.org/officeDocument/2006/relationships/image" Target="media/image23.png" Id="rId63" /><Relationship Type="http://schemas.openxmlformats.org/officeDocument/2006/relationships/image" Target="media/image33.jpeg" Id="rId84" /><Relationship Type="http://schemas.openxmlformats.org/officeDocument/2006/relationships/image" Target="media/image83.jpeg" Id="rId138" /><Relationship Type="http://schemas.openxmlformats.org/officeDocument/2006/relationships/hyperlink" Target="mailto:patrimoniova@gmail.com" TargetMode="External" Id="rId159" /><Relationship Type="http://schemas.openxmlformats.org/officeDocument/2006/relationships/hyperlink" Target="mailto:eliseodonoso09@gmail.com" TargetMode="External" Id="rId170" /><Relationship Type="http://schemas.openxmlformats.org/officeDocument/2006/relationships/hyperlink" Target="mailto:roxagente@yahoo.com" TargetMode="External" Id="rId191" /><Relationship Type="http://schemas.openxmlformats.org/officeDocument/2006/relationships/hyperlink" Target="mailto:marcelacruzrebolledo@gmail.com" TargetMode="External" Id="rId205" /><Relationship Type="http://schemas.openxmlformats.org/officeDocument/2006/relationships/hyperlink" Target="mailto:rodolfo.marin.f@gmail.com" TargetMode="External" Id="rId226" /><Relationship Type="http://schemas.openxmlformats.org/officeDocument/2006/relationships/header" Target="header2.xml" Id="rId107" /><Relationship Type="http://schemas.openxmlformats.org/officeDocument/2006/relationships/image" Target="media/image5.png" Id="rId11" /><Relationship Type="http://schemas.openxmlformats.org/officeDocument/2006/relationships/diagramLayout" Target="diagrams/layout4.xml" Id="rId32" /><Relationship Type="http://schemas.openxmlformats.org/officeDocument/2006/relationships/chart" Target="charts/chart4.xml" Id="rId53" /><Relationship Type="http://schemas.openxmlformats.org/officeDocument/2006/relationships/chart" Target="charts/chart17.xml" Id="rId74" /><Relationship Type="http://schemas.openxmlformats.org/officeDocument/2006/relationships/image" Target="media/image73.jpeg" Id="rId128" /><Relationship Type="http://schemas.openxmlformats.org/officeDocument/2006/relationships/image" Target="media/image94.jpeg" Id="rId149" /><Relationship Type="http://schemas.openxmlformats.org/officeDocument/2006/relationships/settings" Target="settings.xml" Id="rId5" /><Relationship Type="http://schemas.openxmlformats.org/officeDocument/2006/relationships/image" Target="media/image44.png" Id="rId95" /><Relationship Type="http://schemas.openxmlformats.org/officeDocument/2006/relationships/hyperlink" Target="mailto:nicolebotto@gmail.com" TargetMode="External" Id="rId160" /><Relationship Type="http://schemas.openxmlformats.org/officeDocument/2006/relationships/hyperlink" Target="mailto:carla.a.pairican@gmail.com" TargetMode="External" Id="rId181" /><Relationship Type="http://schemas.openxmlformats.org/officeDocument/2006/relationships/hyperlink" Target="mailto:nicole.coco.jackie@gmail.com" TargetMode="External" Id="rId216" /><Relationship Type="http://schemas.openxmlformats.org/officeDocument/2006/relationships/fontTable" Target="fontTable.xml" Id="rId237" /><Relationship Type="http://schemas.openxmlformats.org/officeDocument/2006/relationships/diagramLayout" Target="diagrams/layout2.xml" Id="rId22" /><Relationship Type="http://schemas.openxmlformats.org/officeDocument/2006/relationships/image" Target="media/image12.png" Id="rId43" /><Relationship Type="http://schemas.openxmlformats.org/officeDocument/2006/relationships/chart" Target="charts/chart10.xml" Id="rId64" /><Relationship Type="http://schemas.openxmlformats.org/officeDocument/2006/relationships/image" Target="media/image63.jpeg" Id="rId118" /><Relationship Type="http://schemas.openxmlformats.org/officeDocument/2006/relationships/image" Target="media/image84.jpeg" Id="rId139" /><Relationship Type="http://schemas.openxmlformats.org/officeDocument/2006/relationships/image" Target="media/image29.png" Id="rId80" /><Relationship Type="http://schemas.openxmlformats.org/officeDocument/2006/relationships/image" Target="media/image34.jpeg" Id="rId85" /><Relationship Type="http://schemas.openxmlformats.org/officeDocument/2006/relationships/image" Target="media/image95.jpeg" Id="rId150" /><Relationship Type="http://schemas.openxmlformats.org/officeDocument/2006/relationships/hyperlink" Target="https://goo.gl/forms/SPfRIeTPltqjzEaF3" TargetMode="External" Id="rId155" /><Relationship Type="http://schemas.openxmlformats.org/officeDocument/2006/relationships/hyperlink" Target="mailto:manuelalvear1@hotmail.com" TargetMode="External" Id="rId171" /><Relationship Type="http://schemas.openxmlformats.org/officeDocument/2006/relationships/hyperlink" Target="mailto:dorismartineznavarro@hotmail.com" TargetMode="External" Id="rId176" /><Relationship Type="http://schemas.openxmlformats.org/officeDocument/2006/relationships/hyperlink" Target="mailto:ricardo.ahumada.a@gmail.com" TargetMode="External" Id="rId192" /><Relationship Type="http://schemas.openxmlformats.org/officeDocument/2006/relationships/hyperlink" Target="mailto:nuncaestarde@gmail.com" TargetMode="External" Id="rId197" /><Relationship Type="http://schemas.openxmlformats.org/officeDocument/2006/relationships/hyperlink" Target="mailto:nanet.62@hotmail.com" TargetMode="External" Id="rId206" /><Relationship Type="http://schemas.openxmlformats.org/officeDocument/2006/relationships/hyperlink" Target="mailto:roxanaalmeydassalas@gmail.com" TargetMode="External" Id="rId227" /><Relationship Type="http://schemas.openxmlformats.org/officeDocument/2006/relationships/hyperlink" Target="mailto:martailustra@gmail.com" TargetMode="External" Id="rId201" /><Relationship Type="http://schemas.openxmlformats.org/officeDocument/2006/relationships/hyperlink" Target="mailto:scisternas@champagnat.cl" TargetMode="External" Id="rId222" /><Relationship Type="http://schemas.openxmlformats.org/officeDocument/2006/relationships/image" Target="media/image6.jpeg" Id="rId12" /><Relationship Type="http://schemas.openxmlformats.org/officeDocument/2006/relationships/diagramQuickStyle" Target="diagrams/quickStyle1.xml" Id="rId17" /><Relationship Type="http://schemas.openxmlformats.org/officeDocument/2006/relationships/diagramQuickStyle" Target="diagrams/quickStyle4.xml" Id="rId33" /><Relationship Type="http://schemas.openxmlformats.org/officeDocument/2006/relationships/diagramQuickStyle" Target="diagrams/quickStyle5.xml" Id="rId38" /><Relationship Type="http://schemas.openxmlformats.org/officeDocument/2006/relationships/chart" Target="charts/chart7.xml" Id="rId59" /><Relationship Type="http://schemas.openxmlformats.org/officeDocument/2006/relationships/image" Target="media/image52.png" Id="rId103" /><Relationship Type="http://schemas.openxmlformats.org/officeDocument/2006/relationships/footer" Target="footer1.xml" Id="rId108" /><Relationship Type="http://schemas.openxmlformats.org/officeDocument/2006/relationships/image" Target="media/image69.jpeg" Id="rId124" /><Relationship Type="http://schemas.openxmlformats.org/officeDocument/2006/relationships/image" Target="media/image74.jpeg" Id="rId129" /><Relationship Type="http://schemas.openxmlformats.org/officeDocument/2006/relationships/image" Target="media/image19.png" Id="rId54" /><Relationship Type="http://schemas.openxmlformats.org/officeDocument/2006/relationships/image" Target="media/image25.png" Id="rId70" /><Relationship Type="http://schemas.openxmlformats.org/officeDocument/2006/relationships/chart" Target="charts/chart18.xml" Id="rId75" /><Relationship Type="http://schemas.openxmlformats.org/officeDocument/2006/relationships/image" Target="media/image40.png" Id="rId91" /><Relationship Type="http://schemas.openxmlformats.org/officeDocument/2006/relationships/image" Target="media/image45.png" Id="rId96" /><Relationship Type="http://schemas.openxmlformats.org/officeDocument/2006/relationships/image" Target="media/image85.jpeg" Id="rId140" /><Relationship Type="http://schemas.openxmlformats.org/officeDocument/2006/relationships/image" Target="media/image90.jpeg" Id="rId145" /><Relationship Type="http://schemas.openxmlformats.org/officeDocument/2006/relationships/hyperlink" Target="mailto:satadechile@hotmail.com" TargetMode="External" Id="rId161" /><Relationship Type="http://schemas.openxmlformats.org/officeDocument/2006/relationships/hyperlink" Target="mailto:gabriela_ff2@hotmail.com" TargetMode="External" Id="rId166" /><Relationship Type="http://schemas.openxmlformats.org/officeDocument/2006/relationships/hyperlink" Target="mailto:katarakuyen@gmail.com" TargetMode="External" Id="rId182" /><Relationship Type="http://schemas.openxmlformats.org/officeDocument/2006/relationships/hyperlink" Target="mailto:marcela.marcoyan@gmail.com" TargetMode="External" Id="rId187" /><Relationship Type="http://schemas.openxmlformats.org/officeDocument/2006/relationships/hyperlink" Target="mailto:grupokunturi@gmail.com" TargetMode="External" Id="rId217" /><Relationship Type="http://schemas.openxmlformats.org/officeDocument/2006/relationships/customXml" Target="../customXml/item1.xml" Id="rId1" /><Relationship Type="http://schemas.openxmlformats.org/officeDocument/2006/relationships/webSettings" Target="webSettings.xml" Id="rId6" /><Relationship Type="http://schemas.openxmlformats.org/officeDocument/2006/relationships/hyperlink" Target="mailto:delabarra.seba@gmail.com" TargetMode="External" Id="rId212" /><Relationship Type="http://schemas.openxmlformats.org/officeDocument/2006/relationships/hyperlink" Target="http://www.dibam.cl/614/w3-article-5355.html" TargetMode="External" Id="rId233" /><Relationship Type="http://schemas.openxmlformats.org/officeDocument/2006/relationships/theme" Target="theme/theme1.xml" Id="rId238" /><Relationship Type="http://schemas.openxmlformats.org/officeDocument/2006/relationships/diagramQuickStyle" Target="diagrams/quickStyle2.xml" Id="rId23" /><Relationship Type="http://schemas.openxmlformats.org/officeDocument/2006/relationships/diagramQuickStyle" Target="diagrams/quickStyle3.xml" Id="rId28" /><Relationship Type="http://schemas.openxmlformats.org/officeDocument/2006/relationships/image" Target="media/image18.png" Id="rId49" /><Relationship Type="http://schemas.openxmlformats.org/officeDocument/2006/relationships/image" Target="media/image59.jpeg" Id="rId114" /><Relationship Type="http://schemas.openxmlformats.org/officeDocument/2006/relationships/image" Target="media/image64.jpeg" Id="rId119" /><Relationship Type="http://schemas.openxmlformats.org/officeDocument/2006/relationships/image" Target="media/image13.png" Id="rId44" /><Relationship Type="http://schemas.openxmlformats.org/officeDocument/2006/relationships/chart" Target="charts/chart8.xml" Id="rId60" /><Relationship Type="http://schemas.openxmlformats.org/officeDocument/2006/relationships/image" Target="media/image24.png" Id="rId65" /><Relationship Type="http://schemas.openxmlformats.org/officeDocument/2006/relationships/image" Target="media/image30.png" Id="rId81" /><Relationship Type="http://schemas.openxmlformats.org/officeDocument/2006/relationships/image" Target="media/image35.jpeg" Id="rId86" /><Relationship Type="http://schemas.openxmlformats.org/officeDocument/2006/relationships/image" Target="media/image75.jpeg" Id="rId130" /><Relationship Type="http://schemas.openxmlformats.org/officeDocument/2006/relationships/image" Target="media/image80.jpeg" Id="rId135" /><Relationship Type="http://schemas.openxmlformats.org/officeDocument/2006/relationships/image" Target="media/image96.png" Id="rId151" /><Relationship Type="http://schemas.openxmlformats.org/officeDocument/2006/relationships/image" Target="media/image100.png" Id="rId156" /><Relationship Type="http://schemas.openxmlformats.org/officeDocument/2006/relationships/hyperlink" Target="mailto:doriasmartineznavarro@hotmail.com" TargetMode="External" Id="rId177" /><Relationship Type="http://schemas.openxmlformats.org/officeDocument/2006/relationships/hyperlink" Target="mailto:trinosdemitierra@gmail.com" TargetMode="External" Id="rId198" /><Relationship Type="http://schemas.openxmlformats.org/officeDocument/2006/relationships/hyperlink" Target="mailto:fernandogazmuri@gmail.com" TargetMode="External" Id="rId172" /><Relationship Type="http://schemas.openxmlformats.org/officeDocument/2006/relationships/hyperlink" Target="mailto:paulina.bust@hotmail.com" TargetMode="External" Id="rId193" /><Relationship Type="http://schemas.openxmlformats.org/officeDocument/2006/relationships/hyperlink" Target="mailto:rafarafasarmiento@gmail.com" TargetMode="External" Id="rId202" /><Relationship Type="http://schemas.openxmlformats.org/officeDocument/2006/relationships/hyperlink" Target="mailto:reciclarte@live.cl" TargetMode="External" Id="rId207" /><Relationship Type="http://schemas.openxmlformats.org/officeDocument/2006/relationships/hyperlink" Target="mailto:robertoavelinoavilazamora@gmail.com" TargetMode="External" Id="rId223" /><Relationship Type="http://schemas.openxmlformats.org/officeDocument/2006/relationships/hyperlink" Target="mailto:lucasdiazroman15@gmail.com" TargetMode="External" Id="rId228" /><Relationship Type="http://schemas.openxmlformats.org/officeDocument/2006/relationships/image" Target="media/image7.png" Id="rId13" /><Relationship Type="http://schemas.openxmlformats.org/officeDocument/2006/relationships/diagramColors" Target="diagrams/colors1.xml" Id="rId18" /><Relationship Type="http://schemas.openxmlformats.org/officeDocument/2006/relationships/diagramColors" Target="diagrams/colors5.xml" Id="rId39" /><Relationship Type="http://schemas.openxmlformats.org/officeDocument/2006/relationships/footer" Target="footer2.xml" Id="rId109" /><Relationship Type="http://schemas.openxmlformats.org/officeDocument/2006/relationships/diagramColors" Target="diagrams/colors4.xml" Id="rId34" /><Relationship Type="http://schemas.openxmlformats.org/officeDocument/2006/relationships/chart" Target="charts/chart1.xml" Id="rId50" /><Relationship Type="http://schemas.openxmlformats.org/officeDocument/2006/relationships/chart" Target="charts/chart5.xml" Id="rId55" /><Relationship Type="http://schemas.openxmlformats.org/officeDocument/2006/relationships/chart" Target="charts/chart19.xml" Id="rId76" /><Relationship Type="http://schemas.openxmlformats.org/officeDocument/2006/relationships/image" Target="media/image46.png" Id="rId97" /><Relationship Type="http://schemas.openxmlformats.org/officeDocument/2006/relationships/image" Target="media/image53.png" Id="rId104" /><Relationship Type="http://schemas.openxmlformats.org/officeDocument/2006/relationships/image" Target="media/image65.jpeg" Id="rId120" /><Relationship Type="http://schemas.openxmlformats.org/officeDocument/2006/relationships/image" Target="media/image70.jpeg" Id="rId125" /><Relationship Type="http://schemas.openxmlformats.org/officeDocument/2006/relationships/image" Target="media/image86.jpeg" Id="rId141" /><Relationship Type="http://schemas.openxmlformats.org/officeDocument/2006/relationships/image" Target="media/image91.jpeg" Id="rId146" /><Relationship Type="http://schemas.openxmlformats.org/officeDocument/2006/relationships/hyperlink" Target="mailto:mlc_danza@hotmail.com" TargetMode="External" Id="rId167" /><Relationship Type="http://schemas.openxmlformats.org/officeDocument/2006/relationships/hyperlink" Target="mailto:marcelacruzrebolledo@gmail.com" TargetMode="External" Id="rId188" /><Relationship Type="http://schemas.openxmlformats.org/officeDocument/2006/relationships/footnotes" Target="footnotes.xml" Id="rId7" /><Relationship Type="http://schemas.openxmlformats.org/officeDocument/2006/relationships/chart" Target="charts/chart15.xml" Id="rId71" /><Relationship Type="http://schemas.openxmlformats.org/officeDocument/2006/relationships/image" Target="media/image41.png" Id="rId92" /><Relationship Type="http://schemas.openxmlformats.org/officeDocument/2006/relationships/hyperlink" Target="mailto:ricardosegundo74@gmail.com" TargetMode="External" Id="rId162" /><Relationship Type="http://schemas.openxmlformats.org/officeDocument/2006/relationships/hyperlink" Target="mailto:cc.pachakuti@gmail.com" TargetMode="External" Id="rId183" /><Relationship Type="http://schemas.openxmlformats.org/officeDocument/2006/relationships/hyperlink" Target="mailto:lakitaseternajuventud@gmail.com" TargetMode="External" Id="rId213" /><Relationship Type="http://schemas.openxmlformats.org/officeDocument/2006/relationships/hyperlink" Target="mailto:maggita113@hotmail.com" TargetMode="External" Id="rId218" /><Relationship Type="http://schemas.openxmlformats.org/officeDocument/2006/relationships/hyperlink" Target="http://www.educarchile.cl/ech/pro/app/detalle?id=93062" TargetMode="External" Id="rId234" /><Relationship Type="http://schemas.openxmlformats.org/officeDocument/2006/relationships/customXml" Target="../customXml/item2.xml" Id="rId2" /><Relationship Type="http://schemas.openxmlformats.org/officeDocument/2006/relationships/diagramColors" Target="diagrams/colors3.xml" Id="rId29" /><Relationship Type="http://schemas.openxmlformats.org/officeDocument/2006/relationships/diagramColors" Target="diagrams/colors2.xml" Id="rId24" /><Relationship Type="http://schemas.microsoft.com/office/2007/relationships/diagramDrawing" Target="diagrams/drawing5.xml" Id="rId40" /><Relationship Type="http://schemas.openxmlformats.org/officeDocument/2006/relationships/image" Target="media/image14.png" Id="rId45" /><Relationship Type="http://schemas.openxmlformats.org/officeDocument/2006/relationships/chart" Target="charts/chart11.xml" Id="rId66" /><Relationship Type="http://schemas.openxmlformats.org/officeDocument/2006/relationships/image" Target="media/image36.png" Id="rId87" /><Relationship Type="http://schemas.openxmlformats.org/officeDocument/2006/relationships/image" Target="media/image55.png" Id="rId110" /><Relationship Type="http://schemas.openxmlformats.org/officeDocument/2006/relationships/image" Target="media/image60.jpeg" Id="rId115" /><Relationship Type="http://schemas.openxmlformats.org/officeDocument/2006/relationships/image" Target="media/image76.jpeg" Id="rId131" /><Relationship Type="http://schemas.openxmlformats.org/officeDocument/2006/relationships/image" Target="media/image81.jpeg" Id="rId136" /><Relationship Type="http://schemas.openxmlformats.org/officeDocument/2006/relationships/hyperlink" Target="mailto:cecilia.ovalle.salas@gmail.com" TargetMode="External" Id="rId157" /><Relationship Type="http://schemas.openxmlformats.org/officeDocument/2006/relationships/hyperlink" Target="mailto:regina321@hotmail.es" TargetMode="External" Id="rId178" /><Relationship Type="http://schemas.openxmlformats.org/officeDocument/2006/relationships/image" Target="media/image22.png" Id="rId61" /><Relationship Type="http://schemas.openxmlformats.org/officeDocument/2006/relationships/image" Target="media/image31.png" Id="rId82" /><Relationship Type="http://schemas.openxmlformats.org/officeDocument/2006/relationships/image" Target="media/image97.jpeg" Id="rId152" /><Relationship Type="http://schemas.openxmlformats.org/officeDocument/2006/relationships/hyperlink" Target="mailto:ranitasolitaria@gmail.com" TargetMode="External" Id="rId173" /><Relationship Type="http://schemas.openxmlformats.org/officeDocument/2006/relationships/hyperlink" Target="mailto:paulina.bust@hotmail.com" TargetMode="External" Id="rId194" /><Relationship Type="http://schemas.openxmlformats.org/officeDocument/2006/relationships/hyperlink" Target="mailto:sargentoaldeabanda@gmail.com" TargetMode="External" Id="rId199" /><Relationship Type="http://schemas.openxmlformats.org/officeDocument/2006/relationships/hyperlink" Target="mailto:lorenaloa@gmail.com" TargetMode="External" Id="rId203" /><Relationship Type="http://schemas.openxmlformats.org/officeDocument/2006/relationships/hyperlink" Target="mailto:doramin@vtr.net" TargetMode="External" Id="rId208" /><Relationship Type="http://schemas.openxmlformats.org/officeDocument/2006/relationships/hyperlink" Target="mailto:losotrosv.a@gmail.com" TargetMode="External" Id="rId229" /><Relationship Type="http://schemas.microsoft.com/office/2007/relationships/diagramDrawing" Target="diagrams/drawing1.xml" Id="rId19" /><Relationship Type="http://schemas.openxmlformats.org/officeDocument/2006/relationships/hyperlink" Target="mailto:trinosdelatierra@gmail.com" TargetMode="External" Id="rId224" /><Relationship Type="http://schemas.openxmlformats.org/officeDocument/2006/relationships/image" Target="media/image8.png" Id="rId14" /><Relationship Type="http://schemas.microsoft.com/office/2007/relationships/diagramDrawing" Target="diagrams/drawing3.xml" Id="rId30" /><Relationship Type="http://schemas.microsoft.com/office/2007/relationships/diagramDrawing" Target="diagrams/drawing4.xml" Id="rId35" /><Relationship Type="http://schemas.openxmlformats.org/officeDocument/2006/relationships/image" Target="media/image20.png" Id="rId56" /><Relationship Type="http://schemas.openxmlformats.org/officeDocument/2006/relationships/chart" Target="charts/chart20.xml" Id="rId77" /><Relationship Type="http://schemas.openxmlformats.org/officeDocument/2006/relationships/image" Target="media/image49.png" Id="rId100" /><Relationship Type="http://schemas.openxmlformats.org/officeDocument/2006/relationships/image" Target="media/image54.png" Id="rId105" /><Relationship Type="http://schemas.openxmlformats.org/officeDocument/2006/relationships/image" Target="media/image71.jpeg" Id="rId126" /><Relationship Type="http://schemas.openxmlformats.org/officeDocument/2006/relationships/image" Target="media/image92.jpeg" Id="rId147" /><Relationship Type="http://schemas.openxmlformats.org/officeDocument/2006/relationships/hyperlink" Target="mailto:cmprat@cadenamusicalprat.cl" TargetMode="External" Id="rId168" /><Relationship Type="http://schemas.openxmlformats.org/officeDocument/2006/relationships/endnotes" Target="endnotes.xml" Id="rId8" /><Relationship Type="http://schemas.openxmlformats.org/officeDocument/2006/relationships/chart" Target="charts/chart2.xml" Id="rId51" /><Relationship Type="http://schemas.openxmlformats.org/officeDocument/2006/relationships/image" Target="media/image26.png" Id="rId72" /><Relationship Type="http://schemas.openxmlformats.org/officeDocument/2006/relationships/image" Target="media/image42.png" Id="rId93" /><Relationship Type="http://schemas.openxmlformats.org/officeDocument/2006/relationships/image" Target="media/image47.png" Id="rId98" /><Relationship Type="http://schemas.openxmlformats.org/officeDocument/2006/relationships/image" Target="media/image66.jpeg" Id="rId121" /><Relationship Type="http://schemas.openxmlformats.org/officeDocument/2006/relationships/image" Target="media/image87.jpeg" Id="rId142" /><Relationship Type="http://schemas.openxmlformats.org/officeDocument/2006/relationships/hyperlink" Target="mailto:la_danse_ma_vie@hotmail.com/daisy.paris.saez@gmail.com" TargetMode="External" Id="rId163" /><Relationship Type="http://schemas.openxmlformats.org/officeDocument/2006/relationships/hyperlink" Target="mailto:trinosdemitierra@gmail.com" TargetMode="External" Id="rId184" /><Relationship Type="http://schemas.openxmlformats.org/officeDocument/2006/relationships/hyperlink" Target="mailto:patosantiba&#241;ez@hotmail.cl" TargetMode="External" Id="rId189" /><Relationship Type="http://schemas.openxmlformats.org/officeDocument/2006/relationships/hyperlink" Target="mailto:bandadebroncessanpedro@gmail.com/nico160795@gmail.com" TargetMode="External" Id="rId219" /><Relationship Type="http://schemas.openxmlformats.org/officeDocument/2006/relationships/numbering" Target="numbering.xml" Id="rId3" /><Relationship Type="http://schemas.openxmlformats.org/officeDocument/2006/relationships/hyperlink" Target="mailto:brondonychocman@gmail.com" TargetMode="External" Id="rId214" /><Relationship Type="http://schemas.openxmlformats.org/officeDocument/2006/relationships/hyperlink" Target="mailto:CONJUNTOMEHUIN.V.A@GMAIL.COM" TargetMode="External" Id="rId230" /><Relationship Type="http://schemas.openxmlformats.org/officeDocument/2006/relationships/hyperlink" Target="http://www.dircomsocial.com/profiles/blogs/las-industrias-creativas-y" TargetMode="External" Id="rId235" /><Relationship Type="http://schemas.microsoft.com/office/2007/relationships/diagramDrawing" Target="diagrams/drawing2.xml" Id="rId25" /><Relationship Type="http://schemas.openxmlformats.org/officeDocument/2006/relationships/image" Target="media/image15.png" Id="rId46" /><Relationship Type="http://schemas.openxmlformats.org/officeDocument/2006/relationships/chart" Target="charts/chart12.xml" Id="rId67" /><Relationship Type="http://schemas.openxmlformats.org/officeDocument/2006/relationships/image" Target="media/image61.jpeg" Id="rId116" /><Relationship Type="http://schemas.openxmlformats.org/officeDocument/2006/relationships/image" Target="media/image82.jpeg" Id="rId137" /><Relationship Type="http://schemas.openxmlformats.org/officeDocument/2006/relationships/hyperlink" Target="mailto:dculturava@gmail.com" TargetMode="External" Id="rId158" /><Relationship Type="http://schemas.openxmlformats.org/officeDocument/2006/relationships/image" Target="media/image9.png" Id="rId20" /><Relationship Type="http://schemas.openxmlformats.org/officeDocument/2006/relationships/image" Target="media/image10.png" Id="rId41" /><Relationship Type="http://schemas.openxmlformats.org/officeDocument/2006/relationships/chart" Target="charts/chart9.xml" Id="rId62" /><Relationship Type="http://schemas.openxmlformats.org/officeDocument/2006/relationships/image" Target="media/image32.png" Id="rId83" /><Relationship Type="http://schemas.openxmlformats.org/officeDocument/2006/relationships/image" Target="media/image37.png" Id="rId88" /><Relationship Type="http://schemas.openxmlformats.org/officeDocument/2006/relationships/image" Target="media/image56.png" Id="rId111" /><Relationship Type="http://schemas.openxmlformats.org/officeDocument/2006/relationships/image" Target="media/image77.jpeg" Id="rId132" /><Relationship Type="http://schemas.openxmlformats.org/officeDocument/2006/relationships/image" Target="media/image98.png" Id="rId153" /><Relationship Type="http://schemas.openxmlformats.org/officeDocument/2006/relationships/hyperlink" Target="mailto:coralegres2012@gmail.com" TargetMode="External" Id="rId174" /><Relationship Type="http://schemas.openxmlformats.org/officeDocument/2006/relationships/hyperlink" Target="mailto:marambioelian@gmail.com" TargetMode="External" Id="rId179" /><Relationship Type="http://schemas.openxmlformats.org/officeDocument/2006/relationships/hyperlink" Target="mailto:doramin@vtr.net" TargetMode="External" Id="rId195" /><Relationship Type="http://schemas.openxmlformats.org/officeDocument/2006/relationships/hyperlink" Target="mailto:de.negroses@gmail.com" TargetMode="External" Id="rId209" /><Relationship Type="http://schemas.openxmlformats.org/officeDocument/2006/relationships/hyperlink" Target="mailto:jonatorresbarahona@gmail.com" TargetMode="External" Id="rId190" /><Relationship Type="http://schemas.openxmlformats.org/officeDocument/2006/relationships/hyperlink" Target="mailto:esthervalenciaaracena@gmail.com" TargetMode="External" Id="rId204" /><Relationship Type="http://schemas.openxmlformats.org/officeDocument/2006/relationships/hyperlink" Target="mailto:emanueljimenez073@gmail.com" TargetMode="External" Id="rId220" /><Relationship Type="http://schemas.openxmlformats.org/officeDocument/2006/relationships/hyperlink" Target="mailto:pedro_puren@hotmail.com" TargetMode="External" Id="rId225" /><Relationship Type="http://schemas.openxmlformats.org/officeDocument/2006/relationships/diagramData" Target="diagrams/data1.xml" Id="rId15" /><Relationship Type="http://schemas.openxmlformats.org/officeDocument/2006/relationships/diagramData" Target="diagrams/data5.xml" Id="rId36" /><Relationship Type="http://schemas.openxmlformats.org/officeDocument/2006/relationships/chart" Target="charts/chart6.xml" Id="rId57" /><Relationship Type="http://schemas.openxmlformats.org/officeDocument/2006/relationships/header" Target="header1.xml" Id="rId106" /><Relationship Type="http://schemas.openxmlformats.org/officeDocument/2006/relationships/image" Target="media/image72.jpeg" Id="rId127" /><Relationship Type="http://schemas.openxmlformats.org/officeDocument/2006/relationships/image" Target="media/image4.jpeg" Id="rId10" /><Relationship Type="http://schemas.openxmlformats.org/officeDocument/2006/relationships/diagramData" Target="diagrams/data4.xml" Id="rId31" /><Relationship Type="http://schemas.openxmlformats.org/officeDocument/2006/relationships/chart" Target="charts/chart3.xml" Id="rId52" /><Relationship Type="http://schemas.openxmlformats.org/officeDocument/2006/relationships/chart" Target="charts/chart16.xml" Id="rId73" /><Relationship Type="http://schemas.openxmlformats.org/officeDocument/2006/relationships/image" Target="media/image27.jpeg" Id="rId78" /><Relationship Type="http://schemas.openxmlformats.org/officeDocument/2006/relationships/image" Target="media/image43.png" Id="rId94" /><Relationship Type="http://schemas.openxmlformats.org/officeDocument/2006/relationships/image" Target="media/image48.png" Id="rId99" /><Relationship Type="http://schemas.openxmlformats.org/officeDocument/2006/relationships/image" Target="media/image50.png" Id="rId101" /><Relationship Type="http://schemas.openxmlformats.org/officeDocument/2006/relationships/image" Target="media/image67.jpeg" Id="rId122" /><Relationship Type="http://schemas.openxmlformats.org/officeDocument/2006/relationships/image" Target="media/image88.png" Id="rId143" /><Relationship Type="http://schemas.openxmlformats.org/officeDocument/2006/relationships/image" Target="media/image93.jpeg" Id="rId148" /><Relationship Type="http://schemas.openxmlformats.org/officeDocument/2006/relationships/hyperlink" Target="mailto:ptr.oyarzo.conea@gmail.com" TargetMode="External" Id="rId164" /><Relationship Type="http://schemas.openxmlformats.org/officeDocument/2006/relationships/hyperlink" Target="mailto:jdefinelo@yahoo.es" TargetMode="External" Id="rId169" /><Relationship Type="http://schemas.openxmlformats.org/officeDocument/2006/relationships/hyperlink" Target="mailto:scisternas@champagnat.cl" TargetMode="External" Id="rId185" /><Relationship Type="http://schemas.openxmlformats.org/officeDocument/2006/relationships/styles" Target="styles.xml" Id="rId4" /><Relationship Type="http://schemas.openxmlformats.org/officeDocument/2006/relationships/image" Target="media/image3.jpeg" Id="rId9" /><Relationship Type="http://schemas.openxmlformats.org/officeDocument/2006/relationships/hyperlink" Target="mailto:moralesmariajose7@gmail.com" TargetMode="External" Id="rId180" /><Relationship Type="http://schemas.openxmlformats.org/officeDocument/2006/relationships/hyperlink" Target="mailto:oscarluismorales1982@gmail.com" TargetMode="External" Id="rId210" /><Relationship Type="http://schemas.openxmlformats.org/officeDocument/2006/relationships/hyperlink" Target="mailto:constructorcas@gmail.com" TargetMode="External" Id="rId215" /><Relationship Type="http://schemas.openxmlformats.org/officeDocument/2006/relationships/image" Target="media/image101.jpeg" Id="rId236" /><Relationship Type="http://schemas.openxmlformats.org/officeDocument/2006/relationships/diagramData" Target="diagrams/data3.xml" Id="rId26" /><Relationship Type="http://schemas.openxmlformats.org/officeDocument/2006/relationships/hyperlink" Target="http://www.cepal.org/sites/default/files/def_urbana_rural.pdf" TargetMode="External" Id="rId231" /><Relationship Type="http://schemas.openxmlformats.org/officeDocument/2006/relationships/image" Target="media/image16.png" Id="rId47" /><Relationship Type="http://schemas.openxmlformats.org/officeDocument/2006/relationships/chart" Target="charts/chart13.xml" Id="rId68" /><Relationship Type="http://schemas.openxmlformats.org/officeDocument/2006/relationships/image" Target="media/image38.jpeg" Id="rId89" /><Relationship Type="http://schemas.openxmlformats.org/officeDocument/2006/relationships/image" Target="media/image57.jpeg" Id="rId112" /><Relationship Type="http://schemas.openxmlformats.org/officeDocument/2006/relationships/image" Target="media/image78.jpeg" Id="rId133" /><Relationship Type="http://schemas.openxmlformats.org/officeDocument/2006/relationships/image" Target="media/image99.png" Id="rId154" /><Relationship Type="http://schemas.openxmlformats.org/officeDocument/2006/relationships/hyperlink" Target="mailto:hortenciagarrido123@gmail.com" TargetMode="External" Id="rId175" /><Relationship Type="http://schemas.openxmlformats.org/officeDocument/2006/relationships/hyperlink" Target="mailto:sandramoano@hotmail.com" TargetMode="External" Id="rId196" /><Relationship Type="http://schemas.openxmlformats.org/officeDocument/2006/relationships/hyperlink" Target="mailto:gonzalomc14@gmail.com" TargetMode="External" Id="rId200" /><Relationship Type="http://schemas.openxmlformats.org/officeDocument/2006/relationships/diagramLayout" Target="diagrams/layout1.xml" Id="rId16" /><Relationship Type="http://schemas.openxmlformats.org/officeDocument/2006/relationships/hyperlink" Target="mailto:matakiterangi2014@gmail.com" TargetMode="External" Id="rId221" /><Relationship Type="http://schemas.openxmlformats.org/officeDocument/2006/relationships/diagramLayout" Target="diagrams/layout5.xml" Id="rId37" /><Relationship Type="http://schemas.openxmlformats.org/officeDocument/2006/relationships/image" Target="media/image21.png" Id="rId58" /><Relationship Type="http://schemas.openxmlformats.org/officeDocument/2006/relationships/image" Target="media/image28.png" Id="rId79" /><Relationship Type="http://schemas.openxmlformats.org/officeDocument/2006/relationships/image" Target="media/image51.png" Id="rId102" /><Relationship Type="http://schemas.openxmlformats.org/officeDocument/2006/relationships/image" Target="media/image68.jpeg" Id="rId123" /><Relationship Type="http://schemas.openxmlformats.org/officeDocument/2006/relationships/image" Target="media/image89.jpeg" Id="rId144" /><Relationship Type="http://schemas.openxmlformats.org/officeDocument/2006/relationships/image" Target="media/image39.jpeg" Id="rId90" /><Relationship Type="http://schemas.openxmlformats.org/officeDocument/2006/relationships/hyperlink" Target="mailto:p.grendi@gmail.com" TargetMode="External" Id="rId165" /><Relationship Type="http://schemas.openxmlformats.org/officeDocument/2006/relationships/hyperlink" Target="mailto:criveras2005@yahoo.es" TargetMode="External" Id="rId186" /><Relationship Type="http://schemas.openxmlformats.org/officeDocument/2006/relationships/hyperlink" Target="mailto:gonzalez.rojas.andres@gmail.com" TargetMode="External" Id="rId211" /><Relationship Type="http://schemas.openxmlformats.org/officeDocument/2006/relationships/hyperlink" Target="http://www.cultura.gob.cl/programa-cultura-michelle-bachelet/" TargetMode="External" Id="rId232" /><Relationship Type="http://schemas.openxmlformats.org/officeDocument/2006/relationships/diagramLayout" Target="diagrams/layout3.xml" Id="rId27" /><Relationship Type="http://schemas.openxmlformats.org/officeDocument/2006/relationships/image" Target="media/image17.png" Id="rId48" /><Relationship Type="http://schemas.openxmlformats.org/officeDocument/2006/relationships/chart" Target="charts/chart14.xml" Id="rId69" /><Relationship Type="http://schemas.openxmlformats.org/officeDocument/2006/relationships/image" Target="media/image58.jpeg" Id="rId113" /><Relationship Type="http://schemas.openxmlformats.org/officeDocument/2006/relationships/image" Target="media/image79.jpeg" Id="rId134" /></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package" Target="../embeddings/Hoja_de_c_lculo_de_Microsoft_Office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Hoja_de_c_lculo_de_Microsoft_Office_Excel10.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Hoja_de_c_lculo_de_Microsoft_Office_Excel11.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Hoja_de_c_lculo_de_Microsoft_Office_Excel12.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Hoja_de_c_lculo_de_Microsoft_Office_Excel13.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Hoja_de_c_lculo_de_Microsoft_Office_Excel14.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Hoja_de_c_lculo_de_Microsoft_Office_Excel15.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Hoja_de_c_lculo_de_Microsoft_Office_Excel16.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Hoja_de_c_lculo_de_Microsoft_Office_Excel17.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Hoja_de_c_lculo_de_Microsoft_Office_Excel18.xlsx"/><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package" Target="../embeddings/Hoja_de_c_lculo_de_Microsoft_Office_Excel19.xlsx"/><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package" Target="../embeddings/Hoja_de_c_lculo_de_Microsoft_Office_Excel2.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Hoja_de_c_lculo_de_Microsoft_Office_Excel20.xlsx"/><Relationship Id="rId1" Type="http://schemas.openxmlformats.org/officeDocument/2006/relationships/themeOverride" Target="../theme/themeOverride20.xml"/></Relationships>
</file>

<file path=word/charts/_rels/chart3.xml.rels><?xml version="1.0" encoding="UTF-8" standalone="yes"?>
<Relationships xmlns="http://schemas.openxmlformats.org/package/2006/relationships"><Relationship Id="rId2" Type="http://schemas.openxmlformats.org/officeDocument/2006/relationships/package" Target="../embeddings/Hoja_de_c_lculo_de_Microsoft_Office_Excel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Hoja_de_c_lculo_de_Microsoft_Office_Excel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Hoja_de_c_lculo_de_Microsoft_Office_Excel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Hoja_de_c_lculo_de_Microsoft_Office_Excel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Hoja_de_c_lculo_de_Microsoft_Office_Excel7.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Hoja_de_c_lculo_de_Microsoft_Office_Excel8.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Hoja_de_c_lculo_de_Microsoft_Office_Excel9.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a:pPr>
            <a:r>
              <a:rPr lang="es-CL" sz="1198"/>
              <a:t>Gráfico Nº8: Edificaciones Características de Villa Alemana</a:t>
            </a:r>
          </a:p>
        </c:rich>
      </c:tx>
      <c:layout>
        <c:manualLayout>
          <c:xMode val="edge"/>
          <c:yMode val="edge"/>
          <c:x val="0.15837605405707272"/>
          <c:y val="2.6971681171432518E-2"/>
        </c:manualLayout>
      </c:layout>
    </c:title>
    <c:plotArea>
      <c:layout>
        <c:manualLayout>
          <c:layoutTarget val="inner"/>
          <c:xMode val="edge"/>
          <c:yMode val="edge"/>
          <c:x val="0.39486351706036837"/>
          <c:y val="0.26464646464646502"/>
          <c:w val="0.56624759405074399"/>
          <c:h val="0.6635241301907977"/>
        </c:manualLayout>
      </c:layout>
      <c:barChart>
        <c:barDir val="bar"/>
        <c:grouping val="clustered"/>
        <c:ser>
          <c:idx val="0"/>
          <c:order val="0"/>
          <c:dLbls>
            <c:spPr>
              <a:noFill/>
              <a:ln w="25353">
                <a:noFill/>
              </a:ln>
            </c:spPr>
            <c:showVal val="1"/>
          </c:dLbls>
          <c:cat>
            <c:strRef>
              <c:f>'Gráficos por preguntas'!$B$127:$B$133</c:f>
              <c:strCache>
                <c:ptCount val="7"/>
                <c:pt idx="0">
                  <c:v>Teatro Municipal Pompeya</c:v>
                </c:pt>
                <c:pt idx="1">
                  <c:v>Edificio Consistorial</c:v>
                </c:pt>
                <c:pt idx="2">
                  <c:v>Hospital de Peñablanca</c:v>
                </c:pt>
                <c:pt idx="3">
                  <c:v>Centro Cultural Gabriela Mistral</c:v>
                </c:pt>
                <c:pt idx="4">
                  <c:v>Parque Cívico Belén</c:v>
                </c:pt>
                <c:pt idx="5">
                  <c:v>Paseo Latorre</c:v>
                </c:pt>
                <c:pt idx="6">
                  <c:v>Otros</c:v>
                </c:pt>
              </c:strCache>
            </c:strRef>
          </c:cat>
          <c:val>
            <c:numRef>
              <c:f>'Gráficos por preguntas'!$C$127:$C$133</c:f>
              <c:numCache>
                <c:formatCode>0.0</c:formatCode>
                <c:ptCount val="7"/>
                <c:pt idx="0">
                  <c:v>51.562500000000014</c:v>
                </c:pt>
                <c:pt idx="1">
                  <c:v>15.625</c:v>
                </c:pt>
                <c:pt idx="2">
                  <c:v>8.0729166666666714</c:v>
                </c:pt>
                <c:pt idx="3">
                  <c:v>7.8124999999999982</c:v>
                </c:pt>
                <c:pt idx="4">
                  <c:v>7.8124999999999982</c:v>
                </c:pt>
                <c:pt idx="5">
                  <c:v>4.9479166666666652</c:v>
                </c:pt>
                <c:pt idx="6">
                  <c:v>4.166666666666667</c:v>
                </c:pt>
              </c:numCache>
            </c:numRef>
          </c:val>
        </c:ser>
        <c:overlap val="-25"/>
        <c:axId val="186608640"/>
        <c:axId val="366920448"/>
      </c:barChart>
      <c:catAx>
        <c:axId val="186608640"/>
        <c:scaling>
          <c:orientation val="minMax"/>
        </c:scaling>
        <c:axPos val="l"/>
        <c:numFmt formatCode="General" sourceLinked="0"/>
        <c:majorTickMark val="none"/>
        <c:tickLblPos val="nextTo"/>
        <c:crossAx val="366920448"/>
        <c:crosses val="autoZero"/>
        <c:auto val="1"/>
        <c:lblAlgn val="ctr"/>
        <c:lblOffset val="100"/>
      </c:catAx>
      <c:valAx>
        <c:axId val="366920448"/>
        <c:scaling>
          <c:orientation val="minMax"/>
        </c:scaling>
        <c:delete val="1"/>
        <c:axPos val="b"/>
        <c:numFmt formatCode="0.0" sourceLinked="1"/>
        <c:tickLblPos val="none"/>
        <c:crossAx val="186608640"/>
        <c:crosses val="autoZero"/>
        <c:crossBetween val="between"/>
      </c:valAx>
    </c:plotArea>
    <c:plotVisOnly val="1"/>
    <c:dispBlanksAs val="gap"/>
  </c:chart>
  <c:externalData r:id="rId2"/>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s-ES"/>
  <c:chart>
    <c:title>
      <c:tx>
        <c:rich>
          <a:bodyPr rot="0" spcFirstLastPara="1" vertOverflow="ellipsis" vert="horz" wrap="square" anchor="ctr" anchorCtr="1"/>
          <a:lstStyle/>
          <a:p>
            <a:pPr>
              <a:defRPr sz="1599" b="1" i="0" u="none" strike="noStrike" kern="1200" cap="all" spc="120" normalizeH="0" baseline="0">
                <a:solidFill>
                  <a:schemeClr val="tx1">
                    <a:lumMod val="65000"/>
                    <a:lumOff val="35000"/>
                  </a:schemeClr>
                </a:solidFill>
                <a:latin typeface="+mn-lt"/>
                <a:ea typeface="+mn-ea"/>
                <a:cs typeface="+mn-cs"/>
              </a:defRPr>
            </a:pPr>
            <a:r>
              <a:rPr lang="es-CL" sz="1200" cap="none">
                <a:solidFill>
                  <a:sysClr val="windowText" lastClr="000000"/>
                </a:solidFill>
              </a:rPr>
              <a:t>Gráfico N°22: Evaluación Nivel de Utilización Teatro Municipal Pompeya por Grupo</a:t>
            </a:r>
            <a:r>
              <a:rPr lang="es-CL" sz="1200" cap="none" baseline="0">
                <a:solidFill>
                  <a:sysClr val="windowText" lastClr="000000"/>
                </a:solidFill>
              </a:rPr>
              <a:t> Etario</a:t>
            </a:r>
            <a:endParaRPr lang="es-CL" sz="1200" cap="none">
              <a:solidFill>
                <a:sysClr val="windowText" lastClr="000000"/>
              </a:solidFill>
            </a:endParaRPr>
          </a:p>
        </c:rich>
      </c:tx>
      <c:spPr>
        <a:noFill/>
        <a:ln w="25390">
          <a:noFill/>
        </a:ln>
      </c:spPr>
    </c:title>
    <c:plotArea>
      <c:layout/>
      <c:barChart>
        <c:barDir val="bar"/>
        <c:grouping val="clustered"/>
        <c:ser>
          <c:idx val="0"/>
          <c:order val="0"/>
          <c:tx>
            <c:strRef>
              <c:f>GRAFICOS!$C$142</c:f>
              <c:strCache>
                <c:ptCount val="1"/>
                <c:pt idx="0">
                  <c:v>Jóvenes</c:v>
                </c:pt>
              </c:strCache>
            </c:strRef>
          </c:tx>
          <c:spPr>
            <a:solidFill>
              <a:srgbClr val="A53010"/>
            </a:solidFill>
            <a:ln w="25390">
              <a:noFill/>
            </a:ln>
          </c:spPr>
          <c:dLbls>
            <c:spPr>
              <a:noFill/>
              <a:ln w="25390">
                <a:noFill/>
              </a:ln>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ES"/>
              </a:p>
            </c:txPr>
            <c:showVal val="1"/>
          </c:dLbls>
          <c:cat>
            <c:strRef>
              <c:f>GRAFICOS!$B$143:$B$148</c:f>
              <c:strCache>
                <c:ptCount val="6"/>
                <c:pt idx="0">
                  <c:v>Excelente</c:v>
                </c:pt>
                <c:pt idx="1">
                  <c:v>Buena</c:v>
                </c:pt>
                <c:pt idx="2">
                  <c:v>Regular</c:v>
                </c:pt>
                <c:pt idx="3">
                  <c:v>Mala</c:v>
                </c:pt>
                <c:pt idx="4">
                  <c:v>Muy Mala</c:v>
                </c:pt>
                <c:pt idx="5">
                  <c:v>No Contesta</c:v>
                </c:pt>
              </c:strCache>
            </c:strRef>
          </c:cat>
          <c:val>
            <c:numRef>
              <c:f>GRAFICOS!$C$143:$C$148</c:f>
              <c:numCache>
                <c:formatCode>0.0</c:formatCode>
                <c:ptCount val="6"/>
                <c:pt idx="0">
                  <c:v>21.428571428571427</c:v>
                </c:pt>
                <c:pt idx="1">
                  <c:v>39.285714285714285</c:v>
                </c:pt>
                <c:pt idx="2">
                  <c:v>32.142857142857153</c:v>
                </c:pt>
                <c:pt idx="3">
                  <c:v>5.357142857142855</c:v>
                </c:pt>
                <c:pt idx="4">
                  <c:v>1.7857142857142854</c:v>
                </c:pt>
                <c:pt idx="5">
                  <c:v>0</c:v>
                </c:pt>
              </c:numCache>
            </c:numRef>
          </c:val>
        </c:ser>
        <c:ser>
          <c:idx val="1"/>
          <c:order val="1"/>
          <c:tx>
            <c:strRef>
              <c:f>GRAFICOS!$D$142</c:f>
              <c:strCache>
                <c:ptCount val="1"/>
                <c:pt idx="0">
                  <c:v>Adultos</c:v>
                </c:pt>
              </c:strCache>
            </c:strRef>
          </c:tx>
          <c:spPr>
            <a:solidFill>
              <a:srgbClr val="DE7E18"/>
            </a:solidFill>
            <a:ln w="25390">
              <a:noFill/>
            </a:ln>
          </c:spPr>
          <c:dLbls>
            <c:spPr>
              <a:noFill/>
              <a:ln w="25390">
                <a:noFill/>
              </a:ln>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ES"/>
              </a:p>
            </c:txPr>
            <c:showVal val="1"/>
          </c:dLbls>
          <c:cat>
            <c:strRef>
              <c:f>GRAFICOS!$B$143:$B$148</c:f>
              <c:strCache>
                <c:ptCount val="6"/>
                <c:pt idx="0">
                  <c:v>Excelente</c:v>
                </c:pt>
                <c:pt idx="1">
                  <c:v>Buena</c:v>
                </c:pt>
                <c:pt idx="2">
                  <c:v>Regular</c:v>
                </c:pt>
                <c:pt idx="3">
                  <c:v>Mala</c:v>
                </c:pt>
                <c:pt idx="4">
                  <c:v>Muy Mala</c:v>
                </c:pt>
                <c:pt idx="5">
                  <c:v>No Contesta</c:v>
                </c:pt>
              </c:strCache>
            </c:strRef>
          </c:cat>
          <c:val>
            <c:numRef>
              <c:f>GRAFICOS!$D$143:$D$148</c:f>
              <c:numCache>
                <c:formatCode>0.0</c:formatCode>
                <c:ptCount val="6"/>
                <c:pt idx="0">
                  <c:v>23.222748815165854</c:v>
                </c:pt>
                <c:pt idx="1">
                  <c:v>38.38862559241705</c:v>
                </c:pt>
                <c:pt idx="2">
                  <c:v>30.33175355450237</c:v>
                </c:pt>
                <c:pt idx="3">
                  <c:v>4.2654028436018958</c:v>
                </c:pt>
                <c:pt idx="4">
                  <c:v>0.94786729857819951</c:v>
                </c:pt>
                <c:pt idx="5">
                  <c:v>2.8436018957345972</c:v>
                </c:pt>
              </c:numCache>
            </c:numRef>
          </c:val>
        </c:ser>
        <c:ser>
          <c:idx val="2"/>
          <c:order val="2"/>
          <c:tx>
            <c:strRef>
              <c:f>GRAFICOS!$E$142</c:f>
              <c:strCache>
                <c:ptCount val="1"/>
                <c:pt idx="0">
                  <c:v>Adultos Mayores</c:v>
                </c:pt>
              </c:strCache>
            </c:strRef>
          </c:tx>
          <c:spPr>
            <a:solidFill>
              <a:srgbClr val="9F8351"/>
            </a:solidFill>
            <a:ln w="25390">
              <a:noFill/>
            </a:ln>
          </c:spPr>
          <c:dLbls>
            <c:spPr>
              <a:noFill/>
              <a:ln w="25390">
                <a:noFill/>
              </a:ln>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ES"/>
              </a:p>
            </c:txPr>
            <c:showVal val="1"/>
          </c:dLbls>
          <c:cat>
            <c:strRef>
              <c:f>GRAFICOS!$B$143:$B$148</c:f>
              <c:strCache>
                <c:ptCount val="6"/>
                <c:pt idx="0">
                  <c:v>Excelente</c:v>
                </c:pt>
                <c:pt idx="1">
                  <c:v>Buena</c:v>
                </c:pt>
                <c:pt idx="2">
                  <c:v>Regular</c:v>
                </c:pt>
                <c:pt idx="3">
                  <c:v>Mala</c:v>
                </c:pt>
                <c:pt idx="4">
                  <c:v>Muy Mala</c:v>
                </c:pt>
                <c:pt idx="5">
                  <c:v>No Contesta</c:v>
                </c:pt>
              </c:strCache>
            </c:strRef>
          </c:cat>
          <c:val>
            <c:numRef>
              <c:f>GRAFICOS!$E$143:$E$148</c:f>
              <c:numCache>
                <c:formatCode>0.0</c:formatCode>
                <c:ptCount val="6"/>
                <c:pt idx="0">
                  <c:v>20.512820512820515</c:v>
                </c:pt>
                <c:pt idx="1">
                  <c:v>50.427350427350426</c:v>
                </c:pt>
                <c:pt idx="2">
                  <c:v>24.78632478632478</c:v>
                </c:pt>
                <c:pt idx="3">
                  <c:v>0.85470085470085488</c:v>
                </c:pt>
                <c:pt idx="4">
                  <c:v>0</c:v>
                </c:pt>
                <c:pt idx="5">
                  <c:v>3.4188034188034178</c:v>
                </c:pt>
              </c:numCache>
            </c:numRef>
          </c:val>
        </c:ser>
        <c:overlap val="-25"/>
        <c:axId val="365871872"/>
        <c:axId val="365873408"/>
      </c:barChart>
      <c:catAx>
        <c:axId val="365871872"/>
        <c:scaling>
          <c:orientation val="minMax"/>
        </c:scaling>
        <c:axPos val="l"/>
        <c:numFmt formatCode="General" sourceLinked="0"/>
        <c:majorTickMark val="none"/>
        <c:tickLblPos val="nextTo"/>
        <c:spPr>
          <a:noFill/>
          <a:ln w="9521"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small" spc="120" normalizeH="0" baseline="0">
                <a:solidFill>
                  <a:schemeClr val="tx1">
                    <a:lumMod val="65000"/>
                    <a:lumOff val="35000"/>
                  </a:schemeClr>
                </a:solidFill>
                <a:latin typeface="+mn-lt"/>
                <a:ea typeface="+mn-ea"/>
                <a:cs typeface="+mn-cs"/>
              </a:defRPr>
            </a:pPr>
            <a:endParaRPr lang="es-ES"/>
          </a:p>
        </c:txPr>
        <c:crossAx val="365873408"/>
        <c:crosses val="autoZero"/>
        <c:auto val="1"/>
        <c:lblAlgn val="ctr"/>
        <c:lblOffset val="100"/>
      </c:catAx>
      <c:valAx>
        <c:axId val="365873408"/>
        <c:scaling>
          <c:orientation val="minMax"/>
        </c:scaling>
        <c:delete val="1"/>
        <c:axPos val="b"/>
        <c:numFmt formatCode="0.0" sourceLinked="1"/>
        <c:tickLblPos val="none"/>
        <c:crossAx val="365871872"/>
        <c:crosses val="autoZero"/>
        <c:crossBetween val="between"/>
      </c:valAx>
      <c:spPr>
        <a:noFill/>
        <a:ln w="25390">
          <a:noFill/>
        </a:ln>
      </c:spPr>
    </c:plotArea>
    <c:legend>
      <c:legendPos val="t"/>
      <c:spPr>
        <a:noFill/>
        <a:ln w="25390">
          <a:noFill/>
        </a:ln>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legend>
    <c:plotVisOnly val="1"/>
    <c:dispBlanksAs val="gap"/>
  </c:chart>
  <c:spPr>
    <a:solidFill>
      <a:schemeClr val="lt1"/>
    </a:solidFill>
    <a:ln w="9521" cap="flat" cmpd="sng" algn="ctr">
      <a:solidFill>
        <a:schemeClr val="tx1">
          <a:lumMod val="15000"/>
          <a:lumOff val="85000"/>
        </a:schemeClr>
      </a:solidFill>
      <a:round/>
    </a:ln>
    <a:effectLst/>
  </c:spPr>
  <c:txPr>
    <a:bodyPr/>
    <a:lstStyle/>
    <a:p>
      <a:pPr>
        <a:defRPr/>
      </a:pPr>
      <a:endParaRPr lang="es-ES"/>
    </a:p>
  </c:txPr>
  <c:externalData r:id="rId2"/>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s-ES"/>
  <c:chart>
    <c:title>
      <c:tx>
        <c:rich>
          <a:bodyPr rot="0" spcFirstLastPara="1" vertOverflow="ellipsis" vert="horz" wrap="square" anchor="ctr" anchorCtr="1"/>
          <a:lstStyle/>
          <a:p>
            <a:pPr>
              <a:defRPr sz="1099" b="1" i="0" u="none" strike="noStrike" kern="1200" cap="all" spc="120" normalizeH="0" baseline="0">
                <a:solidFill>
                  <a:sysClr val="windowText" lastClr="000000"/>
                </a:solidFill>
                <a:latin typeface="+mn-lt"/>
                <a:ea typeface="+mn-ea"/>
                <a:cs typeface="+mn-cs"/>
              </a:defRPr>
            </a:pPr>
            <a:r>
              <a:rPr lang="es-CL" sz="1199" cap="none">
                <a:solidFill>
                  <a:sysClr val="windowText" lastClr="000000"/>
                </a:solidFill>
              </a:rPr>
              <a:t>Gráfico N°24 Evaluación</a:t>
            </a:r>
            <a:r>
              <a:rPr lang="es-CL" sz="1199" cap="none" baseline="0">
                <a:solidFill>
                  <a:sysClr val="windowText" lastClr="000000"/>
                </a:solidFill>
              </a:rPr>
              <a:t> </a:t>
            </a:r>
            <a:r>
              <a:rPr lang="es-CL" sz="1199" cap="none">
                <a:solidFill>
                  <a:sysClr val="windowText" lastClr="000000"/>
                </a:solidFill>
              </a:rPr>
              <a:t>Nivel de Utilización de Parque</a:t>
            </a:r>
            <a:r>
              <a:rPr lang="es-CL" sz="1199" cap="none" baseline="0">
                <a:solidFill>
                  <a:sysClr val="windowText" lastClr="000000"/>
                </a:solidFill>
              </a:rPr>
              <a:t> Cívico Belén</a:t>
            </a:r>
            <a:endParaRPr lang="es-CL" sz="1200" cap="none">
              <a:solidFill>
                <a:sysClr val="windowText" lastClr="000000"/>
              </a:solidFill>
            </a:endParaRPr>
          </a:p>
        </c:rich>
      </c:tx>
      <c:spPr>
        <a:noFill/>
        <a:ln w="25375">
          <a:noFill/>
        </a:ln>
      </c:spPr>
    </c:title>
    <c:plotArea>
      <c:layout>
        <c:manualLayout>
          <c:layoutTarget val="inner"/>
          <c:xMode val="edge"/>
          <c:yMode val="edge"/>
          <c:x val="0.15267974247041224"/>
          <c:y val="0.164713222543166"/>
          <c:w val="0.84253084982978421"/>
          <c:h val="0.8052229966057306"/>
        </c:manualLayout>
      </c:layout>
      <c:barChart>
        <c:barDir val="bar"/>
        <c:grouping val="clustered"/>
        <c:ser>
          <c:idx val="0"/>
          <c:order val="0"/>
          <c:tx>
            <c:strRef>
              <c:f>GRAFICOS!$C$155</c:f>
              <c:strCache>
                <c:ptCount val="1"/>
                <c:pt idx="0">
                  <c:v>Jóvenes</c:v>
                </c:pt>
              </c:strCache>
            </c:strRef>
          </c:tx>
          <c:spPr>
            <a:solidFill>
              <a:srgbClr val="A53010"/>
            </a:solidFill>
            <a:ln w="25375">
              <a:noFill/>
            </a:ln>
          </c:spPr>
          <c:dLbls>
            <c:spPr>
              <a:noFill/>
              <a:ln w="25375">
                <a:noFill/>
              </a:ln>
            </c:spPr>
            <c:txPr>
              <a:bodyPr rot="0" spcFirstLastPara="1" vertOverflow="clip" horzOverflow="clip" vert="horz" wrap="square" lIns="38100" tIns="19050" rIns="38100" bIns="19050" anchor="ctr" anchorCtr="1">
                <a:spAutoFit/>
              </a:bodyPr>
              <a:lstStyle/>
              <a:p>
                <a:pPr>
                  <a:defRPr sz="899" b="0" i="0" u="none" strike="noStrike" kern="1200" baseline="0">
                    <a:solidFill>
                      <a:sysClr val="windowText" lastClr="000000"/>
                    </a:solidFill>
                    <a:latin typeface="+mn-lt"/>
                    <a:ea typeface="+mn-ea"/>
                    <a:cs typeface="+mn-cs"/>
                  </a:defRPr>
                </a:pPr>
                <a:endParaRPr lang="es-ES"/>
              </a:p>
            </c:txPr>
            <c:showVal val="1"/>
          </c:dLbls>
          <c:cat>
            <c:strRef>
              <c:f>GRAFICOS!$B$156:$B$161</c:f>
              <c:strCache>
                <c:ptCount val="6"/>
                <c:pt idx="0">
                  <c:v>Excelente</c:v>
                </c:pt>
                <c:pt idx="1">
                  <c:v>Buena</c:v>
                </c:pt>
                <c:pt idx="2">
                  <c:v>Regular</c:v>
                </c:pt>
                <c:pt idx="3">
                  <c:v>Mala</c:v>
                </c:pt>
                <c:pt idx="4">
                  <c:v>Muy Mala</c:v>
                </c:pt>
                <c:pt idx="5">
                  <c:v>No Contesta</c:v>
                </c:pt>
              </c:strCache>
            </c:strRef>
          </c:cat>
          <c:val>
            <c:numRef>
              <c:f>GRAFICOS!$C$156:$C$161</c:f>
              <c:numCache>
                <c:formatCode>0.0</c:formatCode>
                <c:ptCount val="6"/>
                <c:pt idx="0">
                  <c:v>21.428571428571427</c:v>
                </c:pt>
                <c:pt idx="1">
                  <c:v>39.285714285714285</c:v>
                </c:pt>
                <c:pt idx="2">
                  <c:v>32.142857142857153</c:v>
                </c:pt>
                <c:pt idx="3">
                  <c:v>5.357142857142855</c:v>
                </c:pt>
                <c:pt idx="4">
                  <c:v>1.7857142857142854</c:v>
                </c:pt>
                <c:pt idx="5">
                  <c:v>0</c:v>
                </c:pt>
              </c:numCache>
            </c:numRef>
          </c:val>
        </c:ser>
        <c:ser>
          <c:idx val="1"/>
          <c:order val="1"/>
          <c:tx>
            <c:strRef>
              <c:f>GRAFICOS!$D$155</c:f>
              <c:strCache>
                <c:ptCount val="1"/>
                <c:pt idx="0">
                  <c:v>Adultos</c:v>
                </c:pt>
              </c:strCache>
            </c:strRef>
          </c:tx>
          <c:spPr>
            <a:solidFill>
              <a:srgbClr val="DE7E18"/>
            </a:solidFill>
            <a:ln w="25375">
              <a:noFill/>
            </a:ln>
          </c:spPr>
          <c:dLbls>
            <c:spPr>
              <a:noFill/>
              <a:ln w="25375">
                <a:noFill/>
              </a:ln>
            </c:spPr>
            <c:txPr>
              <a:bodyPr rot="0" spcFirstLastPara="1" vertOverflow="clip" horzOverflow="clip" vert="horz" wrap="square" lIns="38100" tIns="19050" rIns="38100" bIns="19050" anchor="ctr" anchorCtr="1">
                <a:spAutoFit/>
              </a:bodyPr>
              <a:lstStyle/>
              <a:p>
                <a:pPr>
                  <a:defRPr sz="899" b="0" i="0" u="none" strike="noStrike" kern="1200" baseline="0">
                    <a:solidFill>
                      <a:sysClr val="windowText" lastClr="000000"/>
                    </a:solidFill>
                    <a:latin typeface="+mn-lt"/>
                    <a:ea typeface="+mn-ea"/>
                    <a:cs typeface="+mn-cs"/>
                  </a:defRPr>
                </a:pPr>
                <a:endParaRPr lang="es-ES"/>
              </a:p>
            </c:txPr>
            <c:showVal val="1"/>
          </c:dLbls>
          <c:cat>
            <c:strRef>
              <c:f>GRAFICOS!$B$156:$B$161</c:f>
              <c:strCache>
                <c:ptCount val="6"/>
                <c:pt idx="0">
                  <c:v>Excelente</c:v>
                </c:pt>
                <c:pt idx="1">
                  <c:v>Buena</c:v>
                </c:pt>
                <c:pt idx="2">
                  <c:v>Regular</c:v>
                </c:pt>
                <c:pt idx="3">
                  <c:v>Mala</c:v>
                </c:pt>
                <c:pt idx="4">
                  <c:v>Muy Mala</c:v>
                </c:pt>
                <c:pt idx="5">
                  <c:v>No Contesta</c:v>
                </c:pt>
              </c:strCache>
            </c:strRef>
          </c:cat>
          <c:val>
            <c:numRef>
              <c:f>GRAFICOS!$D$156:$D$161</c:f>
              <c:numCache>
                <c:formatCode>0.0</c:formatCode>
                <c:ptCount val="6"/>
                <c:pt idx="0">
                  <c:v>23.222748815165854</c:v>
                </c:pt>
                <c:pt idx="1">
                  <c:v>47.393364928909968</c:v>
                </c:pt>
                <c:pt idx="2">
                  <c:v>21.800947867298593</c:v>
                </c:pt>
                <c:pt idx="3">
                  <c:v>3.3175355450236972</c:v>
                </c:pt>
                <c:pt idx="4">
                  <c:v>2.3696682464454981</c:v>
                </c:pt>
                <c:pt idx="5">
                  <c:v>1.8957345971563975</c:v>
                </c:pt>
              </c:numCache>
            </c:numRef>
          </c:val>
        </c:ser>
        <c:ser>
          <c:idx val="2"/>
          <c:order val="2"/>
          <c:tx>
            <c:strRef>
              <c:f>GRAFICOS!$E$155</c:f>
              <c:strCache>
                <c:ptCount val="1"/>
                <c:pt idx="0">
                  <c:v>Adultos Mayores</c:v>
                </c:pt>
              </c:strCache>
            </c:strRef>
          </c:tx>
          <c:spPr>
            <a:solidFill>
              <a:srgbClr val="9F8351"/>
            </a:solidFill>
            <a:ln w="25375">
              <a:noFill/>
            </a:ln>
          </c:spPr>
          <c:dLbls>
            <c:spPr>
              <a:noFill/>
              <a:ln w="25375">
                <a:noFill/>
              </a:ln>
            </c:spPr>
            <c:txPr>
              <a:bodyPr rot="0" spcFirstLastPara="1" vertOverflow="clip" horzOverflow="clip" vert="horz" wrap="square" lIns="38100" tIns="19050" rIns="38100" bIns="19050" anchor="ctr" anchorCtr="1">
                <a:spAutoFit/>
              </a:bodyPr>
              <a:lstStyle/>
              <a:p>
                <a:pPr>
                  <a:defRPr sz="899" b="0" i="0" u="none" strike="noStrike" kern="1200" baseline="0">
                    <a:solidFill>
                      <a:sysClr val="windowText" lastClr="000000"/>
                    </a:solidFill>
                    <a:latin typeface="+mn-lt"/>
                    <a:ea typeface="+mn-ea"/>
                    <a:cs typeface="+mn-cs"/>
                  </a:defRPr>
                </a:pPr>
                <a:endParaRPr lang="es-ES"/>
              </a:p>
            </c:txPr>
            <c:showVal val="1"/>
          </c:dLbls>
          <c:cat>
            <c:strRef>
              <c:f>GRAFICOS!$B$156:$B$161</c:f>
              <c:strCache>
                <c:ptCount val="6"/>
                <c:pt idx="0">
                  <c:v>Excelente</c:v>
                </c:pt>
                <c:pt idx="1">
                  <c:v>Buena</c:v>
                </c:pt>
                <c:pt idx="2">
                  <c:v>Regular</c:v>
                </c:pt>
                <c:pt idx="3">
                  <c:v>Mala</c:v>
                </c:pt>
                <c:pt idx="4">
                  <c:v>Muy Mala</c:v>
                </c:pt>
                <c:pt idx="5">
                  <c:v>No Contesta</c:v>
                </c:pt>
              </c:strCache>
            </c:strRef>
          </c:cat>
          <c:val>
            <c:numRef>
              <c:f>GRAFICOS!$E$156:$E$161</c:f>
              <c:numCache>
                <c:formatCode>0.0</c:formatCode>
                <c:ptCount val="6"/>
                <c:pt idx="0">
                  <c:v>20.512820512820515</c:v>
                </c:pt>
                <c:pt idx="1">
                  <c:v>50.427350427350426</c:v>
                </c:pt>
                <c:pt idx="2">
                  <c:v>24.78632478632478</c:v>
                </c:pt>
                <c:pt idx="3">
                  <c:v>0.85470085470085488</c:v>
                </c:pt>
                <c:pt idx="4">
                  <c:v>0</c:v>
                </c:pt>
                <c:pt idx="5">
                  <c:v>3.4188034188034178</c:v>
                </c:pt>
              </c:numCache>
            </c:numRef>
          </c:val>
        </c:ser>
        <c:overlap val="-25"/>
        <c:axId val="382182912"/>
        <c:axId val="382184448"/>
      </c:barChart>
      <c:catAx>
        <c:axId val="382182912"/>
        <c:scaling>
          <c:orientation val="minMax"/>
        </c:scaling>
        <c:axPos val="l"/>
        <c:numFmt formatCode="General" sourceLinked="0"/>
        <c:majorTickMark val="none"/>
        <c:tickLblPos val="nextTo"/>
        <c:spPr>
          <a:noFill/>
          <a:ln w="9516" cap="flat" cmpd="sng" algn="ctr">
            <a:solidFill>
              <a:schemeClr val="tx1">
                <a:lumMod val="15000"/>
                <a:lumOff val="85000"/>
              </a:schemeClr>
            </a:solidFill>
            <a:round/>
          </a:ln>
          <a:effectLst/>
        </c:spPr>
        <c:txPr>
          <a:bodyPr rot="-60000000" spcFirstLastPara="1" vertOverflow="ellipsis" vert="horz" wrap="square" anchor="ctr" anchorCtr="1"/>
          <a:lstStyle/>
          <a:p>
            <a:pPr>
              <a:defRPr sz="799" b="0" i="0" u="none" strike="noStrike" kern="1200" cap="all" spc="120" normalizeH="0" baseline="0">
                <a:solidFill>
                  <a:sysClr val="windowText" lastClr="000000"/>
                </a:solidFill>
                <a:latin typeface="+mn-lt"/>
                <a:ea typeface="+mn-ea"/>
                <a:cs typeface="+mn-cs"/>
              </a:defRPr>
            </a:pPr>
            <a:endParaRPr lang="es-ES"/>
          </a:p>
        </c:txPr>
        <c:crossAx val="382184448"/>
        <c:crosses val="autoZero"/>
        <c:auto val="1"/>
        <c:lblAlgn val="ctr"/>
        <c:lblOffset val="100"/>
      </c:catAx>
      <c:valAx>
        <c:axId val="382184448"/>
        <c:scaling>
          <c:orientation val="minMax"/>
        </c:scaling>
        <c:delete val="1"/>
        <c:axPos val="b"/>
        <c:numFmt formatCode="0.0" sourceLinked="1"/>
        <c:tickLblPos val="none"/>
        <c:crossAx val="382182912"/>
        <c:crosses val="autoZero"/>
        <c:crossBetween val="between"/>
      </c:valAx>
      <c:spPr>
        <a:noFill/>
        <a:ln w="25375">
          <a:noFill/>
        </a:ln>
      </c:spPr>
    </c:plotArea>
    <c:legend>
      <c:legendPos val="t"/>
      <c:spPr>
        <a:noFill/>
        <a:ln w="25375">
          <a:noFill/>
        </a:ln>
      </c:spPr>
      <c:txPr>
        <a:bodyPr rot="0" spcFirstLastPara="1" vertOverflow="ellipsis" vert="horz" wrap="square" anchor="ctr" anchorCtr="1"/>
        <a:lstStyle/>
        <a:p>
          <a:pPr>
            <a:defRPr sz="999" b="0" i="0" u="none" strike="noStrike" kern="1200" baseline="0">
              <a:solidFill>
                <a:schemeClr val="tx1">
                  <a:lumMod val="65000"/>
                  <a:lumOff val="35000"/>
                </a:schemeClr>
              </a:solidFill>
              <a:latin typeface="+mn-lt"/>
              <a:ea typeface="+mn-ea"/>
              <a:cs typeface="+mn-cs"/>
            </a:defRPr>
          </a:pPr>
          <a:endParaRPr lang="es-ES"/>
        </a:p>
      </c:txPr>
    </c:legend>
    <c:plotVisOnly val="1"/>
    <c:dispBlanksAs val="gap"/>
  </c:chart>
  <c:spPr>
    <a:solidFill>
      <a:schemeClr val="lt1"/>
    </a:solidFill>
    <a:ln w="9516" cap="flat" cmpd="sng" algn="ctr">
      <a:solidFill>
        <a:schemeClr val="tx1">
          <a:lumMod val="15000"/>
          <a:lumOff val="85000"/>
        </a:schemeClr>
      </a:solidFill>
      <a:round/>
    </a:ln>
    <a:effectLst/>
  </c:spPr>
  <c:txPr>
    <a:bodyPr/>
    <a:lstStyle/>
    <a:p>
      <a:pPr>
        <a:defRPr/>
      </a:pPr>
      <a:endParaRPr lang="es-ES"/>
    </a:p>
  </c:txPr>
  <c:externalData r:id="rId2"/>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a:pPr>
            <a:r>
              <a:rPr lang="es-CL" sz="1200"/>
              <a:t>Gráfico Nº25: Actividades Artísticas Realizadas Por Habitantes</a:t>
            </a:r>
          </a:p>
        </c:rich>
      </c:tx>
      <c:layout>
        <c:manualLayout>
          <c:xMode val="edge"/>
          <c:yMode val="edge"/>
          <c:x val="0.13500455706793771"/>
          <c:y val="8.1783447955081565E-3"/>
        </c:manualLayout>
      </c:layout>
    </c:title>
    <c:plotArea>
      <c:layout>
        <c:manualLayout>
          <c:layoutTarget val="inner"/>
          <c:xMode val="edge"/>
          <c:yMode val="edge"/>
          <c:x val="0.38982352593668451"/>
          <c:y val="0.14177458982327401"/>
          <c:w val="0.57291140538017671"/>
          <c:h val="0.81321760388362296"/>
        </c:manualLayout>
      </c:layout>
      <c:barChart>
        <c:barDir val="bar"/>
        <c:grouping val="clustered"/>
        <c:ser>
          <c:idx val="0"/>
          <c:order val="0"/>
          <c:dLbls>
            <c:spPr>
              <a:noFill/>
              <a:ln w="25390">
                <a:noFill/>
              </a:ln>
            </c:spPr>
            <c:showVal val="1"/>
          </c:dLbls>
          <c:cat>
            <c:strRef>
              <c:f>'Gráficos por preguntas'!$B$218:$B$229</c:f>
              <c:strCache>
                <c:ptCount val="12"/>
                <c:pt idx="0">
                  <c:v>No Realiza Actividades Artísticas</c:v>
                </c:pt>
                <c:pt idx="1">
                  <c:v>Otras</c:v>
                </c:pt>
                <c:pt idx="2">
                  <c:v>Música</c:v>
                </c:pt>
                <c:pt idx="3">
                  <c:v>Literatura</c:v>
                </c:pt>
                <c:pt idx="4">
                  <c:v>Tejido/ Bordado</c:v>
                </c:pt>
                <c:pt idx="5">
                  <c:v>Folklore</c:v>
                </c:pt>
                <c:pt idx="6">
                  <c:v>Pintura </c:v>
                </c:pt>
                <c:pt idx="7">
                  <c:v>Fotografía</c:v>
                </c:pt>
                <c:pt idx="8">
                  <c:v>Danza</c:v>
                </c:pt>
                <c:pt idx="9">
                  <c:v>Cine</c:v>
                </c:pt>
                <c:pt idx="10">
                  <c:v>Teatro</c:v>
                </c:pt>
                <c:pt idx="11">
                  <c:v>Otras Gráficas</c:v>
                </c:pt>
              </c:strCache>
            </c:strRef>
          </c:cat>
          <c:val>
            <c:numRef>
              <c:f>'Gráficos por preguntas'!$C$218:$C$229</c:f>
              <c:numCache>
                <c:formatCode>0.0</c:formatCode>
                <c:ptCount val="12"/>
                <c:pt idx="0">
                  <c:v>63.020833333333336</c:v>
                </c:pt>
                <c:pt idx="1">
                  <c:v>7.552083333333333</c:v>
                </c:pt>
                <c:pt idx="2">
                  <c:v>5.598958333333333</c:v>
                </c:pt>
                <c:pt idx="3">
                  <c:v>4.427083333333333</c:v>
                </c:pt>
                <c:pt idx="4">
                  <c:v>3.9062499999999987</c:v>
                </c:pt>
                <c:pt idx="5">
                  <c:v>3.3854166666666665</c:v>
                </c:pt>
                <c:pt idx="6">
                  <c:v>2.9947916666666674</c:v>
                </c:pt>
                <c:pt idx="7">
                  <c:v>2.0833333333333344</c:v>
                </c:pt>
                <c:pt idx="8">
                  <c:v>1.8229166666666667</c:v>
                </c:pt>
                <c:pt idx="9">
                  <c:v>1.8229166666666667</c:v>
                </c:pt>
                <c:pt idx="10">
                  <c:v>1.5625</c:v>
                </c:pt>
                <c:pt idx="11">
                  <c:v>1.8229166666666667</c:v>
                </c:pt>
              </c:numCache>
            </c:numRef>
          </c:val>
        </c:ser>
        <c:overlap val="-25"/>
        <c:axId val="382482304"/>
        <c:axId val="382483840"/>
      </c:barChart>
      <c:catAx>
        <c:axId val="382482304"/>
        <c:scaling>
          <c:orientation val="minMax"/>
        </c:scaling>
        <c:axPos val="l"/>
        <c:numFmt formatCode="General" sourceLinked="0"/>
        <c:majorTickMark val="none"/>
        <c:tickLblPos val="nextTo"/>
        <c:crossAx val="382483840"/>
        <c:crosses val="autoZero"/>
        <c:auto val="1"/>
        <c:lblAlgn val="ctr"/>
        <c:lblOffset val="100"/>
      </c:catAx>
      <c:valAx>
        <c:axId val="382483840"/>
        <c:scaling>
          <c:orientation val="minMax"/>
        </c:scaling>
        <c:delete val="1"/>
        <c:axPos val="b"/>
        <c:numFmt formatCode="0.0" sourceLinked="1"/>
        <c:tickLblPos val="none"/>
        <c:crossAx val="382482304"/>
        <c:crosses val="autoZero"/>
        <c:crossBetween val="between"/>
      </c:valAx>
    </c:plotArea>
    <c:plotVisOnly val="1"/>
    <c:dispBlanksAs val="gap"/>
  </c:chart>
  <c:externalData r:id="rId2"/>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a:pPr>
            <a:r>
              <a:rPr lang="es-CL" sz="1200"/>
              <a:t>Gráfico Nº26: Actividades Desarrolladas en Tiempo Libre</a:t>
            </a:r>
          </a:p>
        </c:rich>
      </c:tx>
      <c:layout>
        <c:manualLayout>
          <c:xMode val="edge"/>
          <c:yMode val="edge"/>
          <c:x val="0.13500449718334312"/>
          <c:y val="8.1783623200946034E-3"/>
        </c:manualLayout>
      </c:layout>
    </c:title>
    <c:plotArea>
      <c:layout>
        <c:manualLayout>
          <c:layoutTarget val="inner"/>
          <c:xMode val="edge"/>
          <c:yMode val="edge"/>
          <c:x val="0.38982352593668451"/>
          <c:y val="0.14177458982327401"/>
          <c:w val="0.57291140538017671"/>
          <c:h val="0.81321760388362296"/>
        </c:manualLayout>
      </c:layout>
      <c:barChart>
        <c:barDir val="bar"/>
        <c:grouping val="clustered"/>
        <c:ser>
          <c:idx val="0"/>
          <c:order val="0"/>
          <c:dLbls>
            <c:spPr>
              <a:noFill/>
              <a:ln w="25400">
                <a:noFill/>
              </a:ln>
            </c:spPr>
            <c:showVal val="1"/>
          </c:dLbls>
          <c:cat>
            <c:strRef>
              <c:f>'Gráficos por preguntas'!$B$218:$B$239</c:f>
              <c:strCache>
                <c:ptCount val="22"/>
                <c:pt idx="0">
                  <c:v>No Realiza actividades </c:v>
                </c:pt>
                <c:pt idx="1">
                  <c:v>Otras actividades </c:v>
                </c:pt>
                <c:pt idx="2">
                  <c:v>Otras actividades  deportivas</c:v>
                </c:pt>
                <c:pt idx="3">
                  <c:v>Música</c:v>
                </c:pt>
                <c:pt idx="4">
                  <c:v>Tejido/ Bordado</c:v>
                </c:pt>
                <c:pt idx="5">
                  <c:v>Literatura</c:v>
                </c:pt>
                <c:pt idx="6">
                  <c:v>Gimnasia Aeróbica</c:v>
                </c:pt>
                <c:pt idx="7">
                  <c:v> Fútbol</c:v>
                </c:pt>
                <c:pt idx="8">
                  <c:v>Folklore</c:v>
                </c:pt>
                <c:pt idx="9">
                  <c:v>Pintura </c:v>
                </c:pt>
                <c:pt idx="10">
                  <c:v>Otras actividades  artísticas</c:v>
                </c:pt>
                <c:pt idx="11">
                  <c:v>Cine </c:v>
                </c:pt>
                <c:pt idx="12">
                  <c:v>Danza</c:v>
                </c:pt>
                <c:pt idx="13">
                  <c:v>Fotografía</c:v>
                </c:pt>
                <c:pt idx="14">
                  <c:v>Repostería</c:v>
                </c:pt>
                <c:pt idx="15">
                  <c:v>Teatro</c:v>
                </c:pt>
                <c:pt idx="16">
                  <c:v>Literatura</c:v>
                </c:pt>
                <c:pt idx="17">
                  <c:v>Yoga</c:v>
                </c:pt>
                <c:pt idx="18">
                  <c:v> Rayuela</c:v>
                </c:pt>
                <c:pt idx="19">
                  <c:v>Cerámica</c:v>
                </c:pt>
                <c:pt idx="20">
                  <c:v>Básquetbol</c:v>
                </c:pt>
                <c:pt idx="21">
                  <c:v>Ping-Pong</c:v>
                </c:pt>
              </c:strCache>
            </c:strRef>
          </c:cat>
          <c:val>
            <c:numRef>
              <c:f>'Gráficos por preguntas'!$C$218:$C$239</c:f>
              <c:numCache>
                <c:formatCode>0.0</c:formatCode>
                <c:ptCount val="22"/>
                <c:pt idx="0">
                  <c:v>39.583333333333336</c:v>
                </c:pt>
                <c:pt idx="1">
                  <c:v>9.1145833333333357</c:v>
                </c:pt>
                <c:pt idx="2">
                  <c:v>7.552083333333333</c:v>
                </c:pt>
                <c:pt idx="3">
                  <c:v>5.46875</c:v>
                </c:pt>
                <c:pt idx="4">
                  <c:v>5.338541666666667</c:v>
                </c:pt>
                <c:pt idx="5">
                  <c:v>4.0364583333333348</c:v>
                </c:pt>
                <c:pt idx="6">
                  <c:v>3.6458333333333335</c:v>
                </c:pt>
                <c:pt idx="7">
                  <c:v>3.6458333333333335</c:v>
                </c:pt>
                <c:pt idx="8">
                  <c:v>3.2552083333333326</c:v>
                </c:pt>
                <c:pt idx="9">
                  <c:v>2.9947916666666674</c:v>
                </c:pt>
                <c:pt idx="10">
                  <c:v>2.6041666666666674</c:v>
                </c:pt>
                <c:pt idx="11">
                  <c:v>2.4739583333333326</c:v>
                </c:pt>
                <c:pt idx="12">
                  <c:v>1.5625</c:v>
                </c:pt>
                <c:pt idx="13">
                  <c:v>1.5625</c:v>
                </c:pt>
                <c:pt idx="14">
                  <c:v>1.4322916666666663</c:v>
                </c:pt>
                <c:pt idx="15">
                  <c:v>1.171875</c:v>
                </c:pt>
                <c:pt idx="16">
                  <c:v>1.171875</c:v>
                </c:pt>
                <c:pt idx="17">
                  <c:v>1.0416666666666663</c:v>
                </c:pt>
                <c:pt idx="18">
                  <c:v>0.91145833333333359</c:v>
                </c:pt>
                <c:pt idx="19">
                  <c:v>0.65104166666666685</c:v>
                </c:pt>
                <c:pt idx="20">
                  <c:v>0.39062500000000011</c:v>
                </c:pt>
                <c:pt idx="21">
                  <c:v>0.39062500000000011</c:v>
                </c:pt>
              </c:numCache>
            </c:numRef>
          </c:val>
        </c:ser>
        <c:overlap val="-25"/>
        <c:axId val="382520704"/>
        <c:axId val="382534784"/>
      </c:barChart>
      <c:catAx>
        <c:axId val="382520704"/>
        <c:scaling>
          <c:orientation val="minMax"/>
        </c:scaling>
        <c:axPos val="l"/>
        <c:numFmt formatCode="General" sourceLinked="0"/>
        <c:majorTickMark val="none"/>
        <c:tickLblPos val="nextTo"/>
        <c:crossAx val="382534784"/>
        <c:crosses val="autoZero"/>
        <c:auto val="1"/>
        <c:lblAlgn val="ctr"/>
        <c:lblOffset val="100"/>
      </c:catAx>
      <c:valAx>
        <c:axId val="382534784"/>
        <c:scaling>
          <c:orientation val="minMax"/>
        </c:scaling>
        <c:delete val="1"/>
        <c:axPos val="b"/>
        <c:numFmt formatCode="0.0" sourceLinked="1"/>
        <c:tickLblPos val="none"/>
        <c:crossAx val="382520704"/>
        <c:crosses val="autoZero"/>
        <c:crossBetween val="between"/>
      </c:valAx>
    </c:plotArea>
    <c:plotVisOnly val="1"/>
    <c:dispBlanksAs val="gap"/>
  </c:chart>
  <c:externalData r:id="rId2"/>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es-ES"/>
  <c:chart>
    <c:title>
      <c:tx>
        <c:rich>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r>
              <a:rPr lang="es-CL" sz="1200" b="1">
                <a:solidFill>
                  <a:sysClr val="windowText" lastClr="000000"/>
                </a:solidFill>
              </a:rPr>
              <a:t>Gráfico Nº27: Uso Tiempo Libre por Grupo Etario</a:t>
            </a:r>
          </a:p>
        </c:rich>
      </c:tx>
      <c:spPr>
        <a:noFill/>
        <a:ln w="25394">
          <a:noFill/>
        </a:ln>
      </c:spPr>
    </c:title>
    <c:plotArea>
      <c:layout>
        <c:manualLayout>
          <c:layoutTarget val="inner"/>
          <c:xMode val="edge"/>
          <c:yMode val="edge"/>
          <c:x val="0.26875773382905238"/>
          <c:y val="0.14752851159877206"/>
          <c:w val="0.73124226617094767"/>
          <c:h val="0.82354315178058368"/>
        </c:manualLayout>
      </c:layout>
      <c:barChart>
        <c:barDir val="bar"/>
        <c:grouping val="clustered"/>
        <c:ser>
          <c:idx val="0"/>
          <c:order val="0"/>
          <c:tx>
            <c:strRef>
              <c:f>GRAFICOS!$C$195</c:f>
              <c:strCache>
                <c:ptCount val="1"/>
                <c:pt idx="0">
                  <c:v>Jóvenes</c:v>
                </c:pt>
              </c:strCache>
            </c:strRef>
          </c:tx>
          <c:spPr>
            <a:ln w="28568" cap="rnd">
              <a:solidFill>
                <a:schemeClr val="accent1"/>
              </a:solidFill>
              <a:round/>
            </a:ln>
            <a:effectLst/>
          </c:spPr>
          <c:dLbls>
            <c:spPr>
              <a:noFill/>
              <a:ln w="25394">
                <a:noFill/>
              </a:ln>
            </c:spPr>
            <c:txPr>
              <a:bodyPr/>
              <a:lstStyle/>
              <a:p>
                <a:pPr>
                  <a:defRPr sz="800"/>
                </a:pPr>
                <a:endParaRPr lang="es-ES"/>
              </a:p>
            </c:txPr>
            <c:showVal val="1"/>
          </c:dLbls>
          <c:cat>
            <c:strRef>
              <c:f>GRAFICOS!$B$196:$B$206</c:f>
              <c:strCache>
                <c:ptCount val="11"/>
                <c:pt idx="0">
                  <c:v>No Realiza actividades </c:v>
                </c:pt>
                <c:pt idx="1">
                  <c:v>Música</c:v>
                </c:pt>
                <c:pt idx="2">
                  <c:v>Pintura </c:v>
                </c:pt>
                <c:pt idx="3">
                  <c:v>Folklore</c:v>
                </c:pt>
                <c:pt idx="4">
                  <c:v>Tejido/ Bordado</c:v>
                </c:pt>
                <c:pt idx="5">
                  <c:v>Fotografía</c:v>
                </c:pt>
                <c:pt idx="6">
                  <c:v>Cine </c:v>
                </c:pt>
                <c:pt idx="7">
                  <c:v> Fútbol</c:v>
                </c:pt>
                <c:pt idx="8">
                  <c:v>Otras Artísticas</c:v>
                </c:pt>
                <c:pt idx="9">
                  <c:v>Otras  Deportivas</c:v>
                </c:pt>
                <c:pt idx="10">
                  <c:v>Otras actividades </c:v>
                </c:pt>
              </c:strCache>
            </c:strRef>
          </c:cat>
          <c:val>
            <c:numRef>
              <c:f>GRAFICOS!$C$196:$C$206</c:f>
              <c:numCache>
                <c:formatCode>0.0</c:formatCode>
                <c:ptCount val="11"/>
                <c:pt idx="0">
                  <c:v>33.035714285714285</c:v>
                </c:pt>
                <c:pt idx="1">
                  <c:v>13.392857142857142</c:v>
                </c:pt>
                <c:pt idx="2">
                  <c:v>4.4642857142857126</c:v>
                </c:pt>
                <c:pt idx="3">
                  <c:v>3.5714285714285707</c:v>
                </c:pt>
                <c:pt idx="4">
                  <c:v>2.6785714285714293</c:v>
                </c:pt>
                <c:pt idx="5">
                  <c:v>2.6785714285714293</c:v>
                </c:pt>
                <c:pt idx="6">
                  <c:v>6.25</c:v>
                </c:pt>
                <c:pt idx="7">
                  <c:v>3.5714285714285707</c:v>
                </c:pt>
                <c:pt idx="8">
                  <c:v>5.3571428571428559</c:v>
                </c:pt>
                <c:pt idx="9">
                  <c:v>14.3</c:v>
                </c:pt>
                <c:pt idx="10">
                  <c:v>10.714285714285715</c:v>
                </c:pt>
              </c:numCache>
            </c:numRef>
          </c:val>
        </c:ser>
        <c:ser>
          <c:idx val="1"/>
          <c:order val="1"/>
          <c:tx>
            <c:strRef>
              <c:f>GRAFICOS!$D$195</c:f>
              <c:strCache>
                <c:ptCount val="1"/>
                <c:pt idx="0">
                  <c:v>Adultos</c:v>
                </c:pt>
              </c:strCache>
            </c:strRef>
          </c:tx>
          <c:spPr>
            <a:ln w="28568" cap="rnd">
              <a:solidFill>
                <a:schemeClr val="accent2"/>
              </a:solidFill>
              <a:round/>
            </a:ln>
            <a:effectLst/>
          </c:spPr>
          <c:dLbls>
            <c:spPr>
              <a:noFill/>
              <a:ln w="25394">
                <a:noFill/>
              </a:ln>
            </c:spPr>
            <c:txPr>
              <a:bodyPr/>
              <a:lstStyle/>
              <a:p>
                <a:pPr>
                  <a:defRPr sz="800"/>
                </a:pPr>
                <a:endParaRPr lang="es-ES"/>
              </a:p>
            </c:txPr>
            <c:showVal val="1"/>
          </c:dLbls>
          <c:cat>
            <c:strRef>
              <c:f>GRAFICOS!$B$196:$B$206</c:f>
              <c:strCache>
                <c:ptCount val="11"/>
                <c:pt idx="0">
                  <c:v>No Realiza actividades </c:v>
                </c:pt>
                <c:pt idx="1">
                  <c:v>Música</c:v>
                </c:pt>
                <c:pt idx="2">
                  <c:v>Pintura </c:v>
                </c:pt>
                <c:pt idx="3">
                  <c:v>Folklore</c:v>
                </c:pt>
                <c:pt idx="4">
                  <c:v>Tejido/ Bordado</c:v>
                </c:pt>
                <c:pt idx="5">
                  <c:v>Fotografía</c:v>
                </c:pt>
                <c:pt idx="6">
                  <c:v>Cine </c:v>
                </c:pt>
                <c:pt idx="7">
                  <c:v> Fútbol</c:v>
                </c:pt>
                <c:pt idx="8">
                  <c:v>Otras Artísticas</c:v>
                </c:pt>
                <c:pt idx="9">
                  <c:v>Otras  Deportivas</c:v>
                </c:pt>
                <c:pt idx="10">
                  <c:v>Otras actividades </c:v>
                </c:pt>
              </c:strCache>
            </c:strRef>
          </c:cat>
          <c:val>
            <c:numRef>
              <c:f>GRAFICOS!$D$196:$D$206</c:f>
              <c:numCache>
                <c:formatCode>0.0</c:formatCode>
                <c:ptCount val="11"/>
                <c:pt idx="0">
                  <c:v>40.284360189573455</c:v>
                </c:pt>
                <c:pt idx="1">
                  <c:v>4.5023696682464456</c:v>
                </c:pt>
                <c:pt idx="2">
                  <c:v>2.1327014218009479</c:v>
                </c:pt>
                <c:pt idx="3">
                  <c:v>2.6066350710900474</c:v>
                </c:pt>
                <c:pt idx="4">
                  <c:v>4.7393364928909971</c:v>
                </c:pt>
                <c:pt idx="5">
                  <c:v>2.1327014218009479</c:v>
                </c:pt>
                <c:pt idx="6">
                  <c:v>2.3696682464454981</c:v>
                </c:pt>
                <c:pt idx="7">
                  <c:v>4.0284360189573443</c:v>
                </c:pt>
                <c:pt idx="8">
                  <c:v>11.848341232227488</c:v>
                </c:pt>
                <c:pt idx="9">
                  <c:v>15.165876777251199</c:v>
                </c:pt>
                <c:pt idx="10">
                  <c:v>10.189573459715639</c:v>
                </c:pt>
              </c:numCache>
            </c:numRef>
          </c:val>
        </c:ser>
        <c:ser>
          <c:idx val="2"/>
          <c:order val="2"/>
          <c:tx>
            <c:strRef>
              <c:f>GRAFICOS!$E$195</c:f>
              <c:strCache>
                <c:ptCount val="1"/>
                <c:pt idx="0">
                  <c:v>Adultos Mayores</c:v>
                </c:pt>
              </c:strCache>
            </c:strRef>
          </c:tx>
          <c:spPr>
            <a:ln w="28568" cap="rnd">
              <a:solidFill>
                <a:schemeClr val="accent3"/>
              </a:solidFill>
              <a:round/>
            </a:ln>
            <a:effectLst/>
          </c:spPr>
          <c:dLbls>
            <c:spPr>
              <a:noFill/>
              <a:ln w="25394">
                <a:noFill/>
              </a:ln>
            </c:spPr>
            <c:txPr>
              <a:bodyPr/>
              <a:lstStyle/>
              <a:p>
                <a:pPr>
                  <a:defRPr sz="800"/>
                </a:pPr>
                <a:endParaRPr lang="es-ES"/>
              </a:p>
            </c:txPr>
            <c:showVal val="1"/>
          </c:dLbls>
          <c:cat>
            <c:strRef>
              <c:f>GRAFICOS!$B$196:$B$206</c:f>
              <c:strCache>
                <c:ptCount val="11"/>
                <c:pt idx="0">
                  <c:v>No Realiza actividades </c:v>
                </c:pt>
                <c:pt idx="1">
                  <c:v>Música</c:v>
                </c:pt>
                <c:pt idx="2">
                  <c:v>Pintura </c:v>
                </c:pt>
                <c:pt idx="3">
                  <c:v>Folklore</c:v>
                </c:pt>
                <c:pt idx="4">
                  <c:v>Tejido/ Bordado</c:v>
                </c:pt>
                <c:pt idx="5">
                  <c:v>Fotografía</c:v>
                </c:pt>
                <c:pt idx="6">
                  <c:v>Cine </c:v>
                </c:pt>
                <c:pt idx="7">
                  <c:v> Fútbol</c:v>
                </c:pt>
                <c:pt idx="8">
                  <c:v>Otras Artísticas</c:v>
                </c:pt>
                <c:pt idx="9">
                  <c:v>Otras  Deportivas</c:v>
                </c:pt>
                <c:pt idx="10">
                  <c:v>Otras actividades </c:v>
                </c:pt>
              </c:strCache>
            </c:strRef>
          </c:cat>
          <c:val>
            <c:numRef>
              <c:f>GRAFICOS!$E$196:$E$206</c:f>
              <c:numCache>
                <c:formatCode>0.0</c:formatCode>
                <c:ptCount val="11"/>
                <c:pt idx="0">
                  <c:v>41.880341880341874</c:v>
                </c:pt>
                <c:pt idx="1">
                  <c:v>3.8461538461538463</c:v>
                </c:pt>
                <c:pt idx="2">
                  <c:v>3.8461538461538463</c:v>
                </c:pt>
                <c:pt idx="3">
                  <c:v>4.2735042735042725</c:v>
                </c:pt>
                <c:pt idx="4">
                  <c:v>7.6923076923076925</c:v>
                </c:pt>
                <c:pt idx="5">
                  <c:v>0</c:v>
                </c:pt>
                <c:pt idx="6">
                  <c:v>0.85470085470085488</c:v>
                </c:pt>
                <c:pt idx="7">
                  <c:v>2.9914529914529906</c:v>
                </c:pt>
                <c:pt idx="8">
                  <c:v>12.820512820512821</c:v>
                </c:pt>
                <c:pt idx="9">
                  <c:v>10.683760683760683</c:v>
                </c:pt>
                <c:pt idx="10">
                  <c:v>11.111111111111105</c:v>
                </c:pt>
              </c:numCache>
            </c:numRef>
          </c:val>
        </c:ser>
        <c:overlap val="-25"/>
        <c:axId val="382844928"/>
        <c:axId val="382846464"/>
      </c:barChart>
      <c:catAx>
        <c:axId val="382844928"/>
        <c:scaling>
          <c:orientation val="minMax"/>
        </c:scaling>
        <c:axPos val="l"/>
        <c:numFmt formatCode="General" sourceLinked="0"/>
        <c:majorTickMark val="none"/>
        <c:tickLblPos val="nextTo"/>
        <c:spPr>
          <a:noFill/>
          <a:ln w="9523"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82846464"/>
        <c:crosses val="autoZero"/>
        <c:auto val="1"/>
        <c:lblAlgn val="ctr"/>
        <c:lblOffset val="100"/>
      </c:catAx>
      <c:valAx>
        <c:axId val="382846464"/>
        <c:scaling>
          <c:orientation val="minMax"/>
        </c:scaling>
        <c:delete val="1"/>
        <c:axPos val="b"/>
        <c:numFmt formatCode="0.0" sourceLinked="1"/>
        <c:tickLblPos val="none"/>
        <c:crossAx val="382844928"/>
        <c:crosses val="autoZero"/>
        <c:crossBetween val="between"/>
      </c:valAx>
      <c:spPr>
        <a:noFill/>
        <a:ln w="25394">
          <a:noFill/>
        </a:ln>
      </c:spPr>
    </c:plotArea>
    <c:legend>
      <c:legendPos val="t"/>
      <c:spPr>
        <a:noFill/>
        <a:ln w="25394">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chart>
  <c:spPr>
    <a:solidFill>
      <a:schemeClr val="bg1"/>
    </a:solidFill>
    <a:ln w="9523" cap="flat" cmpd="sng" algn="ctr">
      <a:solidFill>
        <a:schemeClr val="tx1">
          <a:lumMod val="15000"/>
          <a:lumOff val="85000"/>
        </a:schemeClr>
      </a:solidFill>
      <a:round/>
    </a:ln>
    <a:effectLst/>
  </c:spPr>
  <c:txPr>
    <a:bodyPr/>
    <a:lstStyle/>
    <a:p>
      <a:pPr>
        <a:defRPr/>
      </a:pPr>
      <a:endParaRPr lang="es-ES"/>
    </a:p>
  </c:txPr>
  <c:externalData r:id="rId2"/>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es-ES"/>
  <c:chart>
    <c:title>
      <c:tx>
        <c:rich>
          <a:bodyPr rot="0" spcFirstLastPara="1" vertOverflow="ellipsis" vert="horz" wrap="square" anchor="ctr" anchorCtr="1"/>
          <a:lstStyle/>
          <a:p>
            <a:pPr>
              <a:defRPr sz="1399" b="0" i="0" u="none" strike="noStrike" kern="1200" spc="0" baseline="0">
                <a:solidFill>
                  <a:schemeClr val="tx1">
                    <a:lumMod val="65000"/>
                    <a:lumOff val="35000"/>
                  </a:schemeClr>
                </a:solidFill>
                <a:latin typeface="+mn-lt"/>
                <a:ea typeface="+mn-ea"/>
                <a:cs typeface="+mn-cs"/>
              </a:defRPr>
            </a:pPr>
            <a:r>
              <a:rPr lang="es-CL" sz="1199" b="1">
                <a:solidFill>
                  <a:sysClr val="windowText" lastClr="000000"/>
                </a:solidFill>
              </a:rPr>
              <a:t>Gráfico N°29: Lugar de Actividades por Grupo Etario</a:t>
            </a:r>
          </a:p>
        </c:rich>
      </c:tx>
      <c:spPr>
        <a:noFill/>
        <a:ln w="25385">
          <a:noFill/>
        </a:ln>
      </c:spPr>
    </c:title>
    <c:plotArea>
      <c:layout>
        <c:manualLayout>
          <c:layoutTarget val="inner"/>
          <c:xMode val="edge"/>
          <c:yMode val="edge"/>
          <c:x val="0.42552383679312811"/>
          <c:y val="0.21434793727707133"/>
          <c:w val="0.57447616320687189"/>
          <c:h val="0.73643502254525872"/>
        </c:manualLayout>
      </c:layout>
      <c:barChart>
        <c:barDir val="bar"/>
        <c:grouping val="clustered"/>
        <c:ser>
          <c:idx val="0"/>
          <c:order val="0"/>
          <c:tx>
            <c:strRef>
              <c:f>GRAFICOS!$C$211</c:f>
              <c:strCache>
                <c:ptCount val="1"/>
                <c:pt idx="0">
                  <c:v>Jóvenes</c:v>
                </c:pt>
              </c:strCache>
            </c:strRef>
          </c:tx>
          <c:spPr>
            <a:ln w="28558" cap="rnd">
              <a:solidFill>
                <a:schemeClr val="accent1"/>
              </a:solidFill>
              <a:round/>
            </a:ln>
            <a:effectLst/>
          </c:spPr>
          <c:dLbls>
            <c:spPr>
              <a:noFill/>
              <a:ln w="25385">
                <a:noFill/>
              </a:ln>
            </c:spPr>
            <c:showVal val="1"/>
          </c:dLbls>
          <c:cat>
            <c:strRef>
              <c:f>GRAFICOS!$B$212:$B$215</c:f>
              <c:strCache>
                <c:ptCount val="4"/>
                <c:pt idx="0">
                  <c:v>Solo en Villa Alemana</c:v>
                </c:pt>
                <c:pt idx="1">
                  <c:v>En  Villa Alemana y  fuera de comuna</c:v>
                </c:pt>
                <c:pt idx="2">
                  <c:v>Solo fuera de Villa Alemana</c:v>
                </c:pt>
                <c:pt idx="3">
                  <c:v> No contesta</c:v>
                </c:pt>
              </c:strCache>
            </c:strRef>
          </c:cat>
          <c:val>
            <c:numRef>
              <c:f>GRAFICOS!$C$212:$C$215</c:f>
              <c:numCache>
                <c:formatCode>0.0</c:formatCode>
                <c:ptCount val="4"/>
                <c:pt idx="0">
                  <c:v>37.5</c:v>
                </c:pt>
                <c:pt idx="1">
                  <c:v>46.428571428571445</c:v>
                </c:pt>
                <c:pt idx="2">
                  <c:v>14.285714285714286</c:v>
                </c:pt>
                <c:pt idx="3">
                  <c:v>1.7857142857142854</c:v>
                </c:pt>
              </c:numCache>
            </c:numRef>
          </c:val>
        </c:ser>
        <c:ser>
          <c:idx val="1"/>
          <c:order val="1"/>
          <c:tx>
            <c:strRef>
              <c:f>GRAFICOS!$D$211</c:f>
              <c:strCache>
                <c:ptCount val="1"/>
                <c:pt idx="0">
                  <c:v>Adultos</c:v>
                </c:pt>
              </c:strCache>
            </c:strRef>
          </c:tx>
          <c:spPr>
            <a:ln w="28558" cap="rnd">
              <a:solidFill>
                <a:schemeClr val="accent2"/>
              </a:solidFill>
              <a:round/>
            </a:ln>
            <a:effectLst/>
          </c:spPr>
          <c:dLbls>
            <c:spPr>
              <a:noFill/>
              <a:ln w="25385">
                <a:noFill/>
              </a:ln>
            </c:spPr>
            <c:showVal val="1"/>
          </c:dLbls>
          <c:cat>
            <c:strRef>
              <c:f>GRAFICOS!$B$212:$B$215</c:f>
              <c:strCache>
                <c:ptCount val="4"/>
                <c:pt idx="0">
                  <c:v>Solo en Villa Alemana</c:v>
                </c:pt>
                <c:pt idx="1">
                  <c:v>En  Villa Alemana y  fuera de comuna</c:v>
                </c:pt>
                <c:pt idx="2">
                  <c:v>Solo fuera de Villa Alemana</c:v>
                </c:pt>
                <c:pt idx="3">
                  <c:v> No contesta</c:v>
                </c:pt>
              </c:strCache>
            </c:strRef>
          </c:cat>
          <c:val>
            <c:numRef>
              <c:f>GRAFICOS!$D$212:$D$215</c:f>
              <c:numCache>
                <c:formatCode>0.0</c:formatCode>
                <c:ptCount val="4"/>
                <c:pt idx="0">
                  <c:v>53.080568720379162</c:v>
                </c:pt>
                <c:pt idx="1">
                  <c:v>22.748815165876785</c:v>
                </c:pt>
                <c:pt idx="2">
                  <c:v>11.848341232227488</c:v>
                </c:pt>
                <c:pt idx="3">
                  <c:v>12.322274881516588</c:v>
                </c:pt>
              </c:numCache>
            </c:numRef>
          </c:val>
        </c:ser>
        <c:ser>
          <c:idx val="2"/>
          <c:order val="2"/>
          <c:tx>
            <c:strRef>
              <c:f>GRAFICOS!$E$211</c:f>
              <c:strCache>
                <c:ptCount val="1"/>
                <c:pt idx="0">
                  <c:v>Adultos Mayores</c:v>
                </c:pt>
              </c:strCache>
            </c:strRef>
          </c:tx>
          <c:spPr>
            <a:ln w="28558" cap="rnd">
              <a:solidFill>
                <a:schemeClr val="accent3"/>
              </a:solidFill>
              <a:round/>
            </a:ln>
            <a:effectLst/>
          </c:spPr>
          <c:dLbls>
            <c:spPr>
              <a:noFill/>
              <a:ln w="25385">
                <a:noFill/>
              </a:ln>
            </c:spPr>
            <c:showVal val="1"/>
          </c:dLbls>
          <c:cat>
            <c:strRef>
              <c:f>GRAFICOS!$B$212:$B$215</c:f>
              <c:strCache>
                <c:ptCount val="4"/>
                <c:pt idx="0">
                  <c:v>Solo en Villa Alemana</c:v>
                </c:pt>
                <c:pt idx="1">
                  <c:v>En  Villa Alemana y  fuera de comuna</c:v>
                </c:pt>
                <c:pt idx="2">
                  <c:v>Solo fuera de Villa Alemana</c:v>
                </c:pt>
                <c:pt idx="3">
                  <c:v> No contesta</c:v>
                </c:pt>
              </c:strCache>
            </c:strRef>
          </c:cat>
          <c:val>
            <c:numRef>
              <c:f>GRAFICOS!$E$212:$E$215</c:f>
              <c:numCache>
                <c:formatCode>0.0</c:formatCode>
                <c:ptCount val="4"/>
                <c:pt idx="0">
                  <c:v>68.376068376068318</c:v>
                </c:pt>
                <c:pt idx="1">
                  <c:v>14.52991452991453</c:v>
                </c:pt>
                <c:pt idx="2">
                  <c:v>5.9829059829059812</c:v>
                </c:pt>
                <c:pt idx="3">
                  <c:v>11.111111111111105</c:v>
                </c:pt>
              </c:numCache>
            </c:numRef>
          </c:val>
        </c:ser>
        <c:overlap val="-25"/>
        <c:axId val="383238144"/>
        <c:axId val="383239680"/>
      </c:barChart>
      <c:catAx>
        <c:axId val="383238144"/>
        <c:scaling>
          <c:orientation val="minMax"/>
        </c:scaling>
        <c:axPos val="l"/>
        <c:numFmt formatCode="General" sourceLinked="0"/>
        <c:majorTickMark val="none"/>
        <c:tickLblPos val="nextTo"/>
        <c:spPr>
          <a:noFill/>
          <a:ln w="9519"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s-ES"/>
          </a:p>
        </c:txPr>
        <c:crossAx val="383239680"/>
        <c:crosses val="autoZero"/>
        <c:auto val="1"/>
        <c:lblAlgn val="ctr"/>
        <c:lblOffset val="100"/>
      </c:catAx>
      <c:valAx>
        <c:axId val="383239680"/>
        <c:scaling>
          <c:orientation val="minMax"/>
        </c:scaling>
        <c:delete val="1"/>
        <c:axPos val="b"/>
        <c:numFmt formatCode="0.0" sourceLinked="1"/>
        <c:tickLblPos val="none"/>
        <c:crossAx val="383238144"/>
        <c:crosses val="autoZero"/>
        <c:crossBetween val="between"/>
      </c:valAx>
      <c:spPr>
        <a:noFill/>
        <a:ln w="25385">
          <a:noFill/>
        </a:ln>
      </c:spPr>
    </c:plotArea>
    <c:legend>
      <c:legendPos val="t"/>
      <c:spPr>
        <a:noFill/>
        <a:ln w="25385">
          <a:noFill/>
        </a:ln>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s-ES"/>
        </a:p>
      </c:txPr>
    </c:legend>
    <c:plotVisOnly val="1"/>
    <c:dispBlanksAs val="gap"/>
  </c:chart>
  <c:spPr>
    <a:solidFill>
      <a:schemeClr val="bg1"/>
    </a:solidFill>
    <a:ln w="9519" cap="flat" cmpd="sng" algn="ctr">
      <a:solidFill>
        <a:schemeClr val="tx1">
          <a:lumMod val="15000"/>
          <a:lumOff val="85000"/>
        </a:schemeClr>
      </a:solidFill>
      <a:round/>
    </a:ln>
    <a:effectLst/>
  </c:spPr>
  <c:txPr>
    <a:bodyPr/>
    <a:lstStyle/>
    <a:p>
      <a:pPr>
        <a:defRPr/>
      </a:pPr>
      <a:endParaRPr lang="es-ES"/>
    </a:p>
  </c:txPr>
  <c:externalData r:id="rId2"/>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es-ES"/>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L" sz="1200" b="1">
                <a:solidFill>
                  <a:sysClr val="windowText" lastClr="000000"/>
                </a:solidFill>
              </a:rPr>
              <a:t>Gráfico N°31: Demanda Cultural Por Grupos Etarios</a:t>
            </a:r>
          </a:p>
        </c:rich>
      </c:tx>
      <c:spPr>
        <a:noFill/>
        <a:ln w="25394">
          <a:noFill/>
        </a:ln>
      </c:spPr>
    </c:title>
    <c:plotArea>
      <c:layout>
        <c:manualLayout>
          <c:layoutTarget val="inner"/>
          <c:xMode val="edge"/>
          <c:yMode val="edge"/>
          <c:x val="0.39813165051119487"/>
          <c:y val="0.11029863691281019"/>
          <c:w val="0.60186834948880485"/>
          <c:h val="0.86853734192316856"/>
        </c:manualLayout>
      </c:layout>
      <c:barChart>
        <c:barDir val="bar"/>
        <c:grouping val="clustered"/>
        <c:ser>
          <c:idx val="0"/>
          <c:order val="0"/>
          <c:tx>
            <c:strRef>
              <c:f>GRAFICOS!$C$225</c:f>
              <c:strCache>
                <c:ptCount val="1"/>
                <c:pt idx="0">
                  <c:v>Jóvenes</c:v>
                </c:pt>
              </c:strCache>
            </c:strRef>
          </c:tx>
          <c:spPr>
            <a:ln w="28568" cap="rnd">
              <a:solidFill>
                <a:schemeClr val="accent1"/>
              </a:solidFill>
              <a:round/>
            </a:ln>
            <a:effectLst/>
          </c:spPr>
          <c:dLbls>
            <c:dLbl>
              <c:idx val="14"/>
              <c:tx>
                <c:rich>
                  <a:bodyPr/>
                  <a:lstStyle/>
                  <a:p>
                    <a:r>
                      <a:rPr lang="en-US" sz="700"/>
                      <a:t>0,9</a:t>
                    </a:r>
                  </a:p>
                </c:rich>
              </c:tx>
            </c:dLbl>
            <c:spPr>
              <a:noFill/>
              <a:ln w="25394">
                <a:noFill/>
              </a:ln>
            </c:spPr>
            <c:txPr>
              <a:bodyPr/>
              <a:lstStyle/>
              <a:p>
                <a:pPr>
                  <a:defRPr sz="700"/>
                </a:pPr>
                <a:endParaRPr lang="es-ES"/>
              </a:p>
            </c:txPr>
            <c:showVal val="1"/>
          </c:dLbls>
          <c:cat>
            <c:strRef>
              <c:f>GRAFICOS!$B$226:$B$240</c:f>
              <c:strCache>
                <c:ptCount val="15"/>
                <c:pt idx="0">
                  <c:v>Conciertos de música popular</c:v>
                </c:pt>
                <c:pt idx="1">
                  <c:v>Obras de Teatro</c:v>
                </c:pt>
                <c:pt idx="2">
                  <c:v>Conciertos de música clásica</c:v>
                </c:pt>
                <c:pt idx="3">
                  <c:v>Espectáculos de danza</c:v>
                </c:pt>
                <c:pt idx="4">
                  <c:v> Muestras culinarias</c:v>
                </c:pt>
                <c:pt idx="5">
                  <c:v>Festivales de la canción</c:v>
                </c:pt>
                <c:pt idx="6">
                  <c:v>Funciones de Cine </c:v>
                </c:pt>
                <c:pt idx="7">
                  <c:v> Folclor</c:v>
                </c:pt>
                <c:pt idx="8">
                  <c:v>Muestras de artesanías</c:v>
                </c:pt>
                <c:pt idx="9">
                  <c:v>Ferias ciudadanas</c:v>
                </c:pt>
                <c:pt idx="10">
                  <c:v> Exposiciones de cultura local</c:v>
                </c:pt>
                <c:pt idx="11">
                  <c:v>Exposiciones de artes plásticas</c:v>
                </c:pt>
                <c:pt idx="12">
                  <c:v>Funciones de documentales</c:v>
                </c:pt>
                <c:pt idx="13">
                  <c:v>Charlas de arte, cultura, patrimonio</c:v>
                </c:pt>
                <c:pt idx="14">
                  <c:v>Otras actividades</c:v>
                </c:pt>
              </c:strCache>
            </c:strRef>
          </c:cat>
          <c:val>
            <c:numRef>
              <c:f>GRAFICOS!$C$226:$C$240</c:f>
              <c:numCache>
                <c:formatCode>0.0</c:formatCode>
                <c:ptCount val="15"/>
                <c:pt idx="0">
                  <c:v>16.071428571428573</c:v>
                </c:pt>
                <c:pt idx="1">
                  <c:v>7.1428571428571415</c:v>
                </c:pt>
                <c:pt idx="2">
                  <c:v>7.1428571428571415</c:v>
                </c:pt>
                <c:pt idx="3">
                  <c:v>8.0357142857142865</c:v>
                </c:pt>
                <c:pt idx="4">
                  <c:v>8.9285714285714217</c:v>
                </c:pt>
                <c:pt idx="5">
                  <c:v>7.1428571428571415</c:v>
                </c:pt>
                <c:pt idx="6">
                  <c:v>8.9285714285714235</c:v>
                </c:pt>
                <c:pt idx="7">
                  <c:v>2.6785714285714293</c:v>
                </c:pt>
                <c:pt idx="8">
                  <c:v>5.357142857142855</c:v>
                </c:pt>
                <c:pt idx="9">
                  <c:v>6.25</c:v>
                </c:pt>
                <c:pt idx="10">
                  <c:v>4.4642857142857126</c:v>
                </c:pt>
                <c:pt idx="11">
                  <c:v>5.357142857142855</c:v>
                </c:pt>
                <c:pt idx="12">
                  <c:v>3.5714285714285707</c:v>
                </c:pt>
                <c:pt idx="13">
                  <c:v>2.6785714285714293</c:v>
                </c:pt>
                <c:pt idx="14">
                  <c:v>0.89285714285714268</c:v>
                </c:pt>
              </c:numCache>
            </c:numRef>
          </c:val>
        </c:ser>
        <c:ser>
          <c:idx val="1"/>
          <c:order val="1"/>
          <c:tx>
            <c:strRef>
              <c:f>GRAFICOS!$D$225</c:f>
              <c:strCache>
                <c:ptCount val="1"/>
                <c:pt idx="0">
                  <c:v>Adultos</c:v>
                </c:pt>
              </c:strCache>
            </c:strRef>
          </c:tx>
          <c:spPr>
            <a:ln w="28568" cap="rnd">
              <a:solidFill>
                <a:schemeClr val="accent2"/>
              </a:solidFill>
              <a:round/>
            </a:ln>
            <a:effectLst/>
          </c:spPr>
          <c:dLbls>
            <c:spPr>
              <a:noFill/>
              <a:ln w="25394">
                <a:noFill/>
              </a:ln>
            </c:spPr>
            <c:txPr>
              <a:bodyPr/>
              <a:lstStyle/>
              <a:p>
                <a:pPr>
                  <a:defRPr sz="700"/>
                </a:pPr>
                <a:endParaRPr lang="es-ES"/>
              </a:p>
            </c:txPr>
            <c:showVal val="1"/>
          </c:dLbls>
          <c:cat>
            <c:strRef>
              <c:f>GRAFICOS!$B$226:$B$240</c:f>
              <c:strCache>
                <c:ptCount val="15"/>
                <c:pt idx="0">
                  <c:v>Conciertos de música popular</c:v>
                </c:pt>
                <c:pt idx="1">
                  <c:v>Obras de Teatro</c:v>
                </c:pt>
                <c:pt idx="2">
                  <c:v>Conciertos de música clásica</c:v>
                </c:pt>
                <c:pt idx="3">
                  <c:v>Espectáculos de danza</c:v>
                </c:pt>
                <c:pt idx="4">
                  <c:v> Muestras culinarias</c:v>
                </c:pt>
                <c:pt idx="5">
                  <c:v>Festivales de la canción</c:v>
                </c:pt>
                <c:pt idx="6">
                  <c:v>Funciones de Cine </c:v>
                </c:pt>
                <c:pt idx="7">
                  <c:v> Folclor</c:v>
                </c:pt>
                <c:pt idx="8">
                  <c:v>Muestras de artesanías</c:v>
                </c:pt>
                <c:pt idx="9">
                  <c:v>Ferias ciudadanas</c:v>
                </c:pt>
                <c:pt idx="10">
                  <c:v> Exposiciones de cultura local</c:v>
                </c:pt>
                <c:pt idx="11">
                  <c:v>Exposiciones de artes plásticas</c:v>
                </c:pt>
                <c:pt idx="12">
                  <c:v>Funciones de documentales</c:v>
                </c:pt>
                <c:pt idx="13">
                  <c:v>Charlas de arte, cultura, patrimonio</c:v>
                </c:pt>
                <c:pt idx="14">
                  <c:v>Otras actividades</c:v>
                </c:pt>
              </c:strCache>
            </c:strRef>
          </c:cat>
          <c:val>
            <c:numRef>
              <c:f>GRAFICOS!$D$226:$D$240</c:f>
              <c:numCache>
                <c:formatCode>0.0</c:formatCode>
                <c:ptCount val="15"/>
                <c:pt idx="0">
                  <c:v>7.345971563981041</c:v>
                </c:pt>
                <c:pt idx="1">
                  <c:v>12.322274881516588</c:v>
                </c:pt>
                <c:pt idx="2">
                  <c:v>8.5308056872037916</c:v>
                </c:pt>
                <c:pt idx="3">
                  <c:v>8.5308056872037916</c:v>
                </c:pt>
                <c:pt idx="4">
                  <c:v>8.5308056872037916</c:v>
                </c:pt>
                <c:pt idx="5">
                  <c:v>8.5308056872037916</c:v>
                </c:pt>
                <c:pt idx="6">
                  <c:v>6.6350710900473935</c:v>
                </c:pt>
                <c:pt idx="7">
                  <c:v>5.9241706161137415</c:v>
                </c:pt>
                <c:pt idx="8">
                  <c:v>5.9241706161137415</c:v>
                </c:pt>
                <c:pt idx="9">
                  <c:v>6.1611374407582904</c:v>
                </c:pt>
                <c:pt idx="10">
                  <c:v>3.7914691943127963</c:v>
                </c:pt>
                <c:pt idx="11">
                  <c:v>3.080568720379147</c:v>
                </c:pt>
                <c:pt idx="12">
                  <c:v>4.7393364928909971</c:v>
                </c:pt>
                <c:pt idx="13">
                  <c:v>4.0284360189573443</c:v>
                </c:pt>
                <c:pt idx="14">
                  <c:v>0.94786729857819951</c:v>
                </c:pt>
              </c:numCache>
            </c:numRef>
          </c:val>
        </c:ser>
        <c:ser>
          <c:idx val="2"/>
          <c:order val="2"/>
          <c:tx>
            <c:strRef>
              <c:f>GRAFICOS!$E$225</c:f>
              <c:strCache>
                <c:ptCount val="1"/>
                <c:pt idx="0">
                  <c:v>Adultos Mayores</c:v>
                </c:pt>
              </c:strCache>
            </c:strRef>
          </c:tx>
          <c:spPr>
            <a:ln w="28568" cap="rnd">
              <a:solidFill>
                <a:schemeClr val="accent3"/>
              </a:solidFill>
              <a:round/>
            </a:ln>
            <a:effectLst/>
          </c:spPr>
          <c:dLbls>
            <c:spPr>
              <a:noFill/>
              <a:ln w="25394">
                <a:noFill/>
              </a:ln>
            </c:spPr>
            <c:txPr>
              <a:bodyPr/>
              <a:lstStyle/>
              <a:p>
                <a:pPr>
                  <a:defRPr sz="700"/>
                </a:pPr>
                <a:endParaRPr lang="es-ES"/>
              </a:p>
            </c:txPr>
            <c:showVal val="1"/>
          </c:dLbls>
          <c:cat>
            <c:strRef>
              <c:f>GRAFICOS!$B$226:$B$240</c:f>
              <c:strCache>
                <c:ptCount val="15"/>
                <c:pt idx="0">
                  <c:v>Conciertos de música popular</c:v>
                </c:pt>
                <c:pt idx="1">
                  <c:v>Obras de Teatro</c:v>
                </c:pt>
                <c:pt idx="2">
                  <c:v>Conciertos de música clásica</c:v>
                </c:pt>
                <c:pt idx="3">
                  <c:v>Espectáculos de danza</c:v>
                </c:pt>
                <c:pt idx="4">
                  <c:v> Muestras culinarias</c:v>
                </c:pt>
                <c:pt idx="5">
                  <c:v>Festivales de la canción</c:v>
                </c:pt>
                <c:pt idx="6">
                  <c:v>Funciones de Cine </c:v>
                </c:pt>
                <c:pt idx="7">
                  <c:v> Folclor</c:v>
                </c:pt>
                <c:pt idx="8">
                  <c:v>Muestras de artesanías</c:v>
                </c:pt>
                <c:pt idx="9">
                  <c:v>Ferias ciudadanas</c:v>
                </c:pt>
                <c:pt idx="10">
                  <c:v> Exposiciones de cultura local</c:v>
                </c:pt>
                <c:pt idx="11">
                  <c:v>Exposiciones de artes plásticas</c:v>
                </c:pt>
                <c:pt idx="12">
                  <c:v>Funciones de documentales</c:v>
                </c:pt>
                <c:pt idx="13">
                  <c:v>Charlas de arte, cultura, patrimonio</c:v>
                </c:pt>
                <c:pt idx="14">
                  <c:v>Otras actividades</c:v>
                </c:pt>
              </c:strCache>
            </c:strRef>
          </c:cat>
          <c:val>
            <c:numRef>
              <c:f>GRAFICOS!$E$226:$E$240</c:f>
              <c:numCache>
                <c:formatCode>0.0</c:formatCode>
                <c:ptCount val="15"/>
                <c:pt idx="0">
                  <c:v>8.5470085470085451</c:v>
                </c:pt>
                <c:pt idx="1">
                  <c:v>9.4017094017094021</c:v>
                </c:pt>
                <c:pt idx="2">
                  <c:v>11.965811965811966</c:v>
                </c:pt>
                <c:pt idx="3">
                  <c:v>10.683760683760683</c:v>
                </c:pt>
                <c:pt idx="4">
                  <c:v>5.9829059829059812</c:v>
                </c:pt>
                <c:pt idx="5">
                  <c:v>5.5555555555555518</c:v>
                </c:pt>
                <c:pt idx="6">
                  <c:v>5.5555555555555518</c:v>
                </c:pt>
                <c:pt idx="7">
                  <c:v>11.538461538461538</c:v>
                </c:pt>
                <c:pt idx="8">
                  <c:v>8.1196581196581192</c:v>
                </c:pt>
                <c:pt idx="9">
                  <c:v>3.8461538461538463</c:v>
                </c:pt>
                <c:pt idx="10">
                  <c:v>3.4188034188034178</c:v>
                </c:pt>
                <c:pt idx="11">
                  <c:v>2.5641025641025652</c:v>
                </c:pt>
                <c:pt idx="12">
                  <c:v>2.5641025641025652</c:v>
                </c:pt>
                <c:pt idx="13">
                  <c:v>2.9914529914529906</c:v>
                </c:pt>
                <c:pt idx="14">
                  <c:v>0</c:v>
                </c:pt>
              </c:numCache>
            </c:numRef>
          </c:val>
        </c:ser>
        <c:overlap val="-25"/>
        <c:axId val="383930752"/>
        <c:axId val="383932288"/>
      </c:barChart>
      <c:catAx>
        <c:axId val="383930752"/>
        <c:scaling>
          <c:orientation val="minMax"/>
        </c:scaling>
        <c:axPos val="l"/>
        <c:numFmt formatCode="General" sourceLinked="0"/>
        <c:majorTickMark val="none"/>
        <c:tickLblPos val="nextTo"/>
        <c:spPr>
          <a:noFill/>
          <a:ln w="9523"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83932288"/>
        <c:crosses val="autoZero"/>
        <c:auto val="1"/>
        <c:lblAlgn val="ctr"/>
        <c:lblOffset val="100"/>
      </c:catAx>
      <c:valAx>
        <c:axId val="383932288"/>
        <c:scaling>
          <c:orientation val="minMax"/>
        </c:scaling>
        <c:delete val="1"/>
        <c:axPos val="b"/>
        <c:numFmt formatCode="0.0" sourceLinked="1"/>
        <c:tickLblPos val="none"/>
        <c:crossAx val="383930752"/>
        <c:crosses val="autoZero"/>
        <c:crossBetween val="between"/>
      </c:valAx>
      <c:spPr>
        <a:noFill/>
        <a:ln w="25394">
          <a:noFill/>
        </a:ln>
      </c:spPr>
    </c:plotArea>
    <c:legend>
      <c:legendPos val="t"/>
      <c:spPr>
        <a:noFill/>
        <a:ln w="25394">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chart>
  <c:spPr>
    <a:solidFill>
      <a:schemeClr val="bg1"/>
    </a:solidFill>
    <a:ln w="9523" cap="flat" cmpd="sng" algn="ctr">
      <a:solidFill>
        <a:schemeClr val="tx1">
          <a:lumMod val="15000"/>
          <a:lumOff val="85000"/>
        </a:schemeClr>
      </a:solidFill>
      <a:round/>
    </a:ln>
    <a:effectLst/>
  </c:spPr>
  <c:txPr>
    <a:bodyPr/>
    <a:lstStyle/>
    <a:p>
      <a:pPr>
        <a:defRPr/>
      </a:pPr>
      <a:endParaRPr lang="es-ES"/>
    </a:p>
  </c:txPr>
  <c:externalData r:id="rId2"/>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100"/>
            </a:pPr>
            <a:r>
              <a:rPr lang="es-CL" sz="1100"/>
              <a:t>Gráfico</a:t>
            </a:r>
            <a:r>
              <a:rPr lang="es-CL" sz="1100" baseline="0"/>
              <a:t> Nº32: </a:t>
            </a:r>
            <a:r>
              <a:rPr lang="es-CL" sz="1100"/>
              <a:t>Satisfacción</a:t>
            </a:r>
            <a:r>
              <a:rPr lang="es-CL" sz="1100" baseline="0"/>
              <a:t> Gestión Cultural Municipal</a:t>
            </a:r>
            <a:endParaRPr lang="es-CL" sz="1100"/>
          </a:p>
        </c:rich>
      </c:tx>
    </c:title>
    <c:plotArea>
      <c:layout>
        <c:manualLayout>
          <c:layoutTarget val="inner"/>
          <c:xMode val="edge"/>
          <c:yMode val="edge"/>
          <c:x val="0.11429221347331611"/>
          <c:y val="0.32201953922426452"/>
          <c:w val="0.38596544181977338"/>
          <c:h val="0.64327573636628976"/>
        </c:manualLayout>
      </c:layout>
      <c:pieChart>
        <c:varyColors val="1"/>
        <c:ser>
          <c:idx val="0"/>
          <c:order val="0"/>
          <c:dLbls>
            <c:dLbl>
              <c:idx val="4"/>
              <c:spPr/>
              <c:txPr>
                <a:bodyPr/>
                <a:lstStyle/>
                <a:p>
                  <a:pPr>
                    <a:defRPr sz="1100" b="1">
                      <a:solidFill>
                        <a:sysClr val="windowText" lastClr="000000"/>
                      </a:solidFill>
                    </a:defRPr>
                  </a:pPr>
                  <a:endParaRPr lang="es-ES"/>
                </a:p>
              </c:txPr>
            </c:dLbl>
            <c:dLbl>
              <c:idx val="5"/>
              <c:spPr/>
              <c:txPr>
                <a:bodyPr/>
                <a:lstStyle/>
                <a:p>
                  <a:pPr>
                    <a:defRPr sz="1100" b="1">
                      <a:solidFill>
                        <a:sysClr val="windowText" lastClr="000000"/>
                      </a:solidFill>
                    </a:defRPr>
                  </a:pPr>
                  <a:endParaRPr lang="es-ES"/>
                </a:p>
              </c:txPr>
            </c:dLbl>
            <c:spPr>
              <a:noFill/>
              <a:ln w="25397">
                <a:noFill/>
              </a:ln>
            </c:spPr>
            <c:txPr>
              <a:bodyPr/>
              <a:lstStyle/>
              <a:p>
                <a:pPr>
                  <a:defRPr sz="1100" b="1">
                    <a:solidFill>
                      <a:schemeClr val="bg1"/>
                    </a:solidFill>
                  </a:defRPr>
                </a:pPr>
                <a:endParaRPr lang="es-ES"/>
              </a:p>
            </c:txPr>
            <c:showPercent val="1"/>
            <c:showLeaderLines val="1"/>
          </c:dLbls>
          <c:cat>
            <c:strRef>
              <c:f>'Gráficos por preguntas'!$B$304:$B$309</c:f>
              <c:strCache>
                <c:ptCount val="6"/>
                <c:pt idx="0">
                  <c:v>Muy satisfecho</c:v>
                </c:pt>
                <c:pt idx="1">
                  <c:v>Satisfecho</c:v>
                </c:pt>
                <c:pt idx="2">
                  <c:v>Ni Satisfecho ni insatisfecho</c:v>
                </c:pt>
                <c:pt idx="3">
                  <c:v>Insatisfecho</c:v>
                </c:pt>
                <c:pt idx="4">
                  <c:v>Muy insatisfecho</c:v>
                </c:pt>
                <c:pt idx="5">
                  <c:v>No sabe / No Contesta</c:v>
                </c:pt>
              </c:strCache>
            </c:strRef>
          </c:cat>
          <c:val>
            <c:numRef>
              <c:f>'Gráficos por preguntas'!$C$304:$C$309</c:f>
              <c:numCache>
                <c:formatCode>General</c:formatCode>
                <c:ptCount val="6"/>
                <c:pt idx="0">
                  <c:v>50</c:v>
                </c:pt>
                <c:pt idx="1">
                  <c:v>191</c:v>
                </c:pt>
                <c:pt idx="2">
                  <c:v>105</c:v>
                </c:pt>
                <c:pt idx="3">
                  <c:v>29</c:v>
                </c:pt>
                <c:pt idx="4">
                  <c:v>6</c:v>
                </c:pt>
                <c:pt idx="5">
                  <c:v>3</c:v>
                </c:pt>
              </c:numCache>
            </c:numRef>
          </c:val>
        </c:ser>
        <c:firstSliceAng val="0"/>
      </c:pieChart>
      <c:spPr>
        <a:noFill/>
        <a:ln w="25397">
          <a:noFill/>
        </a:ln>
      </c:spPr>
    </c:plotArea>
    <c:legend>
      <c:legendPos val="r"/>
      <c:layout>
        <c:manualLayout>
          <c:xMode val="edge"/>
          <c:yMode val="edge"/>
          <c:wMode val="edge"/>
          <c:hMode val="edge"/>
          <c:x val="0.60414021186040989"/>
          <c:y val="0.26210851757409331"/>
          <c:w val="0.9833332778434406"/>
          <c:h val="0.96039155247942798"/>
        </c:manualLayout>
      </c:layout>
      <c:txPr>
        <a:bodyPr/>
        <a:lstStyle/>
        <a:p>
          <a:pPr>
            <a:defRPr sz="1100"/>
          </a:pPr>
          <a:endParaRPr lang="es-ES"/>
        </a:p>
      </c:txPr>
    </c:legend>
    <c:plotVisOnly val="1"/>
    <c:dispBlanksAs val="zero"/>
  </c:chart>
  <c:externalData r:id="rId2"/>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100"/>
            </a:pPr>
            <a:r>
              <a:rPr lang="es-CL" sz="1100">
                <a:solidFill>
                  <a:sysClr val="windowText" lastClr="000000"/>
                </a:solidFill>
              </a:rPr>
              <a:t>Gráfico</a:t>
            </a:r>
            <a:r>
              <a:rPr lang="es-CL" sz="1100" baseline="0">
                <a:solidFill>
                  <a:sysClr val="windowText" lastClr="000000"/>
                </a:solidFill>
              </a:rPr>
              <a:t> Nº 33: </a:t>
            </a:r>
            <a:r>
              <a:rPr lang="es-CL" sz="1100">
                <a:solidFill>
                  <a:sysClr val="windowText" lastClr="000000"/>
                </a:solidFill>
              </a:rPr>
              <a:t>Satisfación con Equipamiento Cultural</a:t>
            </a:r>
          </a:p>
        </c:rich>
      </c:tx>
    </c:title>
    <c:plotArea>
      <c:layout>
        <c:manualLayout>
          <c:layoutTarget val="inner"/>
          <c:xMode val="edge"/>
          <c:yMode val="edge"/>
          <c:x val="5.7224628171478602E-2"/>
          <c:y val="0.26966134441528078"/>
          <c:w val="0.45287860892388537"/>
          <c:h val="0.73033865558471944"/>
        </c:manualLayout>
      </c:layout>
      <c:pieChart>
        <c:varyColors val="1"/>
        <c:ser>
          <c:idx val="0"/>
          <c:order val="0"/>
          <c:dLbls>
            <c:dLbl>
              <c:idx val="4"/>
              <c:spPr/>
              <c:txPr>
                <a:bodyPr/>
                <a:lstStyle/>
                <a:p>
                  <a:pPr>
                    <a:defRPr sz="1100" b="1">
                      <a:solidFill>
                        <a:sysClr val="windowText" lastClr="000000"/>
                      </a:solidFill>
                    </a:defRPr>
                  </a:pPr>
                  <a:endParaRPr lang="es-ES"/>
                </a:p>
              </c:txPr>
            </c:dLbl>
            <c:dLbl>
              <c:idx val="5"/>
              <c:spPr/>
              <c:txPr>
                <a:bodyPr/>
                <a:lstStyle/>
                <a:p>
                  <a:pPr>
                    <a:defRPr sz="1100" b="1">
                      <a:solidFill>
                        <a:sysClr val="windowText" lastClr="000000"/>
                      </a:solidFill>
                    </a:defRPr>
                  </a:pPr>
                  <a:endParaRPr lang="es-ES"/>
                </a:p>
              </c:txPr>
            </c:dLbl>
            <c:spPr>
              <a:noFill/>
              <a:ln w="25396">
                <a:noFill/>
              </a:ln>
            </c:spPr>
            <c:txPr>
              <a:bodyPr/>
              <a:lstStyle/>
              <a:p>
                <a:pPr>
                  <a:defRPr sz="1100" b="1">
                    <a:solidFill>
                      <a:schemeClr val="bg1"/>
                    </a:solidFill>
                  </a:defRPr>
                </a:pPr>
                <a:endParaRPr lang="es-ES"/>
              </a:p>
            </c:txPr>
            <c:showPercent val="1"/>
            <c:showLeaderLines val="1"/>
          </c:dLbls>
          <c:cat>
            <c:strRef>
              <c:f>'Gráficos por preguntas'!$B$313:$B$318</c:f>
              <c:strCache>
                <c:ptCount val="6"/>
                <c:pt idx="0">
                  <c:v>Muy satisfecho</c:v>
                </c:pt>
                <c:pt idx="1">
                  <c:v>Satisfecho</c:v>
                </c:pt>
                <c:pt idx="2">
                  <c:v>Ni Satisfecho ni insatisfecho</c:v>
                </c:pt>
                <c:pt idx="3">
                  <c:v>Insatisfecho</c:v>
                </c:pt>
                <c:pt idx="4">
                  <c:v>Muy insatisfecho</c:v>
                </c:pt>
                <c:pt idx="5">
                  <c:v>No sabe / No Contesta</c:v>
                </c:pt>
              </c:strCache>
            </c:strRef>
          </c:cat>
          <c:val>
            <c:numRef>
              <c:f>'Gráficos por preguntas'!$C$313:$C$318</c:f>
              <c:numCache>
                <c:formatCode>General</c:formatCode>
                <c:ptCount val="6"/>
                <c:pt idx="0">
                  <c:v>50</c:v>
                </c:pt>
                <c:pt idx="1">
                  <c:v>184</c:v>
                </c:pt>
                <c:pt idx="2">
                  <c:v>108</c:v>
                </c:pt>
                <c:pt idx="3">
                  <c:v>35</c:v>
                </c:pt>
                <c:pt idx="4">
                  <c:v>4</c:v>
                </c:pt>
                <c:pt idx="5">
                  <c:v>3</c:v>
                </c:pt>
              </c:numCache>
            </c:numRef>
          </c:val>
        </c:ser>
        <c:firstSliceAng val="0"/>
      </c:pieChart>
      <c:spPr>
        <a:noFill/>
        <a:ln w="25396">
          <a:noFill/>
        </a:ln>
      </c:spPr>
    </c:plotArea>
    <c:legend>
      <c:legendPos val="r"/>
      <c:layout>
        <c:manualLayout>
          <c:xMode val="edge"/>
          <c:yMode val="edge"/>
          <c:wMode val="edge"/>
          <c:hMode val="edge"/>
          <c:x val="0.57914028381307125"/>
          <c:y val="0.14707167078567732"/>
          <c:w val="0.98333344224088171"/>
          <c:h val="0.93388662183650406"/>
        </c:manualLayout>
      </c:layout>
      <c:txPr>
        <a:bodyPr/>
        <a:lstStyle/>
        <a:p>
          <a:pPr>
            <a:defRPr sz="1100"/>
          </a:pPr>
          <a:endParaRPr lang="es-ES"/>
        </a:p>
      </c:txPr>
    </c:legend>
    <c:plotVisOnly val="1"/>
    <c:dispBlanksAs val="zero"/>
  </c:chart>
  <c:externalData r:id="rId2"/>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599"/>
            </a:pPr>
            <a:r>
              <a:rPr lang="es-CL" sz="1099"/>
              <a:t>Gráfico</a:t>
            </a:r>
            <a:r>
              <a:rPr lang="es-CL" sz="1099" baseline="0"/>
              <a:t> Nº34: Funcionamiento de Organizaciones Culturales</a:t>
            </a:r>
            <a:endParaRPr lang="es-CL" sz="1100"/>
          </a:p>
        </c:rich>
      </c:tx>
    </c:title>
    <c:plotArea>
      <c:layout>
        <c:manualLayout>
          <c:layoutTarget val="inner"/>
          <c:xMode val="edge"/>
          <c:yMode val="edge"/>
          <c:x val="0.10837441515462741"/>
          <c:y val="0.24316207711605109"/>
          <c:w val="0.39429877515310635"/>
          <c:h val="0.65716462525517771"/>
        </c:manualLayout>
      </c:layout>
      <c:pieChart>
        <c:varyColors val="1"/>
        <c:ser>
          <c:idx val="0"/>
          <c:order val="0"/>
          <c:dLbls>
            <c:dLbl>
              <c:idx val="4"/>
              <c:spPr/>
              <c:txPr>
                <a:bodyPr/>
                <a:lstStyle/>
                <a:p>
                  <a:pPr>
                    <a:defRPr sz="1099" b="1">
                      <a:solidFill>
                        <a:sysClr val="windowText" lastClr="000000"/>
                      </a:solidFill>
                    </a:defRPr>
                  </a:pPr>
                  <a:endParaRPr lang="es-ES"/>
                </a:p>
              </c:txPr>
            </c:dLbl>
            <c:dLbl>
              <c:idx val="5"/>
              <c:spPr/>
              <c:txPr>
                <a:bodyPr/>
                <a:lstStyle/>
                <a:p>
                  <a:pPr>
                    <a:defRPr sz="1099" b="1">
                      <a:solidFill>
                        <a:sysClr val="windowText" lastClr="000000"/>
                      </a:solidFill>
                    </a:defRPr>
                  </a:pPr>
                  <a:endParaRPr lang="es-ES"/>
                </a:p>
              </c:txPr>
            </c:dLbl>
            <c:spPr>
              <a:noFill/>
              <a:ln w="25378">
                <a:noFill/>
              </a:ln>
            </c:spPr>
            <c:txPr>
              <a:bodyPr/>
              <a:lstStyle/>
              <a:p>
                <a:pPr>
                  <a:defRPr sz="1099" b="1">
                    <a:solidFill>
                      <a:schemeClr val="bg1"/>
                    </a:solidFill>
                  </a:defRPr>
                </a:pPr>
                <a:endParaRPr lang="es-ES"/>
              </a:p>
            </c:txPr>
            <c:showPercent val="1"/>
            <c:showLeaderLines val="1"/>
          </c:dLbls>
          <c:cat>
            <c:strRef>
              <c:f>'Gráficos por preguntas'!$B$322:$B$327</c:f>
              <c:strCache>
                <c:ptCount val="6"/>
                <c:pt idx="0">
                  <c:v>Funcionan muy bien</c:v>
                </c:pt>
                <c:pt idx="1">
                  <c:v>Funcionan bien</c:v>
                </c:pt>
                <c:pt idx="2">
                  <c:v>Funcionan regular</c:v>
                </c:pt>
                <c:pt idx="3">
                  <c:v>Funcionan en forma deficiente</c:v>
                </c:pt>
                <c:pt idx="4">
                  <c:v>Funcionan en forma muy deficiente</c:v>
                </c:pt>
                <c:pt idx="5">
                  <c:v>No sabe / No Contesta</c:v>
                </c:pt>
              </c:strCache>
            </c:strRef>
          </c:cat>
          <c:val>
            <c:numRef>
              <c:f>'Gráficos por preguntas'!$C$322:$C$327</c:f>
              <c:numCache>
                <c:formatCode>General</c:formatCode>
                <c:ptCount val="6"/>
                <c:pt idx="0">
                  <c:v>44</c:v>
                </c:pt>
                <c:pt idx="1">
                  <c:v>169</c:v>
                </c:pt>
                <c:pt idx="2">
                  <c:v>132</c:v>
                </c:pt>
                <c:pt idx="3">
                  <c:v>20</c:v>
                </c:pt>
                <c:pt idx="4">
                  <c:v>5</c:v>
                </c:pt>
                <c:pt idx="5">
                  <c:v>14</c:v>
                </c:pt>
              </c:numCache>
            </c:numRef>
          </c:val>
        </c:ser>
        <c:firstSliceAng val="0"/>
      </c:pieChart>
      <c:spPr>
        <a:noFill/>
        <a:ln w="25378">
          <a:noFill/>
        </a:ln>
      </c:spPr>
    </c:plotArea>
    <c:legend>
      <c:legendPos val="r"/>
      <c:layout>
        <c:manualLayout>
          <c:xMode val="edge"/>
          <c:yMode val="edge"/>
          <c:wMode val="edge"/>
          <c:hMode val="edge"/>
          <c:x val="0.58177915952387893"/>
          <c:y val="0.26210837974521489"/>
          <c:w val="0.98333343018469554"/>
          <c:h val="0.96039146021381494"/>
        </c:manualLayout>
      </c:layout>
      <c:txPr>
        <a:bodyPr/>
        <a:lstStyle/>
        <a:p>
          <a:pPr>
            <a:defRPr sz="1099"/>
          </a:pPr>
          <a:endParaRPr lang="es-ES"/>
        </a:p>
      </c:txPr>
    </c:legend>
    <c:plotVisOnly val="1"/>
    <c:dispBlanksAs val="zero"/>
  </c:chart>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199"/>
            </a:pPr>
            <a:r>
              <a:rPr lang="es-CL" sz="1199"/>
              <a:t>Gráfico N°9: Edificiaciones por Grupos Etarios</a:t>
            </a:r>
          </a:p>
        </c:rich>
      </c:tx>
    </c:title>
    <c:plotArea>
      <c:layout/>
      <c:barChart>
        <c:barDir val="bar"/>
        <c:grouping val="clustered"/>
        <c:ser>
          <c:idx val="0"/>
          <c:order val="0"/>
          <c:tx>
            <c:v>Jóvenes (14 a 29 años)</c:v>
          </c:tx>
          <c:dLbls>
            <c:spPr>
              <a:noFill/>
              <a:ln w="25378">
                <a:noFill/>
              </a:ln>
            </c:spPr>
            <c:showVal val="1"/>
          </c:dLbls>
          <c:cat>
            <c:strRef>
              <c:f>GRAFICOS!$B$49:$B$55</c:f>
              <c:strCache>
                <c:ptCount val="7"/>
                <c:pt idx="0">
                  <c:v>Teatro Municipal Pompeya</c:v>
                </c:pt>
                <c:pt idx="1">
                  <c:v>Parque Cívico Belén</c:v>
                </c:pt>
                <c:pt idx="2">
                  <c:v>Paseo Latorre</c:v>
                </c:pt>
                <c:pt idx="3">
                  <c:v>Edificio Consistorial</c:v>
                </c:pt>
                <c:pt idx="4">
                  <c:v>C° Cultural Gabriela Mistral</c:v>
                </c:pt>
                <c:pt idx="5">
                  <c:v>Hospital de Peñablanca</c:v>
                </c:pt>
                <c:pt idx="6">
                  <c:v>Otros:</c:v>
                </c:pt>
              </c:strCache>
            </c:strRef>
          </c:cat>
          <c:val>
            <c:numRef>
              <c:f>GRAFICOS!$C$49:$C$55</c:f>
              <c:numCache>
                <c:formatCode>0.0</c:formatCode>
                <c:ptCount val="7"/>
                <c:pt idx="0">
                  <c:v>51.785714285714285</c:v>
                </c:pt>
                <c:pt idx="1">
                  <c:v>12.5</c:v>
                </c:pt>
                <c:pt idx="2">
                  <c:v>12.5</c:v>
                </c:pt>
                <c:pt idx="3">
                  <c:v>3.5714285714285707</c:v>
                </c:pt>
                <c:pt idx="4">
                  <c:v>7.1428571428571415</c:v>
                </c:pt>
                <c:pt idx="5">
                  <c:v>7.1428571428571415</c:v>
                </c:pt>
                <c:pt idx="6">
                  <c:v>5.3571428571428559</c:v>
                </c:pt>
              </c:numCache>
            </c:numRef>
          </c:val>
        </c:ser>
        <c:ser>
          <c:idx val="1"/>
          <c:order val="1"/>
          <c:tx>
            <c:v>Adultos (30 a 59 años)</c:v>
          </c:tx>
          <c:dLbls>
            <c:spPr>
              <a:noFill/>
              <a:ln w="25378">
                <a:noFill/>
              </a:ln>
            </c:spPr>
            <c:showVal val="1"/>
          </c:dLbls>
          <c:cat>
            <c:strRef>
              <c:f>GRAFICOS!$B$49:$B$55</c:f>
              <c:strCache>
                <c:ptCount val="7"/>
                <c:pt idx="0">
                  <c:v>Teatro Municipal Pompeya</c:v>
                </c:pt>
                <c:pt idx="1">
                  <c:v>Parque Cívico Belén</c:v>
                </c:pt>
                <c:pt idx="2">
                  <c:v>Paseo Latorre</c:v>
                </c:pt>
                <c:pt idx="3">
                  <c:v>Edificio Consistorial</c:v>
                </c:pt>
                <c:pt idx="4">
                  <c:v>C° Cultural Gabriela Mistral</c:v>
                </c:pt>
                <c:pt idx="5">
                  <c:v>Hospital de Peñablanca</c:v>
                </c:pt>
                <c:pt idx="6">
                  <c:v>Otros:</c:v>
                </c:pt>
              </c:strCache>
            </c:strRef>
          </c:cat>
          <c:val>
            <c:numRef>
              <c:f>GRAFICOS!$D$49:$D$55</c:f>
              <c:numCache>
                <c:formatCode>0.0</c:formatCode>
                <c:ptCount val="7"/>
                <c:pt idx="0">
                  <c:v>58.293838862559269</c:v>
                </c:pt>
                <c:pt idx="1">
                  <c:v>7.1090047393364895</c:v>
                </c:pt>
                <c:pt idx="2">
                  <c:v>3.7914691943127963</c:v>
                </c:pt>
                <c:pt idx="3">
                  <c:v>12.796208530805687</c:v>
                </c:pt>
                <c:pt idx="4">
                  <c:v>6.1611374407582904</c:v>
                </c:pt>
                <c:pt idx="5">
                  <c:v>6.6350710900473953</c:v>
                </c:pt>
                <c:pt idx="6">
                  <c:v>5.2132701421800967</c:v>
                </c:pt>
              </c:numCache>
            </c:numRef>
          </c:val>
        </c:ser>
        <c:ser>
          <c:idx val="2"/>
          <c:order val="2"/>
          <c:tx>
            <c:v>Adultos Mayores (Más de 60 años)</c:v>
          </c:tx>
          <c:dLbls>
            <c:spPr>
              <a:noFill/>
              <a:ln w="25378">
                <a:noFill/>
              </a:ln>
            </c:spPr>
            <c:showVal val="1"/>
          </c:dLbls>
          <c:cat>
            <c:strRef>
              <c:f>GRAFICOS!$B$49:$B$55</c:f>
              <c:strCache>
                <c:ptCount val="7"/>
                <c:pt idx="0">
                  <c:v>Teatro Municipal Pompeya</c:v>
                </c:pt>
                <c:pt idx="1">
                  <c:v>Parque Cívico Belén</c:v>
                </c:pt>
                <c:pt idx="2">
                  <c:v>Paseo Latorre</c:v>
                </c:pt>
                <c:pt idx="3">
                  <c:v>Edificio Consistorial</c:v>
                </c:pt>
                <c:pt idx="4">
                  <c:v>C° Cultural Gabriela Mistral</c:v>
                </c:pt>
                <c:pt idx="5">
                  <c:v>Hospital de Peñablanca</c:v>
                </c:pt>
                <c:pt idx="6">
                  <c:v>Otros:</c:v>
                </c:pt>
              </c:strCache>
            </c:strRef>
          </c:cat>
          <c:val>
            <c:numRef>
              <c:f>GRAFICOS!$E$49:$E$55</c:f>
              <c:numCache>
                <c:formatCode>0.0</c:formatCode>
                <c:ptCount val="7"/>
                <c:pt idx="0">
                  <c:v>39.316239316239304</c:v>
                </c:pt>
                <c:pt idx="1">
                  <c:v>6.8376068376068355</c:v>
                </c:pt>
                <c:pt idx="2">
                  <c:v>3.4188034188034178</c:v>
                </c:pt>
                <c:pt idx="3">
                  <c:v>26.495726495726483</c:v>
                </c:pt>
                <c:pt idx="4">
                  <c:v>11.111111111111105</c:v>
                </c:pt>
                <c:pt idx="5">
                  <c:v>11.1111111111111</c:v>
                </c:pt>
                <c:pt idx="6">
                  <c:v>1.7094017094017093</c:v>
                </c:pt>
              </c:numCache>
            </c:numRef>
          </c:val>
        </c:ser>
        <c:overlap val="-25"/>
        <c:axId val="367071232"/>
        <c:axId val="367072768"/>
      </c:barChart>
      <c:catAx>
        <c:axId val="367071232"/>
        <c:scaling>
          <c:orientation val="minMax"/>
        </c:scaling>
        <c:axPos val="l"/>
        <c:numFmt formatCode="General" sourceLinked="0"/>
        <c:majorTickMark val="none"/>
        <c:tickLblPos val="nextTo"/>
        <c:txPr>
          <a:bodyPr/>
          <a:lstStyle/>
          <a:p>
            <a:pPr>
              <a:defRPr sz="799"/>
            </a:pPr>
            <a:endParaRPr lang="es-ES"/>
          </a:p>
        </c:txPr>
        <c:crossAx val="367072768"/>
        <c:crosses val="autoZero"/>
        <c:auto val="1"/>
        <c:lblAlgn val="ctr"/>
        <c:lblOffset val="100"/>
      </c:catAx>
      <c:valAx>
        <c:axId val="367072768"/>
        <c:scaling>
          <c:orientation val="minMax"/>
        </c:scaling>
        <c:delete val="1"/>
        <c:axPos val="b"/>
        <c:numFmt formatCode="0.0" sourceLinked="1"/>
        <c:tickLblPos val="none"/>
        <c:crossAx val="367071232"/>
        <c:crosses val="autoZero"/>
        <c:crossBetween val="between"/>
      </c:valAx>
    </c:plotArea>
    <c:legend>
      <c:legendPos val="t"/>
      <c:legendEntry>
        <c:idx val="2"/>
        <c:txPr>
          <a:bodyPr/>
          <a:lstStyle/>
          <a:p>
            <a:pPr algn="just">
              <a:defRPr/>
            </a:pPr>
            <a:endParaRPr lang="es-ES"/>
          </a:p>
        </c:txPr>
      </c:legendEntry>
      <c:layout>
        <c:manualLayout>
          <c:xMode val="edge"/>
          <c:yMode val="edge"/>
          <c:wMode val="edge"/>
          <c:hMode val="edge"/>
          <c:x val="2.2537182852143494E-2"/>
          <c:y val="7.3054881297732521E-2"/>
          <c:w val="0.97276013575226139"/>
          <c:h val="0.15684526276320729"/>
        </c:manualLayout>
      </c:layout>
      <c:txPr>
        <a:bodyPr/>
        <a:lstStyle/>
        <a:p>
          <a:pPr algn="just">
            <a:defRPr/>
          </a:pPr>
          <a:endParaRPr lang="es-ES"/>
        </a:p>
      </c:txPr>
    </c:legend>
    <c:plotVisOnly val="1"/>
    <c:dispBlanksAs val="gap"/>
  </c:chart>
  <c:externalData r:id="rId2"/>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es-ES"/>
  <c:chart>
    <c:title>
      <c:tx>
        <c:rich>
          <a:bodyPr rot="0" spcFirstLastPara="1" vertOverflow="ellipsis" vert="horz" wrap="square" anchor="ctr" anchorCtr="1"/>
          <a:lstStyle/>
          <a:p>
            <a:pPr>
              <a:defRPr sz="1599" b="1" i="0" u="none" strike="noStrike" kern="1200" cap="all" spc="120" normalizeH="0" baseline="0">
                <a:solidFill>
                  <a:sysClr val="windowText" lastClr="000000"/>
                </a:solidFill>
                <a:latin typeface="+mn-lt"/>
                <a:ea typeface="+mn-ea"/>
                <a:cs typeface="+mn-cs"/>
              </a:defRPr>
            </a:pPr>
            <a:r>
              <a:rPr lang="es-CL" sz="1199" b="1" cap="none">
                <a:solidFill>
                  <a:sysClr val="windowText" lastClr="000000"/>
                </a:solidFill>
              </a:rPr>
              <a:t>Gráfico N°35:Funcionamiento</a:t>
            </a:r>
            <a:r>
              <a:rPr lang="es-CL" sz="1199" b="1" cap="none" baseline="0">
                <a:solidFill>
                  <a:sysClr val="windowText" lastClr="000000"/>
                </a:solidFill>
              </a:rPr>
              <a:t> </a:t>
            </a:r>
            <a:r>
              <a:rPr lang="es-CL" sz="1199" b="1" cap="none">
                <a:solidFill>
                  <a:sysClr val="windowText" lastClr="000000"/>
                </a:solidFill>
              </a:rPr>
              <a:t>Organizaciones por Grupos Etarios</a:t>
            </a:r>
          </a:p>
        </c:rich>
      </c:tx>
      <c:spPr>
        <a:noFill/>
        <a:ln w="25380">
          <a:noFill/>
        </a:ln>
      </c:spPr>
    </c:title>
    <c:plotArea>
      <c:layout>
        <c:manualLayout>
          <c:layoutTarget val="inner"/>
          <c:xMode val="edge"/>
          <c:yMode val="edge"/>
          <c:x val="0.4617220199817183"/>
          <c:y val="0.18282363580956876"/>
          <c:w val="0.53827798001828187"/>
          <c:h val="0.78971069627532553"/>
        </c:manualLayout>
      </c:layout>
      <c:barChart>
        <c:barDir val="bar"/>
        <c:grouping val="clustered"/>
        <c:ser>
          <c:idx val="0"/>
          <c:order val="0"/>
          <c:tx>
            <c:strRef>
              <c:f>GRAFICOS!$C$300</c:f>
              <c:strCache>
                <c:ptCount val="1"/>
                <c:pt idx="0">
                  <c:v>Jóvenes</c:v>
                </c:pt>
              </c:strCache>
            </c:strRef>
          </c:tx>
          <c:spPr>
            <a:solidFill>
              <a:srgbClr val="A53010"/>
            </a:solidFill>
            <a:ln w="25380">
              <a:noFill/>
            </a:ln>
          </c:spPr>
          <c:dLbls>
            <c:spPr>
              <a:noFill/>
              <a:ln w="25380">
                <a:noFill/>
              </a:ln>
            </c:spPr>
            <c:txPr>
              <a:bodyPr rot="0" spcFirstLastPara="1" vertOverflow="clip" horzOverflow="clip" vert="horz" wrap="square" lIns="38100" tIns="19050" rIns="38100" bIns="19050" anchor="ctr" anchorCtr="1">
                <a:spAutoFit/>
              </a:bodyPr>
              <a:lstStyle/>
              <a:p>
                <a:pPr>
                  <a:defRPr sz="799" b="0" i="0" u="none" strike="noStrike" kern="1200" baseline="0">
                    <a:solidFill>
                      <a:sysClr val="windowText" lastClr="000000"/>
                    </a:solidFill>
                    <a:latin typeface="+mn-lt"/>
                    <a:ea typeface="+mn-ea"/>
                    <a:cs typeface="+mn-cs"/>
                  </a:defRPr>
                </a:pPr>
                <a:endParaRPr lang="es-ES"/>
              </a:p>
            </c:txPr>
            <c:showVal val="1"/>
          </c:dLbls>
          <c:cat>
            <c:strRef>
              <c:f>GRAFICOS!$B$301:$B$306</c:f>
              <c:strCache>
                <c:ptCount val="6"/>
                <c:pt idx="0">
                  <c:v>Funcionan muy bien</c:v>
                </c:pt>
                <c:pt idx="1">
                  <c:v>Funcionan bien</c:v>
                </c:pt>
                <c:pt idx="2">
                  <c:v>Funcionan regular</c:v>
                </c:pt>
                <c:pt idx="3">
                  <c:v>Funcionan en forma deficiente</c:v>
                </c:pt>
                <c:pt idx="4">
                  <c:v>Funcionan en forma muy deficiente</c:v>
                </c:pt>
                <c:pt idx="5">
                  <c:v>No sabe / No Contesta</c:v>
                </c:pt>
              </c:strCache>
            </c:strRef>
          </c:cat>
          <c:val>
            <c:numRef>
              <c:f>GRAFICOS!$C$301:$C$306</c:f>
              <c:numCache>
                <c:formatCode>0.0</c:formatCode>
                <c:ptCount val="6"/>
                <c:pt idx="0">
                  <c:v>8.9285714285714217</c:v>
                </c:pt>
                <c:pt idx="1">
                  <c:v>44.642857142857153</c:v>
                </c:pt>
                <c:pt idx="2">
                  <c:v>41.071428571428548</c:v>
                </c:pt>
                <c:pt idx="3">
                  <c:v>3.5714285714285707</c:v>
                </c:pt>
                <c:pt idx="4">
                  <c:v>1.7857142857142854</c:v>
                </c:pt>
                <c:pt idx="5">
                  <c:v>0</c:v>
                </c:pt>
              </c:numCache>
            </c:numRef>
          </c:val>
        </c:ser>
        <c:ser>
          <c:idx val="1"/>
          <c:order val="1"/>
          <c:tx>
            <c:strRef>
              <c:f>GRAFICOS!$D$300</c:f>
              <c:strCache>
                <c:ptCount val="1"/>
                <c:pt idx="0">
                  <c:v>Adultos</c:v>
                </c:pt>
              </c:strCache>
            </c:strRef>
          </c:tx>
          <c:spPr>
            <a:solidFill>
              <a:srgbClr val="DE7E18"/>
            </a:solidFill>
            <a:ln w="25380">
              <a:noFill/>
            </a:ln>
          </c:spPr>
          <c:dLbls>
            <c:spPr>
              <a:noFill/>
              <a:ln w="25380">
                <a:noFill/>
              </a:ln>
            </c:spPr>
            <c:txPr>
              <a:bodyPr rot="0" spcFirstLastPara="1" vertOverflow="clip" horzOverflow="clip" vert="horz" wrap="square" lIns="38100" tIns="19050" rIns="38100" bIns="19050" anchor="ctr" anchorCtr="1">
                <a:spAutoFit/>
              </a:bodyPr>
              <a:lstStyle/>
              <a:p>
                <a:pPr>
                  <a:defRPr sz="799" b="0" i="0" u="none" strike="noStrike" kern="1200" baseline="0">
                    <a:solidFill>
                      <a:sysClr val="windowText" lastClr="000000"/>
                    </a:solidFill>
                    <a:latin typeface="+mn-lt"/>
                    <a:ea typeface="+mn-ea"/>
                    <a:cs typeface="+mn-cs"/>
                  </a:defRPr>
                </a:pPr>
                <a:endParaRPr lang="es-ES"/>
              </a:p>
            </c:txPr>
            <c:showVal val="1"/>
          </c:dLbls>
          <c:cat>
            <c:strRef>
              <c:f>GRAFICOS!$B$301:$B$306</c:f>
              <c:strCache>
                <c:ptCount val="6"/>
                <c:pt idx="0">
                  <c:v>Funcionan muy bien</c:v>
                </c:pt>
                <c:pt idx="1">
                  <c:v>Funcionan bien</c:v>
                </c:pt>
                <c:pt idx="2">
                  <c:v>Funcionan regular</c:v>
                </c:pt>
                <c:pt idx="3">
                  <c:v>Funcionan en forma deficiente</c:v>
                </c:pt>
                <c:pt idx="4">
                  <c:v>Funcionan en forma muy deficiente</c:v>
                </c:pt>
                <c:pt idx="5">
                  <c:v>No sabe / No Contesta</c:v>
                </c:pt>
              </c:strCache>
            </c:strRef>
          </c:cat>
          <c:val>
            <c:numRef>
              <c:f>GRAFICOS!$D$301:$D$306</c:f>
              <c:numCache>
                <c:formatCode>0.0</c:formatCode>
                <c:ptCount val="6"/>
                <c:pt idx="0">
                  <c:v>9.4786729857819907</c:v>
                </c:pt>
                <c:pt idx="1">
                  <c:v>42.654028436018955</c:v>
                </c:pt>
                <c:pt idx="2">
                  <c:v>36.96682464454976</c:v>
                </c:pt>
                <c:pt idx="3">
                  <c:v>6.6350710900473935</c:v>
                </c:pt>
                <c:pt idx="4">
                  <c:v>0.94786729857819951</c:v>
                </c:pt>
                <c:pt idx="5">
                  <c:v>3.3175355450236972</c:v>
                </c:pt>
              </c:numCache>
            </c:numRef>
          </c:val>
        </c:ser>
        <c:ser>
          <c:idx val="2"/>
          <c:order val="2"/>
          <c:tx>
            <c:strRef>
              <c:f>GRAFICOS!$E$300</c:f>
              <c:strCache>
                <c:ptCount val="1"/>
                <c:pt idx="0">
                  <c:v>Adultos Mayores</c:v>
                </c:pt>
              </c:strCache>
            </c:strRef>
          </c:tx>
          <c:spPr>
            <a:solidFill>
              <a:srgbClr val="9F8351"/>
            </a:solidFill>
            <a:ln w="25380">
              <a:noFill/>
            </a:ln>
          </c:spPr>
          <c:dLbls>
            <c:spPr>
              <a:noFill/>
              <a:ln w="25380">
                <a:noFill/>
              </a:ln>
            </c:spPr>
            <c:txPr>
              <a:bodyPr rot="0" spcFirstLastPara="1" vertOverflow="clip" horzOverflow="clip" vert="horz" wrap="square" lIns="38100" tIns="19050" rIns="38100" bIns="19050" anchor="ctr" anchorCtr="1">
                <a:spAutoFit/>
              </a:bodyPr>
              <a:lstStyle/>
              <a:p>
                <a:pPr>
                  <a:defRPr sz="799" b="0" i="0" u="none" strike="noStrike" kern="1200" baseline="0">
                    <a:solidFill>
                      <a:sysClr val="windowText" lastClr="000000"/>
                    </a:solidFill>
                    <a:latin typeface="+mn-lt"/>
                    <a:ea typeface="+mn-ea"/>
                    <a:cs typeface="+mn-cs"/>
                  </a:defRPr>
                </a:pPr>
                <a:endParaRPr lang="es-ES"/>
              </a:p>
            </c:txPr>
            <c:showVal val="1"/>
          </c:dLbls>
          <c:cat>
            <c:strRef>
              <c:f>GRAFICOS!$B$301:$B$306</c:f>
              <c:strCache>
                <c:ptCount val="6"/>
                <c:pt idx="0">
                  <c:v>Funcionan muy bien</c:v>
                </c:pt>
                <c:pt idx="1">
                  <c:v>Funcionan bien</c:v>
                </c:pt>
                <c:pt idx="2">
                  <c:v>Funcionan regular</c:v>
                </c:pt>
                <c:pt idx="3">
                  <c:v>Funcionan en forma deficiente</c:v>
                </c:pt>
                <c:pt idx="4">
                  <c:v>Funcionan en forma muy deficiente</c:v>
                </c:pt>
                <c:pt idx="5">
                  <c:v>No sabe / No Contesta</c:v>
                </c:pt>
              </c:strCache>
            </c:strRef>
          </c:cat>
          <c:val>
            <c:numRef>
              <c:f>GRAFICOS!$E$301:$E$306</c:f>
              <c:numCache>
                <c:formatCode>0.0</c:formatCode>
                <c:ptCount val="6"/>
                <c:pt idx="0">
                  <c:v>16.239316239316224</c:v>
                </c:pt>
                <c:pt idx="1">
                  <c:v>46.153846153846111</c:v>
                </c:pt>
                <c:pt idx="2">
                  <c:v>26.495726495726483</c:v>
                </c:pt>
                <c:pt idx="3">
                  <c:v>3.4188034188034178</c:v>
                </c:pt>
                <c:pt idx="4">
                  <c:v>1.7094017094017093</c:v>
                </c:pt>
                <c:pt idx="5">
                  <c:v>5.9829059829059812</c:v>
                </c:pt>
              </c:numCache>
            </c:numRef>
          </c:val>
        </c:ser>
        <c:overlap val="-25"/>
        <c:axId val="384920192"/>
        <c:axId val="384930176"/>
      </c:barChart>
      <c:catAx>
        <c:axId val="384920192"/>
        <c:scaling>
          <c:orientation val="minMax"/>
        </c:scaling>
        <c:axPos val="l"/>
        <c:numFmt formatCode="General" sourceLinked="0"/>
        <c:majorTickMark val="none"/>
        <c:tickLblPos val="nextTo"/>
        <c:spPr>
          <a:noFill/>
          <a:ln w="9518" cap="flat" cmpd="sng" algn="ctr">
            <a:solidFill>
              <a:schemeClr val="tx1">
                <a:lumMod val="15000"/>
                <a:lumOff val="85000"/>
              </a:schemeClr>
            </a:solidFill>
            <a:round/>
          </a:ln>
          <a:effectLst/>
        </c:spPr>
        <c:txPr>
          <a:bodyPr rot="-60000000" spcFirstLastPara="1" vertOverflow="ellipsis" vert="horz" wrap="square" anchor="ctr" anchorCtr="1"/>
          <a:lstStyle/>
          <a:p>
            <a:pPr>
              <a:defRPr sz="799" b="0" i="0" u="none" strike="noStrike" kern="1200" cap="all" spc="120" normalizeH="0" baseline="0">
                <a:solidFill>
                  <a:schemeClr val="tx1">
                    <a:lumMod val="65000"/>
                    <a:lumOff val="35000"/>
                  </a:schemeClr>
                </a:solidFill>
                <a:latin typeface="+mn-lt"/>
                <a:ea typeface="+mn-ea"/>
                <a:cs typeface="+mn-cs"/>
              </a:defRPr>
            </a:pPr>
            <a:endParaRPr lang="es-ES"/>
          </a:p>
        </c:txPr>
        <c:crossAx val="384930176"/>
        <c:crosses val="autoZero"/>
        <c:auto val="1"/>
        <c:lblAlgn val="ctr"/>
        <c:lblOffset val="100"/>
      </c:catAx>
      <c:valAx>
        <c:axId val="384930176"/>
        <c:scaling>
          <c:orientation val="minMax"/>
        </c:scaling>
        <c:delete val="1"/>
        <c:axPos val="b"/>
        <c:numFmt formatCode="0.0" sourceLinked="1"/>
        <c:tickLblPos val="none"/>
        <c:crossAx val="384920192"/>
        <c:crosses val="autoZero"/>
        <c:crossBetween val="between"/>
      </c:valAx>
      <c:spPr>
        <a:noFill/>
        <a:ln w="25380">
          <a:noFill/>
        </a:ln>
      </c:spPr>
    </c:plotArea>
    <c:legend>
      <c:legendPos val="t"/>
      <c:spPr>
        <a:noFill/>
        <a:ln w="25380">
          <a:noFill/>
        </a:ln>
      </c:spPr>
      <c:txPr>
        <a:bodyPr rot="0" spcFirstLastPara="1" vertOverflow="ellipsis" vert="horz" wrap="square" anchor="ctr" anchorCtr="1"/>
        <a:lstStyle/>
        <a:p>
          <a:pPr>
            <a:defRPr sz="999" b="0" i="0" u="none" strike="noStrike" kern="1200" baseline="0">
              <a:solidFill>
                <a:schemeClr val="tx1">
                  <a:lumMod val="65000"/>
                  <a:lumOff val="35000"/>
                </a:schemeClr>
              </a:solidFill>
              <a:latin typeface="+mn-lt"/>
              <a:ea typeface="+mn-ea"/>
              <a:cs typeface="+mn-cs"/>
            </a:defRPr>
          </a:pPr>
          <a:endParaRPr lang="es-ES"/>
        </a:p>
      </c:txPr>
    </c:legend>
    <c:plotVisOnly val="1"/>
    <c:dispBlanksAs val="gap"/>
  </c:chart>
  <c:spPr>
    <a:solidFill>
      <a:schemeClr val="lt1"/>
    </a:solidFill>
    <a:ln w="9518" cap="flat" cmpd="sng" algn="ctr">
      <a:solidFill>
        <a:schemeClr val="tx1">
          <a:lumMod val="15000"/>
          <a:lumOff val="85000"/>
        </a:schemeClr>
      </a:solidFill>
      <a:round/>
    </a:ln>
    <a:effectLst/>
  </c:spPr>
  <c:txPr>
    <a:bodyPr/>
    <a:lstStyle/>
    <a:p>
      <a:pPr>
        <a:defRPr/>
      </a:pPr>
      <a:endParaRPr lang="es-ES"/>
    </a:p>
  </c:txPr>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a:pPr>
            <a:r>
              <a:rPr lang="es-CL" sz="1199"/>
              <a:t>Gráfico Nº10: Atractivos Naturales de Villa Alemana</a:t>
            </a:r>
          </a:p>
        </c:rich>
      </c:tx>
    </c:title>
    <c:plotArea>
      <c:layout/>
      <c:barChart>
        <c:barDir val="bar"/>
        <c:grouping val="clustered"/>
        <c:ser>
          <c:idx val="0"/>
          <c:order val="0"/>
          <c:dLbls>
            <c:spPr>
              <a:noFill/>
              <a:ln w="25385">
                <a:noFill/>
              </a:ln>
            </c:spPr>
            <c:showVal val="1"/>
          </c:dLbls>
          <c:cat>
            <c:strRef>
              <c:f>'Gráficos por preguntas'!$B$137:$B$143</c:f>
              <c:strCache>
                <c:ptCount val="7"/>
                <c:pt idx="0">
                  <c:v>El Clima</c:v>
                </c:pt>
                <c:pt idx="1">
                  <c:v>Quebrada Escobar</c:v>
                </c:pt>
                <c:pt idx="2">
                  <c:v>Los Cerros</c:v>
                </c:pt>
                <c:pt idx="3">
                  <c:v>Entorno Natural</c:v>
                </c:pt>
                <c:pt idx="4">
                  <c:v>No tiene atractivos naturales</c:v>
                </c:pt>
                <c:pt idx="5">
                  <c:v>Peñablanca</c:v>
                </c:pt>
                <c:pt idx="6">
                  <c:v>Otros:</c:v>
                </c:pt>
              </c:strCache>
            </c:strRef>
          </c:cat>
          <c:val>
            <c:numRef>
              <c:f>'Gráficos por preguntas'!$C$137:$C$143</c:f>
              <c:numCache>
                <c:formatCode>0.0</c:formatCode>
                <c:ptCount val="7"/>
                <c:pt idx="0">
                  <c:v>43.22916666666665</c:v>
                </c:pt>
                <c:pt idx="1">
                  <c:v>14.322916666666671</c:v>
                </c:pt>
                <c:pt idx="2">
                  <c:v>10.9375</c:v>
                </c:pt>
                <c:pt idx="3">
                  <c:v>10.416666666666671</c:v>
                </c:pt>
                <c:pt idx="4">
                  <c:v>9.3750000000000036</c:v>
                </c:pt>
                <c:pt idx="5">
                  <c:v>6.25</c:v>
                </c:pt>
                <c:pt idx="6">
                  <c:v>5.46875</c:v>
                </c:pt>
              </c:numCache>
            </c:numRef>
          </c:val>
        </c:ser>
        <c:overlap val="-25"/>
        <c:axId val="367031040"/>
        <c:axId val="367032576"/>
      </c:barChart>
      <c:catAx>
        <c:axId val="367031040"/>
        <c:scaling>
          <c:orientation val="minMax"/>
        </c:scaling>
        <c:axPos val="l"/>
        <c:numFmt formatCode="General" sourceLinked="0"/>
        <c:majorTickMark val="none"/>
        <c:tickLblPos val="nextTo"/>
        <c:crossAx val="367032576"/>
        <c:crosses val="autoZero"/>
        <c:auto val="1"/>
        <c:lblAlgn val="ctr"/>
        <c:lblOffset val="100"/>
      </c:catAx>
      <c:valAx>
        <c:axId val="367032576"/>
        <c:scaling>
          <c:orientation val="minMax"/>
        </c:scaling>
        <c:delete val="1"/>
        <c:axPos val="b"/>
        <c:numFmt formatCode="0.0" sourceLinked="1"/>
        <c:tickLblPos val="none"/>
        <c:crossAx val="367031040"/>
        <c:crosses val="autoZero"/>
        <c:crossBetween val="between"/>
      </c:valAx>
    </c:plotArea>
    <c:plotVisOnly val="1"/>
    <c:dispBlanksAs val="gap"/>
  </c:chart>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s-ES"/>
  <c:chart>
    <c:title>
      <c:tx>
        <c:rich>
          <a:bodyPr rot="0" spcFirstLastPara="1" vertOverflow="ellipsis" vert="horz" wrap="square" anchor="ctr" anchorCtr="1"/>
          <a:lstStyle/>
          <a:p>
            <a:pPr>
              <a:defRPr sz="1199" b="1" i="0" u="none" strike="noStrike" kern="1200" cap="none" spc="20" baseline="0">
                <a:solidFill>
                  <a:sysClr val="windowText" lastClr="000000"/>
                </a:solidFill>
                <a:latin typeface="+mn-lt"/>
                <a:ea typeface="+mn-ea"/>
                <a:cs typeface="+mn-cs"/>
              </a:defRPr>
            </a:pPr>
            <a:r>
              <a:rPr lang="es-CL" sz="1199" b="1">
                <a:solidFill>
                  <a:sysClr val="windowText" lastClr="000000"/>
                </a:solidFill>
              </a:rPr>
              <a:t>Gráfico N°11: Atractivos por Grupos Etarios</a:t>
            </a:r>
          </a:p>
        </c:rich>
      </c:tx>
      <c:spPr>
        <a:noFill/>
        <a:ln w="25376">
          <a:noFill/>
        </a:ln>
      </c:spPr>
    </c:title>
    <c:plotArea>
      <c:layout/>
      <c:barChart>
        <c:barDir val="bar"/>
        <c:grouping val="clustered"/>
        <c:ser>
          <c:idx val="0"/>
          <c:order val="0"/>
          <c:tx>
            <c:v>Jóvenes (14 a 29 años)</c:v>
          </c:tx>
          <c:spPr>
            <a:ln w="22204" cap="rnd" cmpd="sng" algn="ctr">
              <a:solidFill>
                <a:schemeClr val="accent1"/>
              </a:solidFill>
              <a:round/>
            </a:ln>
            <a:effectLst/>
          </c:spPr>
          <c:dLbls>
            <c:spPr>
              <a:noFill/>
              <a:ln w="25376">
                <a:noFill/>
              </a:ln>
            </c:spPr>
            <c:showVal val="1"/>
          </c:dLbls>
          <c:cat>
            <c:strRef>
              <c:f>GRAFICOS!$B$62:$B$68</c:f>
              <c:strCache>
                <c:ptCount val="7"/>
                <c:pt idx="0">
                  <c:v>El Clima</c:v>
                </c:pt>
                <c:pt idx="1">
                  <c:v>Entorno Natural</c:v>
                </c:pt>
                <c:pt idx="2">
                  <c:v>Peñablanca</c:v>
                </c:pt>
                <c:pt idx="3">
                  <c:v>Quebrada Escobares</c:v>
                </c:pt>
                <c:pt idx="4">
                  <c:v>No tiene atractivos naturales</c:v>
                </c:pt>
                <c:pt idx="5">
                  <c:v>Los Cerros</c:v>
                </c:pt>
                <c:pt idx="6">
                  <c:v>Otros</c:v>
                </c:pt>
              </c:strCache>
            </c:strRef>
          </c:cat>
          <c:val>
            <c:numRef>
              <c:f>GRAFICOS!$C$62:$C$68</c:f>
              <c:numCache>
                <c:formatCode>0.0</c:formatCode>
                <c:ptCount val="7"/>
                <c:pt idx="0">
                  <c:v>17.857142857142851</c:v>
                </c:pt>
                <c:pt idx="1">
                  <c:v>16.071428571428573</c:v>
                </c:pt>
                <c:pt idx="2">
                  <c:v>7.1428571428571415</c:v>
                </c:pt>
                <c:pt idx="3">
                  <c:v>7.1428571428571415</c:v>
                </c:pt>
                <c:pt idx="4">
                  <c:v>21.428571428571427</c:v>
                </c:pt>
                <c:pt idx="5">
                  <c:v>23.214285714285726</c:v>
                </c:pt>
                <c:pt idx="6">
                  <c:v>7.1428571428571415</c:v>
                </c:pt>
              </c:numCache>
            </c:numRef>
          </c:val>
        </c:ser>
        <c:ser>
          <c:idx val="1"/>
          <c:order val="1"/>
          <c:tx>
            <c:v>adultos (30 a 59 años)</c:v>
          </c:tx>
          <c:spPr>
            <a:ln w="22204" cap="rnd" cmpd="sng" algn="ctr">
              <a:solidFill>
                <a:schemeClr val="accent2"/>
              </a:solidFill>
              <a:round/>
            </a:ln>
            <a:effectLst/>
          </c:spPr>
          <c:dLbls>
            <c:spPr>
              <a:noFill/>
              <a:ln w="25376">
                <a:noFill/>
              </a:ln>
            </c:spPr>
            <c:showVal val="1"/>
          </c:dLbls>
          <c:cat>
            <c:strRef>
              <c:f>GRAFICOS!$B$62:$B$68</c:f>
              <c:strCache>
                <c:ptCount val="7"/>
                <c:pt idx="0">
                  <c:v>El Clima</c:v>
                </c:pt>
                <c:pt idx="1">
                  <c:v>Entorno Natural</c:v>
                </c:pt>
                <c:pt idx="2">
                  <c:v>Peñablanca</c:v>
                </c:pt>
                <c:pt idx="3">
                  <c:v>Quebrada Escobares</c:v>
                </c:pt>
                <c:pt idx="4">
                  <c:v>No tiene atractivos naturales</c:v>
                </c:pt>
                <c:pt idx="5">
                  <c:v>Los Cerros</c:v>
                </c:pt>
                <c:pt idx="6">
                  <c:v>Otros</c:v>
                </c:pt>
              </c:strCache>
            </c:strRef>
          </c:cat>
          <c:val>
            <c:numRef>
              <c:f>GRAFICOS!$D$62:$D$68</c:f>
              <c:numCache>
                <c:formatCode>0.0</c:formatCode>
                <c:ptCount val="7"/>
                <c:pt idx="0">
                  <c:v>40.284360189573455</c:v>
                </c:pt>
                <c:pt idx="1">
                  <c:v>9.9526066350710973</c:v>
                </c:pt>
                <c:pt idx="2">
                  <c:v>6.1611374407582904</c:v>
                </c:pt>
                <c:pt idx="3">
                  <c:v>20.379146919431271</c:v>
                </c:pt>
                <c:pt idx="4">
                  <c:v>9.0047393364928947</c:v>
                </c:pt>
                <c:pt idx="5">
                  <c:v>10.900473933649295</c:v>
                </c:pt>
                <c:pt idx="6">
                  <c:v>3.3175355450236972</c:v>
                </c:pt>
              </c:numCache>
            </c:numRef>
          </c:val>
        </c:ser>
        <c:ser>
          <c:idx val="2"/>
          <c:order val="2"/>
          <c:tx>
            <c:v>Adultos Mayores (más de 60 años)</c:v>
          </c:tx>
          <c:spPr>
            <a:ln w="22204" cap="rnd" cmpd="sng" algn="ctr">
              <a:solidFill>
                <a:schemeClr val="accent3"/>
              </a:solidFill>
              <a:round/>
            </a:ln>
            <a:effectLst/>
          </c:spPr>
          <c:dLbls>
            <c:spPr>
              <a:noFill/>
              <a:ln w="25376">
                <a:noFill/>
              </a:ln>
            </c:spPr>
            <c:showVal val="1"/>
          </c:dLbls>
          <c:cat>
            <c:strRef>
              <c:f>GRAFICOS!$B$62:$B$68</c:f>
              <c:strCache>
                <c:ptCount val="7"/>
                <c:pt idx="0">
                  <c:v>El Clima</c:v>
                </c:pt>
                <c:pt idx="1">
                  <c:v>Entorno Natural</c:v>
                </c:pt>
                <c:pt idx="2">
                  <c:v>Peñablanca</c:v>
                </c:pt>
                <c:pt idx="3">
                  <c:v>Quebrada Escobares</c:v>
                </c:pt>
                <c:pt idx="4">
                  <c:v>No tiene atractivos naturales</c:v>
                </c:pt>
                <c:pt idx="5">
                  <c:v>Los Cerros</c:v>
                </c:pt>
                <c:pt idx="6">
                  <c:v>Otros</c:v>
                </c:pt>
              </c:strCache>
            </c:strRef>
          </c:cat>
          <c:val>
            <c:numRef>
              <c:f>GRAFICOS!$E$62:$E$68</c:f>
              <c:numCache>
                <c:formatCode>0.0</c:formatCode>
                <c:ptCount val="7"/>
                <c:pt idx="0">
                  <c:v>60.683760683760653</c:v>
                </c:pt>
                <c:pt idx="1">
                  <c:v>8.5470085470085451</c:v>
                </c:pt>
                <c:pt idx="2">
                  <c:v>5.9829059829059812</c:v>
                </c:pt>
                <c:pt idx="3">
                  <c:v>6.8376068376068355</c:v>
                </c:pt>
                <c:pt idx="4">
                  <c:v>4.2735042735042725</c:v>
                </c:pt>
                <c:pt idx="5">
                  <c:v>5.1282051282051286</c:v>
                </c:pt>
                <c:pt idx="6">
                  <c:v>8.5470085470085451</c:v>
                </c:pt>
              </c:numCache>
            </c:numRef>
          </c:val>
        </c:ser>
        <c:overlap val="-25"/>
        <c:axId val="366958080"/>
        <c:axId val="366959616"/>
      </c:barChart>
      <c:catAx>
        <c:axId val="366958080"/>
        <c:scaling>
          <c:orientation val="minMax"/>
        </c:scaling>
        <c:axPos val="l"/>
        <c:numFmt formatCode="General" sourceLinked="1"/>
        <c:majorTickMark val="none"/>
        <c:tickLblPos val="nextTo"/>
        <c:spPr>
          <a:noFill/>
          <a:ln w="9516" cap="flat" cmpd="sng" algn="ctr">
            <a:solidFill>
              <a:schemeClr val="dk1">
                <a:lumMod val="15000"/>
                <a:lumOff val="85000"/>
              </a:schemeClr>
            </a:solidFill>
            <a:round/>
          </a:ln>
          <a:effectLst/>
        </c:spPr>
        <c:txPr>
          <a:bodyPr rot="-60000000" spcFirstLastPara="1" vertOverflow="ellipsis" vert="horz" wrap="square" anchor="ctr" anchorCtr="1"/>
          <a:lstStyle/>
          <a:p>
            <a:pPr>
              <a:defRPr sz="899" b="0" i="0" u="none" strike="noStrike" kern="1200" spc="20" baseline="0">
                <a:solidFill>
                  <a:schemeClr val="dk1">
                    <a:lumMod val="65000"/>
                    <a:lumOff val="35000"/>
                  </a:schemeClr>
                </a:solidFill>
                <a:latin typeface="+mn-lt"/>
                <a:ea typeface="+mn-ea"/>
                <a:cs typeface="+mn-cs"/>
              </a:defRPr>
            </a:pPr>
            <a:endParaRPr lang="es-ES"/>
          </a:p>
        </c:txPr>
        <c:crossAx val="366959616"/>
        <c:crosses val="autoZero"/>
        <c:auto val="1"/>
        <c:lblAlgn val="ctr"/>
        <c:lblOffset val="100"/>
      </c:catAx>
      <c:valAx>
        <c:axId val="366959616"/>
        <c:scaling>
          <c:orientation val="minMax"/>
        </c:scaling>
        <c:delete val="1"/>
        <c:axPos val="b"/>
        <c:numFmt formatCode="0.0" sourceLinked="1"/>
        <c:tickLblPos val="none"/>
        <c:crossAx val="366958080"/>
        <c:crosses val="autoZero"/>
        <c:crossBetween val="between"/>
      </c:valAx>
      <c:spPr>
        <a:gradFill>
          <a:gsLst>
            <a:gs pos="100000">
              <a:schemeClr val="lt1">
                <a:lumMod val="95000"/>
              </a:schemeClr>
            </a:gs>
            <a:gs pos="0">
              <a:schemeClr val="lt1"/>
            </a:gs>
          </a:gsLst>
          <a:lin ang="5400000" scaled="0"/>
        </a:gradFill>
        <a:ln>
          <a:noFill/>
        </a:ln>
        <a:effectLst/>
      </c:spPr>
    </c:plotArea>
    <c:legend>
      <c:legendPos val="t"/>
      <c:spPr>
        <a:noFill/>
        <a:ln w="25376">
          <a:noFill/>
        </a:ln>
      </c:spPr>
      <c:txPr>
        <a:bodyPr rot="0" spcFirstLastPara="1" vertOverflow="ellipsis" vert="horz" wrap="square" anchor="ctr" anchorCtr="1"/>
        <a:lstStyle/>
        <a:p>
          <a:pPr>
            <a:defRPr sz="899" b="0" i="0" u="none" strike="noStrike" kern="1200" baseline="0">
              <a:solidFill>
                <a:schemeClr val="dk1">
                  <a:lumMod val="65000"/>
                  <a:lumOff val="35000"/>
                </a:schemeClr>
              </a:solidFill>
              <a:latin typeface="+mn-lt"/>
              <a:ea typeface="+mn-ea"/>
              <a:cs typeface="+mn-cs"/>
            </a:defRPr>
          </a:pPr>
          <a:endParaRPr lang="es-ES"/>
        </a:p>
      </c:txPr>
    </c:legend>
    <c:plotVisOnly val="1"/>
    <c:dispBlanksAs val="gap"/>
  </c:chart>
  <c:spPr>
    <a:solidFill>
      <a:schemeClr val="lt1"/>
    </a:solidFill>
    <a:ln w="9516" cap="flat" cmpd="sng" algn="ctr">
      <a:solidFill>
        <a:schemeClr val="dk1">
          <a:lumMod val="15000"/>
          <a:lumOff val="85000"/>
        </a:schemeClr>
      </a:solidFill>
      <a:round/>
    </a:ln>
    <a:effectLst/>
  </c:spPr>
  <c:txPr>
    <a:bodyPr/>
    <a:lstStyle/>
    <a:p>
      <a:pPr>
        <a:defRPr/>
      </a:pPr>
      <a:endParaRPr lang="es-ES"/>
    </a:p>
  </c:txPr>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s-ES"/>
  <c:chart>
    <c:title>
      <c:tx>
        <c:rich>
          <a:bodyPr rot="0" spcFirstLastPara="1" vertOverflow="ellipsis" vert="horz" wrap="square" anchor="ctr" anchorCtr="1"/>
          <a:lstStyle/>
          <a:p>
            <a:pPr>
              <a:defRPr sz="1398" b="0" i="0" u="none" strike="noStrike" kern="1200" cap="none" spc="20" baseline="0">
                <a:solidFill>
                  <a:schemeClr val="dk1">
                    <a:lumMod val="50000"/>
                    <a:lumOff val="50000"/>
                  </a:schemeClr>
                </a:solidFill>
                <a:latin typeface="+mn-lt"/>
                <a:ea typeface="+mn-ea"/>
                <a:cs typeface="+mn-cs"/>
              </a:defRPr>
            </a:pPr>
            <a:r>
              <a:rPr lang="es-CL" sz="1199" b="1" i="0">
                <a:solidFill>
                  <a:sysClr val="windowText" lastClr="000000"/>
                </a:solidFill>
              </a:rPr>
              <a:t>Gráfico N°13: Evaluacción Funcionamiento Centro Cultural por Grupos Etarios</a:t>
            </a:r>
          </a:p>
        </c:rich>
      </c:tx>
      <c:spPr>
        <a:noFill/>
        <a:ln w="25371">
          <a:noFill/>
        </a:ln>
      </c:spPr>
    </c:title>
    <c:plotArea>
      <c:layout/>
      <c:barChart>
        <c:barDir val="bar"/>
        <c:grouping val="clustered"/>
        <c:ser>
          <c:idx val="0"/>
          <c:order val="0"/>
          <c:tx>
            <c:strRef>
              <c:f>GRAFICOS!$C$83</c:f>
              <c:strCache>
                <c:ptCount val="1"/>
                <c:pt idx="0">
                  <c:v>Jóvenes</c:v>
                </c:pt>
              </c:strCache>
            </c:strRef>
          </c:tx>
          <c:spPr>
            <a:ln w="22200" cap="rnd" cmpd="sng" algn="ctr">
              <a:solidFill>
                <a:schemeClr val="accent1"/>
              </a:solidFill>
              <a:round/>
            </a:ln>
            <a:effectLst/>
          </c:spPr>
          <c:dLbls>
            <c:spPr>
              <a:noFill/>
              <a:ln w="25371">
                <a:noFill/>
              </a:ln>
            </c:spPr>
            <c:showVal val="1"/>
          </c:dLbls>
          <c:cat>
            <c:strRef>
              <c:f>GRAFICOS!$B$84:$B$88</c:f>
              <c:strCache>
                <c:ptCount val="5"/>
                <c:pt idx="0">
                  <c:v>Excelente</c:v>
                </c:pt>
                <c:pt idx="1">
                  <c:v>Buena</c:v>
                </c:pt>
                <c:pt idx="2">
                  <c:v>Regular</c:v>
                </c:pt>
                <c:pt idx="3">
                  <c:v>Mala</c:v>
                </c:pt>
                <c:pt idx="4">
                  <c:v>No Contesta</c:v>
                </c:pt>
              </c:strCache>
            </c:strRef>
          </c:cat>
          <c:val>
            <c:numRef>
              <c:f>GRAFICOS!$C$84:$C$88</c:f>
              <c:numCache>
                <c:formatCode>0.0</c:formatCode>
                <c:ptCount val="5"/>
                <c:pt idx="0">
                  <c:v>28.571428571428573</c:v>
                </c:pt>
                <c:pt idx="1">
                  <c:v>46.428571428571445</c:v>
                </c:pt>
                <c:pt idx="2">
                  <c:v>14.285714285714286</c:v>
                </c:pt>
                <c:pt idx="3">
                  <c:v>3.5714285714285707</c:v>
                </c:pt>
                <c:pt idx="4">
                  <c:v>7.1428571428571415</c:v>
                </c:pt>
              </c:numCache>
            </c:numRef>
          </c:val>
        </c:ser>
        <c:ser>
          <c:idx val="1"/>
          <c:order val="1"/>
          <c:tx>
            <c:strRef>
              <c:f>GRAFICOS!$D$83</c:f>
              <c:strCache>
                <c:ptCount val="1"/>
                <c:pt idx="0">
                  <c:v>Adultos</c:v>
                </c:pt>
              </c:strCache>
            </c:strRef>
          </c:tx>
          <c:spPr>
            <a:ln w="22200" cap="rnd" cmpd="sng" algn="ctr">
              <a:solidFill>
                <a:schemeClr val="accent2"/>
              </a:solidFill>
              <a:round/>
            </a:ln>
            <a:effectLst/>
          </c:spPr>
          <c:dLbls>
            <c:spPr>
              <a:noFill/>
              <a:ln w="25371">
                <a:noFill/>
              </a:ln>
            </c:spPr>
            <c:showVal val="1"/>
          </c:dLbls>
          <c:cat>
            <c:strRef>
              <c:f>GRAFICOS!$B$84:$B$88</c:f>
              <c:strCache>
                <c:ptCount val="5"/>
                <c:pt idx="0">
                  <c:v>Excelente</c:v>
                </c:pt>
                <c:pt idx="1">
                  <c:v>Buena</c:v>
                </c:pt>
                <c:pt idx="2">
                  <c:v>Regular</c:v>
                </c:pt>
                <c:pt idx="3">
                  <c:v>Mala</c:v>
                </c:pt>
                <c:pt idx="4">
                  <c:v>No Contesta</c:v>
                </c:pt>
              </c:strCache>
            </c:strRef>
          </c:cat>
          <c:val>
            <c:numRef>
              <c:f>GRAFICOS!$D$84:$D$88</c:f>
              <c:numCache>
                <c:formatCode>0.0</c:formatCode>
                <c:ptCount val="5"/>
                <c:pt idx="0">
                  <c:v>27.962085308056871</c:v>
                </c:pt>
                <c:pt idx="1">
                  <c:v>47.393364928909968</c:v>
                </c:pt>
                <c:pt idx="2">
                  <c:v>18.483412322274873</c:v>
                </c:pt>
                <c:pt idx="3">
                  <c:v>0.94786729857819951</c:v>
                </c:pt>
                <c:pt idx="4">
                  <c:v>5.2132701421800967</c:v>
                </c:pt>
              </c:numCache>
            </c:numRef>
          </c:val>
        </c:ser>
        <c:ser>
          <c:idx val="2"/>
          <c:order val="2"/>
          <c:tx>
            <c:strRef>
              <c:f>GRAFICOS!$E$83</c:f>
              <c:strCache>
                <c:ptCount val="1"/>
                <c:pt idx="0">
                  <c:v>Adultos Mayores</c:v>
                </c:pt>
              </c:strCache>
            </c:strRef>
          </c:tx>
          <c:spPr>
            <a:ln w="22200" cap="rnd" cmpd="sng" algn="ctr">
              <a:solidFill>
                <a:schemeClr val="accent3"/>
              </a:solidFill>
              <a:round/>
            </a:ln>
            <a:effectLst/>
          </c:spPr>
          <c:dLbls>
            <c:spPr>
              <a:noFill/>
              <a:ln w="25371">
                <a:noFill/>
              </a:ln>
            </c:spPr>
            <c:showVal val="1"/>
          </c:dLbls>
          <c:cat>
            <c:strRef>
              <c:f>GRAFICOS!$B$84:$B$88</c:f>
              <c:strCache>
                <c:ptCount val="5"/>
                <c:pt idx="0">
                  <c:v>Excelente</c:v>
                </c:pt>
                <c:pt idx="1">
                  <c:v>Buena</c:v>
                </c:pt>
                <c:pt idx="2">
                  <c:v>Regular</c:v>
                </c:pt>
                <c:pt idx="3">
                  <c:v>Mala</c:v>
                </c:pt>
                <c:pt idx="4">
                  <c:v>No Contesta</c:v>
                </c:pt>
              </c:strCache>
            </c:strRef>
          </c:cat>
          <c:val>
            <c:numRef>
              <c:f>GRAFICOS!$E$84:$E$88</c:f>
              <c:numCache>
                <c:formatCode>0.0</c:formatCode>
                <c:ptCount val="5"/>
                <c:pt idx="0">
                  <c:v>23.931623931623918</c:v>
                </c:pt>
                <c:pt idx="1">
                  <c:v>49.572649572649553</c:v>
                </c:pt>
                <c:pt idx="2">
                  <c:v>17.094017094017094</c:v>
                </c:pt>
                <c:pt idx="3">
                  <c:v>0.85470085470085488</c:v>
                </c:pt>
                <c:pt idx="4">
                  <c:v>8.5470085470085451</c:v>
                </c:pt>
              </c:numCache>
            </c:numRef>
          </c:val>
        </c:ser>
        <c:overlap val="-25"/>
        <c:axId val="379938304"/>
        <c:axId val="379939840"/>
      </c:barChart>
      <c:catAx>
        <c:axId val="379938304"/>
        <c:scaling>
          <c:orientation val="minMax"/>
        </c:scaling>
        <c:axPos val="l"/>
        <c:numFmt formatCode="General" sourceLinked="1"/>
        <c:majorTickMark val="none"/>
        <c:tickLblPos val="nextTo"/>
        <c:spPr>
          <a:noFill/>
          <a:ln w="9514" cap="flat" cmpd="sng" algn="ctr">
            <a:solidFill>
              <a:schemeClr val="dk1">
                <a:lumMod val="15000"/>
                <a:lumOff val="85000"/>
              </a:schemeClr>
            </a:solidFill>
            <a:round/>
          </a:ln>
          <a:effectLst/>
        </c:spPr>
        <c:txPr>
          <a:bodyPr rot="-60000000" spcFirstLastPara="1" vertOverflow="ellipsis" vert="horz" wrap="square" anchor="ctr" anchorCtr="1"/>
          <a:lstStyle/>
          <a:p>
            <a:pPr>
              <a:defRPr sz="899" b="0" i="0" u="none" strike="noStrike" kern="1200" spc="20" baseline="0">
                <a:solidFill>
                  <a:schemeClr val="dk1">
                    <a:lumMod val="65000"/>
                    <a:lumOff val="35000"/>
                  </a:schemeClr>
                </a:solidFill>
                <a:latin typeface="+mn-lt"/>
                <a:ea typeface="+mn-ea"/>
                <a:cs typeface="+mn-cs"/>
              </a:defRPr>
            </a:pPr>
            <a:endParaRPr lang="es-ES"/>
          </a:p>
        </c:txPr>
        <c:crossAx val="379939840"/>
        <c:crosses val="autoZero"/>
        <c:auto val="1"/>
        <c:lblAlgn val="ctr"/>
        <c:lblOffset val="100"/>
      </c:catAx>
      <c:valAx>
        <c:axId val="379939840"/>
        <c:scaling>
          <c:orientation val="minMax"/>
        </c:scaling>
        <c:delete val="1"/>
        <c:axPos val="b"/>
        <c:numFmt formatCode="0.0" sourceLinked="1"/>
        <c:tickLblPos val="none"/>
        <c:crossAx val="379938304"/>
        <c:crosses val="autoZero"/>
        <c:crossBetween val="between"/>
      </c:valAx>
      <c:spPr>
        <a:gradFill>
          <a:gsLst>
            <a:gs pos="100000">
              <a:schemeClr val="lt1">
                <a:lumMod val="95000"/>
              </a:schemeClr>
            </a:gs>
            <a:gs pos="0">
              <a:schemeClr val="lt1"/>
            </a:gs>
          </a:gsLst>
          <a:lin ang="5400000" scaled="0"/>
        </a:gradFill>
        <a:ln>
          <a:noFill/>
        </a:ln>
        <a:effectLst/>
      </c:spPr>
    </c:plotArea>
    <c:legend>
      <c:legendPos val="t"/>
      <c:spPr>
        <a:noFill/>
        <a:ln w="25371">
          <a:noFill/>
        </a:ln>
      </c:spPr>
      <c:txPr>
        <a:bodyPr rot="0" spcFirstLastPara="1" vertOverflow="ellipsis" vert="horz" wrap="square" anchor="ctr" anchorCtr="1"/>
        <a:lstStyle/>
        <a:p>
          <a:pPr>
            <a:defRPr sz="899" b="0" i="0" u="none" strike="noStrike" kern="1200" baseline="0">
              <a:solidFill>
                <a:schemeClr val="dk1">
                  <a:lumMod val="65000"/>
                  <a:lumOff val="35000"/>
                </a:schemeClr>
              </a:solidFill>
              <a:latin typeface="+mn-lt"/>
              <a:ea typeface="+mn-ea"/>
              <a:cs typeface="+mn-cs"/>
            </a:defRPr>
          </a:pPr>
          <a:endParaRPr lang="es-ES"/>
        </a:p>
      </c:txPr>
    </c:legend>
    <c:plotVisOnly val="1"/>
    <c:dispBlanksAs val="gap"/>
  </c:chart>
  <c:spPr>
    <a:solidFill>
      <a:schemeClr val="lt1"/>
    </a:solidFill>
    <a:ln w="9514" cap="flat" cmpd="sng" algn="ctr">
      <a:solidFill>
        <a:schemeClr val="dk1">
          <a:lumMod val="15000"/>
          <a:lumOff val="85000"/>
        </a:schemeClr>
      </a:solidFill>
      <a:round/>
    </a:ln>
    <a:effectLst/>
  </c:spPr>
  <c:txPr>
    <a:bodyPr/>
    <a:lstStyle/>
    <a:p>
      <a:pPr>
        <a:defRPr/>
      </a:pPr>
      <a:endParaRPr lang="es-ES"/>
    </a:p>
  </c:txPr>
  <c:externalData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s-ES"/>
  <c:chart>
    <c:title>
      <c:tx>
        <c:rich>
          <a:bodyPr rot="0" spcFirstLastPara="1" vertOverflow="ellipsis" vert="horz" wrap="square" anchor="ctr" anchorCtr="1"/>
          <a:lstStyle/>
          <a:p>
            <a:pPr>
              <a:defRPr sz="1599" b="1" i="0" u="none" strike="noStrike" kern="1200" cap="all" spc="120" normalizeH="0" baseline="0">
                <a:solidFill>
                  <a:schemeClr val="tx1">
                    <a:lumMod val="65000"/>
                    <a:lumOff val="35000"/>
                  </a:schemeClr>
                </a:solidFill>
                <a:latin typeface="+mn-lt"/>
                <a:ea typeface="+mn-ea"/>
                <a:cs typeface="+mn-cs"/>
              </a:defRPr>
            </a:pPr>
            <a:r>
              <a:rPr lang="es-CL" sz="1199" b="1" cap="none">
                <a:solidFill>
                  <a:sysClr val="windowText" lastClr="000000"/>
                </a:solidFill>
                <a:latin typeface="+mn-lt"/>
              </a:rPr>
              <a:t>Gráfico</a:t>
            </a:r>
            <a:r>
              <a:rPr lang="es-CL" sz="1199" b="1" cap="none" baseline="0">
                <a:solidFill>
                  <a:sysClr val="windowText" lastClr="000000"/>
                </a:solidFill>
                <a:latin typeface="+mn-lt"/>
              </a:rPr>
              <a:t> Nº15: Evaluación</a:t>
            </a:r>
            <a:r>
              <a:rPr lang="es-CL" sz="1199" b="1" cap="none">
                <a:solidFill>
                  <a:sysClr val="windowText" lastClr="000000"/>
                </a:solidFill>
                <a:latin typeface="+mn-lt"/>
              </a:rPr>
              <a:t> Funcionamiento Teatro Municipal</a:t>
            </a:r>
            <a:r>
              <a:rPr lang="es-CL" sz="1199" b="1" cap="none" baseline="0">
                <a:solidFill>
                  <a:sysClr val="windowText" lastClr="000000"/>
                </a:solidFill>
                <a:latin typeface="+mn-lt"/>
              </a:rPr>
              <a:t> P</a:t>
            </a:r>
            <a:r>
              <a:rPr lang="es-CL" sz="1199" b="1" cap="none">
                <a:solidFill>
                  <a:sysClr val="windowText" lastClr="000000"/>
                </a:solidFill>
                <a:latin typeface="+mn-lt"/>
              </a:rPr>
              <a:t>ompeya por Grupos Etarios</a:t>
            </a:r>
          </a:p>
        </c:rich>
      </c:tx>
      <c:layout>
        <c:manualLayout>
          <c:xMode val="edge"/>
          <c:yMode val="edge"/>
          <c:x val="0.14490300444288046"/>
          <c:y val="1.5390252689002114E-2"/>
        </c:manualLayout>
      </c:layout>
      <c:spPr>
        <a:noFill/>
        <a:ln w="25379">
          <a:noFill/>
        </a:ln>
      </c:spPr>
    </c:title>
    <c:plotArea>
      <c:layout/>
      <c:barChart>
        <c:barDir val="bar"/>
        <c:grouping val="clustered"/>
        <c:ser>
          <c:idx val="0"/>
          <c:order val="0"/>
          <c:tx>
            <c:strRef>
              <c:f>GRAFICOS!$C$92</c:f>
              <c:strCache>
                <c:ptCount val="1"/>
                <c:pt idx="0">
                  <c:v>Jóvenes</c:v>
                </c:pt>
              </c:strCache>
            </c:strRef>
          </c:tx>
          <c:spPr>
            <a:solidFill>
              <a:srgbClr val="A53010"/>
            </a:solidFill>
            <a:ln w="25379">
              <a:noFill/>
            </a:ln>
          </c:spPr>
          <c:dLbls>
            <c:spPr>
              <a:noFill/>
              <a:ln w="25379">
                <a:noFill/>
              </a:ln>
            </c:spPr>
            <c:txPr>
              <a:bodyPr rot="0" spcFirstLastPara="1" vertOverflow="clip" horzOverflow="clip" vert="horz" wrap="square" lIns="38100" tIns="19050" rIns="38100" bIns="19050" anchor="ctr" anchorCtr="1">
                <a:spAutoFit/>
              </a:bodyPr>
              <a:lstStyle/>
              <a:p>
                <a:pPr>
                  <a:defRPr sz="799" b="0" i="0" u="none" strike="noStrike" kern="1200" baseline="0">
                    <a:solidFill>
                      <a:schemeClr val="tx1">
                        <a:lumMod val="50000"/>
                        <a:lumOff val="50000"/>
                      </a:schemeClr>
                    </a:solidFill>
                    <a:latin typeface="+mn-lt"/>
                    <a:ea typeface="+mn-ea"/>
                    <a:cs typeface="+mn-cs"/>
                  </a:defRPr>
                </a:pPr>
                <a:endParaRPr lang="es-ES"/>
              </a:p>
            </c:txPr>
            <c:showVal val="1"/>
          </c:dLbls>
          <c:cat>
            <c:strRef>
              <c:f>GRAFICOS!$B$93:$B$97</c:f>
              <c:strCache>
                <c:ptCount val="5"/>
                <c:pt idx="0">
                  <c:v>Excelente</c:v>
                </c:pt>
                <c:pt idx="1">
                  <c:v>Buena</c:v>
                </c:pt>
                <c:pt idx="2">
                  <c:v>Regular</c:v>
                </c:pt>
                <c:pt idx="3">
                  <c:v>Mala</c:v>
                </c:pt>
                <c:pt idx="4">
                  <c:v>No Contesta</c:v>
                </c:pt>
              </c:strCache>
            </c:strRef>
          </c:cat>
          <c:val>
            <c:numRef>
              <c:f>GRAFICOS!$C$93:$C$97</c:f>
              <c:numCache>
                <c:formatCode>0.0</c:formatCode>
                <c:ptCount val="5"/>
                <c:pt idx="0">
                  <c:v>17.857142857142851</c:v>
                </c:pt>
                <c:pt idx="1">
                  <c:v>62.5</c:v>
                </c:pt>
                <c:pt idx="2">
                  <c:v>12.5</c:v>
                </c:pt>
                <c:pt idx="3">
                  <c:v>1.7857142857142854</c:v>
                </c:pt>
                <c:pt idx="4">
                  <c:v>5.357142857142855</c:v>
                </c:pt>
              </c:numCache>
            </c:numRef>
          </c:val>
        </c:ser>
        <c:ser>
          <c:idx val="1"/>
          <c:order val="1"/>
          <c:tx>
            <c:strRef>
              <c:f>GRAFICOS!$D$92</c:f>
              <c:strCache>
                <c:ptCount val="1"/>
                <c:pt idx="0">
                  <c:v>Adultos</c:v>
                </c:pt>
              </c:strCache>
            </c:strRef>
          </c:tx>
          <c:spPr>
            <a:solidFill>
              <a:srgbClr val="DE7E18"/>
            </a:solidFill>
            <a:ln w="25379">
              <a:noFill/>
            </a:ln>
          </c:spPr>
          <c:dLbls>
            <c:spPr>
              <a:noFill/>
              <a:ln w="25379">
                <a:noFill/>
              </a:ln>
            </c:spPr>
            <c:txPr>
              <a:bodyPr rot="0" spcFirstLastPara="1" vertOverflow="clip" horzOverflow="clip" vert="horz" wrap="square" lIns="38100" tIns="19050" rIns="38100" bIns="19050" anchor="ctr" anchorCtr="1">
                <a:spAutoFit/>
              </a:bodyPr>
              <a:lstStyle/>
              <a:p>
                <a:pPr>
                  <a:defRPr sz="799" b="0" i="0" u="none" strike="noStrike" kern="1200" baseline="0">
                    <a:solidFill>
                      <a:schemeClr val="tx1">
                        <a:lumMod val="50000"/>
                        <a:lumOff val="50000"/>
                      </a:schemeClr>
                    </a:solidFill>
                    <a:latin typeface="+mn-lt"/>
                    <a:ea typeface="+mn-ea"/>
                    <a:cs typeface="+mn-cs"/>
                  </a:defRPr>
                </a:pPr>
                <a:endParaRPr lang="es-ES"/>
              </a:p>
            </c:txPr>
            <c:showVal val="1"/>
          </c:dLbls>
          <c:cat>
            <c:strRef>
              <c:f>GRAFICOS!$B$93:$B$97</c:f>
              <c:strCache>
                <c:ptCount val="5"/>
                <c:pt idx="0">
                  <c:v>Excelente</c:v>
                </c:pt>
                <c:pt idx="1">
                  <c:v>Buena</c:v>
                </c:pt>
                <c:pt idx="2">
                  <c:v>Regular</c:v>
                </c:pt>
                <c:pt idx="3">
                  <c:v>Mala</c:v>
                </c:pt>
                <c:pt idx="4">
                  <c:v>No Contesta</c:v>
                </c:pt>
              </c:strCache>
            </c:strRef>
          </c:cat>
          <c:val>
            <c:numRef>
              <c:f>GRAFICOS!$D$93:$D$97</c:f>
              <c:numCache>
                <c:formatCode>0.0</c:formatCode>
                <c:ptCount val="5"/>
                <c:pt idx="0">
                  <c:v>24.170616113744074</c:v>
                </c:pt>
                <c:pt idx="1">
                  <c:v>50.236966824644547</c:v>
                </c:pt>
                <c:pt idx="2">
                  <c:v>20.85308056872038</c:v>
                </c:pt>
                <c:pt idx="3">
                  <c:v>2.3696682464454981</c:v>
                </c:pt>
                <c:pt idx="4">
                  <c:v>2.3696682464454981</c:v>
                </c:pt>
              </c:numCache>
            </c:numRef>
          </c:val>
        </c:ser>
        <c:ser>
          <c:idx val="2"/>
          <c:order val="2"/>
          <c:tx>
            <c:strRef>
              <c:f>GRAFICOS!$E$92</c:f>
              <c:strCache>
                <c:ptCount val="1"/>
                <c:pt idx="0">
                  <c:v>Adultos Mayores</c:v>
                </c:pt>
              </c:strCache>
            </c:strRef>
          </c:tx>
          <c:spPr>
            <a:solidFill>
              <a:srgbClr val="9F8351"/>
            </a:solidFill>
            <a:ln w="25379">
              <a:noFill/>
            </a:ln>
          </c:spPr>
          <c:dLbls>
            <c:spPr>
              <a:noFill/>
              <a:ln w="25379">
                <a:noFill/>
              </a:ln>
            </c:spPr>
            <c:txPr>
              <a:bodyPr rot="0" spcFirstLastPara="1" vertOverflow="clip" horzOverflow="clip" vert="horz" wrap="square" lIns="38100" tIns="19050" rIns="38100" bIns="19050" anchor="ctr" anchorCtr="1">
                <a:spAutoFit/>
              </a:bodyPr>
              <a:lstStyle/>
              <a:p>
                <a:pPr>
                  <a:defRPr sz="799" b="0" i="0" u="none" strike="noStrike" kern="1200" baseline="0">
                    <a:solidFill>
                      <a:schemeClr val="tx1">
                        <a:lumMod val="50000"/>
                        <a:lumOff val="50000"/>
                      </a:schemeClr>
                    </a:solidFill>
                    <a:latin typeface="+mn-lt"/>
                    <a:ea typeface="+mn-ea"/>
                    <a:cs typeface="+mn-cs"/>
                  </a:defRPr>
                </a:pPr>
                <a:endParaRPr lang="es-ES"/>
              </a:p>
            </c:txPr>
            <c:showVal val="1"/>
          </c:dLbls>
          <c:cat>
            <c:strRef>
              <c:f>GRAFICOS!$B$93:$B$97</c:f>
              <c:strCache>
                <c:ptCount val="5"/>
                <c:pt idx="0">
                  <c:v>Excelente</c:v>
                </c:pt>
                <c:pt idx="1">
                  <c:v>Buena</c:v>
                </c:pt>
                <c:pt idx="2">
                  <c:v>Regular</c:v>
                </c:pt>
                <c:pt idx="3">
                  <c:v>Mala</c:v>
                </c:pt>
                <c:pt idx="4">
                  <c:v>No Contesta</c:v>
                </c:pt>
              </c:strCache>
            </c:strRef>
          </c:cat>
          <c:val>
            <c:numRef>
              <c:f>GRAFICOS!$E$93:$E$97</c:f>
              <c:numCache>
                <c:formatCode>0.0</c:formatCode>
                <c:ptCount val="5"/>
                <c:pt idx="0">
                  <c:v>29.05982905982906</c:v>
                </c:pt>
                <c:pt idx="1">
                  <c:v>57.264957264957268</c:v>
                </c:pt>
                <c:pt idx="2">
                  <c:v>10.256410256410261</c:v>
                </c:pt>
                <c:pt idx="3">
                  <c:v>0</c:v>
                </c:pt>
                <c:pt idx="4">
                  <c:v>3.4188034188034178</c:v>
                </c:pt>
              </c:numCache>
            </c:numRef>
          </c:val>
        </c:ser>
        <c:overlap val="-25"/>
        <c:axId val="380291328"/>
        <c:axId val="380878848"/>
      </c:barChart>
      <c:catAx>
        <c:axId val="380291328"/>
        <c:scaling>
          <c:orientation val="minMax"/>
        </c:scaling>
        <c:axPos val="l"/>
        <c:numFmt formatCode="General" sourceLinked="1"/>
        <c:majorTickMark val="none"/>
        <c:tickLblPos val="nextTo"/>
        <c:spPr>
          <a:noFill/>
          <a:ln w="9517" cap="flat" cmpd="sng" algn="ctr">
            <a:solidFill>
              <a:schemeClr val="tx1">
                <a:lumMod val="15000"/>
                <a:lumOff val="85000"/>
              </a:schemeClr>
            </a:solidFill>
            <a:round/>
          </a:ln>
          <a:effectLst/>
        </c:spPr>
        <c:txPr>
          <a:bodyPr rot="-60000000" spcFirstLastPara="1" vertOverflow="ellipsis" vert="horz" wrap="square" anchor="ctr" anchorCtr="1"/>
          <a:lstStyle/>
          <a:p>
            <a:pPr>
              <a:defRPr sz="799" b="0" i="0" u="none" strike="noStrike" kern="1200" cap="all" spc="120" normalizeH="0" baseline="0">
                <a:solidFill>
                  <a:schemeClr val="tx1">
                    <a:lumMod val="65000"/>
                    <a:lumOff val="35000"/>
                  </a:schemeClr>
                </a:solidFill>
                <a:latin typeface="+mn-lt"/>
                <a:ea typeface="+mn-ea"/>
                <a:cs typeface="+mn-cs"/>
              </a:defRPr>
            </a:pPr>
            <a:endParaRPr lang="es-ES"/>
          </a:p>
        </c:txPr>
        <c:crossAx val="380878848"/>
        <c:crosses val="autoZero"/>
        <c:auto val="1"/>
        <c:lblAlgn val="ctr"/>
        <c:lblOffset val="100"/>
      </c:catAx>
      <c:valAx>
        <c:axId val="380878848"/>
        <c:scaling>
          <c:orientation val="minMax"/>
        </c:scaling>
        <c:delete val="1"/>
        <c:axPos val="b"/>
        <c:numFmt formatCode="0.0" sourceLinked="1"/>
        <c:tickLblPos val="none"/>
        <c:crossAx val="380291328"/>
        <c:crosses val="autoZero"/>
        <c:crossBetween val="between"/>
      </c:valAx>
      <c:spPr>
        <a:noFill/>
        <a:ln w="25379">
          <a:noFill/>
        </a:ln>
      </c:spPr>
    </c:plotArea>
    <c:legend>
      <c:legendPos val="t"/>
      <c:spPr>
        <a:noFill/>
        <a:ln w="25379">
          <a:noFill/>
        </a:ln>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s-ES"/>
        </a:p>
      </c:txPr>
    </c:legend>
    <c:plotVisOnly val="1"/>
    <c:dispBlanksAs val="gap"/>
  </c:chart>
  <c:spPr>
    <a:solidFill>
      <a:schemeClr val="lt1"/>
    </a:solidFill>
    <a:ln w="9517" cap="flat" cmpd="sng" algn="ctr">
      <a:solidFill>
        <a:schemeClr val="tx1">
          <a:lumMod val="15000"/>
          <a:lumOff val="85000"/>
        </a:schemeClr>
      </a:solidFill>
      <a:round/>
    </a:ln>
    <a:effectLst/>
  </c:spPr>
  <c:txPr>
    <a:bodyPr/>
    <a:lstStyle/>
    <a:p>
      <a:pPr>
        <a:defRPr/>
      </a:pPr>
      <a:endParaRPr lang="es-ES"/>
    </a:p>
  </c:txPr>
  <c:externalData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s-ES"/>
  <c:chart>
    <c:title>
      <c:tx>
        <c:rich>
          <a:bodyPr rot="0" spcFirstLastPara="1" vertOverflow="ellipsis" vert="horz" wrap="square" anchor="ctr" anchorCtr="1"/>
          <a:lstStyle/>
          <a:p>
            <a:pPr>
              <a:defRPr sz="1599" b="1" i="0" u="none" strike="noStrike" kern="1200" cap="all" spc="120" normalizeH="0" baseline="0">
                <a:solidFill>
                  <a:schemeClr val="tx1">
                    <a:lumMod val="65000"/>
                    <a:lumOff val="35000"/>
                  </a:schemeClr>
                </a:solidFill>
                <a:latin typeface="+mn-lt"/>
                <a:ea typeface="+mn-ea"/>
                <a:cs typeface="+mn-cs"/>
              </a:defRPr>
            </a:pPr>
            <a:r>
              <a:rPr lang="es-CL" sz="1199" cap="none">
                <a:solidFill>
                  <a:sysClr val="windowText" lastClr="000000"/>
                </a:solidFill>
              </a:rPr>
              <a:t>Gráfico n°17: Evaluación Funcionamiento Parque Cívico Belén por Grupo Etario</a:t>
            </a:r>
          </a:p>
        </c:rich>
      </c:tx>
      <c:spPr>
        <a:noFill/>
        <a:ln w="25382">
          <a:noFill/>
        </a:ln>
      </c:spPr>
    </c:title>
    <c:plotArea>
      <c:layout/>
      <c:barChart>
        <c:barDir val="bar"/>
        <c:grouping val="clustered"/>
        <c:ser>
          <c:idx val="0"/>
          <c:order val="0"/>
          <c:tx>
            <c:strRef>
              <c:f>GRAFICOS!$C$105</c:f>
              <c:strCache>
                <c:ptCount val="1"/>
                <c:pt idx="0">
                  <c:v>Jóvenes</c:v>
                </c:pt>
              </c:strCache>
            </c:strRef>
          </c:tx>
          <c:spPr>
            <a:solidFill>
              <a:srgbClr val="A53010"/>
            </a:solidFill>
            <a:ln w="25382">
              <a:noFill/>
            </a:ln>
          </c:spPr>
          <c:dLbls>
            <c:spPr>
              <a:noFill/>
              <a:ln w="25382">
                <a:noFill/>
              </a:ln>
            </c:spPr>
            <c:txPr>
              <a:bodyPr rot="0" spcFirstLastPara="1" vertOverflow="clip" horzOverflow="clip" vert="horz" wrap="square" lIns="38100" tIns="19050" rIns="38100" bIns="19050" anchor="ctr" anchorCtr="1">
                <a:spAutoFit/>
              </a:bodyPr>
              <a:lstStyle/>
              <a:p>
                <a:pPr>
                  <a:defRPr sz="799" b="0" i="0" u="none" strike="noStrike" kern="1200" baseline="0">
                    <a:solidFill>
                      <a:schemeClr val="tx1">
                        <a:lumMod val="50000"/>
                        <a:lumOff val="50000"/>
                      </a:schemeClr>
                    </a:solidFill>
                    <a:latin typeface="+mn-lt"/>
                    <a:ea typeface="+mn-ea"/>
                    <a:cs typeface="+mn-cs"/>
                  </a:defRPr>
                </a:pPr>
                <a:endParaRPr lang="es-ES"/>
              </a:p>
            </c:txPr>
            <c:showVal val="1"/>
          </c:dLbls>
          <c:cat>
            <c:strRef>
              <c:f>GRAFICOS!$B$106:$B$109</c:f>
              <c:strCache>
                <c:ptCount val="4"/>
                <c:pt idx="0">
                  <c:v>Excelente/buena</c:v>
                </c:pt>
                <c:pt idx="1">
                  <c:v>Regular</c:v>
                </c:pt>
                <c:pt idx="2">
                  <c:v>Mala/ Muy mala</c:v>
                </c:pt>
                <c:pt idx="3">
                  <c:v>No Contesta</c:v>
                </c:pt>
              </c:strCache>
            </c:strRef>
          </c:cat>
          <c:val>
            <c:numRef>
              <c:f>GRAFICOS!$C$106:$C$109</c:f>
              <c:numCache>
                <c:formatCode>0.0</c:formatCode>
                <c:ptCount val="4"/>
                <c:pt idx="0">
                  <c:v>60.714285714285708</c:v>
                </c:pt>
                <c:pt idx="1">
                  <c:v>32.142857142857153</c:v>
                </c:pt>
                <c:pt idx="2">
                  <c:v>7.1428571428571415</c:v>
                </c:pt>
                <c:pt idx="3">
                  <c:v>1.7857142857142854</c:v>
                </c:pt>
              </c:numCache>
            </c:numRef>
          </c:val>
        </c:ser>
        <c:ser>
          <c:idx val="1"/>
          <c:order val="1"/>
          <c:tx>
            <c:strRef>
              <c:f>GRAFICOS!$D$105</c:f>
              <c:strCache>
                <c:ptCount val="1"/>
                <c:pt idx="0">
                  <c:v>Adultos</c:v>
                </c:pt>
              </c:strCache>
            </c:strRef>
          </c:tx>
          <c:spPr>
            <a:solidFill>
              <a:srgbClr val="DE7E18"/>
            </a:solidFill>
            <a:ln w="25382">
              <a:noFill/>
            </a:ln>
          </c:spPr>
          <c:dLbls>
            <c:spPr>
              <a:noFill/>
              <a:ln w="25382">
                <a:noFill/>
              </a:ln>
            </c:spPr>
            <c:txPr>
              <a:bodyPr rot="0" spcFirstLastPara="1" vertOverflow="clip" horzOverflow="clip" vert="horz" wrap="square" lIns="38100" tIns="19050" rIns="38100" bIns="19050" anchor="ctr" anchorCtr="1">
                <a:spAutoFit/>
              </a:bodyPr>
              <a:lstStyle/>
              <a:p>
                <a:pPr>
                  <a:defRPr sz="799" b="0" i="0" u="none" strike="noStrike" kern="1200" baseline="0">
                    <a:solidFill>
                      <a:schemeClr val="tx1">
                        <a:lumMod val="50000"/>
                        <a:lumOff val="50000"/>
                      </a:schemeClr>
                    </a:solidFill>
                    <a:latin typeface="+mn-lt"/>
                    <a:ea typeface="+mn-ea"/>
                    <a:cs typeface="+mn-cs"/>
                  </a:defRPr>
                </a:pPr>
                <a:endParaRPr lang="es-ES"/>
              </a:p>
            </c:txPr>
            <c:showVal val="1"/>
          </c:dLbls>
          <c:cat>
            <c:strRef>
              <c:f>GRAFICOS!$B$106:$B$109</c:f>
              <c:strCache>
                <c:ptCount val="4"/>
                <c:pt idx="0">
                  <c:v>Excelente/buena</c:v>
                </c:pt>
                <c:pt idx="1">
                  <c:v>Regular</c:v>
                </c:pt>
                <c:pt idx="2">
                  <c:v>Mala/ Muy mala</c:v>
                </c:pt>
                <c:pt idx="3">
                  <c:v>No Contesta</c:v>
                </c:pt>
              </c:strCache>
            </c:strRef>
          </c:cat>
          <c:val>
            <c:numRef>
              <c:f>GRAFICOS!$D$106:$D$109</c:f>
              <c:numCache>
                <c:formatCode>0.0</c:formatCode>
                <c:ptCount val="4"/>
                <c:pt idx="0">
                  <c:v>70.616113744075861</c:v>
                </c:pt>
                <c:pt idx="1">
                  <c:v>21.800947867298593</c:v>
                </c:pt>
                <c:pt idx="2">
                  <c:v>5.6872037914691962</c:v>
                </c:pt>
                <c:pt idx="3">
                  <c:v>2.3696682464454981</c:v>
                </c:pt>
              </c:numCache>
            </c:numRef>
          </c:val>
        </c:ser>
        <c:ser>
          <c:idx val="2"/>
          <c:order val="2"/>
          <c:tx>
            <c:strRef>
              <c:f>GRAFICOS!$E$105</c:f>
              <c:strCache>
                <c:ptCount val="1"/>
                <c:pt idx="0">
                  <c:v>Adultos Mayores</c:v>
                </c:pt>
              </c:strCache>
            </c:strRef>
          </c:tx>
          <c:spPr>
            <a:solidFill>
              <a:srgbClr val="9F8351"/>
            </a:solidFill>
            <a:ln w="25382">
              <a:noFill/>
            </a:ln>
          </c:spPr>
          <c:dLbls>
            <c:spPr>
              <a:noFill/>
              <a:ln w="25382">
                <a:noFill/>
              </a:ln>
            </c:spPr>
            <c:txPr>
              <a:bodyPr rot="0" spcFirstLastPara="1" vertOverflow="clip" horzOverflow="clip" vert="horz" wrap="square" lIns="38100" tIns="19050" rIns="38100" bIns="19050" anchor="ctr" anchorCtr="1">
                <a:spAutoFit/>
              </a:bodyPr>
              <a:lstStyle/>
              <a:p>
                <a:pPr>
                  <a:defRPr sz="799" b="0" i="0" u="none" strike="noStrike" kern="1200" baseline="0">
                    <a:solidFill>
                      <a:schemeClr val="tx1">
                        <a:lumMod val="50000"/>
                        <a:lumOff val="50000"/>
                      </a:schemeClr>
                    </a:solidFill>
                    <a:latin typeface="+mn-lt"/>
                    <a:ea typeface="+mn-ea"/>
                    <a:cs typeface="+mn-cs"/>
                  </a:defRPr>
                </a:pPr>
                <a:endParaRPr lang="es-ES"/>
              </a:p>
            </c:txPr>
            <c:showVal val="1"/>
          </c:dLbls>
          <c:cat>
            <c:strRef>
              <c:f>GRAFICOS!$B$106:$B$109</c:f>
              <c:strCache>
                <c:ptCount val="4"/>
                <c:pt idx="0">
                  <c:v>Excelente/buena</c:v>
                </c:pt>
                <c:pt idx="1">
                  <c:v>Regular</c:v>
                </c:pt>
                <c:pt idx="2">
                  <c:v>Mala/ Muy mala</c:v>
                </c:pt>
                <c:pt idx="3">
                  <c:v>No Contesta</c:v>
                </c:pt>
              </c:strCache>
            </c:strRef>
          </c:cat>
          <c:val>
            <c:numRef>
              <c:f>GRAFICOS!$E$106:$E$109</c:f>
              <c:numCache>
                <c:formatCode>0.0</c:formatCode>
                <c:ptCount val="4"/>
                <c:pt idx="0">
                  <c:v>85.470085470085451</c:v>
                </c:pt>
                <c:pt idx="1">
                  <c:v>12.820512820512821</c:v>
                </c:pt>
                <c:pt idx="2">
                  <c:v>0.85470085470085488</c:v>
                </c:pt>
                <c:pt idx="3">
                  <c:v>0</c:v>
                </c:pt>
              </c:numCache>
            </c:numRef>
          </c:val>
        </c:ser>
        <c:overlap val="-25"/>
        <c:axId val="380804096"/>
        <c:axId val="381108992"/>
      </c:barChart>
      <c:catAx>
        <c:axId val="380804096"/>
        <c:scaling>
          <c:orientation val="minMax"/>
        </c:scaling>
        <c:axPos val="l"/>
        <c:numFmt formatCode="General" sourceLinked="0"/>
        <c:majorTickMark val="none"/>
        <c:tickLblPos val="nextTo"/>
        <c:spPr>
          <a:noFill/>
          <a:ln w="9518" cap="flat" cmpd="sng" algn="ctr">
            <a:solidFill>
              <a:schemeClr val="tx1">
                <a:lumMod val="15000"/>
                <a:lumOff val="85000"/>
              </a:schemeClr>
            </a:solidFill>
            <a:round/>
          </a:ln>
          <a:effectLst/>
        </c:spPr>
        <c:txPr>
          <a:bodyPr rot="-60000000" spcFirstLastPara="1" vertOverflow="ellipsis" vert="horz" wrap="square" anchor="ctr" anchorCtr="1"/>
          <a:lstStyle/>
          <a:p>
            <a:pPr>
              <a:defRPr sz="799" b="0" i="0" u="none" strike="noStrike" kern="1200" cap="all" spc="120" normalizeH="0" baseline="0">
                <a:solidFill>
                  <a:schemeClr val="tx1">
                    <a:lumMod val="65000"/>
                    <a:lumOff val="35000"/>
                  </a:schemeClr>
                </a:solidFill>
                <a:latin typeface="+mn-lt"/>
                <a:ea typeface="+mn-ea"/>
                <a:cs typeface="+mn-cs"/>
              </a:defRPr>
            </a:pPr>
            <a:endParaRPr lang="es-ES"/>
          </a:p>
        </c:txPr>
        <c:crossAx val="381108992"/>
        <c:crosses val="autoZero"/>
        <c:auto val="1"/>
        <c:lblAlgn val="ctr"/>
        <c:lblOffset val="100"/>
      </c:catAx>
      <c:valAx>
        <c:axId val="381108992"/>
        <c:scaling>
          <c:orientation val="minMax"/>
        </c:scaling>
        <c:delete val="1"/>
        <c:axPos val="b"/>
        <c:numFmt formatCode="0.0" sourceLinked="1"/>
        <c:tickLblPos val="none"/>
        <c:crossAx val="380804096"/>
        <c:crosses val="autoZero"/>
        <c:crossBetween val="between"/>
      </c:valAx>
      <c:spPr>
        <a:noFill/>
        <a:ln w="25382">
          <a:noFill/>
        </a:ln>
      </c:spPr>
    </c:plotArea>
    <c:legend>
      <c:legendPos val="t"/>
      <c:spPr>
        <a:noFill/>
        <a:ln w="25382">
          <a:noFill/>
        </a:ln>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s-ES"/>
        </a:p>
      </c:txPr>
    </c:legend>
    <c:plotVisOnly val="1"/>
    <c:dispBlanksAs val="gap"/>
  </c:chart>
  <c:spPr>
    <a:solidFill>
      <a:schemeClr val="lt1"/>
    </a:solidFill>
    <a:ln w="9518" cap="flat" cmpd="sng" algn="ctr">
      <a:solidFill>
        <a:schemeClr val="tx1">
          <a:lumMod val="15000"/>
          <a:lumOff val="85000"/>
        </a:schemeClr>
      </a:solidFill>
      <a:round/>
    </a:ln>
    <a:effectLst/>
  </c:spPr>
  <c:txPr>
    <a:bodyPr/>
    <a:lstStyle/>
    <a:p>
      <a:pPr>
        <a:defRPr/>
      </a:pPr>
      <a:endParaRPr lang="es-ES"/>
    </a:p>
  </c:txPr>
  <c:externalData r:id="rId2"/>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s-ES"/>
  <c:chart>
    <c:title>
      <c:tx>
        <c:rich>
          <a:bodyPr rot="0" spcFirstLastPara="1" vertOverflow="ellipsis" vert="horz" wrap="square" anchor="ctr" anchorCtr="1"/>
          <a:lstStyle/>
          <a:p>
            <a:pPr>
              <a:defRPr sz="1398" b="0" i="0" u="none" strike="noStrike" kern="1200" spc="0" baseline="0">
                <a:solidFill>
                  <a:schemeClr val="tx1">
                    <a:lumMod val="65000"/>
                    <a:lumOff val="35000"/>
                  </a:schemeClr>
                </a:solidFill>
                <a:latin typeface="+mn-lt"/>
                <a:ea typeface="+mn-ea"/>
                <a:cs typeface="+mn-cs"/>
              </a:defRPr>
            </a:pPr>
            <a:r>
              <a:rPr lang="es-CL" sz="1199" b="1">
                <a:solidFill>
                  <a:sysClr val="windowText" lastClr="000000"/>
                </a:solidFill>
              </a:rPr>
              <a:t>Gráfico Nº18: Evaluación General</a:t>
            </a:r>
            <a:r>
              <a:rPr lang="es-CL" sz="1199" b="1" baseline="0">
                <a:solidFill>
                  <a:sysClr val="windowText" lastClr="000000"/>
                </a:solidFill>
              </a:rPr>
              <a:t> </a:t>
            </a:r>
            <a:r>
              <a:rPr lang="es-CL" sz="1199" b="1">
                <a:solidFill>
                  <a:sysClr val="windowText" lastClr="000000"/>
                </a:solidFill>
              </a:rPr>
              <a:t>Espacios Culturales Municipales</a:t>
            </a:r>
          </a:p>
        </c:rich>
      </c:tx>
      <c:spPr>
        <a:noFill/>
        <a:ln w="25369">
          <a:noFill/>
        </a:ln>
      </c:spPr>
    </c:title>
    <c:plotArea>
      <c:layout/>
      <c:barChart>
        <c:barDir val="bar"/>
        <c:grouping val="clustered"/>
        <c:ser>
          <c:idx val="0"/>
          <c:order val="0"/>
          <c:tx>
            <c:strRef>
              <c:f>GRAFICOS!$C$114</c:f>
              <c:strCache>
                <c:ptCount val="1"/>
                <c:pt idx="0">
                  <c:v>Centro Cultural</c:v>
                </c:pt>
              </c:strCache>
            </c:strRef>
          </c:tx>
          <c:spPr>
            <a:solidFill>
              <a:srgbClr val="A53010"/>
            </a:solidFill>
            <a:ln w="25369">
              <a:noFill/>
            </a:ln>
          </c:spPr>
          <c:dLbls>
            <c:spPr>
              <a:noFill/>
              <a:ln w="25369">
                <a:noFill/>
              </a:ln>
            </c:spPr>
            <c:showVal val="1"/>
          </c:dLbls>
          <c:cat>
            <c:strRef>
              <c:f>GRAFICOS!$B$115:$B$120</c:f>
              <c:strCache>
                <c:ptCount val="6"/>
                <c:pt idx="0">
                  <c:v>Excelente</c:v>
                </c:pt>
                <c:pt idx="1">
                  <c:v>Buena</c:v>
                </c:pt>
                <c:pt idx="2">
                  <c:v>Regular</c:v>
                </c:pt>
                <c:pt idx="3">
                  <c:v>Mala</c:v>
                </c:pt>
                <c:pt idx="4">
                  <c:v>Muy Mala</c:v>
                </c:pt>
                <c:pt idx="5">
                  <c:v>No Contesta</c:v>
                </c:pt>
              </c:strCache>
            </c:strRef>
          </c:cat>
          <c:val>
            <c:numRef>
              <c:f>GRAFICOS!$C$115:$C$120</c:f>
              <c:numCache>
                <c:formatCode>0.0</c:formatCode>
                <c:ptCount val="6"/>
                <c:pt idx="0">
                  <c:v>26.822916666666668</c:v>
                </c:pt>
                <c:pt idx="1">
                  <c:v>47.916666666666622</c:v>
                </c:pt>
                <c:pt idx="2">
                  <c:v>17.447916666666668</c:v>
                </c:pt>
                <c:pt idx="3">
                  <c:v>1.3020833333333337</c:v>
                </c:pt>
                <c:pt idx="4">
                  <c:v>0</c:v>
                </c:pt>
                <c:pt idx="5">
                  <c:v>6.5104166666666652</c:v>
                </c:pt>
              </c:numCache>
            </c:numRef>
          </c:val>
        </c:ser>
        <c:ser>
          <c:idx val="1"/>
          <c:order val="1"/>
          <c:tx>
            <c:strRef>
              <c:f>GRAFICOS!$D$114</c:f>
              <c:strCache>
                <c:ptCount val="1"/>
                <c:pt idx="0">
                  <c:v>Teatro Municipal Pompeya</c:v>
                </c:pt>
              </c:strCache>
            </c:strRef>
          </c:tx>
          <c:spPr>
            <a:solidFill>
              <a:srgbClr val="DE7E18"/>
            </a:solidFill>
            <a:ln w="25369">
              <a:noFill/>
            </a:ln>
          </c:spPr>
          <c:dLbls>
            <c:spPr>
              <a:noFill/>
              <a:ln w="25369">
                <a:noFill/>
              </a:ln>
            </c:spPr>
            <c:showVal val="1"/>
          </c:dLbls>
          <c:cat>
            <c:strRef>
              <c:f>GRAFICOS!$B$115:$B$120</c:f>
              <c:strCache>
                <c:ptCount val="6"/>
                <c:pt idx="0">
                  <c:v>Excelente</c:v>
                </c:pt>
                <c:pt idx="1">
                  <c:v>Buena</c:v>
                </c:pt>
                <c:pt idx="2">
                  <c:v>Regular</c:v>
                </c:pt>
                <c:pt idx="3">
                  <c:v>Mala</c:v>
                </c:pt>
                <c:pt idx="4">
                  <c:v>Muy Mala</c:v>
                </c:pt>
                <c:pt idx="5">
                  <c:v>No Contesta</c:v>
                </c:pt>
              </c:strCache>
            </c:strRef>
          </c:cat>
          <c:val>
            <c:numRef>
              <c:f>GRAFICOS!$D$115:$D$120</c:f>
              <c:numCache>
                <c:formatCode>0.0</c:formatCode>
                <c:ptCount val="6"/>
                <c:pt idx="0">
                  <c:v>24.739583333333318</c:v>
                </c:pt>
                <c:pt idx="1">
                  <c:v>54.166666666666636</c:v>
                </c:pt>
                <c:pt idx="2">
                  <c:v>16.40625</c:v>
                </c:pt>
                <c:pt idx="3">
                  <c:v>1.5625</c:v>
                </c:pt>
                <c:pt idx="4">
                  <c:v>0</c:v>
                </c:pt>
                <c:pt idx="5">
                  <c:v>3.125</c:v>
                </c:pt>
              </c:numCache>
            </c:numRef>
          </c:val>
        </c:ser>
        <c:ser>
          <c:idx val="2"/>
          <c:order val="2"/>
          <c:tx>
            <c:strRef>
              <c:f>GRAFICOS!$E$114</c:f>
              <c:strCache>
                <c:ptCount val="1"/>
                <c:pt idx="0">
                  <c:v>Parque Cívico Belén</c:v>
                </c:pt>
              </c:strCache>
            </c:strRef>
          </c:tx>
          <c:spPr>
            <a:solidFill>
              <a:srgbClr val="9F8351"/>
            </a:solidFill>
            <a:ln w="25369">
              <a:noFill/>
            </a:ln>
          </c:spPr>
          <c:dLbls>
            <c:spPr>
              <a:noFill/>
              <a:ln w="25369">
                <a:noFill/>
              </a:ln>
            </c:spPr>
            <c:showVal val="1"/>
          </c:dLbls>
          <c:cat>
            <c:strRef>
              <c:f>GRAFICOS!$B$115:$B$120</c:f>
              <c:strCache>
                <c:ptCount val="6"/>
                <c:pt idx="0">
                  <c:v>Excelente</c:v>
                </c:pt>
                <c:pt idx="1">
                  <c:v>Buena</c:v>
                </c:pt>
                <c:pt idx="2">
                  <c:v>Regular</c:v>
                </c:pt>
                <c:pt idx="3">
                  <c:v>Mala</c:v>
                </c:pt>
                <c:pt idx="4">
                  <c:v>Muy Mala</c:v>
                </c:pt>
                <c:pt idx="5">
                  <c:v>No Contesta</c:v>
                </c:pt>
              </c:strCache>
            </c:strRef>
          </c:cat>
          <c:val>
            <c:numRef>
              <c:f>GRAFICOS!$E$115:$E$120</c:f>
              <c:numCache>
                <c:formatCode>0.0</c:formatCode>
                <c:ptCount val="6"/>
                <c:pt idx="0">
                  <c:v>27.083333333333311</c:v>
                </c:pt>
                <c:pt idx="1">
                  <c:v>46.614583333333321</c:v>
                </c:pt>
                <c:pt idx="2">
                  <c:v>20.572916666666668</c:v>
                </c:pt>
                <c:pt idx="3">
                  <c:v>2.8645833333333335</c:v>
                </c:pt>
                <c:pt idx="4">
                  <c:v>1.5625</c:v>
                </c:pt>
                <c:pt idx="5">
                  <c:v>1.3020833333333337</c:v>
                </c:pt>
              </c:numCache>
            </c:numRef>
          </c:val>
        </c:ser>
        <c:overlap val="-25"/>
        <c:axId val="381197312"/>
        <c:axId val="381485824"/>
      </c:barChart>
      <c:catAx>
        <c:axId val="381197312"/>
        <c:scaling>
          <c:orientation val="minMax"/>
        </c:scaling>
        <c:axPos val="l"/>
        <c:numFmt formatCode="General" sourceLinked="1"/>
        <c:majorTickMark val="none"/>
        <c:tickLblPos val="nextTo"/>
        <c:spPr>
          <a:noFill/>
          <a:ln w="9513"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s-ES"/>
          </a:p>
        </c:txPr>
        <c:crossAx val="381485824"/>
        <c:crosses val="autoZero"/>
        <c:auto val="1"/>
        <c:lblAlgn val="ctr"/>
        <c:lblOffset val="100"/>
      </c:catAx>
      <c:valAx>
        <c:axId val="381485824"/>
        <c:scaling>
          <c:orientation val="minMax"/>
        </c:scaling>
        <c:delete val="1"/>
        <c:axPos val="b"/>
        <c:numFmt formatCode="0.0" sourceLinked="1"/>
        <c:tickLblPos val="none"/>
        <c:crossAx val="381197312"/>
        <c:crosses val="autoZero"/>
        <c:crossBetween val="between"/>
      </c:valAx>
      <c:spPr>
        <a:noFill/>
        <a:ln w="25369">
          <a:noFill/>
        </a:ln>
      </c:spPr>
    </c:plotArea>
    <c:legend>
      <c:legendPos val="t"/>
      <c:spPr>
        <a:noFill/>
        <a:ln w="25369">
          <a:noFill/>
        </a:ln>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s-ES"/>
        </a:p>
      </c:txPr>
    </c:legend>
    <c:plotVisOnly val="1"/>
    <c:dispBlanksAs val="gap"/>
  </c:chart>
  <c:spPr>
    <a:solidFill>
      <a:schemeClr val="bg1"/>
    </a:solidFill>
    <a:ln w="9513" cap="flat" cmpd="sng" algn="ctr">
      <a:solidFill>
        <a:schemeClr val="tx1">
          <a:lumMod val="15000"/>
          <a:lumOff val="85000"/>
        </a:schemeClr>
      </a:solidFill>
      <a:round/>
    </a:ln>
    <a:effectLst/>
  </c:spPr>
  <c:txPr>
    <a:bodyPr/>
    <a:lstStyle/>
    <a:p>
      <a:pPr>
        <a:defRPr/>
      </a:pPr>
      <a:endParaRPr lang="es-ES"/>
    </a:p>
  </c:txPr>
  <c:externalData r:id="rId2"/>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s-ES"/>
  <c:chart>
    <c:title>
      <c:tx>
        <c:rich>
          <a:bodyPr rot="0" spcFirstLastPara="1" vertOverflow="ellipsis" vert="horz" wrap="square" anchor="ctr" anchorCtr="1"/>
          <a:lstStyle/>
          <a:p>
            <a:pPr>
              <a:defRPr sz="1599" b="1" i="0" u="none" strike="noStrike" kern="1200" cap="all" spc="120" normalizeH="0" baseline="0">
                <a:solidFill>
                  <a:schemeClr val="tx1">
                    <a:lumMod val="65000"/>
                    <a:lumOff val="35000"/>
                  </a:schemeClr>
                </a:solidFill>
                <a:latin typeface="+mn-lt"/>
                <a:ea typeface="+mn-ea"/>
                <a:cs typeface="+mn-cs"/>
              </a:defRPr>
            </a:pPr>
            <a:r>
              <a:rPr lang="es-CL" sz="1199" b="1" cap="none">
                <a:solidFill>
                  <a:sysClr val="windowText" lastClr="000000"/>
                </a:solidFill>
              </a:rPr>
              <a:t>Gráfico N°20: Evaluación</a:t>
            </a:r>
            <a:r>
              <a:rPr lang="es-CL" sz="1199" b="1" cap="none" baseline="0">
                <a:solidFill>
                  <a:sysClr val="windowText" lastClr="000000"/>
                </a:solidFill>
              </a:rPr>
              <a:t> </a:t>
            </a:r>
            <a:r>
              <a:rPr lang="es-CL" sz="1199" b="1" cap="none">
                <a:solidFill>
                  <a:sysClr val="windowText" lastClr="000000"/>
                </a:solidFill>
              </a:rPr>
              <a:t>Nivel de Utilización Centro Cultural</a:t>
            </a:r>
          </a:p>
        </c:rich>
      </c:tx>
      <c:spPr>
        <a:noFill/>
        <a:ln w="25378">
          <a:noFill/>
        </a:ln>
      </c:spPr>
    </c:title>
    <c:plotArea>
      <c:layout/>
      <c:barChart>
        <c:barDir val="bar"/>
        <c:grouping val="clustered"/>
        <c:ser>
          <c:idx val="0"/>
          <c:order val="0"/>
          <c:tx>
            <c:strRef>
              <c:f>GRAFICOS!$C$127</c:f>
              <c:strCache>
                <c:ptCount val="1"/>
                <c:pt idx="0">
                  <c:v>Jóvenes</c:v>
                </c:pt>
              </c:strCache>
            </c:strRef>
          </c:tx>
          <c:spPr>
            <a:solidFill>
              <a:srgbClr val="A53010"/>
            </a:solidFill>
            <a:ln w="25378">
              <a:noFill/>
            </a:ln>
          </c:spPr>
          <c:dLbls>
            <c:spPr>
              <a:noFill/>
              <a:ln w="25378">
                <a:noFill/>
              </a:ln>
            </c:spPr>
            <c:txPr>
              <a:bodyPr rot="0" spcFirstLastPara="1" vertOverflow="clip" horzOverflow="clip" vert="horz" wrap="square" lIns="38100" tIns="19050" rIns="38100" bIns="19050" anchor="ctr" anchorCtr="1">
                <a:spAutoFit/>
              </a:bodyPr>
              <a:lstStyle/>
              <a:p>
                <a:pPr>
                  <a:defRPr sz="899" b="0" i="0" u="none" strike="noStrike" kern="1200" baseline="0">
                    <a:solidFill>
                      <a:schemeClr val="tx1">
                        <a:lumMod val="50000"/>
                        <a:lumOff val="50000"/>
                      </a:schemeClr>
                    </a:solidFill>
                    <a:latin typeface="+mn-lt"/>
                    <a:ea typeface="+mn-ea"/>
                    <a:cs typeface="+mn-cs"/>
                  </a:defRPr>
                </a:pPr>
                <a:endParaRPr lang="es-ES"/>
              </a:p>
            </c:txPr>
            <c:showVal val="1"/>
          </c:dLbls>
          <c:cat>
            <c:strRef>
              <c:f>GRAFICOS!$B$128:$B$133</c:f>
              <c:strCache>
                <c:ptCount val="6"/>
                <c:pt idx="0">
                  <c:v>Excelente</c:v>
                </c:pt>
                <c:pt idx="1">
                  <c:v>Buena</c:v>
                </c:pt>
                <c:pt idx="2">
                  <c:v>Regular</c:v>
                </c:pt>
                <c:pt idx="3">
                  <c:v>Mala</c:v>
                </c:pt>
                <c:pt idx="4">
                  <c:v>Muy Mala</c:v>
                </c:pt>
                <c:pt idx="5">
                  <c:v>No Contesta</c:v>
                </c:pt>
              </c:strCache>
            </c:strRef>
          </c:cat>
          <c:val>
            <c:numRef>
              <c:f>GRAFICOS!$C$128:$C$133</c:f>
              <c:numCache>
                <c:formatCode>0.0</c:formatCode>
                <c:ptCount val="6"/>
                <c:pt idx="0">
                  <c:v>10.714285714285714</c:v>
                </c:pt>
                <c:pt idx="1">
                  <c:v>44.642857142857153</c:v>
                </c:pt>
                <c:pt idx="2">
                  <c:v>33.928571428571445</c:v>
                </c:pt>
                <c:pt idx="3">
                  <c:v>3.5714285714285707</c:v>
                </c:pt>
                <c:pt idx="4">
                  <c:v>0</c:v>
                </c:pt>
                <c:pt idx="5">
                  <c:v>7.1428571428571415</c:v>
                </c:pt>
              </c:numCache>
            </c:numRef>
          </c:val>
        </c:ser>
        <c:ser>
          <c:idx val="1"/>
          <c:order val="1"/>
          <c:tx>
            <c:strRef>
              <c:f>GRAFICOS!$D$127</c:f>
              <c:strCache>
                <c:ptCount val="1"/>
                <c:pt idx="0">
                  <c:v>Adultos</c:v>
                </c:pt>
              </c:strCache>
            </c:strRef>
          </c:tx>
          <c:spPr>
            <a:solidFill>
              <a:srgbClr val="DE7E18"/>
            </a:solidFill>
            <a:ln w="25378">
              <a:noFill/>
            </a:ln>
          </c:spPr>
          <c:dLbls>
            <c:spPr>
              <a:noFill/>
              <a:ln w="25378">
                <a:noFill/>
              </a:ln>
            </c:spPr>
            <c:txPr>
              <a:bodyPr rot="0" spcFirstLastPara="1" vertOverflow="clip" horzOverflow="clip" vert="horz" wrap="square" lIns="38100" tIns="19050" rIns="38100" bIns="19050" anchor="ctr" anchorCtr="1">
                <a:spAutoFit/>
              </a:bodyPr>
              <a:lstStyle/>
              <a:p>
                <a:pPr>
                  <a:defRPr sz="899" b="0" i="0" u="none" strike="noStrike" kern="1200" baseline="0">
                    <a:solidFill>
                      <a:schemeClr val="tx1">
                        <a:lumMod val="50000"/>
                        <a:lumOff val="50000"/>
                      </a:schemeClr>
                    </a:solidFill>
                    <a:latin typeface="+mn-lt"/>
                    <a:ea typeface="+mn-ea"/>
                    <a:cs typeface="+mn-cs"/>
                  </a:defRPr>
                </a:pPr>
                <a:endParaRPr lang="es-ES"/>
              </a:p>
            </c:txPr>
            <c:showVal val="1"/>
          </c:dLbls>
          <c:cat>
            <c:strRef>
              <c:f>GRAFICOS!$B$128:$B$133</c:f>
              <c:strCache>
                <c:ptCount val="6"/>
                <c:pt idx="0">
                  <c:v>Excelente</c:v>
                </c:pt>
                <c:pt idx="1">
                  <c:v>Buena</c:v>
                </c:pt>
                <c:pt idx="2">
                  <c:v>Regular</c:v>
                </c:pt>
                <c:pt idx="3">
                  <c:v>Mala</c:v>
                </c:pt>
                <c:pt idx="4">
                  <c:v>Muy Mala</c:v>
                </c:pt>
                <c:pt idx="5">
                  <c:v>No Contesta</c:v>
                </c:pt>
              </c:strCache>
            </c:strRef>
          </c:cat>
          <c:val>
            <c:numRef>
              <c:f>GRAFICOS!$D$128:$D$133</c:f>
              <c:numCache>
                <c:formatCode>0.0</c:formatCode>
                <c:ptCount val="6"/>
                <c:pt idx="0">
                  <c:v>23.222748815165854</c:v>
                </c:pt>
                <c:pt idx="1">
                  <c:v>36.492890995260652</c:v>
                </c:pt>
                <c:pt idx="2">
                  <c:v>31.75355450236966</c:v>
                </c:pt>
                <c:pt idx="3">
                  <c:v>3.3175355450236972</c:v>
                </c:pt>
                <c:pt idx="4">
                  <c:v>0</c:v>
                </c:pt>
                <c:pt idx="5">
                  <c:v>5.2132701421800967</c:v>
                </c:pt>
              </c:numCache>
            </c:numRef>
          </c:val>
        </c:ser>
        <c:ser>
          <c:idx val="2"/>
          <c:order val="2"/>
          <c:tx>
            <c:strRef>
              <c:f>GRAFICOS!$E$127</c:f>
              <c:strCache>
                <c:ptCount val="1"/>
                <c:pt idx="0">
                  <c:v>Adultos Mayores</c:v>
                </c:pt>
              </c:strCache>
            </c:strRef>
          </c:tx>
          <c:spPr>
            <a:solidFill>
              <a:srgbClr val="9F8351"/>
            </a:solidFill>
            <a:ln w="25378">
              <a:noFill/>
            </a:ln>
          </c:spPr>
          <c:dLbls>
            <c:spPr>
              <a:noFill/>
              <a:ln w="25378">
                <a:noFill/>
              </a:ln>
            </c:spPr>
            <c:txPr>
              <a:bodyPr rot="0" spcFirstLastPara="1" vertOverflow="clip" horzOverflow="clip" vert="horz" wrap="square" lIns="38100" tIns="19050" rIns="38100" bIns="19050" anchor="ctr" anchorCtr="1">
                <a:spAutoFit/>
              </a:bodyPr>
              <a:lstStyle/>
              <a:p>
                <a:pPr>
                  <a:defRPr sz="899" b="0" i="0" u="none" strike="noStrike" kern="1200" baseline="0">
                    <a:solidFill>
                      <a:schemeClr val="tx1">
                        <a:lumMod val="50000"/>
                        <a:lumOff val="50000"/>
                      </a:schemeClr>
                    </a:solidFill>
                    <a:latin typeface="+mn-lt"/>
                    <a:ea typeface="+mn-ea"/>
                    <a:cs typeface="+mn-cs"/>
                  </a:defRPr>
                </a:pPr>
                <a:endParaRPr lang="es-ES"/>
              </a:p>
            </c:txPr>
            <c:showVal val="1"/>
          </c:dLbls>
          <c:cat>
            <c:strRef>
              <c:f>GRAFICOS!$B$128:$B$133</c:f>
              <c:strCache>
                <c:ptCount val="6"/>
                <c:pt idx="0">
                  <c:v>Excelente</c:v>
                </c:pt>
                <c:pt idx="1">
                  <c:v>Buena</c:v>
                </c:pt>
                <c:pt idx="2">
                  <c:v>Regular</c:v>
                </c:pt>
                <c:pt idx="3">
                  <c:v>Mala</c:v>
                </c:pt>
                <c:pt idx="4">
                  <c:v>Muy Mala</c:v>
                </c:pt>
                <c:pt idx="5">
                  <c:v>No Contesta</c:v>
                </c:pt>
              </c:strCache>
            </c:strRef>
          </c:cat>
          <c:val>
            <c:numRef>
              <c:f>GRAFICOS!$E$128:$E$133</c:f>
              <c:numCache>
                <c:formatCode>0.0</c:formatCode>
                <c:ptCount val="6"/>
                <c:pt idx="0">
                  <c:v>17.948717948717935</c:v>
                </c:pt>
                <c:pt idx="1">
                  <c:v>41.880341880341874</c:v>
                </c:pt>
                <c:pt idx="2">
                  <c:v>29.914529914529901</c:v>
                </c:pt>
                <c:pt idx="3">
                  <c:v>2.5641025641025652</c:v>
                </c:pt>
                <c:pt idx="4">
                  <c:v>0</c:v>
                </c:pt>
                <c:pt idx="5">
                  <c:v>7.6923076923076925</c:v>
                </c:pt>
              </c:numCache>
            </c:numRef>
          </c:val>
        </c:ser>
        <c:overlap val="-25"/>
        <c:axId val="380473344"/>
        <c:axId val="380474880"/>
      </c:barChart>
      <c:catAx>
        <c:axId val="380473344"/>
        <c:scaling>
          <c:orientation val="minMax"/>
        </c:scaling>
        <c:axPos val="l"/>
        <c:numFmt formatCode="General" sourceLinked="0"/>
        <c:majorTickMark val="none"/>
        <c:tickLblPos val="nextTo"/>
        <c:spPr>
          <a:noFill/>
          <a:ln w="9517" cap="flat" cmpd="sng" algn="ctr">
            <a:solidFill>
              <a:schemeClr val="tx1">
                <a:lumMod val="15000"/>
                <a:lumOff val="85000"/>
              </a:schemeClr>
            </a:solidFill>
            <a:round/>
          </a:ln>
          <a:effectLst/>
        </c:spPr>
        <c:txPr>
          <a:bodyPr rot="-60000000" spcFirstLastPara="1" vertOverflow="ellipsis" vert="horz" wrap="square" anchor="ctr" anchorCtr="1"/>
          <a:lstStyle/>
          <a:p>
            <a:pPr>
              <a:defRPr sz="799" b="0" i="0" u="none" strike="noStrike" kern="1200" cap="all" spc="120" normalizeH="0" baseline="0">
                <a:solidFill>
                  <a:schemeClr val="tx1">
                    <a:lumMod val="65000"/>
                    <a:lumOff val="35000"/>
                  </a:schemeClr>
                </a:solidFill>
                <a:latin typeface="+mn-lt"/>
                <a:ea typeface="+mn-ea"/>
                <a:cs typeface="+mn-cs"/>
              </a:defRPr>
            </a:pPr>
            <a:endParaRPr lang="es-ES"/>
          </a:p>
        </c:txPr>
        <c:crossAx val="380474880"/>
        <c:crosses val="autoZero"/>
        <c:auto val="1"/>
        <c:lblAlgn val="ctr"/>
        <c:lblOffset val="100"/>
      </c:catAx>
      <c:valAx>
        <c:axId val="380474880"/>
        <c:scaling>
          <c:orientation val="minMax"/>
        </c:scaling>
        <c:delete val="1"/>
        <c:axPos val="b"/>
        <c:numFmt formatCode="0.0" sourceLinked="1"/>
        <c:tickLblPos val="none"/>
        <c:crossAx val="380473344"/>
        <c:crosses val="autoZero"/>
        <c:crossBetween val="between"/>
      </c:valAx>
      <c:spPr>
        <a:noFill/>
        <a:ln w="25378">
          <a:noFill/>
        </a:ln>
      </c:spPr>
    </c:plotArea>
    <c:legend>
      <c:legendPos val="t"/>
      <c:spPr>
        <a:noFill/>
        <a:ln w="25378">
          <a:noFill/>
        </a:ln>
      </c:spPr>
      <c:txPr>
        <a:bodyPr rot="0" spcFirstLastPara="1" vertOverflow="ellipsis" vert="horz" wrap="square" anchor="ctr" anchorCtr="1"/>
        <a:lstStyle/>
        <a:p>
          <a:pPr>
            <a:defRPr sz="999" b="0" i="0" u="none" strike="noStrike" kern="1200" baseline="0">
              <a:solidFill>
                <a:schemeClr val="tx1">
                  <a:lumMod val="65000"/>
                  <a:lumOff val="35000"/>
                </a:schemeClr>
              </a:solidFill>
              <a:latin typeface="+mn-lt"/>
              <a:ea typeface="+mn-ea"/>
              <a:cs typeface="+mn-cs"/>
            </a:defRPr>
          </a:pPr>
          <a:endParaRPr lang="es-ES"/>
        </a:p>
      </c:txPr>
    </c:legend>
    <c:plotVisOnly val="1"/>
    <c:dispBlanksAs val="gap"/>
  </c:chart>
  <c:spPr>
    <a:solidFill>
      <a:schemeClr val="lt1"/>
    </a:solidFill>
    <a:ln w="9517" cap="flat" cmpd="sng" algn="ctr">
      <a:solidFill>
        <a:schemeClr val="tx1">
          <a:lumMod val="15000"/>
          <a:lumOff val="85000"/>
        </a:schemeClr>
      </a:solidFill>
      <a:round/>
    </a:ln>
    <a:effectLst/>
  </c:spPr>
  <c:txPr>
    <a:bodyPr/>
    <a:lstStyle/>
    <a:p>
      <a:pPr>
        <a:defRPr/>
      </a:pPr>
      <a:endParaRPr lang="es-ES"/>
    </a:p>
  </c:txPr>
  <c:externalData r:id="rId2"/>
</c:chartSpace>
</file>

<file path=word/diagrams/colors1.xml><?xml version="1.0" encoding="utf-8"?>
<dgm:colorsDef xmlns:dgm="http://schemas.openxmlformats.org/drawingml/2006/diagram" xmlns:a="http://schemas.openxmlformats.org/drawingml/2006/main" uniqueId="urn:microsoft.com/office/officeart/2005/8/colors/colorful1#2">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4">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1#5">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1#6">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1#7">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38B0B54-1375-4AFF-AB14-1CCB11959176}" type="doc">
      <dgm:prSet loTypeId="urn:microsoft.com/office/officeart/2005/8/layout/matrix1" loCatId="matrix" qsTypeId="urn:microsoft.com/office/officeart/2005/8/quickstyle/simple1" qsCatId="simple" csTypeId="urn:microsoft.com/office/officeart/2005/8/colors/colorful1#2" csCatId="colorful" phldr="1"/>
      <dgm:spPr/>
      <dgm:t>
        <a:bodyPr/>
        <a:lstStyle/>
        <a:p>
          <a:endParaRPr lang="es-ES"/>
        </a:p>
      </dgm:t>
    </dgm:pt>
    <dgm:pt modelId="{7804B690-C271-42F1-A3D2-CAE50B065860}">
      <dgm:prSet phldrT="[Texto]" custT="1"/>
      <dgm:spPr>
        <a:xfrm rot="16200000">
          <a:off x="402431" y="-402431"/>
          <a:ext cx="1576387" cy="2381249"/>
        </a:xfrm>
        <a:solidFill>
          <a:srgbClr val="DE7E18">
            <a:hueOff val="0"/>
            <a:satOff val="0"/>
            <a:lumOff val="0"/>
            <a:alphaOff val="0"/>
          </a:srgbClr>
        </a:solidFill>
        <a:ln w="15875" cap="rnd" cmpd="sng" algn="ctr">
          <a:solidFill>
            <a:sysClr val="window" lastClr="FFFFFF">
              <a:hueOff val="0"/>
              <a:satOff val="0"/>
              <a:lumOff val="0"/>
              <a:alphaOff val="0"/>
            </a:sysClr>
          </a:solidFill>
          <a:prstDash val="solid"/>
        </a:ln>
        <a:effectLst/>
      </dgm:spPr>
      <dgm:t>
        <a:bodyPr/>
        <a:lstStyle/>
        <a:p>
          <a:pPr algn="ctr"/>
          <a:endParaRPr lang="es-ES" sz="1100">
            <a:solidFill>
              <a:sysClr val="window" lastClr="FFFFFF"/>
            </a:solidFill>
            <a:latin typeface="Century Gothic"/>
            <a:ea typeface="+mn-ea"/>
            <a:cs typeface="+mn-cs"/>
          </a:endParaRPr>
        </a:p>
        <a:p>
          <a:pPr algn="ctr"/>
          <a:r>
            <a:rPr lang="es-ES" sz="1100">
              <a:solidFill>
                <a:sysClr val="window" lastClr="FFFFFF"/>
              </a:solidFill>
              <a:latin typeface="Century Gothic"/>
              <a:ea typeface="+mn-ea"/>
              <a:cs typeface="+mn-cs"/>
            </a:rPr>
            <a:t>FORTALEZAS</a:t>
          </a:r>
        </a:p>
        <a:p>
          <a:pPr algn="ctr"/>
          <a:r>
            <a:rPr lang="es-CL" sz="1100">
              <a:solidFill>
                <a:sysClr val="window" lastClr="FFFFFF"/>
              </a:solidFill>
              <a:latin typeface="Calibri" panose="020F0502020204030204" pitchFamily="34" charset="0"/>
              <a:ea typeface="+mn-ea"/>
              <a:cs typeface="+mn-cs"/>
            </a:rPr>
            <a:t>-Infraestructura Cultural Municipal adecuada.</a:t>
          </a:r>
        </a:p>
        <a:p>
          <a:pPr algn="ctr"/>
          <a:r>
            <a:rPr lang="es-CL" sz="1100">
              <a:solidFill>
                <a:sysClr val="window" lastClr="FFFFFF"/>
              </a:solidFill>
              <a:latin typeface="Calibri" panose="020F0502020204030204" pitchFamily="34" charset="0"/>
              <a:ea typeface="+mn-ea"/>
              <a:cs typeface="+mn-cs"/>
            </a:rPr>
            <a:t>-Variedad de talleres organizados por el Municipio</a:t>
          </a:r>
        </a:p>
        <a:p>
          <a:pPr algn="ctr"/>
          <a:r>
            <a:rPr lang="es-CL" sz="1100">
              <a:solidFill>
                <a:sysClr val="window" lastClr="FFFFFF"/>
              </a:solidFill>
              <a:latin typeface="Calibri" panose="020F0502020204030204" pitchFamily="34" charset="0"/>
              <a:ea typeface="+mn-ea"/>
              <a:cs typeface="+mn-cs"/>
            </a:rPr>
            <a:t>-Facilidad para ocupar espacios Municipales</a:t>
          </a:r>
          <a:endParaRPr lang="es-ES" sz="1100">
            <a:solidFill>
              <a:sysClr val="window" lastClr="FFFFFF"/>
            </a:solidFill>
            <a:latin typeface="Calibri" panose="020F0502020204030204" pitchFamily="34" charset="0"/>
            <a:ea typeface="+mn-ea"/>
            <a:cs typeface="+mn-cs"/>
          </a:endParaRPr>
        </a:p>
      </dgm:t>
    </dgm:pt>
    <dgm:pt modelId="{6EC45ACC-99AD-4614-A468-A090B9925FEE}" type="parTrans" cxnId="{0C7D6ABF-7F65-45EC-8C55-3DB5EB6DE41F}">
      <dgm:prSet/>
      <dgm:spPr/>
      <dgm:t>
        <a:bodyPr/>
        <a:lstStyle/>
        <a:p>
          <a:pPr algn="ctr"/>
          <a:endParaRPr lang="es-ES"/>
        </a:p>
      </dgm:t>
    </dgm:pt>
    <dgm:pt modelId="{92C7DAC5-3BF1-4C31-B429-BD9066CEA502}" type="sibTrans" cxnId="{0C7D6ABF-7F65-45EC-8C55-3DB5EB6DE41F}">
      <dgm:prSet/>
      <dgm:spPr/>
      <dgm:t>
        <a:bodyPr/>
        <a:lstStyle/>
        <a:p>
          <a:pPr algn="ctr"/>
          <a:endParaRPr lang="es-ES"/>
        </a:p>
      </dgm:t>
    </dgm:pt>
    <dgm:pt modelId="{D5244FF3-D4A0-44D6-BA0A-94EB85B81827}">
      <dgm:prSet phldrT="[Texto]" custT="1"/>
      <dgm:spPr>
        <a:xfrm>
          <a:off x="2381249" y="0"/>
          <a:ext cx="2381249" cy="1576387"/>
        </a:xfrm>
        <a:solidFill>
          <a:srgbClr val="9F8351">
            <a:hueOff val="0"/>
            <a:satOff val="0"/>
            <a:lumOff val="0"/>
            <a:alphaOff val="0"/>
          </a:srgbClr>
        </a:solidFill>
        <a:ln w="15875" cap="rnd" cmpd="sng" algn="ctr">
          <a:solidFill>
            <a:sysClr val="window" lastClr="FFFFFF">
              <a:hueOff val="0"/>
              <a:satOff val="0"/>
              <a:lumOff val="0"/>
              <a:alphaOff val="0"/>
            </a:sysClr>
          </a:solidFill>
          <a:prstDash val="solid"/>
        </a:ln>
        <a:effectLst/>
      </dgm:spPr>
      <dgm:t>
        <a:bodyPr/>
        <a:lstStyle/>
        <a:p>
          <a:pPr algn="ctr"/>
          <a:r>
            <a:rPr lang="es-ES" sz="1100">
              <a:solidFill>
                <a:sysClr val="window" lastClr="FFFFFF"/>
              </a:solidFill>
              <a:latin typeface="Century Gothic"/>
              <a:ea typeface="+mn-ea"/>
              <a:cs typeface="+mn-cs"/>
            </a:rPr>
            <a:t>OPORTUNIDADES</a:t>
          </a:r>
        </a:p>
        <a:p>
          <a:pPr algn="ctr"/>
          <a:r>
            <a:rPr lang="es-ES" sz="1100">
              <a:solidFill>
                <a:sysClr val="window" lastClr="FFFFFF"/>
              </a:solidFill>
              <a:latin typeface="Calibri" panose="020F0502020204030204" pitchFamily="34" charset="0"/>
              <a:ea typeface="+mn-ea"/>
              <a:cs typeface="+mn-cs"/>
            </a:rPr>
            <a:t>-Buena relación entre los Agentes Culturales</a:t>
          </a:r>
        </a:p>
        <a:p>
          <a:pPr algn="ctr"/>
          <a:r>
            <a:rPr lang="es-ES" sz="1100">
              <a:solidFill>
                <a:sysClr val="window" lastClr="FFFFFF"/>
              </a:solidFill>
              <a:latin typeface="Calibri" panose="020F0502020204030204" pitchFamily="34" charset="0"/>
              <a:ea typeface="+mn-ea"/>
              <a:cs typeface="+mn-cs"/>
            </a:rPr>
            <a:t>-Autogestión</a:t>
          </a:r>
        </a:p>
        <a:p>
          <a:pPr algn="ctr"/>
          <a:r>
            <a:rPr lang="es-ES" sz="1100">
              <a:solidFill>
                <a:sysClr val="window" lastClr="FFFFFF"/>
              </a:solidFill>
              <a:latin typeface="Calibri" panose="020F0502020204030204" pitchFamily="34" charset="0"/>
              <a:ea typeface="+mn-ea"/>
              <a:cs typeface="+mn-cs"/>
            </a:rPr>
            <a:t>- Diversidad de agrupaciones y disciplinas</a:t>
          </a:r>
        </a:p>
      </dgm:t>
    </dgm:pt>
    <dgm:pt modelId="{D6971B9F-062D-45E1-A215-A6F63A406711}" type="parTrans" cxnId="{B24C0D66-17E5-4D54-B6F7-8A5FAABD5B8C}">
      <dgm:prSet/>
      <dgm:spPr/>
      <dgm:t>
        <a:bodyPr/>
        <a:lstStyle/>
        <a:p>
          <a:pPr algn="ctr"/>
          <a:endParaRPr lang="es-ES"/>
        </a:p>
      </dgm:t>
    </dgm:pt>
    <dgm:pt modelId="{0CCF0E47-2CC4-418F-965C-33959271F38C}" type="sibTrans" cxnId="{B24C0D66-17E5-4D54-B6F7-8A5FAABD5B8C}">
      <dgm:prSet/>
      <dgm:spPr/>
      <dgm:t>
        <a:bodyPr/>
        <a:lstStyle/>
        <a:p>
          <a:pPr algn="ctr"/>
          <a:endParaRPr lang="es-ES"/>
        </a:p>
      </dgm:t>
    </dgm:pt>
    <dgm:pt modelId="{2ABFF833-56A6-4B4A-A8AE-4BCCEF32194E}">
      <dgm:prSet phldrT="[Texto]" custT="1"/>
      <dgm:spPr>
        <a:xfrm rot="10800000">
          <a:off x="0" y="1576387"/>
          <a:ext cx="2381249" cy="1576387"/>
        </a:xfrm>
        <a:solidFill>
          <a:srgbClr val="728653">
            <a:hueOff val="0"/>
            <a:satOff val="0"/>
            <a:lumOff val="0"/>
            <a:alphaOff val="0"/>
          </a:srgbClr>
        </a:solidFill>
        <a:ln w="15875" cap="rnd" cmpd="sng" algn="ctr">
          <a:solidFill>
            <a:sysClr val="window" lastClr="FFFFFF">
              <a:hueOff val="0"/>
              <a:satOff val="0"/>
              <a:lumOff val="0"/>
              <a:alphaOff val="0"/>
            </a:sysClr>
          </a:solidFill>
          <a:prstDash val="solid"/>
        </a:ln>
        <a:effectLst/>
      </dgm:spPr>
      <dgm:t>
        <a:bodyPr/>
        <a:lstStyle/>
        <a:p>
          <a:pPr algn="ctr"/>
          <a:r>
            <a:rPr lang="es-ES" sz="1100">
              <a:solidFill>
                <a:sysClr val="window" lastClr="FFFFFF"/>
              </a:solidFill>
              <a:latin typeface="Century Gothic"/>
              <a:ea typeface="+mn-ea"/>
              <a:cs typeface="+mn-cs"/>
            </a:rPr>
            <a:t>DEBILIDADES</a:t>
          </a:r>
        </a:p>
        <a:p>
          <a:pPr algn="ctr"/>
          <a:r>
            <a:rPr lang="es-CL" sz="1100">
              <a:solidFill>
                <a:sysClr val="window" lastClr="FFFFFF"/>
              </a:solidFill>
              <a:latin typeface="Calibri" panose="020F0502020204030204" pitchFamily="34" charset="0"/>
              <a:ea typeface="+mn-ea"/>
              <a:cs typeface="+mn-cs"/>
            </a:rPr>
            <a:t>-Centralización cultural y de la infraestructura </a:t>
          </a:r>
        </a:p>
        <a:p>
          <a:pPr algn="ctr"/>
          <a:r>
            <a:rPr lang="es-CL" sz="1100">
              <a:solidFill>
                <a:sysClr val="window" lastClr="FFFFFF"/>
              </a:solidFill>
              <a:latin typeface="Calibri" panose="020F0502020204030204" pitchFamily="34" charset="0"/>
              <a:ea typeface="+mn-ea"/>
              <a:cs typeface="+mn-cs"/>
            </a:rPr>
            <a:t>-Falta de rescate y reconocimiento al artista local</a:t>
          </a:r>
        </a:p>
        <a:p>
          <a:pPr algn="ctr"/>
          <a:endParaRPr lang="es-CL" sz="1100">
            <a:solidFill>
              <a:sysClr val="window" lastClr="FFFFFF"/>
            </a:solidFill>
            <a:latin typeface="Century Gothic"/>
            <a:ea typeface="+mn-ea"/>
            <a:cs typeface="+mn-cs"/>
          </a:endParaRPr>
        </a:p>
        <a:p>
          <a:pPr algn="ctr"/>
          <a:endParaRPr lang="es-ES" sz="1100">
            <a:solidFill>
              <a:sysClr val="window" lastClr="FFFFFF"/>
            </a:solidFill>
            <a:latin typeface="Century Gothic"/>
            <a:ea typeface="+mn-ea"/>
            <a:cs typeface="+mn-cs"/>
          </a:endParaRPr>
        </a:p>
      </dgm:t>
    </dgm:pt>
    <dgm:pt modelId="{4B6C5208-F47A-48EC-8FF9-B117B3D7F586}" type="parTrans" cxnId="{4DDB1B52-BA2C-4913-ABBF-4DD88D5F781E}">
      <dgm:prSet/>
      <dgm:spPr/>
      <dgm:t>
        <a:bodyPr/>
        <a:lstStyle/>
        <a:p>
          <a:pPr algn="ctr"/>
          <a:endParaRPr lang="es-ES"/>
        </a:p>
      </dgm:t>
    </dgm:pt>
    <dgm:pt modelId="{51FC9309-A09C-48DE-B3BC-01689CCAFAE6}" type="sibTrans" cxnId="{4DDB1B52-BA2C-4913-ABBF-4DD88D5F781E}">
      <dgm:prSet/>
      <dgm:spPr/>
      <dgm:t>
        <a:bodyPr/>
        <a:lstStyle/>
        <a:p>
          <a:pPr algn="ctr"/>
          <a:endParaRPr lang="es-ES"/>
        </a:p>
      </dgm:t>
    </dgm:pt>
    <dgm:pt modelId="{0DF08F48-91E7-4456-B23A-DBC6FF3FFB36}">
      <dgm:prSet phldrT="[Texto]" custT="1"/>
      <dgm:spPr>
        <a:xfrm rot="5400000">
          <a:off x="2783681" y="1173956"/>
          <a:ext cx="1576387" cy="2381249"/>
        </a:xfrm>
        <a:solidFill>
          <a:srgbClr val="92AA4C">
            <a:hueOff val="0"/>
            <a:satOff val="0"/>
            <a:lumOff val="0"/>
            <a:alphaOff val="0"/>
          </a:srgbClr>
        </a:solidFill>
        <a:ln w="15875" cap="rnd" cmpd="sng" algn="ctr">
          <a:solidFill>
            <a:sysClr val="window" lastClr="FFFFFF">
              <a:hueOff val="0"/>
              <a:satOff val="0"/>
              <a:lumOff val="0"/>
              <a:alphaOff val="0"/>
            </a:sysClr>
          </a:solidFill>
          <a:prstDash val="solid"/>
        </a:ln>
        <a:effectLst/>
      </dgm:spPr>
      <dgm:t>
        <a:bodyPr/>
        <a:lstStyle/>
        <a:p>
          <a:pPr algn="ctr"/>
          <a:r>
            <a:rPr lang="es-ES" sz="1100">
              <a:solidFill>
                <a:sysClr val="window" lastClr="FFFFFF"/>
              </a:solidFill>
              <a:latin typeface="Century Gothic"/>
              <a:ea typeface="+mn-ea"/>
              <a:cs typeface="+mn-cs"/>
            </a:rPr>
            <a:t>AMENAZAS</a:t>
          </a:r>
        </a:p>
        <a:p>
          <a:pPr algn="ctr"/>
          <a:r>
            <a:rPr lang="es-ES" sz="1100">
              <a:solidFill>
                <a:sysClr val="window" lastClr="FFFFFF"/>
              </a:solidFill>
              <a:latin typeface="Calibri" panose="020F0502020204030204" pitchFamily="34" charset="0"/>
              <a:ea typeface="+mn-ea"/>
              <a:cs typeface="+mn-cs"/>
            </a:rPr>
            <a:t>-Falta de financiamiento para costear uso de espacios</a:t>
          </a:r>
        </a:p>
        <a:p>
          <a:pPr algn="ctr"/>
          <a:r>
            <a:rPr lang="es-ES" sz="1100">
              <a:solidFill>
                <a:sysClr val="window" lastClr="FFFFFF"/>
              </a:solidFill>
              <a:latin typeface="Calibri" panose="020F0502020204030204" pitchFamily="34" charset="0"/>
              <a:ea typeface="+mn-ea"/>
              <a:cs typeface="+mn-cs"/>
            </a:rPr>
            <a:t>-Falta de conocimiento y capacitación para postular a fondos</a:t>
          </a:r>
        </a:p>
        <a:p>
          <a:pPr algn="ctr"/>
          <a:endParaRPr lang="es-ES" sz="2800">
            <a:solidFill>
              <a:sysClr val="window" lastClr="FFFFFF"/>
            </a:solidFill>
            <a:latin typeface="Century Gothic"/>
            <a:ea typeface="+mn-ea"/>
            <a:cs typeface="+mn-cs"/>
          </a:endParaRPr>
        </a:p>
      </dgm:t>
    </dgm:pt>
    <dgm:pt modelId="{F78DC4E3-EA28-48AF-9557-756257FFC43B}" type="parTrans" cxnId="{FAC03864-46FD-4F42-9E2C-74DDB5DEEAEC}">
      <dgm:prSet/>
      <dgm:spPr/>
      <dgm:t>
        <a:bodyPr/>
        <a:lstStyle/>
        <a:p>
          <a:pPr algn="ctr"/>
          <a:endParaRPr lang="es-ES"/>
        </a:p>
      </dgm:t>
    </dgm:pt>
    <dgm:pt modelId="{0E11291F-98D1-4B44-9261-908633B739E9}" type="sibTrans" cxnId="{FAC03864-46FD-4F42-9E2C-74DDB5DEEAEC}">
      <dgm:prSet/>
      <dgm:spPr/>
      <dgm:t>
        <a:bodyPr/>
        <a:lstStyle/>
        <a:p>
          <a:pPr algn="ctr"/>
          <a:endParaRPr lang="es-ES"/>
        </a:p>
      </dgm:t>
    </dgm:pt>
    <dgm:pt modelId="{EE79B61B-4D3B-4B92-8C23-F279B31404BC}">
      <dgm:prSet phldrT="[Texto]"/>
      <dgm:spPr>
        <a:xfrm>
          <a:off x="1908962" y="1365458"/>
          <a:ext cx="944575" cy="421857"/>
        </a:xfrm>
        <a:solidFill>
          <a:srgbClr val="DE7E18">
            <a:tint val="40000"/>
            <a:hueOff val="0"/>
            <a:satOff val="0"/>
            <a:lumOff val="0"/>
            <a:alphaOff val="0"/>
          </a:srgbClr>
        </a:solidFill>
        <a:ln w="15875" cap="rnd" cmpd="sng" algn="ctr">
          <a:solidFill>
            <a:sysClr val="window" lastClr="FFFFFF">
              <a:hueOff val="0"/>
              <a:satOff val="0"/>
              <a:lumOff val="0"/>
              <a:alphaOff val="0"/>
            </a:sysClr>
          </a:solidFill>
          <a:prstDash val="solid"/>
        </a:ln>
        <a:effectLst/>
      </dgm:spPr>
      <dgm:t>
        <a:bodyPr/>
        <a:lstStyle/>
        <a:p>
          <a:pPr algn="ctr"/>
          <a:r>
            <a:rPr lang="es-ES">
              <a:solidFill>
                <a:sysClr val="windowText" lastClr="000000">
                  <a:hueOff val="0"/>
                  <a:satOff val="0"/>
                  <a:lumOff val="0"/>
                  <a:alphaOff val="0"/>
                </a:sysClr>
              </a:solidFill>
              <a:latin typeface="Century Gothic"/>
              <a:ea typeface="+mn-ea"/>
              <a:cs typeface="+mn-cs"/>
            </a:rPr>
            <a:t>FODA</a:t>
          </a:r>
        </a:p>
      </dgm:t>
    </dgm:pt>
    <dgm:pt modelId="{D29683A9-AF11-4439-A8C7-0A1FCA83AEF6}" type="sibTrans" cxnId="{576DE892-B5B6-4F52-A400-8A2F9AAB9D83}">
      <dgm:prSet/>
      <dgm:spPr/>
      <dgm:t>
        <a:bodyPr/>
        <a:lstStyle/>
        <a:p>
          <a:pPr algn="ctr"/>
          <a:endParaRPr lang="es-ES"/>
        </a:p>
      </dgm:t>
    </dgm:pt>
    <dgm:pt modelId="{0035F8E6-5648-4F8C-900C-6A05DD52C082}" type="parTrans" cxnId="{576DE892-B5B6-4F52-A400-8A2F9AAB9D83}">
      <dgm:prSet/>
      <dgm:spPr/>
      <dgm:t>
        <a:bodyPr/>
        <a:lstStyle/>
        <a:p>
          <a:pPr algn="ctr"/>
          <a:endParaRPr lang="es-ES"/>
        </a:p>
      </dgm:t>
    </dgm:pt>
    <dgm:pt modelId="{4171E4A3-83CF-4389-8E59-227150EFAFEA}" type="pres">
      <dgm:prSet presAssocID="{438B0B54-1375-4AFF-AB14-1CCB11959176}" presName="diagram" presStyleCnt="0">
        <dgm:presLayoutVars>
          <dgm:chMax val="1"/>
          <dgm:dir/>
          <dgm:animLvl val="ctr"/>
          <dgm:resizeHandles val="exact"/>
        </dgm:presLayoutVars>
      </dgm:prSet>
      <dgm:spPr/>
      <dgm:t>
        <a:bodyPr/>
        <a:lstStyle/>
        <a:p>
          <a:endParaRPr lang="es-CL"/>
        </a:p>
      </dgm:t>
    </dgm:pt>
    <dgm:pt modelId="{EDF842CF-55B5-4BBD-B8EC-BEF24E05D8B6}" type="pres">
      <dgm:prSet presAssocID="{438B0B54-1375-4AFF-AB14-1CCB11959176}" presName="matrix" presStyleCnt="0"/>
      <dgm:spPr/>
    </dgm:pt>
    <dgm:pt modelId="{966D1132-71B2-4F04-927C-C8DEFF508F98}" type="pres">
      <dgm:prSet presAssocID="{438B0B54-1375-4AFF-AB14-1CCB11959176}" presName="tile1" presStyleLbl="node1" presStyleIdx="0" presStyleCnt="4"/>
      <dgm:spPr>
        <a:prstGeom prst="round1Rect">
          <a:avLst/>
        </a:prstGeom>
      </dgm:spPr>
      <dgm:t>
        <a:bodyPr/>
        <a:lstStyle/>
        <a:p>
          <a:endParaRPr lang="es-CL"/>
        </a:p>
      </dgm:t>
    </dgm:pt>
    <dgm:pt modelId="{C7674A8D-202D-440D-978F-BED37AF50070}" type="pres">
      <dgm:prSet presAssocID="{438B0B54-1375-4AFF-AB14-1CCB11959176}" presName="tile1text" presStyleLbl="node1" presStyleIdx="0" presStyleCnt="4">
        <dgm:presLayoutVars>
          <dgm:chMax val="0"/>
          <dgm:chPref val="0"/>
          <dgm:bulletEnabled val="1"/>
        </dgm:presLayoutVars>
      </dgm:prSet>
      <dgm:spPr/>
      <dgm:t>
        <a:bodyPr/>
        <a:lstStyle/>
        <a:p>
          <a:endParaRPr lang="es-CL"/>
        </a:p>
      </dgm:t>
    </dgm:pt>
    <dgm:pt modelId="{B560FFD1-542C-44C2-BC55-B193E8F8BAB4}" type="pres">
      <dgm:prSet presAssocID="{438B0B54-1375-4AFF-AB14-1CCB11959176}" presName="tile2" presStyleLbl="node1" presStyleIdx="1" presStyleCnt="4"/>
      <dgm:spPr>
        <a:prstGeom prst="round1Rect">
          <a:avLst/>
        </a:prstGeom>
      </dgm:spPr>
      <dgm:t>
        <a:bodyPr/>
        <a:lstStyle/>
        <a:p>
          <a:endParaRPr lang="es-CL"/>
        </a:p>
      </dgm:t>
    </dgm:pt>
    <dgm:pt modelId="{5A03B462-7A3F-44E2-A3D4-9085296E2057}" type="pres">
      <dgm:prSet presAssocID="{438B0B54-1375-4AFF-AB14-1CCB11959176}" presName="tile2text" presStyleLbl="node1" presStyleIdx="1" presStyleCnt="4">
        <dgm:presLayoutVars>
          <dgm:chMax val="0"/>
          <dgm:chPref val="0"/>
          <dgm:bulletEnabled val="1"/>
        </dgm:presLayoutVars>
      </dgm:prSet>
      <dgm:spPr/>
      <dgm:t>
        <a:bodyPr/>
        <a:lstStyle/>
        <a:p>
          <a:endParaRPr lang="es-CL"/>
        </a:p>
      </dgm:t>
    </dgm:pt>
    <dgm:pt modelId="{AFAE731F-6A70-4780-9922-E784043F1F14}" type="pres">
      <dgm:prSet presAssocID="{438B0B54-1375-4AFF-AB14-1CCB11959176}" presName="tile3" presStyleLbl="node1" presStyleIdx="2" presStyleCnt="4"/>
      <dgm:spPr>
        <a:prstGeom prst="round1Rect">
          <a:avLst/>
        </a:prstGeom>
      </dgm:spPr>
      <dgm:t>
        <a:bodyPr/>
        <a:lstStyle/>
        <a:p>
          <a:endParaRPr lang="es-CL"/>
        </a:p>
      </dgm:t>
    </dgm:pt>
    <dgm:pt modelId="{0C798020-78D7-48B4-9F0E-BD4B386F00CC}" type="pres">
      <dgm:prSet presAssocID="{438B0B54-1375-4AFF-AB14-1CCB11959176}" presName="tile3text" presStyleLbl="node1" presStyleIdx="2" presStyleCnt="4">
        <dgm:presLayoutVars>
          <dgm:chMax val="0"/>
          <dgm:chPref val="0"/>
          <dgm:bulletEnabled val="1"/>
        </dgm:presLayoutVars>
      </dgm:prSet>
      <dgm:spPr/>
      <dgm:t>
        <a:bodyPr/>
        <a:lstStyle/>
        <a:p>
          <a:endParaRPr lang="es-CL"/>
        </a:p>
      </dgm:t>
    </dgm:pt>
    <dgm:pt modelId="{C918CCC5-0FAB-439B-96EC-D4CF9734C9FF}" type="pres">
      <dgm:prSet presAssocID="{438B0B54-1375-4AFF-AB14-1CCB11959176}" presName="tile4" presStyleLbl="node1" presStyleIdx="3" presStyleCnt="4"/>
      <dgm:spPr>
        <a:prstGeom prst="round1Rect">
          <a:avLst/>
        </a:prstGeom>
      </dgm:spPr>
      <dgm:t>
        <a:bodyPr/>
        <a:lstStyle/>
        <a:p>
          <a:endParaRPr lang="es-CL"/>
        </a:p>
      </dgm:t>
    </dgm:pt>
    <dgm:pt modelId="{32EBF1AE-732D-44E6-9342-DE9DB435C02D}" type="pres">
      <dgm:prSet presAssocID="{438B0B54-1375-4AFF-AB14-1CCB11959176}" presName="tile4text" presStyleLbl="node1" presStyleIdx="3" presStyleCnt="4">
        <dgm:presLayoutVars>
          <dgm:chMax val="0"/>
          <dgm:chPref val="0"/>
          <dgm:bulletEnabled val="1"/>
        </dgm:presLayoutVars>
      </dgm:prSet>
      <dgm:spPr/>
      <dgm:t>
        <a:bodyPr/>
        <a:lstStyle/>
        <a:p>
          <a:endParaRPr lang="es-CL"/>
        </a:p>
      </dgm:t>
    </dgm:pt>
    <dgm:pt modelId="{08250935-D85C-40CA-AE60-4E75E35184EE}" type="pres">
      <dgm:prSet presAssocID="{438B0B54-1375-4AFF-AB14-1CCB11959176}" presName="centerTile" presStyleLbl="fgShp" presStyleIdx="0" presStyleCnt="1" custScaleX="66112" custScaleY="53522">
        <dgm:presLayoutVars>
          <dgm:chMax val="0"/>
          <dgm:chPref val="0"/>
        </dgm:presLayoutVars>
      </dgm:prSet>
      <dgm:spPr>
        <a:prstGeom prst="roundRect">
          <a:avLst/>
        </a:prstGeom>
      </dgm:spPr>
      <dgm:t>
        <a:bodyPr/>
        <a:lstStyle/>
        <a:p>
          <a:endParaRPr lang="es-CL"/>
        </a:p>
      </dgm:t>
    </dgm:pt>
  </dgm:ptLst>
  <dgm:cxnLst>
    <dgm:cxn modelId="{0C7D6ABF-7F65-45EC-8C55-3DB5EB6DE41F}" srcId="{EE79B61B-4D3B-4B92-8C23-F279B31404BC}" destId="{7804B690-C271-42F1-A3D2-CAE50B065860}" srcOrd="0" destOrd="0" parTransId="{6EC45ACC-99AD-4614-A468-A090B9925FEE}" sibTransId="{92C7DAC5-3BF1-4C31-B429-BD9066CEA502}"/>
    <dgm:cxn modelId="{7CF3B91F-3990-41B2-9D75-948AE987C76C}" type="presOf" srcId="{438B0B54-1375-4AFF-AB14-1CCB11959176}" destId="{4171E4A3-83CF-4389-8E59-227150EFAFEA}" srcOrd="0" destOrd="0" presId="urn:microsoft.com/office/officeart/2005/8/layout/matrix1"/>
    <dgm:cxn modelId="{4DDB1B52-BA2C-4913-ABBF-4DD88D5F781E}" srcId="{EE79B61B-4D3B-4B92-8C23-F279B31404BC}" destId="{2ABFF833-56A6-4B4A-A8AE-4BCCEF32194E}" srcOrd="2" destOrd="0" parTransId="{4B6C5208-F47A-48EC-8FF9-B117B3D7F586}" sibTransId="{51FC9309-A09C-48DE-B3BC-01689CCAFAE6}"/>
    <dgm:cxn modelId="{FAC03864-46FD-4F42-9E2C-74DDB5DEEAEC}" srcId="{EE79B61B-4D3B-4B92-8C23-F279B31404BC}" destId="{0DF08F48-91E7-4456-B23A-DBC6FF3FFB36}" srcOrd="3" destOrd="0" parTransId="{F78DC4E3-EA28-48AF-9557-756257FFC43B}" sibTransId="{0E11291F-98D1-4B44-9261-908633B739E9}"/>
    <dgm:cxn modelId="{F3D11242-DEBD-4970-9DDD-0C49301FBB75}" type="presOf" srcId="{0DF08F48-91E7-4456-B23A-DBC6FF3FFB36}" destId="{C918CCC5-0FAB-439B-96EC-D4CF9734C9FF}" srcOrd="0" destOrd="0" presId="urn:microsoft.com/office/officeart/2005/8/layout/matrix1"/>
    <dgm:cxn modelId="{AC70A5A3-54C3-49FA-8E68-31461EEADA7B}" type="presOf" srcId="{EE79B61B-4D3B-4B92-8C23-F279B31404BC}" destId="{08250935-D85C-40CA-AE60-4E75E35184EE}" srcOrd="0" destOrd="0" presId="urn:microsoft.com/office/officeart/2005/8/layout/matrix1"/>
    <dgm:cxn modelId="{576DE892-B5B6-4F52-A400-8A2F9AAB9D83}" srcId="{438B0B54-1375-4AFF-AB14-1CCB11959176}" destId="{EE79B61B-4D3B-4B92-8C23-F279B31404BC}" srcOrd="0" destOrd="0" parTransId="{0035F8E6-5648-4F8C-900C-6A05DD52C082}" sibTransId="{D29683A9-AF11-4439-A8C7-0A1FCA83AEF6}"/>
    <dgm:cxn modelId="{03FACB5A-2931-424C-95E9-E26456B96AF0}" type="presOf" srcId="{2ABFF833-56A6-4B4A-A8AE-4BCCEF32194E}" destId="{AFAE731F-6A70-4780-9922-E784043F1F14}" srcOrd="0" destOrd="0" presId="urn:microsoft.com/office/officeart/2005/8/layout/matrix1"/>
    <dgm:cxn modelId="{B24C0D66-17E5-4D54-B6F7-8A5FAABD5B8C}" srcId="{EE79B61B-4D3B-4B92-8C23-F279B31404BC}" destId="{D5244FF3-D4A0-44D6-BA0A-94EB85B81827}" srcOrd="1" destOrd="0" parTransId="{D6971B9F-062D-45E1-A215-A6F63A406711}" sibTransId="{0CCF0E47-2CC4-418F-965C-33959271F38C}"/>
    <dgm:cxn modelId="{F49F4954-EE91-4569-8A46-D78D7C2B9530}" type="presOf" srcId="{D5244FF3-D4A0-44D6-BA0A-94EB85B81827}" destId="{B560FFD1-542C-44C2-BC55-B193E8F8BAB4}" srcOrd="0" destOrd="0" presId="urn:microsoft.com/office/officeart/2005/8/layout/matrix1"/>
    <dgm:cxn modelId="{CB9D0E35-A7A3-4CE1-8468-DB8FFAE79738}" type="presOf" srcId="{2ABFF833-56A6-4B4A-A8AE-4BCCEF32194E}" destId="{0C798020-78D7-48B4-9F0E-BD4B386F00CC}" srcOrd="1" destOrd="0" presId="urn:microsoft.com/office/officeart/2005/8/layout/matrix1"/>
    <dgm:cxn modelId="{1D51F927-E223-4C0D-85B6-DFD221B31224}" type="presOf" srcId="{7804B690-C271-42F1-A3D2-CAE50B065860}" destId="{966D1132-71B2-4F04-927C-C8DEFF508F98}" srcOrd="0" destOrd="0" presId="urn:microsoft.com/office/officeart/2005/8/layout/matrix1"/>
    <dgm:cxn modelId="{36D30F5C-7A79-4593-8A52-7DA3FB21EF6B}" type="presOf" srcId="{D5244FF3-D4A0-44D6-BA0A-94EB85B81827}" destId="{5A03B462-7A3F-44E2-A3D4-9085296E2057}" srcOrd="1" destOrd="0" presId="urn:microsoft.com/office/officeart/2005/8/layout/matrix1"/>
    <dgm:cxn modelId="{8465F425-1FC7-4E53-9F34-C91A95B01B4F}" type="presOf" srcId="{7804B690-C271-42F1-A3D2-CAE50B065860}" destId="{C7674A8D-202D-440D-978F-BED37AF50070}" srcOrd="1" destOrd="0" presId="urn:microsoft.com/office/officeart/2005/8/layout/matrix1"/>
    <dgm:cxn modelId="{5C2CD79A-73F0-4E10-AED7-C62413FD9A4E}" type="presOf" srcId="{0DF08F48-91E7-4456-B23A-DBC6FF3FFB36}" destId="{32EBF1AE-732D-44E6-9342-DE9DB435C02D}" srcOrd="1" destOrd="0" presId="urn:microsoft.com/office/officeart/2005/8/layout/matrix1"/>
    <dgm:cxn modelId="{95431ED1-F065-4194-9C42-68067E6EF415}" type="presParOf" srcId="{4171E4A3-83CF-4389-8E59-227150EFAFEA}" destId="{EDF842CF-55B5-4BBD-B8EC-BEF24E05D8B6}" srcOrd="0" destOrd="0" presId="urn:microsoft.com/office/officeart/2005/8/layout/matrix1"/>
    <dgm:cxn modelId="{BBE9547D-B002-4EED-952C-F50148197EFA}" type="presParOf" srcId="{EDF842CF-55B5-4BBD-B8EC-BEF24E05D8B6}" destId="{966D1132-71B2-4F04-927C-C8DEFF508F98}" srcOrd="0" destOrd="0" presId="urn:microsoft.com/office/officeart/2005/8/layout/matrix1"/>
    <dgm:cxn modelId="{CB3C7ABE-C80A-43C9-B404-AB89C577C021}" type="presParOf" srcId="{EDF842CF-55B5-4BBD-B8EC-BEF24E05D8B6}" destId="{C7674A8D-202D-440D-978F-BED37AF50070}" srcOrd="1" destOrd="0" presId="urn:microsoft.com/office/officeart/2005/8/layout/matrix1"/>
    <dgm:cxn modelId="{1207D390-E702-4A7A-9135-B3389E2376B9}" type="presParOf" srcId="{EDF842CF-55B5-4BBD-B8EC-BEF24E05D8B6}" destId="{B560FFD1-542C-44C2-BC55-B193E8F8BAB4}" srcOrd="2" destOrd="0" presId="urn:microsoft.com/office/officeart/2005/8/layout/matrix1"/>
    <dgm:cxn modelId="{5C571D93-C497-4B79-914D-EC4C4D8A8BD8}" type="presParOf" srcId="{EDF842CF-55B5-4BBD-B8EC-BEF24E05D8B6}" destId="{5A03B462-7A3F-44E2-A3D4-9085296E2057}" srcOrd="3" destOrd="0" presId="urn:microsoft.com/office/officeart/2005/8/layout/matrix1"/>
    <dgm:cxn modelId="{D519AF45-F2FB-48BA-85C2-AA03066A403E}" type="presParOf" srcId="{EDF842CF-55B5-4BBD-B8EC-BEF24E05D8B6}" destId="{AFAE731F-6A70-4780-9922-E784043F1F14}" srcOrd="4" destOrd="0" presId="urn:microsoft.com/office/officeart/2005/8/layout/matrix1"/>
    <dgm:cxn modelId="{46ED6588-ED15-4D2C-A018-A23907C78301}" type="presParOf" srcId="{EDF842CF-55B5-4BBD-B8EC-BEF24E05D8B6}" destId="{0C798020-78D7-48B4-9F0E-BD4B386F00CC}" srcOrd="5" destOrd="0" presId="urn:microsoft.com/office/officeart/2005/8/layout/matrix1"/>
    <dgm:cxn modelId="{1FACC027-1AEA-43BB-B827-6F542D2A7528}" type="presParOf" srcId="{EDF842CF-55B5-4BBD-B8EC-BEF24E05D8B6}" destId="{C918CCC5-0FAB-439B-96EC-D4CF9734C9FF}" srcOrd="6" destOrd="0" presId="urn:microsoft.com/office/officeart/2005/8/layout/matrix1"/>
    <dgm:cxn modelId="{779EE7A3-2F22-4484-8D4A-3E31BA2D6143}" type="presParOf" srcId="{EDF842CF-55B5-4BBD-B8EC-BEF24E05D8B6}" destId="{32EBF1AE-732D-44E6-9342-DE9DB435C02D}" srcOrd="7" destOrd="0" presId="urn:microsoft.com/office/officeart/2005/8/layout/matrix1"/>
    <dgm:cxn modelId="{E9B339A8-AD46-42FB-8E29-C3858FD4A70E}" type="presParOf" srcId="{4171E4A3-83CF-4389-8E59-227150EFAFEA}" destId="{08250935-D85C-40CA-AE60-4E75E35184EE}" srcOrd="1" destOrd="0" presId="urn:microsoft.com/office/officeart/2005/8/layout/matrix1"/>
  </dgm:cxnLst>
  <dgm:bg/>
  <dgm:whole/>
  <dgm:extLst>
    <a:ext uri="http://schemas.microsoft.com/office/drawing/2008/diagram">
      <dsp:dataModelExt xmlns:dsp="http://schemas.microsoft.com/office/drawing/2008/diagram" xmlns="" relId="rId1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38B0B54-1375-4AFF-AB14-1CCB11959176}" type="doc">
      <dgm:prSet loTypeId="urn:microsoft.com/office/officeart/2005/8/layout/matrix1" loCatId="matrix" qsTypeId="urn:microsoft.com/office/officeart/2005/8/quickstyle/simple1" qsCatId="simple" csTypeId="urn:microsoft.com/office/officeart/2005/8/colors/colorful1#4" csCatId="colorful" phldr="1"/>
      <dgm:spPr/>
      <dgm:t>
        <a:bodyPr/>
        <a:lstStyle/>
        <a:p>
          <a:endParaRPr lang="es-ES"/>
        </a:p>
      </dgm:t>
    </dgm:pt>
    <dgm:pt modelId="{EE79B61B-4D3B-4B92-8C23-F279B31404BC}">
      <dgm:prSet phldrT="[Texto]"/>
      <dgm:spPr>
        <a:xfrm>
          <a:off x="2246316" y="1623388"/>
          <a:ext cx="1060442" cy="429873"/>
        </a:xfrm>
        <a:solidFill>
          <a:srgbClr val="DE7E18">
            <a:tint val="40000"/>
            <a:hueOff val="0"/>
            <a:satOff val="0"/>
            <a:lumOff val="0"/>
            <a:alphaOff val="0"/>
          </a:srgbClr>
        </a:solidFill>
        <a:ln w="15875" cap="rnd" cmpd="sng" algn="ctr">
          <a:solidFill>
            <a:sysClr val="window" lastClr="FFFFFF">
              <a:hueOff val="0"/>
              <a:satOff val="0"/>
              <a:lumOff val="0"/>
              <a:alphaOff val="0"/>
            </a:sysClr>
          </a:solidFill>
          <a:prstDash val="solid"/>
        </a:ln>
        <a:effectLst/>
      </dgm:spPr>
      <dgm:t>
        <a:bodyPr/>
        <a:lstStyle/>
        <a:p>
          <a:r>
            <a:rPr lang="es-ES">
              <a:solidFill>
                <a:sysClr val="windowText" lastClr="000000">
                  <a:hueOff val="0"/>
                  <a:satOff val="0"/>
                  <a:lumOff val="0"/>
                  <a:alphaOff val="0"/>
                </a:sysClr>
              </a:solidFill>
              <a:latin typeface="Century Gothic"/>
              <a:ea typeface="+mn-ea"/>
              <a:cs typeface="+mn-cs"/>
            </a:rPr>
            <a:t>FODA</a:t>
          </a:r>
        </a:p>
      </dgm:t>
    </dgm:pt>
    <dgm:pt modelId="{0035F8E6-5648-4F8C-900C-6A05DD52C082}" type="parTrans" cxnId="{576DE892-B5B6-4F52-A400-8A2F9AAB9D83}">
      <dgm:prSet/>
      <dgm:spPr/>
      <dgm:t>
        <a:bodyPr/>
        <a:lstStyle/>
        <a:p>
          <a:endParaRPr lang="es-ES"/>
        </a:p>
      </dgm:t>
    </dgm:pt>
    <dgm:pt modelId="{D29683A9-AF11-4439-A8C7-0A1FCA83AEF6}" type="sibTrans" cxnId="{576DE892-B5B6-4F52-A400-8A2F9AAB9D83}">
      <dgm:prSet/>
      <dgm:spPr/>
      <dgm:t>
        <a:bodyPr/>
        <a:lstStyle/>
        <a:p>
          <a:endParaRPr lang="es-ES"/>
        </a:p>
      </dgm:t>
    </dgm:pt>
    <dgm:pt modelId="{7804B690-C271-42F1-A3D2-CAE50B065860}">
      <dgm:prSet phldrT="[Texto]" custT="1"/>
      <dgm:spPr>
        <a:xfrm rot="16200000">
          <a:off x="469106" y="-469106"/>
          <a:ext cx="1838324" cy="2776537"/>
        </a:xfrm>
        <a:solidFill>
          <a:srgbClr val="DE7E18">
            <a:hueOff val="0"/>
            <a:satOff val="0"/>
            <a:lumOff val="0"/>
            <a:alphaOff val="0"/>
          </a:srgbClr>
        </a:solidFill>
        <a:ln w="15875" cap="rnd" cmpd="sng" algn="ctr">
          <a:solidFill>
            <a:sysClr val="window" lastClr="FFFFFF">
              <a:hueOff val="0"/>
              <a:satOff val="0"/>
              <a:lumOff val="0"/>
              <a:alphaOff val="0"/>
            </a:sysClr>
          </a:solidFill>
          <a:prstDash val="solid"/>
        </a:ln>
        <a:effectLst/>
      </dgm:spPr>
      <dgm:t>
        <a:bodyPr/>
        <a:lstStyle/>
        <a:p>
          <a:pPr algn="ctr"/>
          <a:endParaRPr lang="es-ES" sz="1400">
            <a:solidFill>
              <a:sysClr val="window" lastClr="FFFFFF"/>
            </a:solidFill>
            <a:latin typeface="Century Gothic"/>
            <a:ea typeface="+mn-ea"/>
            <a:cs typeface="+mn-cs"/>
          </a:endParaRPr>
        </a:p>
        <a:p>
          <a:pPr algn="ctr"/>
          <a:endParaRPr lang="es-ES" sz="1400">
            <a:solidFill>
              <a:sysClr val="window" lastClr="FFFFFF"/>
            </a:solidFill>
            <a:latin typeface="Century Gothic"/>
            <a:ea typeface="+mn-ea"/>
            <a:cs typeface="+mn-cs"/>
          </a:endParaRPr>
        </a:p>
        <a:p>
          <a:pPr algn="ctr"/>
          <a:r>
            <a:rPr lang="es-ES" sz="1100">
              <a:solidFill>
                <a:sysClr val="window" lastClr="FFFFFF"/>
              </a:solidFill>
              <a:latin typeface="Century Gothic"/>
              <a:ea typeface="+mn-ea"/>
              <a:cs typeface="+mn-cs"/>
            </a:rPr>
            <a:t>FORTALEZAS</a:t>
          </a:r>
        </a:p>
        <a:p>
          <a:pPr algn="ctr"/>
          <a:r>
            <a:rPr lang="es-CL" sz="1100">
              <a:solidFill>
                <a:sysClr val="window" lastClr="FFFFFF"/>
              </a:solidFill>
              <a:latin typeface="Century Gothic"/>
              <a:ea typeface="+mn-ea"/>
              <a:cs typeface="+mn-cs"/>
            </a:rPr>
            <a:t>-Infraestructura Cultural Municipal adecuada.</a:t>
          </a:r>
        </a:p>
        <a:p>
          <a:pPr algn="ctr"/>
          <a:r>
            <a:rPr lang="es-CL" sz="1100">
              <a:solidFill>
                <a:sysClr val="window" lastClr="FFFFFF"/>
              </a:solidFill>
              <a:latin typeface="Century Gothic"/>
              <a:ea typeface="+mn-ea"/>
              <a:cs typeface="+mn-cs"/>
            </a:rPr>
            <a:t>-Inclusión de todas las personas sin importar, edad, necesidades especiales, u otro.</a:t>
          </a:r>
        </a:p>
        <a:p>
          <a:pPr algn="ctr"/>
          <a:r>
            <a:rPr lang="es-CL" sz="1100">
              <a:solidFill>
                <a:sysClr val="window" lastClr="FFFFFF"/>
              </a:solidFill>
              <a:latin typeface="Century Gothic"/>
              <a:ea typeface="+mn-ea"/>
              <a:cs typeface="+mn-cs"/>
            </a:rPr>
            <a:t>-Apoyo municipal expresado principalmente en el trabajo de la Oficina de Asuntos Indígenas.</a:t>
          </a:r>
        </a:p>
      </dgm:t>
    </dgm:pt>
    <dgm:pt modelId="{6EC45ACC-99AD-4614-A468-A090B9925FEE}" type="parTrans" cxnId="{0C7D6ABF-7F65-45EC-8C55-3DB5EB6DE41F}">
      <dgm:prSet/>
      <dgm:spPr/>
      <dgm:t>
        <a:bodyPr/>
        <a:lstStyle/>
        <a:p>
          <a:endParaRPr lang="es-ES"/>
        </a:p>
      </dgm:t>
    </dgm:pt>
    <dgm:pt modelId="{92C7DAC5-3BF1-4C31-B429-BD9066CEA502}" type="sibTrans" cxnId="{0C7D6ABF-7F65-45EC-8C55-3DB5EB6DE41F}">
      <dgm:prSet/>
      <dgm:spPr/>
      <dgm:t>
        <a:bodyPr/>
        <a:lstStyle/>
        <a:p>
          <a:endParaRPr lang="es-ES"/>
        </a:p>
      </dgm:t>
    </dgm:pt>
    <dgm:pt modelId="{D5244FF3-D4A0-44D6-BA0A-94EB85B81827}">
      <dgm:prSet phldrT="[Texto]" custT="1"/>
      <dgm:spPr>
        <a:xfrm>
          <a:off x="2776537" y="0"/>
          <a:ext cx="2776537" cy="1838324"/>
        </a:xfrm>
        <a:solidFill>
          <a:srgbClr val="9F8351">
            <a:hueOff val="0"/>
            <a:satOff val="0"/>
            <a:lumOff val="0"/>
            <a:alphaOff val="0"/>
          </a:srgbClr>
        </a:solidFill>
        <a:ln w="15875" cap="rnd" cmpd="sng" algn="ctr">
          <a:solidFill>
            <a:sysClr val="window" lastClr="FFFFFF">
              <a:hueOff val="0"/>
              <a:satOff val="0"/>
              <a:lumOff val="0"/>
              <a:alphaOff val="0"/>
            </a:sysClr>
          </a:solidFill>
          <a:prstDash val="solid"/>
        </a:ln>
        <a:effectLst/>
      </dgm:spPr>
      <dgm:t>
        <a:bodyPr/>
        <a:lstStyle/>
        <a:p>
          <a:pPr algn="ctr"/>
          <a:r>
            <a:rPr lang="es-ES" sz="1100">
              <a:solidFill>
                <a:sysClr val="window" lastClr="FFFFFF"/>
              </a:solidFill>
              <a:latin typeface="Century Gothic"/>
              <a:ea typeface="+mn-ea"/>
              <a:cs typeface="+mn-cs"/>
            </a:rPr>
            <a:t>OPORTUNIDADES</a:t>
          </a:r>
        </a:p>
        <a:p>
          <a:pPr algn="ctr"/>
          <a:r>
            <a:rPr lang="es-ES" sz="1100">
              <a:solidFill>
                <a:sysClr val="window" lastClr="FFFFFF"/>
              </a:solidFill>
              <a:latin typeface="Century Gothic"/>
              <a:ea typeface="+mn-ea"/>
              <a:cs typeface="+mn-cs"/>
            </a:rPr>
            <a:t>-Alta concentración de población Indígena organizada.</a:t>
          </a:r>
        </a:p>
        <a:p>
          <a:pPr algn="ctr"/>
          <a:r>
            <a:rPr lang="es-ES" sz="1100">
              <a:solidFill>
                <a:sysClr val="window" lastClr="FFFFFF"/>
              </a:solidFill>
              <a:latin typeface="Century Gothic"/>
              <a:ea typeface="+mn-ea"/>
              <a:cs typeface="+mn-cs"/>
            </a:rPr>
            <a:t>-Interés de la comunidad por formar parte y potenciar la cultura de los Pueblos Originarios.</a:t>
          </a:r>
        </a:p>
      </dgm:t>
    </dgm:pt>
    <dgm:pt modelId="{D6971B9F-062D-45E1-A215-A6F63A406711}" type="parTrans" cxnId="{B24C0D66-17E5-4D54-B6F7-8A5FAABD5B8C}">
      <dgm:prSet/>
      <dgm:spPr/>
      <dgm:t>
        <a:bodyPr/>
        <a:lstStyle/>
        <a:p>
          <a:endParaRPr lang="es-ES"/>
        </a:p>
      </dgm:t>
    </dgm:pt>
    <dgm:pt modelId="{0CCF0E47-2CC4-418F-965C-33959271F38C}" type="sibTrans" cxnId="{B24C0D66-17E5-4D54-B6F7-8A5FAABD5B8C}">
      <dgm:prSet/>
      <dgm:spPr/>
      <dgm:t>
        <a:bodyPr/>
        <a:lstStyle/>
        <a:p>
          <a:endParaRPr lang="es-ES"/>
        </a:p>
      </dgm:t>
    </dgm:pt>
    <dgm:pt modelId="{2ABFF833-56A6-4B4A-A8AE-4BCCEF32194E}">
      <dgm:prSet phldrT="[Texto]" custT="1"/>
      <dgm:spPr>
        <a:xfrm rot="10800000">
          <a:off x="0" y="1838324"/>
          <a:ext cx="2776537" cy="1838324"/>
        </a:xfrm>
        <a:solidFill>
          <a:srgbClr val="728653">
            <a:hueOff val="0"/>
            <a:satOff val="0"/>
            <a:lumOff val="0"/>
            <a:alphaOff val="0"/>
          </a:srgbClr>
        </a:solidFill>
        <a:ln w="15875" cap="rnd" cmpd="sng" algn="ctr">
          <a:solidFill>
            <a:sysClr val="window" lastClr="FFFFFF">
              <a:hueOff val="0"/>
              <a:satOff val="0"/>
              <a:lumOff val="0"/>
              <a:alphaOff val="0"/>
            </a:sysClr>
          </a:solidFill>
          <a:prstDash val="solid"/>
        </a:ln>
        <a:effectLst/>
      </dgm:spPr>
      <dgm:t>
        <a:bodyPr/>
        <a:lstStyle/>
        <a:p>
          <a:pPr algn="ctr"/>
          <a:r>
            <a:rPr lang="es-ES" sz="1100">
              <a:solidFill>
                <a:sysClr val="window" lastClr="FFFFFF"/>
              </a:solidFill>
              <a:latin typeface="Century Gothic"/>
              <a:ea typeface="+mn-ea"/>
              <a:cs typeface="+mn-cs"/>
            </a:rPr>
            <a:t>DEBILIDADES</a:t>
          </a:r>
        </a:p>
        <a:p>
          <a:pPr algn="ctr"/>
          <a:r>
            <a:rPr lang="es-CL" sz="1100">
              <a:solidFill>
                <a:sysClr val="window" lastClr="FFFFFF"/>
              </a:solidFill>
              <a:latin typeface="Century Gothic"/>
              <a:ea typeface="+mn-ea"/>
              <a:cs typeface="+mn-cs"/>
            </a:rPr>
            <a:t>- Falta de recursos para la Oficina de Asuntos Indígenas.</a:t>
          </a:r>
        </a:p>
        <a:p>
          <a:pPr algn="ctr"/>
          <a:r>
            <a:rPr lang="es-CL" sz="1100">
              <a:solidFill>
                <a:sysClr val="window" lastClr="FFFFFF"/>
              </a:solidFill>
              <a:latin typeface="Century Gothic"/>
              <a:ea typeface="+mn-ea"/>
              <a:cs typeface="+mn-cs"/>
            </a:rPr>
            <a:t>-Continuidad en el tiempo de los diversos talleres y actividades.</a:t>
          </a:r>
        </a:p>
        <a:p>
          <a:pPr algn="ctr"/>
          <a:r>
            <a:rPr lang="es-CL" sz="1100">
              <a:solidFill>
                <a:sysClr val="window" lastClr="FFFFFF"/>
              </a:solidFill>
              <a:latin typeface="Century Gothic"/>
              <a:ea typeface="+mn-ea"/>
              <a:cs typeface="+mn-cs"/>
            </a:rPr>
            <a:t>-Difusión de las diversas actividades de los Pueblos Originarios.</a:t>
          </a:r>
        </a:p>
        <a:p>
          <a:pPr algn="just"/>
          <a:endParaRPr lang="es-CL" sz="1100">
            <a:solidFill>
              <a:sysClr val="window" lastClr="FFFFFF"/>
            </a:solidFill>
            <a:latin typeface="Century Gothic"/>
            <a:ea typeface="+mn-ea"/>
            <a:cs typeface="+mn-cs"/>
          </a:endParaRPr>
        </a:p>
        <a:p>
          <a:pPr algn="ctr"/>
          <a:r>
            <a:rPr lang="es-CL" sz="1100">
              <a:solidFill>
                <a:sysClr val="window" lastClr="FFFFFF"/>
              </a:solidFill>
              <a:latin typeface="Century Gothic"/>
              <a:ea typeface="+mn-ea"/>
              <a:cs typeface="+mn-cs"/>
            </a:rPr>
            <a:t>-</a:t>
          </a:r>
          <a:endParaRPr lang="es-ES" sz="1100">
            <a:solidFill>
              <a:sysClr val="window" lastClr="FFFFFF"/>
            </a:solidFill>
            <a:latin typeface="Century Gothic"/>
            <a:ea typeface="+mn-ea"/>
            <a:cs typeface="+mn-cs"/>
          </a:endParaRPr>
        </a:p>
      </dgm:t>
    </dgm:pt>
    <dgm:pt modelId="{4B6C5208-F47A-48EC-8FF9-B117B3D7F586}" type="parTrans" cxnId="{4DDB1B52-BA2C-4913-ABBF-4DD88D5F781E}">
      <dgm:prSet/>
      <dgm:spPr/>
      <dgm:t>
        <a:bodyPr/>
        <a:lstStyle/>
        <a:p>
          <a:endParaRPr lang="es-ES"/>
        </a:p>
      </dgm:t>
    </dgm:pt>
    <dgm:pt modelId="{51FC9309-A09C-48DE-B3BC-01689CCAFAE6}" type="sibTrans" cxnId="{4DDB1B52-BA2C-4913-ABBF-4DD88D5F781E}">
      <dgm:prSet/>
      <dgm:spPr/>
      <dgm:t>
        <a:bodyPr/>
        <a:lstStyle/>
        <a:p>
          <a:endParaRPr lang="es-ES"/>
        </a:p>
      </dgm:t>
    </dgm:pt>
    <dgm:pt modelId="{0DF08F48-91E7-4456-B23A-DBC6FF3FFB36}">
      <dgm:prSet phldrT="[Texto]" custT="1"/>
      <dgm:spPr>
        <a:xfrm rot="5400000">
          <a:off x="3245643" y="1369218"/>
          <a:ext cx="1838324" cy="2776537"/>
        </a:xfrm>
        <a:solidFill>
          <a:srgbClr val="92AA4C">
            <a:hueOff val="0"/>
            <a:satOff val="0"/>
            <a:lumOff val="0"/>
            <a:alphaOff val="0"/>
          </a:srgbClr>
        </a:solidFill>
        <a:ln w="15875" cap="rnd" cmpd="sng" algn="ctr">
          <a:solidFill>
            <a:sysClr val="window" lastClr="FFFFFF">
              <a:hueOff val="0"/>
              <a:satOff val="0"/>
              <a:lumOff val="0"/>
              <a:alphaOff val="0"/>
            </a:sysClr>
          </a:solidFill>
          <a:prstDash val="solid"/>
        </a:ln>
        <a:effectLst/>
      </dgm:spPr>
      <dgm:t>
        <a:bodyPr/>
        <a:lstStyle/>
        <a:p>
          <a:pPr algn="ctr"/>
          <a:r>
            <a:rPr lang="es-ES" sz="1100">
              <a:solidFill>
                <a:sysClr val="window" lastClr="FFFFFF"/>
              </a:solidFill>
              <a:latin typeface="Century Gothic"/>
              <a:ea typeface="+mn-ea"/>
              <a:cs typeface="+mn-cs"/>
            </a:rPr>
            <a:t>AMENAZAS</a:t>
          </a:r>
        </a:p>
        <a:p>
          <a:pPr algn="ctr"/>
          <a:r>
            <a:rPr lang="es-ES" sz="1100">
              <a:solidFill>
                <a:sysClr val="window" lastClr="FFFFFF"/>
              </a:solidFill>
              <a:latin typeface="Century Gothic"/>
              <a:ea typeface="+mn-ea"/>
              <a:cs typeface="+mn-cs"/>
            </a:rPr>
            <a:t>- Preservación de lugares arqueologicos y patrimoniales que pueden contribuir a la cultura de la comuna.</a:t>
          </a:r>
        </a:p>
        <a:p>
          <a:pPr algn="just"/>
          <a:endParaRPr lang="es-ES" sz="1100">
            <a:solidFill>
              <a:sysClr val="window" lastClr="FFFFFF"/>
            </a:solidFill>
            <a:latin typeface="Century Gothic"/>
            <a:ea typeface="+mn-ea"/>
            <a:cs typeface="+mn-cs"/>
          </a:endParaRPr>
        </a:p>
        <a:p>
          <a:pPr algn="just"/>
          <a:endParaRPr lang="es-ES" sz="2800">
            <a:solidFill>
              <a:sysClr val="window" lastClr="FFFFFF"/>
            </a:solidFill>
            <a:latin typeface="Century Gothic"/>
            <a:ea typeface="+mn-ea"/>
            <a:cs typeface="+mn-cs"/>
          </a:endParaRPr>
        </a:p>
      </dgm:t>
    </dgm:pt>
    <dgm:pt modelId="{F78DC4E3-EA28-48AF-9557-756257FFC43B}" type="parTrans" cxnId="{FAC03864-46FD-4F42-9E2C-74DDB5DEEAEC}">
      <dgm:prSet/>
      <dgm:spPr/>
      <dgm:t>
        <a:bodyPr/>
        <a:lstStyle/>
        <a:p>
          <a:endParaRPr lang="es-ES"/>
        </a:p>
      </dgm:t>
    </dgm:pt>
    <dgm:pt modelId="{0E11291F-98D1-4B44-9261-908633B739E9}" type="sibTrans" cxnId="{FAC03864-46FD-4F42-9E2C-74DDB5DEEAEC}">
      <dgm:prSet/>
      <dgm:spPr/>
      <dgm:t>
        <a:bodyPr/>
        <a:lstStyle/>
        <a:p>
          <a:endParaRPr lang="es-ES"/>
        </a:p>
      </dgm:t>
    </dgm:pt>
    <dgm:pt modelId="{4171E4A3-83CF-4389-8E59-227150EFAFEA}" type="pres">
      <dgm:prSet presAssocID="{438B0B54-1375-4AFF-AB14-1CCB11959176}" presName="diagram" presStyleCnt="0">
        <dgm:presLayoutVars>
          <dgm:chMax val="1"/>
          <dgm:dir/>
          <dgm:animLvl val="ctr"/>
          <dgm:resizeHandles val="exact"/>
        </dgm:presLayoutVars>
      </dgm:prSet>
      <dgm:spPr/>
      <dgm:t>
        <a:bodyPr/>
        <a:lstStyle/>
        <a:p>
          <a:endParaRPr lang="es-CL"/>
        </a:p>
      </dgm:t>
    </dgm:pt>
    <dgm:pt modelId="{EDF842CF-55B5-4BBD-B8EC-BEF24E05D8B6}" type="pres">
      <dgm:prSet presAssocID="{438B0B54-1375-4AFF-AB14-1CCB11959176}" presName="matrix" presStyleCnt="0"/>
      <dgm:spPr/>
    </dgm:pt>
    <dgm:pt modelId="{966D1132-71B2-4F04-927C-C8DEFF508F98}" type="pres">
      <dgm:prSet presAssocID="{438B0B54-1375-4AFF-AB14-1CCB11959176}" presName="tile1" presStyleLbl="node1" presStyleIdx="0" presStyleCnt="4"/>
      <dgm:spPr>
        <a:prstGeom prst="round1Rect">
          <a:avLst/>
        </a:prstGeom>
      </dgm:spPr>
      <dgm:t>
        <a:bodyPr/>
        <a:lstStyle/>
        <a:p>
          <a:endParaRPr lang="es-CL"/>
        </a:p>
      </dgm:t>
    </dgm:pt>
    <dgm:pt modelId="{C7674A8D-202D-440D-978F-BED37AF50070}" type="pres">
      <dgm:prSet presAssocID="{438B0B54-1375-4AFF-AB14-1CCB11959176}" presName="tile1text" presStyleLbl="node1" presStyleIdx="0" presStyleCnt="4">
        <dgm:presLayoutVars>
          <dgm:chMax val="0"/>
          <dgm:chPref val="0"/>
          <dgm:bulletEnabled val="1"/>
        </dgm:presLayoutVars>
      </dgm:prSet>
      <dgm:spPr/>
      <dgm:t>
        <a:bodyPr/>
        <a:lstStyle/>
        <a:p>
          <a:endParaRPr lang="es-CL"/>
        </a:p>
      </dgm:t>
    </dgm:pt>
    <dgm:pt modelId="{B560FFD1-542C-44C2-BC55-B193E8F8BAB4}" type="pres">
      <dgm:prSet presAssocID="{438B0B54-1375-4AFF-AB14-1CCB11959176}" presName="tile2" presStyleLbl="node1" presStyleIdx="1" presStyleCnt="4"/>
      <dgm:spPr>
        <a:prstGeom prst="round1Rect">
          <a:avLst/>
        </a:prstGeom>
      </dgm:spPr>
      <dgm:t>
        <a:bodyPr/>
        <a:lstStyle/>
        <a:p>
          <a:endParaRPr lang="es-CL"/>
        </a:p>
      </dgm:t>
    </dgm:pt>
    <dgm:pt modelId="{5A03B462-7A3F-44E2-A3D4-9085296E2057}" type="pres">
      <dgm:prSet presAssocID="{438B0B54-1375-4AFF-AB14-1CCB11959176}" presName="tile2text" presStyleLbl="node1" presStyleIdx="1" presStyleCnt="4">
        <dgm:presLayoutVars>
          <dgm:chMax val="0"/>
          <dgm:chPref val="0"/>
          <dgm:bulletEnabled val="1"/>
        </dgm:presLayoutVars>
      </dgm:prSet>
      <dgm:spPr/>
      <dgm:t>
        <a:bodyPr/>
        <a:lstStyle/>
        <a:p>
          <a:endParaRPr lang="es-CL"/>
        </a:p>
      </dgm:t>
    </dgm:pt>
    <dgm:pt modelId="{AFAE731F-6A70-4780-9922-E784043F1F14}" type="pres">
      <dgm:prSet presAssocID="{438B0B54-1375-4AFF-AB14-1CCB11959176}" presName="tile3" presStyleLbl="node1" presStyleIdx="2" presStyleCnt="4"/>
      <dgm:spPr>
        <a:prstGeom prst="round1Rect">
          <a:avLst/>
        </a:prstGeom>
      </dgm:spPr>
      <dgm:t>
        <a:bodyPr/>
        <a:lstStyle/>
        <a:p>
          <a:endParaRPr lang="es-CL"/>
        </a:p>
      </dgm:t>
    </dgm:pt>
    <dgm:pt modelId="{0C798020-78D7-48B4-9F0E-BD4B386F00CC}" type="pres">
      <dgm:prSet presAssocID="{438B0B54-1375-4AFF-AB14-1CCB11959176}" presName="tile3text" presStyleLbl="node1" presStyleIdx="2" presStyleCnt="4">
        <dgm:presLayoutVars>
          <dgm:chMax val="0"/>
          <dgm:chPref val="0"/>
          <dgm:bulletEnabled val="1"/>
        </dgm:presLayoutVars>
      </dgm:prSet>
      <dgm:spPr/>
      <dgm:t>
        <a:bodyPr/>
        <a:lstStyle/>
        <a:p>
          <a:endParaRPr lang="es-CL"/>
        </a:p>
      </dgm:t>
    </dgm:pt>
    <dgm:pt modelId="{C918CCC5-0FAB-439B-96EC-D4CF9734C9FF}" type="pres">
      <dgm:prSet presAssocID="{438B0B54-1375-4AFF-AB14-1CCB11959176}" presName="tile4" presStyleLbl="node1" presStyleIdx="3" presStyleCnt="4"/>
      <dgm:spPr>
        <a:prstGeom prst="round1Rect">
          <a:avLst/>
        </a:prstGeom>
      </dgm:spPr>
      <dgm:t>
        <a:bodyPr/>
        <a:lstStyle/>
        <a:p>
          <a:endParaRPr lang="es-CL"/>
        </a:p>
      </dgm:t>
    </dgm:pt>
    <dgm:pt modelId="{32EBF1AE-732D-44E6-9342-DE9DB435C02D}" type="pres">
      <dgm:prSet presAssocID="{438B0B54-1375-4AFF-AB14-1CCB11959176}" presName="tile4text" presStyleLbl="node1" presStyleIdx="3" presStyleCnt="4">
        <dgm:presLayoutVars>
          <dgm:chMax val="0"/>
          <dgm:chPref val="0"/>
          <dgm:bulletEnabled val="1"/>
        </dgm:presLayoutVars>
      </dgm:prSet>
      <dgm:spPr/>
      <dgm:t>
        <a:bodyPr/>
        <a:lstStyle/>
        <a:p>
          <a:endParaRPr lang="es-CL"/>
        </a:p>
      </dgm:t>
    </dgm:pt>
    <dgm:pt modelId="{08250935-D85C-40CA-AE60-4E75E35184EE}" type="pres">
      <dgm:prSet presAssocID="{438B0B54-1375-4AFF-AB14-1CCB11959176}" presName="centerTile" presStyleLbl="fgShp" presStyleIdx="0" presStyleCnt="1" custScaleX="63655" custScaleY="46768">
        <dgm:presLayoutVars>
          <dgm:chMax val="0"/>
          <dgm:chPref val="0"/>
        </dgm:presLayoutVars>
      </dgm:prSet>
      <dgm:spPr>
        <a:prstGeom prst="roundRect">
          <a:avLst/>
        </a:prstGeom>
      </dgm:spPr>
      <dgm:t>
        <a:bodyPr/>
        <a:lstStyle/>
        <a:p>
          <a:endParaRPr lang="es-CL"/>
        </a:p>
      </dgm:t>
    </dgm:pt>
  </dgm:ptLst>
  <dgm:cxnLst>
    <dgm:cxn modelId="{989DAC10-D771-4303-B9B0-E44F1F474112}" type="presOf" srcId="{D5244FF3-D4A0-44D6-BA0A-94EB85B81827}" destId="{5A03B462-7A3F-44E2-A3D4-9085296E2057}" srcOrd="1" destOrd="0" presId="urn:microsoft.com/office/officeart/2005/8/layout/matrix1"/>
    <dgm:cxn modelId="{3DECBA41-EE7A-4741-A41C-C295321D3278}" type="presOf" srcId="{2ABFF833-56A6-4B4A-A8AE-4BCCEF32194E}" destId="{AFAE731F-6A70-4780-9922-E784043F1F14}" srcOrd="0" destOrd="0" presId="urn:microsoft.com/office/officeart/2005/8/layout/matrix1"/>
    <dgm:cxn modelId="{0C7D6ABF-7F65-45EC-8C55-3DB5EB6DE41F}" srcId="{EE79B61B-4D3B-4B92-8C23-F279B31404BC}" destId="{7804B690-C271-42F1-A3D2-CAE50B065860}" srcOrd="0" destOrd="0" parTransId="{6EC45ACC-99AD-4614-A468-A090B9925FEE}" sibTransId="{92C7DAC5-3BF1-4C31-B429-BD9066CEA502}"/>
    <dgm:cxn modelId="{A9B78346-C410-46A6-B64A-DA25132A9182}" type="presOf" srcId="{7804B690-C271-42F1-A3D2-CAE50B065860}" destId="{C7674A8D-202D-440D-978F-BED37AF50070}" srcOrd="1" destOrd="0" presId="urn:microsoft.com/office/officeart/2005/8/layout/matrix1"/>
    <dgm:cxn modelId="{4DDB1B52-BA2C-4913-ABBF-4DD88D5F781E}" srcId="{EE79B61B-4D3B-4B92-8C23-F279B31404BC}" destId="{2ABFF833-56A6-4B4A-A8AE-4BCCEF32194E}" srcOrd="2" destOrd="0" parTransId="{4B6C5208-F47A-48EC-8FF9-B117B3D7F586}" sibTransId="{51FC9309-A09C-48DE-B3BC-01689CCAFAE6}"/>
    <dgm:cxn modelId="{D4B8FA83-FF01-4E4D-999C-3419CB595DC1}" type="presOf" srcId="{2ABFF833-56A6-4B4A-A8AE-4BCCEF32194E}" destId="{0C798020-78D7-48B4-9F0E-BD4B386F00CC}" srcOrd="1" destOrd="0" presId="urn:microsoft.com/office/officeart/2005/8/layout/matrix1"/>
    <dgm:cxn modelId="{9299BEA5-2A1A-4EE8-84C2-CEB85C73894C}" type="presOf" srcId="{0DF08F48-91E7-4456-B23A-DBC6FF3FFB36}" destId="{32EBF1AE-732D-44E6-9342-DE9DB435C02D}" srcOrd="1" destOrd="0" presId="urn:microsoft.com/office/officeart/2005/8/layout/matrix1"/>
    <dgm:cxn modelId="{FAC03864-46FD-4F42-9E2C-74DDB5DEEAEC}" srcId="{EE79B61B-4D3B-4B92-8C23-F279B31404BC}" destId="{0DF08F48-91E7-4456-B23A-DBC6FF3FFB36}" srcOrd="3" destOrd="0" parTransId="{F78DC4E3-EA28-48AF-9557-756257FFC43B}" sibTransId="{0E11291F-98D1-4B44-9261-908633B739E9}"/>
    <dgm:cxn modelId="{576DE892-B5B6-4F52-A400-8A2F9AAB9D83}" srcId="{438B0B54-1375-4AFF-AB14-1CCB11959176}" destId="{EE79B61B-4D3B-4B92-8C23-F279B31404BC}" srcOrd="0" destOrd="0" parTransId="{0035F8E6-5648-4F8C-900C-6A05DD52C082}" sibTransId="{D29683A9-AF11-4439-A8C7-0A1FCA83AEF6}"/>
    <dgm:cxn modelId="{939B347F-2FC8-44D7-83A1-7A0E1BFAE9FA}" type="presOf" srcId="{D5244FF3-D4A0-44D6-BA0A-94EB85B81827}" destId="{B560FFD1-542C-44C2-BC55-B193E8F8BAB4}" srcOrd="0" destOrd="0" presId="urn:microsoft.com/office/officeart/2005/8/layout/matrix1"/>
    <dgm:cxn modelId="{EE3D7FB4-3C25-46CD-9DF4-62ACB5A538FC}" type="presOf" srcId="{EE79B61B-4D3B-4B92-8C23-F279B31404BC}" destId="{08250935-D85C-40CA-AE60-4E75E35184EE}" srcOrd="0" destOrd="0" presId="urn:microsoft.com/office/officeart/2005/8/layout/matrix1"/>
    <dgm:cxn modelId="{3F32150B-61A2-463F-A56E-70BA9B699878}" type="presOf" srcId="{7804B690-C271-42F1-A3D2-CAE50B065860}" destId="{966D1132-71B2-4F04-927C-C8DEFF508F98}" srcOrd="0" destOrd="0" presId="urn:microsoft.com/office/officeart/2005/8/layout/matrix1"/>
    <dgm:cxn modelId="{F0F6DC02-7256-436D-9BCF-FFA91D51F8F9}" type="presOf" srcId="{0DF08F48-91E7-4456-B23A-DBC6FF3FFB36}" destId="{C918CCC5-0FAB-439B-96EC-D4CF9734C9FF}" srcOrd="0" destOrd="0" presId="urn:microsoft.com/office/officeart/2005/8/layout/matrix1"/>
    <dgm:cxn modelId="{B24C0D66-17E5-4D54-B6F7-8A5FAABD5B8C}" srcId="{EE79B61B-4D3B-4B92-8C23-F279B31404BC}" destId="{D5244FF3-D4A0-44D6-BA0A-94EB85B81827}" srcOrd="1" destOrd="0" parTransId="{D6971B9F-062D-45E1-A215-A6F63A406711}" sibTransId="{0CCF0E47-2CC4-418F-965C-33959271F38C}"/>
    <dgm:cxn modelId="{DB22F53A-6638-401B-8F49-BC68C09E0F77}" type="presOf" srcId="{438B0B54-1375-4AFF-AB14-1CCB11959176}" destId="{4171E4A3-83CF-4389-8E59-227150EFAFEA}" srcOrd="0" destOrd="0" presId="urn:microsoft.com/office/officeart/2005/8/layout/matrix1"/>
    <dgm:cxn modelId="{80BA4A8B-1B04-4690-94DB-133F543D1EEE}" type="presParOf" srcId="{4171E4A3-83CF-4389-8E59-227150EFAFEA}" destId="{EDF842CF-55B5-4BBD-B8EC-BEF24E05D8B6}" srcOrd="0" destOrd="0" presId="urn:microsoft.com/office/officeart/2005/8/layout/matrix1"/>
    <dgm:cxn modelId="{10B8858F-E5D5-4646-A8AA-2CA3C2ED35FB}" type="presParOf" srcId="{EDF842CF-55B5-4BBD-B8EC-BEF24E05D8B6}" destId="{966D1132-71B2-4F04-927C-C8DEFF508F98}" srcOrd="0" destOrd="0" presId="urn:microsoft.com/office/officeart/2005/8/layout/matrix1"/>
    <dgm:cxn modelId="{1999509F-45C6-49DA-BFF1-EE665045D2AB}" type="presParOf" srcId="{EDF842CF-55B5-4BBD-B8EC-BEF24E05D8B6}" destId="{C7674A8D-202D-440D-978F-BED37AF50070}" srcOrd="1" destOrd="0" presId="urn:microsoft.com/office/officeart/2005/8/layout/matrix1"/>
    <dgm:cxn modelId="{5F9C2CFC-726B-49D0-9954-917F508F7A34}" type="presParOf" srcId="{EDF842CF-55B5-4BBD-B8EC-BEF24E05D8B6}" destId="{B560FFD1-542C-44C2-BC55-B193E8F8BAB4}" srcOrd="2" destOrd="0" presId="urn:microsoft.com/office/officeart/2005/8/layout/matrix1"/>
    <dgm:cxn modelId="{5D38DA5A-6AA0-4169-B04C-E54468BFD41B}" type="presParOf" srcId="{EDF842CF-55B5-4BBD-B8EC-BEF24E05D8B6}" destId="{5A03B462-7A3F-44E2-A3D4-9085296E2057}" srcOrd="3" destOrd="0" presId="urn:microsoft.com/office/officeart/2005/8/layout/matrix1"/>
    <dgm:cxn modelId="{44C080D4-C891-4BA8-9CA5-81B2B267E25A}" type="presParOf" srcId="{EDF842CF-55B5-4BBD-B8EC-BEF24E05D8B6}" destId="{AFAE731F-6A70-4780-9922-E784043F1F14}" srcOrd="4" destOrd="0" presId="urn:microsoft.com/office/officeart/2005/8/layout/matrix1"/>
    <dgm:cxn modelId="{3DA8DAE5-9212-4406-8CD4-E25C13726B7E}" type="presParOf" srcId="{EDF842CF-55B5-4BBD-B8EC-BEF24E05D8B6}" destId="{0C798020-78D7-48B4-9F0E-BD4B386F00CC}" srcOrd="5" destOrd="0" presId="urn:microsoft.com/office/officeart/2005/8/layout/matrix1"/>
    <dgm:cxn modelId="{9B423DB3-1057-430E-A784-2233D419CC37}" type="presParOf" srcId="{EDF842CF-55B5-4BBD-B8EC-BEF24E05D8B6}" destId="{C918CCC5-0FAB-439B-96EC-D4CF9734C9FF}" srcOrd="6" destOrd="0" presId="urn:microsoft.com/office/officeart/2005/8/layout/matrix1"/>
    <dgm:cxn modelId="{A43D4E28-AE18-4E68-B98E-47185CCF1F07}" type="presParOf" srcId="{EDF842CF-55B5-4BBD-B8EC-BEF24E05D8B6}" destId="{32EBF1AE-732D-44E6-9342-DE9DB435C02D}" srcOrd="7" destOrd="0" presId="urn:microsoft.com/office/officeart/2005/8/layout/matrix1"/>
    <dgm:cxn modelId="{6AC93A2B-22DE-4ED8-8E76-2FF53FA999B6}" type="presParOf" srcId="{4171E4A3-83CF-4389-8E59-227150EFAFEA}" destId="{08250935-D85C-40CA-AE60-4E75E35184EE}" srcOrd="1" destOrd="0" presId="urn:microsoft.com/office/officeart/2005/8/layout/matrix1"/>
  </dgm:cxnLst>
  <dgm:bg/>
  <dgm:whole/>
  <dgm:extLst>
    <a:ext uri="http://schemas.microsoft.com/office/drawing/2008/diagram">
      <dsp:dataModelExt xmlns:dsp="http://schemas.microsoft.com/office/drawing/2008/diagram" xmlns="" relId="rId2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38B0B54-1375-4AFF-AB14-1CCB11959176}" type="doc">
      <dgm:prSet loTypeId="urn:microsoft.com/office/officeart/2005/8/layout/matrix1" loCatId="matrix" qsTypeId="urn:microsoft.com/office/officeart/2005/8/quickstyle/simple1" qsCatId="simple" csTypeId="urn:microsoft.com/office/officeart/2005/8/colors/colorful1#5" csCatId="colorful" phldr="1"/>
      <dgm:spPr/>
      <dgm:t>
        <a:bodyPr/>
        <a:lstStyle/>
        <a:p>
          <a:endParaRPr lang="es-ES"/>
        </a:p>
      </dgm:t>
    </dgm:pt>
    <dgm:pt modelId="{EE79B61B-4D3B-4B92-8C23-F279B31404BC}">
      <dgm:prSet phldrT="[Texto]"/>
      <dgm:spPr>
        <a:xfrm>
          <a:off x="1977675" y="1362686"/>
          <a:ext cx="1016699" cy="532177"/>
        </a:xfrm>
        <a:solidFill>
          <a:srgbClr val="DE7E18">
            <a:tint val="40000"/>
            <a:hueOff val="0"/>
            <a:satOff val="0"/>
            <a:lumOff val="0"/>
            <a:alphaOff val="0"/>
          </a:srgbClr>
        </a:solidFill>
        <a:ln w="15875" cap="rnd" cmpd="sng" algn="ctr">
          <a:solidFill>
            <a:sysClr val="window" lastClr="FFFFFF">
              <a:hueOff val="0"/>
              <a:satOff val="0"/>
              <a:lumOff val="0"/>
              <a:alphaOff val="0"/>
            </a:sysClr>
          </a:solidFill>
          <a:prstDash val="solid"/>
        </a:ln>
        <a:effectLst/>
      </dgm:spPr>
      <dgm:t>
        <a:bodyPr/>
        <a:lstStyle/>
        <a:p>
          <a:r>
            <a:rPr lang="es-ES">
              <a:solidFill>
                <a:sysClr val="windowText" lastClr="000000">
                  <a:hueOff val="0"/>
                  <a:satOff val="0"/>
                  <a:lumOff val="0"/>
                  <a:alphaOff val="0"/>
                </a:sysClr>
              </a:solidFill>
              <a:latin typeface="Century Gothic"/>
              <a:ea typeface="+mn-ea"/>
              <a:cs typeface="+mn-cs"/>
            </a:rPr>
            <a:t>FODA</a:t>
          </a:r>
        </a:p>
      </dgm:t>
    </dgm:pt>
    <dgm:pt modelId="{0035F8E6-5648-4F8C-900C-6A05DD52C082}" type="parTrans" cxnId="{576DE892-B5B6-4F52-A400-8A2F9AAB9D83}">
      <dgm:prSet/>
      <dgm:spPr/>
      <dgm:t>
        <a:bodyPr/>
        <a:lstStyle/>
        <a:p>
          <a:endParaRPr lang="es-ES"/>
        </a:p>
      </dgm:t>
    </dgm:pt>
    <dgm:pt modelId="{D29683A9-AF11-4439-A8C7-0A1FCA83AEF6}" type="sibTrans" cxnId="{576DE892-B5B6-4F52-A400-8A2F9AAB9D83}">
      <dgm:prSet/>
      <dgm:spPr/>
      <dgm:t>
        <a:bodyPr/>
        <a:lstStyle/>
        <a:p>
          <a:endParaRPr lang="es-ES"/>
        </a:p>
      </dgm:t>
    </dgm:pt>
    <dgm:pt modelId="{7804B690-C271-42F1-A3D2-CAE50B065860}">
      <dgm:prSet phldrT="[Texto]" custT="1"/>
      <dgm:spPr>
        <a:xfrm rot="16200000">
          <a:off x="428625" y="-428625"/>
          <a:ext cx="1628774" cy="2486025"/>
        </a:xfrm>
        <a:solidFill>
          <a:srgbClr val="DE7E18">
            <a:hueOff val="0"/>
            <a:satOff val="0"/>
            <a:lumOff val="0"/>
            <a:alphaOff val="0"/>
          </a:srgbClr>
        </a:solidFill>
        <a:ln w="15875" cap="rnd" cmpd="sng" algn="ctr">
          <a:solidFill>
            <a:sysClr val="window" lastClr="FFFFFF">
              <a:hueOff val="0"/>
              <a:satOff val="0"/>
              <a:lumOff val="0"/>
              <a:alphaOff val="0"/>
            </a:sysClr>
          </a:solidFill>
          <a:prstDash val="solid"/>
        </a:ln>
        <a:effectLst/>
      </dgm:spPr>
      <dgm:t>
        <a:bodyPr/>
        <a:lstStyle/>
        <a:p>
          <a:pPr algn="ctr"/>
          <a:endParaRPr lang="es-ES" sz="1400">
            <a:solidFill>
              <a:sysClr val="window" lastClr="FFFFFF"/>
            </a:solidFill>
            <a:latin typeface="Century Gothic"/>
            <a:ea typeface="+mn-ea"/>
            <a:cs typeface="+mn-cs"/>
          </a:endParaRPr>
        </a:p>
        <a:p>
          <a:pPr algn="ctr"/>
          <a:endParaRPr lang="es-ES" sz="1400">
            <a:solidFill>
              <a:sysClr val="window" lastClr="FFFFFF"/>
            </a:solidFill>
            <a:latin typeface="Century Gothic"/>
            <a:ea typeface="+mn-ea"/>
            <a:cs typeface="+mn-cs"/>
          </a:endParaRPr>
        </a:p>
        <a:p>
          <a:pPr algn="ctr"/>
          <a:r>
            <a:rPr lang="es-ES" sz="1100">
              <a:solidFill>
                <a:sysClr val="window" lastClr="FFFFFF"/>
              </a:solidFill>
              <a:latin typeface="Century Gothic"/>
              <a:ea typeface="+mn-ea"/>
              <a:cs typeface="+mn-cs"/>
            </a:rPr>
            <a:t>FORTALEZAS</a:t>
          </a:r>
        </a:p>
        <a:p>
          <a:pPr algn="ctr"/>
          <a:r>
            <a:rPr lang="es-CL" sz="1100">
              <a:solidFill>
                <a:sysClr val="window" lastClr="FFFFFF"/>
              </a:solidFill>
              <a:latin typeface="Century Gothic"/>
              <a:ea typeface="+mn-ea"/>
              <a:cs typeface="+mn-cs"/>
            </a:rPr>
            <a:t>-Infraestructura Cultural Municipal adecuada.</a:t>
          </a:r>
        </a:p>
        <a:p>
          <a:pPr algn="ctr"/>
          <a:r>
            <a:rPr lang="es-CL" sz="1100">
              <a:solidFill>
                <a:sysClr val="window" lastClr="FFFFFF"/>
              </a:solidFill>
              <a:latin typeface="Century Gothic"/>
              <a:ea typeface="+mn-ea"/>
              <a:cs typeface="+mn-cs"/>
            </a:rPr>
            <a:t>-Diversidad de las actividades.</a:t>
          </a:r>
        </a:p>
        <a:p>
          <a:pPr algn="ctr"/>
          <a:r>
            <a:rPr lang="es-CL" sz="1100">
              <a:solidFill>
                <a:sysClr val="window" lastClr="FFFFFF"/>
              </a:solidFill>
              <a:latin typeface="Century Gothic"/>
              <a:ea typeface="+mn-ea"/>
              <a:cs typeface="+mn-cs"/>
            </a:rPr>
            <a:t>-Apoyo municipal.</a:t>
          </a:r>
        </a:p>
      </dgm:t>
    </dgm:pt>
    <dgm:pt modelId="{6EC45ACC-99AD-4614-A468-A090B9925FEE}" type="parTrans" cxnId="{0C7D6ABF-7F65-45EC-8C55-3DB5EB6DE41F}">
      <dgm:prSet/>
      <dgm:spPr/>
      <dgm:t>
        <a:bodyPr/>
        <a:lstStyle/>
        <a:p>
          <a:endParaRPr lang="es-ES"/>
        </a:p>
      </dgm:t>
    </dgm:pt>
    <dgm:pt modelId="{92C7DAC5-3BF1-4C31-B429-BD9066CEA502}" type="sibTrans" cxnId="{0C7D6ABF-7F65-45EC-8C55-3DB5EB6DE41F}">
      <dgm:prSet/>
      <dgm:spPr/>
      <dgm:t>
        <a:bodyPr/>
        <a:lstStyle/>
        <a:p>
          <a:endParaRPr lang="es-ES"/>
        </a:p>
      </dgm:t>
    </dgm:pt>
    <dgm:pt modelId="{D5244FF3-D4A0-44D6-BA0A-94EB85B81827}">
      <dgm:prSet phldrT="[Texto]" custT="1"/>
      <dgm:spPr>
        <a:xfrm>
          <a:off x="2486025" y="0"/>
          <a:ext cx="2486025" cy="1628774"/>
        </a:xfrm>
        <a:solidFill>
          <a:srgbClr val="9F8351">
            <a:hueOff val="0"/>
            <a:satOff val="0"/>
            <a:lumOff val="0"/>
            <a:alphaOff val="0"/>
          </a:srgbClr>
        </a:solidFill>
        <a:ln w="15875" cap="rnd" cmpd="sng" algn="ctr">
          <a:solidFill>
            <a:sysClr val="window" lastClr="FFFFFF">
              <a:hueOff val="0"/>
              <a:satOff val="0"/>
              <a:lumOff val="0"/>
              <a:alphaOff val="0"/>
            </a:sysClr>
          </a:solidFill>
          <a:prstDash val="solid"/>
        </a:ln>
        <a:effectLst/>
      </dgm:spPr>
      <dgm:t>
        <a:bodyPr/>
        <a:lstStyle/>
        <a:p>
          <a:pPr algn="ctr"/>
          <a:r>
            <a:rPr lang="es-ES" sz="1100">
              <a:solidFill>
                <a:sysClr val="window" lastClr="FFFFFF"/>
              </a:solidFill>
              <a:latin typeface="Century Gothic"/>
              <a:ea typeface="+mn-ea"/>
              <a:cs typeface="+mn-cs"/>
            </a:rPr>
            <a:t>OPORTUNIDADES</a:t>
          </a:r>
        </a:p>
        <a:p>
          <a:pPr algn="ctr"/>
          <a:r>
            <a:rPr lang="es-ES" sz="1100">
              <a:solidFill>
                <a:sysClr val="window" lastClr="FFFFFF"/>
              </a:solidFill>
              <a:latin typeface="Century Gothic"/>
              <a:ea typeface="+mn-ea"/>
              <a:cs typeface="+mn-cs"/>
            </a:rPr>
            <a:t>-Gran autogestión e iniciativa de parte de los jóvenes</a:t>
          </a:r>
        </a:p>
        <a:p>
          <a:pPr algn="ctr"/>
          <a:r>
            <a:rPr lang="es-ES" sz="1100">
              <a:solidFill>
                <a:sysClr val="window" lastClr="FFFFFF"/>
              </a:solidFill>
              <a:latin typeface="Century Gothic"/>
              <a:ea typeface="+mn-ea"/>
              <a:cs typeface="+mn-cs"/>
            </a:rPr>
            <a:t>-Interés y alta participación</a:t>
          </a:r>
        </a:p>
      </dgm:t>
    </dgm:pt>
    <dgm:pt modelId="{D6971B9F-062D-45E1-A215-A6F63A406711}" type="parTrans" cxnId="{B24C0D66-17E5-4D54-B6F7-8A5FAABD5B8C}">
      <dgm:prSet/>
      <dgm:spPr/>
      <dgm:t>
        <a:bodyPr/>
        <a:lstStyle/>
        <a:p>
          <a:endParaRPr lang="es-ES"/>
        </a:p>
      </dgm:t>
    </dgm:pt>
    <dgm:pt modelId="{0CCF0E47-2CC4-418F-965C-33959271F38C}" type="sibTrans" cxnId="{B24C0D66-17E5-4D54-B6F7-8A5FAABD5B8C}">
      <dgm:prSet/>
      <dgm:spPr/>
      <dgm:t>
        <a:bodyPr/>
        <a:lstStyle/>
        <a:p>
          <a:endParaRPr lang="es-ES"/>
        </a:p>
      </dgm:t>
    </dgm:pt>
    <dgm:pt modelId="{2ABFF833-56A6-4B4A-A8AE-4BCCEF32194E}">
      <dgm:prSet phldrT="[Texto]" custT="1"/>
      <dgm:spPr>
        <a:xfrm rot="10800000">
          <a:off x="0" y="1628774"/>
          <a:ext cx="2486025" cy="1628774"/>
        </a:xfrm>
        <a:solidFill>
          <a:srgbClr val="728653">
            <a:hueOff val="0"/>
            <a:satOff val="0"/>
            <a:lumOff val="0"/>
            <a:alphaOff val="0"/>
          </a:srgbClr>
        </a:solidFill>
        <a:ln w="15875" cap="rnd" cmpd="sng" algn="ctr">
          <a:solidFill>
            <a:sysClr val="window" lastClr="FFFFFF">
              <a:hueOff val="0"/>
              <a:satOff val="0"/>
              <a:lumOff val="0"/>
              <a:alphaOff val="0"/>
            </a:sysClr>
          </a:solidFill>
          <a:prstDash val="solid"/>
        </a:ln>
        <a:effectLst/>
      </dgm:spPr>
      <dgm:t>
        <a:bodyPr/>
        <a:lstStyle/>
        <a:p>
          <a:pPr algn="ctr"/>
          <a:r>
            <a:rPr lang="es-ES" sz="1100">
              <a:solidFill>
                <a:sysClr val="window" lastClr="FFFFFF"/>
              </a:solidFill>
              <a:latin typeface="Century Gothic"/>
              <a:ea typeface="+mn-ea"/>
              <a:cs typeface="+mn-cs"/>
            </a:rPr>
            <a:t>DEBILIDADES</a:t>
          </a:r>
        </a:p>
        <a:p>
          <a:pPr algn="just"/>
          <a:r>
            <a:rPr lang="es-CL" sz="1100">
              <a:solidFill>
                <a:sysClr val="window" lastClr="FFFFFF"/>
              </a:solidFill>
              <a:latin typeface="Century Gothic"/>
              <a:ea typeface="+mn-ea"/>
              <a:cs typeface="+mn-cs"/>
            </a:rPr>
            <a:t>-Continuidad en el tiempo de los diversos talleres y actividades.</a:t>
          </a:r>
        </a:p>
        <a:p>
          <a:pPr algn="just"/>
          <a:r>
            <a:rPr lang="es-CL" sz="1100">
              <a:solidFill>
                <a:sysClr val="window" lastClr="FFFFFF"/>
              </a:solidFill>
              <a:latin typeface="Century Gothic"/>
              <a:ea typeface="+mn-ea"/>
              <a:cs typeface="+mn-cs"/>
            </a:rPr>
            <a:t>-Difusión de las diversas actividades.</a:t>
          </a:r>
        </a:p>
        <a:p>
          <a:pPr algn="just"/>
          <a:endParaRPr lang="es-CL" sz="1100">
            <a:solidFill>
              <a:sysClr val="window" lastClr="FFFFFF"/>
            </a:solidFill>
            <a:latin typeface="Century Gothic"/>
            <a:ea typeface="+mn-ea"/>
            <a:cs typeface="+mn-cs"/>
          </a:endParaRPr>
        </a:p>
        <a:p>
          <a:pPr algn="ctr"/>
          <a:endParaRPr lang="es-ES" sz="1100">
            <a:solidFill>
              <a:sysClr val="window" lastClr="FFFFFF"/>
            </a:solidFill>
            <a:latin typeface="Century Gothic"/>
            <a:ea typeface="+mn-ea"/>
            <a:cs typeface="+mn-cs"/>
          </a:endParaRPr>
        </a:p>
      </dgm:t>
    </dgm:pt>
    <dgm:pt modelId="{4B6C5208-F47A-48EC-8FF9-B117B3D7F586}" type="parTrans" cxnId="{4DDB1B52-BA2C-4913-ABBF-4DD88D5F781E}">
      <dgm:prSet/>
      <dgm:spPr/>
      <dgm:t>
        <a:bodyPr/>
        <a:lstStyle/>
        <a:p>
          <a:endParaRPr lang="es-ES"/>
        </a:p>
      </dgm:t>
    </dgm:pt>
    <dgm:pt modelId="{51FC9309-A09C-48DE-B3BC-01689CCAFAE6}" type="sibTrans" cxnId="{4DDB1B52-BA2C-4913-ABBF-4DD88D5F781E}">
      <dgm:prSet/>
      <dgm:spPr/>
      <dgm:t>
        <a:bodyPr/>
        <a:lstStyle/>
        <a:p>
          <a:endParaRPr lang="es-ES"/>
        </a:p>
      </dgm:t>
    </dgm:pt>
    <dgm:pt modelId="{0DF08F48-91E7-4456-B23A-DBC6FF3FFB36}">
      <dgm:prSet phldrT="[Texto]" custT="1"/>
      <dgm:spPr>
        <a:xfrm rot="5400000">
          <a:off x="2914650" y="1200149"/>
          <a:ext cx="1628774" cy="2486025"/>
        </a:xfrm>
        <a:solidFill>
          <a:srgbClr val="92AA4C">
            <a:hueOff val="0"/>
            <a:satOff val="0"/>
            <a:lumOff val="0"/>
            <a:alphaOff val="0"/>
          </a:srgbClr>
        </a:solidFill>
        <a:ln w="15875" cap="rnd" cmpd="sng" algn="ctr">
          <a:solidFill>
            <a:sysClr val="window" lastClr="FFFFFF">
              <a:hueOff val="0"/>
              <a:satOff val="0"/>
              <a:lumOff val="0"/>
              <a:alphaOff val="0"/>
            </a:sysClr>
          </a:solidFill>
          <a:prstDash val="solid"/>
        </a:ln>
        <a:effectLst/>
      </dgm:spPr>
      <dgm:t>
        <a:bodyPr/>
        <a:lstStyle/>
        <a:p>
          <a:pPr algn="ctr"/>
          <a:r>
            <a:rPr lang="es-ES" sz="1100">
              <a:solidFill>
                <a:sysClr val="window" lastClr="FFFFFF"/>
              </a:solidFill>
              <a:latin typeface="Century Gothic"/>
              <a:ea typeface="+mn-ea"/>
              <a:cs typeface="+mn-cs"/>
            </a:rPr>
            <a:t>AMENAZAS</a:t>
          </a:r>
        </a:p>
        <a:p>
          <a:pPr algn="just"/>
          <a:r>
            <a:rPr lang="es-ES" sz="1100">
              <a:solidFill>
                <a:sysClr val="window" lastClr="FFFFFF"/>
              </a:solidFill>
              <a:latin typeface="Century Gothic"/>
              <a:ea typeface="+mn-ea"/>
              <a:cs typeface="+mn-cs"/>
            </a:rPr>
            <a:t>-Espacio que no se adapta a las condiciones climáticas.</a:t>
          </a:r>
        </a:p>
        <a:p>
          <a:pPr algn="just"/>
          <a:endParaRPr lang="es-ES" sz="2800">
            <a:solidFill>
              <a:sysClr val="window" lastClr="FFFFFF"/>
            </a:solidFill>
            <a:latin typeface="Century Gothic"/>
            <a:ea typeface="+mn-ea"/>
            <a:cs typeface="+mn-cs"/>
          </a:endParaRPr>
        </a:p>
      </dgm:t>
    </dgm:pt>
    <dgm:pt modelId="{F78DC4E3-EA28-48AF-9557-756257FFC43B}" type="parTrans" cxnId="{FAC03864-46FD-4F42-9E2C-74DDB5DEEAEC}">
      <dgm:prSet/>
      <dgm:spPr/>
      <dgm:t>
        <a:bodyPr/>
        <a:lstStyle/>
        <a:p>
          <a:endParaRPr lang="es-ES"/>
        </a:p>
      </dgm:t>
    </dgm:pt>
    <dgm:pt modelId="{0E11291F-98D1-4B44-9261-908633B739E9}" type="sibTrans" cxnId="{FAC03864-46FD-4F42-9E2C-74DDB5DEEAEC}">
      <dgm:prSet/>
      <dgm:spPr/>
      <dgm:t>
        <a:bodyPr/>
        <a:lstStyle/>
        <a:p>
          <a:endParaRPr lang="es-ES"/>
        </a:p>
      </dgm:t>
    </dgm:pt>
    <dgm:pt modelId="{4171E4A3-83CF-4389-8E59-227150EFAFEA}" type="pres">
      <dgm:prSet presAssocID="{438B0B54-1375-4AFF-AB14-1CCB11959176}" presName="diagram" presStyleCnt="0">
        <dgm:presLayoutVars>
          <dgm:chMax val="1"/>
          <dgm:dir/>
          <dgm:animLvl val="ctr"/>
          <dgm:resizeHandles val="exact"/>
        </dgm:presLayoutVars>
      </dgm:prSet>
      <dgm:spPr/>
      <dgm:t>
        <a:bodyPr/>
        <a:lstStyle/>
        <a:p>
          <a:endParaRPr lang="es-CL"/>
        </a:p>
      </dgm:t>
    </dgm:pt>
    <dgm:pt modelId="{EDF842CF-55B5-4BBD-B8EC-BEF24E05D8B6}" type="pres">
      <dgm:prSet presAssocID="{438B0B54-1375-4AFF-AB14-1CCB11959176}" presName="matrix" presStyleCnt="0"/>
      <dgm:spPr/>
    </dgm:pt>
    <dgm:pt modelId="{966D1132-71B2-4F04-927C-C8DEFF508F98}" type="pres">
      <dgm:prSet presAssocID="{438B0B54-1375-4AFF-AB14-1CCB11959176}" presName="tile1" presStyleLbl="node1" presStyleIdx="0" presStyleCnt="4"/>
      <dgm:spPr>
        <a:prstGeom prst="round1Rect">
          <a:avLst/>
        </a:prstGeom>
      </dgm:spPr>
      <dgm:t>
        <a:bodyPr/>
        <a:lstStyle/>
        <a:p>
          <a:endParaRPr lang="es-CL"/>
        </a:p>
      </dgm:t>
    </dgm:pt>
    <dgm:pt modelId="{C7674A8D-202D-440D-978F-BED37AF50070}" type="pres">
      <dgm:prSet presAssocID="{438B0B54-1375-4AFF-AB14-1CCB11959176}" presName="tile1text" presStyleLbl="node1" presStyleIdx="0" presStyleCnt="4">
        <dgm:presLayoutVars>
          <dgm:chMax val="0"/>
          <dgm:chPref val="0"/>
          <dgm:bulletEnabled val="1"/>
        </dgm:presLayoutVars>
      </dgm:prSet>
      <dgm:spPr/>
      <dgm:t>
        <a:bodyPr/>
        <a:lstStyle/>
        <a:p>
          <a:endParaRPr lang="es-CL"/>
        </a:p>
      </dgm:t>
    </dgm:pt>
    <dgm:pt modelId="{B560FFD1-542C-44C2-BC55-B193E8F8BAB4}" type="pres">
      <dgm:prSet presAssocID="{438B0B54-1375-4AFF-AB14-1CCB11959176}" presName="tile2" presStyleLbl="node1" presStyleIdx="1" presStyleCnt="4"/>
      <dgm:spPr>
        <a:prstGeom prst="round1Rect">
          <a:avLst/>
        </a:prstGeom>
      </dgm:spPr>
      <dgm:t>
        <a:bodyPr/>
        <a:lstStyle/>
        <a:p>
          <a:endParaRPr lang="es-CL"/>
        </a:p>
      </dgm:t>
    </dgm:pt>
    <dgm:pt modelId="{5A03B462-7A3F-44E2-A3D4-9085296E2057}" type="pres">
      <dgm:prSet presAssocID="{438B0B54-1375-4AFF-AB14-1CCB11959176}" presName="tile2text" presStyleLbl="node1" presStyleIdx="1" presStyleCnt="4">
        <dgm:presLayoutVars>
          <dgm:chMax val="0"/>
          <dgm:chPref val="0"/>
          <dgm:bulletEnabled val="1"/>
        </dgm:presLayoutVars>
      </dgm:prSet>
      <dgm:spPr/>
      <dgm:t>
        <a:bodyPr/>
        <a:lstStyle/>
        <a:p>
          <a:endParaRPr lang="es-CL"/>
        </a:p>
      </dgm:t>
    </dgm:pt>
    <dgm:pt modelId="{AFAE731F-6A70-4780-9922-E784043F1F14}" type="pres">
      <dgm:prSet presAssocID="{438B0B54-1375-4AFF-AB14-1CCB11959176}" presName="tile3" presStyleLbl="node1" presStyleIdx="2" presStyleCnt="4"/>
      <dgm:spPr>
        <a:prstGeom prst="round1Rect">
          <a:avLst/>
        </a:prstGeom>
      </dgm:spPr>
      <dgm:t>
        <a:bodyPr/>
        <a:lstStyle/>
        <a:p>
          <a:endParaRPr lang="es-CL"/>
        </a:p>
      </dgm:t>
    </dgm:pt>
    <dgm:pt modelId="{0C798020-78D7-48B4-9F0E-BD4B386F00CC}" type="pres">
      <dgm:prSet presAssocID="{438B0B54-1375-4AFF-AB14-1CCB11959176}" presName="tile3text" presStyleLbl="node1" presStyleIdx="2" presStyleCnt="4">
        <dgm:presLayoutVars>
          <dgm:chMax val="0"/>
          <dgm:chPref val="0"/>
          <dgm:bulletEnabled val="1"/>
        </dgm:presLayoutVars>
      </dgm:prSet>
      <dgm:spPr/>
      <dgm:t>
        <a:bodyPr/>
        <a:lstStyle/>
        <a:p>
          <a:endParaRPr lang="es-CL"/>
        </a:p>
      </dgm:t>
    </dgm:pt>
    <dgm:pt modelId="{C918CCC5-0FAB-439B-96EC-D4CF9734C9FF}" type="pres">
      <dgm:prSet presAssocID="{438B0B54-1375-4AFF-AB14-1CCB11959176}" presName="tile4" presStyleLbl="node1" presStyleIdx="3" presStyleCnt="4"/>
      <dgm:spPr>
        <a:prstGeom prst="round1Rect">
          <a:avLst/>
        </a:prstGeom>
      </dgm:spPr>
      <dgm:t>
        <a:bodyPr/>
        <a:lstStyle/>
        <a:p>
          <a:endParaRPr lang="es-CL"/>
        </a:p>
      </dgm:t>
    </dgm:pt>
    <dgm:pt modelId="{32EBF1AE-732D-44E6-9342-DE9DB435C02D}" type="pres">
      <dgm:prSet presAssocID="{438B0B54-1375-4AFF-AB14-1CCB11959176}" presName="tile4text" presStyleLbl="node1" presStyleIdx="3" presStyleCnt="4">
        <dgm:presLayoutVars>
          <dgm:chMax val="0"/>
          <dgm:chPref val="0"/>
          <dgm:bulletEnabled val="1"/>
        </dgm:presLayoutVars>
      </dgm:prSet>
      <dgm:spPr/>
      <dgm:t>
        <a:bodyPr/>
        <a:lstStyle/>
        <a:p>
          <a:endParaRPr lang="es-CL"/>
        </a:p>
      </dgm:t>
    </dgm:pt>
    <dgm:pt modelId="{08250935-D85C-40CA-AE60-4E75E35184EE}" type="pres">
      <dgm:prSet presAssocID="{438B0B54-1375-4AFF-AB14-1CCB11959176}" presName="centerTile" presStyleLbl="fgShp" presStyleIdx="0" presStyleCnt="1" custScaleX="68161" custScaleY="65347">
        <dgm:presLayoutVars>
          <dgm:chMax val="0"/>
          <dgm:chPref val="0"/>
        </dgm:presLayoutVars>
      </dgm:prSet>
      <dgm:spPr>
        <a:prstGeom prst="roundRect">
          <a:avLst/>
        </a:prstGeom>
      </dgm:spPr>
      <dgm:t>
        <a:bodyPr/>
        <a:lstStyle/>
        <a:p>
          <a:endParaRPr lang="es-CL"/>
        </a:p>
      </dgm:t>
    </dgm:pt>
  </dgm:ptLst>
  <dgm:cxnLst>
    <dgm:cxn modelId="{2236E48F-C805-4C09-B83D-75FD4BFF6B33}" type="presOf" srcId="{2ABFF833-56A6-4B4A-A8AE-4BCCEF32194E}" destId="{0C798020-78D7-48B4-9F0E-BD4B386F00CC}" srcOrd="1" destOrd="0" presId="urn:microsoft.com/office/officeart/2005/8/layout/matrix1"/>
    <dgm:cxn modelId="{0C7D6ABF-7F65-45EC-8C55-3DB5EB6DE41F}" srcId="{EE79B61B-4D3B-4B92-8C23-F279B31404BC}" destId="{7804B690-C271-42F1-A3D2-CAE50B065860}" srcOrd="0" destOrd="0" parTransId="{6EC45ACC-99AD-4614-A468-A090B9925FEE}" sibTransId="{92C7DAC5-3BF1-4C31-B429-BD9066CEA502}"/>
    <dgm:cxn modelId="{30938A07-9AE9-44B1-9D31-E0D03915BC26}" type="presOf" srcId="{D5244FF3-D4A0-44D6-BA0A-94EB85B81827}" destId="{B560FFD1-542C-44C2-BC55-B193E8F8BAB4}" srcOrd="0" destOrd="0" presId="urn:microsoft.com/office/officeart/2005/8/layout/matrix1"/>
    <dgm:cxn modelId="{8B88A21B-B7EF-49B3-9E43-85A62493242F}" type="presOf" srcId="{0DF08F48-91E7-4456-B23A-DBC6FF3FFB36}" destId="{32EBF1AE-732D-44E6-9342-DE9DB435C02D}" srcOrd="1" destOrd="0" presId="urn:microsoft.com/office/officeart/2005/8/layout/matrix1"/>
    <dgm:cxn modelId="{CDCBA883-A0AD-403A-B410-8EC37EA22C8C}" type="presOf" srcId="{D5244FF3-D4A0-44D6-BA0A-94EB85B81827}" destId="{5A03B462-7A3F-44E2-A3D4-9085296E2057}" srcOrd="1" destOrd="0" presId="urn:microsoft.com/office/officeart/2005/8/layout/matrix1"/>
    <dgm:cxn modelId="{E0216149-BB50-41F5-9834-B978F8F357F9}" type="presOf" srcId="{7804B690-C271-42F1-A3D2-CAE50B065860}" destId="{C7674A8D-202D-440D-978F-BED37AF50070}" srcOrd="1" destOrd="0" presId="urn:microsoft.com/office/officeart/2005/8/layout/matrix1"/>
    <dgm:cxn modelId="{FF236005-605B-4B08-BD47-D12CC688B3C5}" type="presOf" srcId="{7804B690-C271-42F1-A3D2-CAE50B065860}" destId="{966D1132-71B2-4F04-927C-C8DEFF508F98}" srcOrd="0" destOrd="0" presId="urn:microsoft.com/office/officeart/2005/8/layout/matrix1"/>
    <dgm:cxn modelId="{B24C0D66-17E5-4D54-B6F7-8A5FAABD5B8C}" srcId="{EE79B61B-4D3B-4B92-8C23-F279B31404BC}" destId="{D5244FF3-D4A0-44D6-BA0A-94EB85B81827}" srcOrd="1" destOrd="0" parTransId="{D6971B9F-062D-45E1-A215-A6F63A406711}" sibTransId="{0CCF0E47-2CC4-418F-965C-33959271F38C}"/>
    <dgm:cxn modelId="{7155F092-3B37-41D5-B904-9FF05D336C2D}" type="presOf" srcId="{438B0B54-1375-4AFF-AB14-1CCB11959176}" destId="{4171E4A3-83CF-4389-8E59-227150EFAFEA}" srcOrd="0" destOrd="0" presId="urn:microsoft.com/office/officeart/2005/8/layout/matrix1"/>
    <dgm:cxn modelId="{4DDB1B52-BA2C-4913-ABBF-4DD88D5F781E}" srcId="{EE79B61B-4D3B-4B92-8C23-F279B31404BC}" destId="{2ABFF833-56A6-4B4A-A8AE-4BCCEF32194E}" srcOrd="2" destOrd="0" parTransId="{4B6C5208-F47A-48EC-8FF9-B117B3D7F586}" sibTransId="{51FC9309-A09C-48DE-B3BC-01689CCAFAE6}"/>
    <dgm:cxn modelId="{449C43B7-7C42-4B90-BC10-DFBB2EAFF0F8}" type="presOf" srcId="{EE79B61B-4D3B-4B92-8C23-F279B31404BC}" destId="{08250935-D85C-40CA-AE60-4E75E35184EE}" srcOrd="0" destOrd="0" presId="urn:microsoft.com/office/officeart/2005/8/layout/matrix1"/>
    <dgm:cxn modelId="{FAC03864-46FD-4F42-9E2C-74DDB5DEEAEC}" srcId="{EE79B61B-4D3B-4B92-8C23-F279B31404BC}" destId="{0DF08F48-91E7-4456-B23A-DBC6FF3FFB36}" srcOrd="3" destOrd="0" parTransId="{F78DC4E3-EA28-48AF-9557-756257FFC43B}" sibTransId="{0E11291F-98D1-4B44-9261-908633B739E9}"/>
    <dgm:cxn modelId="{17E0AC6E-455F-4538-8918-CE050DFB6916}" type="presOf" srcId="{0DF08F48-91E7-4456-B23A-DBC6FF3FFB36}" destId="{C918CCC5-0FAB-439B-96EC-D4CF9734C9FF}" srcOrd="0" destOrd="0" presId="urn:microsoft.com/office/officeart/2005/8/layout/matrix1"/>
    <dgm:cxn modelId="{576DE892-B5B6-4F52-A400-8A2F9AAB9D83}" srcId="{438B0B54-1375-4AFF-AB14-1CCB11959176}" destId="{EE79B61B-4D3B-4B92-8C23-F279B31404BC}" srcOrd="0" destOrd="0" parTransId="{0035F8E6-5648-4F8C-900C-6A05DD52C082}" sibTransId="{D29683A9-AF11-4439-A8C7-0A1FCA83AEF6}"/>
    <dgm:cxn modelId="{3548DE91-90C7-4F48-A4DC-C07FEA15FB2A}" type="presOf" srcId="{2ABFF833-56A6-4B4A-A8AE-4BCCEF32194E}" destId="{AFAE731F-6A70-4780-9922-E784043F1F14}" srcOrd="0" destOrd="0" presId="urn:microsoft.com/office/officeart/2005/8/layout/matrix1"/>
    <dgm:cxn modelId="{8B4AE092-6068-4B97-BC7F-319610FD55A8}" type="presParOf" srcId="{4171E4A3-83CF-4389-8E59-227150EFAFEA}" destId="{EDF842CF-55B5-4BBD-B8EC-BEF24E05D8B6}" srcOrd="0" destOrd="0" presId="urn:microsoft.com/office/officeart/2005/8/layout/matrix1"/>
    <dgm:cxn modelId="{CF1FAABD-BBB7-4724-958C-28868996075B}" type="presParOf" srcId="{EDF842CF-55B5-4BBD-B8EC-BEF24E05D8B6}" destId="{966D1132-71B2-4F04-927C-C8DEFF508F98}" srcOrd="0" destOrd="0" presId="urn:microsoft.com/office/officeart/2005/8/layout/matrix1"/>
    <dgm:cxn modelId="{9CCB45B2-FEE8-4A6F-8875-FB83A022D764}" type="presParOf" srcId="{EDF842CF-55B5-4BBD-B8EC-BEF24E05D8B6}" destId="{C7674A8D-202D-440D-978F-BED37AF50070}" srcOrd="1" destOrd="0" presId="urn:microsoft.com/office/officeart/2005/8/layout/matrix1"/>
    <dgm:cxn modelId="{16C28AB0-B10D-4E4B-9475-63BD2E1369AC}" type="presParOf" srcId="{EDF842CF-55B5-4BBD-B8EC-BEF24E05D8B6}" destId="{B560FFD1-542C-44C2-BC55-B193E8F8BAB4}" srcOrd="2" destOrd="0" presId="urn:microsoft.com/office/officeart/2005/8/layout/matrix1"/>
    <dgm:cxn modelId="{BD33F6DB-2ACD-443A-9D0B-20003CE5E040}" type="presParOf" srcId="{EDF842CF-55B5-4BBD-B8EC-BEF24E05D8B6}" destId="{5A03B462-7A3F-44E2-A3D4-9085296E2057}" srcOrd="3" destOrd="0" presId="urn:microsoft.com/office/officeart/2005/8/layout/matrix1"/>
    <dgm:cxn modelId="{A3AF3C3D-747A-404F-8264-03FA052C2F33}" type="presParOf" srcId="{EDF842CF-55B5-4BBD-B8EC-BEF24E05D8B6}" destId="{AFAE731F-6A70-4780-9922-E784043F1F14}" srcOrd="4" destOrd="0" presId="urn:microsoft.com/office/officeart/2005/8/layout/matrix1"/>
    <dgm:cxn modelId="{3400321D-ED05-4832-9521-658972795F52}" type="presParOf" srcId="{EDF842CF-55B5-4BBD-B8EC-BEF24E05D8B6}" destId="{0C798020-78D7-48B4-9F0E-BD4B386F00CC}" srcOrd="5" destOrd="0" presId="urn:microsoft.com/office/officeart/2005/8/layout/matrix1"/>
    <dgm:cxn modelId="{743DC79A-812D-4904-885A-22C832F70CE8}" type="presParOf" srcId="{EDF842CF-55B5-4BBD-B8EC-BEF24E05D8B6}" destId="{C918CCC5-0FAB-439B-96EC-D4CF9734C9FF}" srcOrd="6" destOrd="0" presId="urn:microsoft.com/office/officeart/2005/8/layout/matrix1"/>
    <dgm:cxn modelId="{86CA6D14-029B-45E0-AFDA-FEFF837DA042}" type="presParOf" srcId="{EDF842CF-55B5-4BBD-B8EC-BEF24E05D8B6}" destId="{32EBF1AE-732D-44E6-9342-DE9DB435C02D}" srcOrd="7" destOrd="0" presId="urn:microsoft.com/office/officeart/2005/8/layout/matrix1"/>
    <dgm:cxn modelId="{42B40172-E5BF-49D0-8F27-8EF9F278832E}" type="presParOf" srcId="{4171E4A3-83CF-4389-8E59-227150EFAFEA}" destId="{08250935-D85C-40CA-AE60-4E75E35184EE}" srcOrd="1" destOrd="0" presId="urn:microsoft.com/office/officeart/2005/8/layout/matrix1"/>
  </dgm:cxnLst>
  <dgm:bg/>
  <dgm:whole/>
  <dgm:extLst>
    <a:ext uri="http://schemas.microsoft.com/office/drawing/2008/diagram">
      <dsp:dataModelExt xmlns:dsp="http://schemas.microsoft.com/office/drawing/2008/diagram" xmlns="" relId="rId3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438B0B54-1375-4AFF-AB14-1CCB11959176}" type="doc">
      <dgm:prSet loTypeId="urn:microsoft.com/office/officeart/2005/8/layout/matrix1" loCatId="matrix" qsTypeId="urn:microsoft.com/office/officeart/2005/8/quickstyle/simple1" qsCatId="simple" csTypeId="urn:microsoft.com/office/officeart/2005/8/colors/colorful1#6" csCatId="colorful" phldr="1"/>
      <dgm:spPr/>
      <dgm:t>
        <a:bodyPr/>
        <a:lstStyle/>
        <a:p>
          <a:endParaRPr lang="es-ES"/>
        </a:p>
      </dgm:t>
    </dgm:pt>
    <dgm:pt modelId="{EE79B61B-4D3B-4B92-8C23-F279B31404BC}">
      <dgm:prSet phldrT="[Texto]"/>
      <dgm:spPr>
        <a:xfrm>
          <a:off x="2160381" y="1566819"/>
          <a:ext cx="1220580" cy="614613"/>
        </a:xfrm>
        <a:solidFill>
          <a:srgbClr val="DE7E18">
            <a:tint val="40000"/>
            <a:hueOff val="0"/>
            <a:satOff val="0"/>
            <a:lumOff val="0"/>
            <a:alphaOff val="0"/>
          </a:srgbClr>
        </a:solidFill>
        <a:ln w="15875" cap="rnd" cmpd="sng" algn="ctr">
          <a:solidFill>
            <a:sysClr val="window" lastClr="FFFFFF">
              <a:hueOff val="0"/>
              <a:satOff val="0"/>
              <a:lumOff val="0"/>
              <a:alphaOff val="0"/>
            </a:sysClr>
          </a:solidFill>
          <a:prstDash val="solid"/>
        </a:ln>
        <a:effectLst/>
      </dgm:spPr>
      <dgm:t>
        <a:bodyPr/>
        <a:lstStyle/>
        <a:p>
          <a:r>
            <a:rPr lang="es-ES">
              <a:solidFill>
                <a:sysClr val="windowText" lastClr="000000">
                  <a:hueOff val="0"/>
                  <a:satOff val="0"/>
                  <a:lumOff val="0"/>
                  <a:alphaOff val="0"/>
                </a:sysClr>
              </a:solidFill>
              <a:latin typeface="Century Gothic"/>
              <a:ea typeface="+mn-ea"/>
              <a:cs typeface="+mn-cs"/>
            </a:rPr>
            <a:t>FODA</a:t>
          </a:r>
        </a:p>
      </dgm:t>
    </dgm:pt>
    <dgm:pt modelId="{0035F8E6-5648-4F8C-900C-6A05DD52C082}" type="parTrans" cxnId="{576DE892-B5B6-4F52-A400-8A2F9AAB9D83}">
      <dgm:prSet/>
      <dgm:spPr/>
      <dgm:t>
        <a:bodyPr/>
        <a:lstStyle/>
        <a:p>
          <a:endParaRPr lang="es-ES"/>
        </a:p>
      </dgm:t>
    </dgm:pt>
    <dgm:pt modelId="{D29683A9-AF11-4439-A8C7-0A1FCA83AEF6}" type="sibTrans" cxnId="{576DE892-B5B6-4F52-A400-8A2F9AAB9D83}">
      <dgm:prSet/>
      <dgm:spPr/>
      <dgm:t>
        <a:bodyPr/>
        <a:lstStyle/>
        <a:p>
          <a:endParaRPr lang="es-ES"/>
        </a:p>
      </dgm:t>
    </dgm:pt>
    <dgm:pt modelId="{7804B690-C271-42F1-A3D2-CAE50B065860}">
      <dgm:prSet phldrT="[Texto]" custT="1"/>
      <dgm:spPr>
        <a:xfrm rot="16200000">
          <a:off x="437492" y="-437492"/>
          <a:ext cx="1828799" cy="2703785"/>
        </a:xfrm>
        <a:solidFill>
          <a:srgbClr val="DE7E18">
            <a:hueOff val="0"/>
            <a:satOff val="0"/>
            <a:lumOff val="0"/>
            <a:alphaOff val="0"/>
          </a:srgbClr>
        </a:solidFill>
        <a:ln w="15875" cap="rnd" cmpd="sng" algn="ctr">
          <a:solidFill>
            <a:sysClr val="window" lastClr="FFFFFF">
              <a:hueOff val="0"/>
              <a:satOff val="0"/>
              <a:lumOff val="0"/>
              <a:alphaOff val="0"/>
            </a:sysClr>
          </a:solidFill>
          <a:prstDash val="solid"/>
        </a:ln>
        <a:effectLst/>
      </dgm:spPr>
      <dgm:t>
        <a:bodyPr/>
        <a:lstStyle/>
        <a:p>
          <a:pPr algn="ctr"/>
          <a:endParaRPr lang="es-ES" sz="1400">
            <a:solidFill>
              <a:sysClr val="window" lastClr="FFFFFF"/>
            </a:solidFill>
            <a:latin typeface="Century Gothic"/>
            <a:ea typeface="+mn-ea"/>
            <a:cs typeface="+mn-cs"/>
          </a:endParaRPr>
        </a:p>
        <a:p>
          <a:pPr algn="ctr"/>
          <a:endParaRPr lang="es-ES" sz="1400">
            <a:solidFill>
              <a:sysClr val="window" lastClr="FFFFFF"/>
            </a:solidFill>
            <a:latin typeface="Century Gothic"/>
            <a:ea typeface="+mn-ea"/>
            <a:cs typeface="+mn-cs"/>
          </a:endParaRPr>
        </a:p>
        <a:p>
          <a:pPr algn="ctr"/>
          <a:endParaRPr lang="es-ES" sz="1050">
            <a:solidFill>
              <a:sysClr val="window" lastClr="FFFFFF"/>
            </a:solidFill>
            <a:latin typeface="Century Gothic"/>
            <a:ea typeface="+mn-ea"/>
            <a:cs typeface="+mn-cs"/>
          </a:endParaRPr>
        </a:p>
        <a:p>
          <a:pPr algn="ctr"/>
          <a:r>
            <a:rPr lang="es-ES" sz="1050">
              <a:solidFill>
                <a:sysClr val="window" lastClr="FFFFFF"/>
              </a:solidFill>
              <a:latin typeface="Century Gothic"/>
              <a:ea typeface="+mn-ea"/>
              <a:cs typeface="+mn-cs"/>
            </a:rPr>
            <a:t>FORTALEZAS</a:t>
          </a:r>
        </a:p>
        <a:p>
          <a:pPr algn="ctr"/>
          <a:r>
            <a:rPr lang="es-CL" sz="1050">
              <a:solidFill>
                <a:sysClr val="window" lastClr="FFFFFF"/>
              </a:solidFill>
              <a:latin typeface="Century Gothic"/>
              <a:ea typeface="+mn-ea"/>
              <a:cs typeface="+mn-cs"/>
            </a:rPr>
            <a:t>-Infraestructura Cultural Municipal adecuada.</a:t>
          </a:r>
        </a:p>
        <a:p>
          <a:pPr algn="ctr"/>
          <a:r>
            <a:rPr lang="es-CL" sz="1050">
              <a:solidFill>
                <a:sysClr val="window" lastClr="FFFFFF"/>
              </a:solidFill>
              <a:latin typeface="Century Gothic"/>
              <a:ea typeface="+mn-ea"/>
              <a:cs typeface="+mn-cs"/>
            </a:rPr>
            <a:t>-Buena disposición del Municipio.</a:t>
          </a:r>
        </a:p>
        <a:p>
          <a:pPr algn="ctr"/>
          <a:r>
            <a:rPr lang="es-CL" sz="1050">
              <a:solidFill>
                <a:sysClr val="window" lastClr="FFFFFF"/>
              </a:solidFill>
              <a:latin typeface="Century Gothic"/>
              <a:ea typeface="+mn-ea"/>
              <a:cs typeface="+mn-cs"/>
            </a:rPr>
            <a:t>-Facil acceso a los distintos espacios.</a:t>
          </a:r>
        </a:p>
        <a:p>
          <a:pPr algn="just"/>
          <a:endParaRPr lang="es-CL" sz="1050">
            <a:solidFill>
              <a:sysClr val="window" lastClr="FFFFFF"/>
            </a:solidFill>
            <a:latin typeface="Century Gothic"/>
            <a:ea typeface="+mn-ea"/>
            <a:cs typeface="+mn-cs"/>
          </a:endParaRPr>
        </a:p>
        <a:p>
          <a:pPr algn="just"/>
          <a:endParaRPr lang="es-CL" sz="1100">
            <a:solidFill>
              <a:sysClr val="window" lastClr="FFFFFF"/>
            </a:solidFill>
            <a:latin typeface="Century Gothic"/>
            <a:ea typeface="+mn-ea"/>
            <a:cs typeface="+mn-cs"/>
          </a:endParaRPr>
        </a:p>
      </dgm:t>
    </dgm:pt>
    <dgm:pt modelId="{6EC45ACC-99AD-4614-A468-A090B9925FEE}" type="parTrans" cxnId="{0C7D6ABF-7F65-45EC-8C55-3DB5EB6DE41F}">
      <dgm:prSet/>
      <dgm:spPr/>
      <dgm:t>
        <a:bodyPr/>
        <a:lstStyle/>
        <a:p>
          <a:endParaRPr lang="es-ES"/>
        </a:p>
      </dgm:t>
    </dgm:pt>
    <dgm:pt modelId="{92C7DAC5-3BF1-4C31-B429-BD9066CEA502}" type="sibTrans" cxnId="{0C7D6ABF-7F65-45EC-8C55-3DB5EB6DE41F}">
      <dgm:prSet/>
      <dgm:spPr/>
      <dgm:t>
        <a:bodyPr/>
        <a:lstStyle/>
        <a:p>
          <a:endParaRPr lang="es-ES"/>
        </a:p>
      </dgm:t>
    </dgm:pt>
    <dgm:pt modelId="{D5244FF3-D4A0-44D6-BA0A-94EB85B81827}">
      <dgm:prSet phldrT="[Texto]" custT="1"/>
      <dgm:spPr>
        <a:xfrm>
          <a:off x="2703785" y="0"/>
          <a:ext cx="2703785" cy="1828799"/>
        </a:xfrm>
        <a:solidFill>
          <a:srgbClr val="9F8351">
            <a:hueOff val="0"/>
            <a:satOff val="0"/>
            <a:lumOff val="0"/>
            <a:alphaOff val="0"/>
          </a:srgbClr>
        </a:solidFill>
        <a:ln w="15875" cap="rnd" cmpd="sng" algn="ctr">
          <a:solidFill>
            <a:sysClr val="window" lastClr="FFFFFF">
              <a:hueOff val="0"/>
              <a:satOff val="0"/>
              <a:lumOff val="0"/>
              <a:alphaOff val="0"/>
            </a:sysClr>
          </a:solidFill>
          <a:prstDash val="solid"/>
        </a:ln>
        <a:effectLst/>
      </dgm:spPr>
      <dgm:t>
        <a:bodyPr/>
        <a:lstStyle/>
        <a:p>
          <a:pPr algn="ctr"/>
          <a:endParaRPr lang="es-ES" sz="1050">
            <a:solidFill>
              <a:sysClr val="window" lastClr="FFFFFF"/>
            </a:solidFill>
            <a:latin typeface="Century Gothic"/>
            <a:ea typeface="+mn-ea"/>
            <a:cs typeface="+mn-cs"/>
          </a:endParaRPr>
        </a:p>
        <a:p>
          <a:pPr algn="ctr"/>
          <a:r>
            <a:rPr lang="es-ES" sz="1050">
              <a:solidFill>
                <a:sysClr val="window" lastClr="FFFFFF"/>
              </a:solidFill>
              <a:latin typeface="Century Gothic"/>
              <a:ea typeface="+mn-ea"/>
              <a:cs typeface="+mn-cs"/>
            </a:rPr>
            <a:t>OPORTUNIDADES</a:t>
          </a:r>
        </a:p>
        <a:p>
          <a:pPr algn="ctr"/>
          <a:r>
            <a:rPr lang="es-ES" sz="1050">
              <a:solidFill>
                <a:sysClr val="window" lastClr="FFFFFF"/>
              </a:solidFill>
              <a:latin typeface="Century Gothic"/>
              <a:ea typeface="+mn-ea"/>
              <a:cs typeface="+mn-cs"/>
            </a:rPr>
            <a:t>-Rico entorno natural.</a:t>
          </a:r>
        </a:p>
        <a:p>
          <a:pPr algn="ctr"/>
          <a:r>
            <a:rPr lang="es-ES" sz="1050">
              <a:solidFill>
                <a:sysClr val="window" lastClr="FFFFFF"/>
              </a:solidFill>
              <a:latin typeface="Century Gothic"/>
              <a:ea typeface="+mn-ea"/>
              <a:cs typeface="+mn-cs"/>
            </a:rPr>
            <a:t>-Participación de la gente .</a:t>
          </a:r>
        </a:p>
        <a:p>
          <a:pPr algn="ctr"/>
          <a:r>
            <a:rPr lang="es-ES" sz="1050">
              <a:solidFill>
                <a:sysClr val="window" lastClr="FFFFFF"/>
              </a:solidFill>
              <a:latin typeface="Century Gothic"/>
              <a:ea typeface="+mn-ea"/>
              <a:cs typeface="+mn-cs"/>
            </a:rPr>
            <a:t>-Disposición de los colegios para formar rede que aporten a la cultura.</a:t>
          </a:r>
        </a:p>
      </dgm:t>
    </dgm:pt>
    <dgm:pt modelId="{D6971B9F-062D-45E1-A215-A6F63A406711}" type="parTrans" cxnId="{B24C0D66-17E5-4D54-B6F7-8A5FAABD5B8C}">
      <dgm:prSet/>
      <dgm:spPr/>
      <dgm:t>
        <a:bodyPr/>
        <a:lstStyle/>
        <a:p>
          <a:endParaRPr lang="es-ES"/>
        </a:p>
      </dgm:t>
    </dgm:pt>
    <dgm:pt modelId="{0CCF0E47-2CC4-418F-965C-33959271F38C}" type="sibTrans" cxnId="{B24C0D66-17E5-4D54-B6F7-8A5FAABD5B8C}">
      <dgm:prSet/>
      <dgm:spPr/>
      <dgm:t>
        <a:bodyPr/>
        <a:lstStyle/>
        <a:p>
          <a:endParaRPr lang="es-ES"/>
        </a:p>
      </dgm:t>
    </dgm:pt>
    <dgm:pt modelId="{2ABFF833-56A6-4B4A-A8AE-4BCCEF32194E}">
      <dgm:prSet phldrT="[Texto]" custT="1"/>
      <dgm:spPr>
        <a:xfrm rot="10800000">
          <a:off x="0" y="1828799"/>
          <a:ext cx="2703785" cy="1828799"/>
        </a:xfrm>
        <a:solidFill>
          <a:srgbClr val="728653">
            <a:hueOff val="0"/>
            <a:satOff val="0"/>
            <a:lumOff val="0"/>
            <a:alphaOff val="0"/>
          </a:srgbClr>
        </a:solidFill>
        <a:ln w="15875" cap="rnd" cmpd="sng" algn="ctr">
          <a:solidFill>
            <a:sysClr val="window" lastClr="FFFFFF">
              <a:hueOff val="0"/>
              <a:satOff val="0"/>
              <a:lumOff val="0"/>
              <a:alphaOff val="0"/>
            </a:sysClr>
          </a:solidFill>
          <a:prstDash val="solid"/>
        </a:ln>
        <a:effectLst/>
      </dgm:spPr>
      <dgm:t>
        <a:bodyPr/>
        <a:lstStyle/>
        <a:p>
          <a:pPr algn="ctr"/>
          <a:r>
            <a:rPr lang="es-ES" sz="1050">
              <a:solidFill>
                <a:sysClr val="window" lastClr="FFFFFF"/>
              </a:solidFill>
              <a:latin typeface="Century Gothic"/>
              <a:ea typeface="+mn-ea"/>
              <a:cs typeface="+mn-cs"/>
            </a:rPr>
            <a:t>DEBILIDADES</a:t>
          </a:r>
        </a:p>
        <a:p>
          <a:pPr algn="ctr"/>
          <a:r>
            <a:rPr lang="es-CL" sz="1050">
              <a:solidFill>
                <a:sysClr val="window" lastClr="FFFFFF"/>
              </a:solidFill>
              <a:latin typeface="Century Gothic"/>
              <a:ea typeface="+mn-ea"/>
              <a:cs typeface="+mn-cs"/>
            </a:rPr>
            <a:t>- Poca difusión de los atractivos de la comuna.</a:t>
          </a:r>
        </a:p>
        <a:p>
          <a:pPr algn="ctr"/>
          <a:r>
            <a:rPr lang="es-CL" sz="1050">
              <a:solidFill>
                <a:sysClr val="window" lastClr="FFFFFF"/>
              </a:solidFill>
              <a:latin typeface="Century Gothic"/>
              <a:ea typeface="+mn-ea"/>
              <a:cs typeface="+mn-cs"/>
            </a:rPr>
            <a:t>- Poca vinculación de los centros educativos con la cultura y el patrimonio.</a:t>
          </a:r>
        </a:p>
        <a:p>
          <a:pPr algn="ctr"/>
          <a:r>
            <a:rPr lang="es-CL" sz="1050">
              <a:solidFill>
                <a:sysClr val="window" lastClr="FFFFFF"/>
              </a:solidFill>
              <a:latin typeface="Century Gothic"/>
              <a:ea typeface="+mn-ea"/>
              <a:cs typeface="+mn-cs"/>
            </a:rPr>
            <a:t>-Centralización de las actividades.</a:t>
          </a:r>
        </a:p>
        <a:p>
          <a:pPr algn="ctr"/>
          <a:endParaRPr lang="es-ES" sz="1050">
            <a:solidFill>
              <a:sysClr val="window" lastClr="FFFFFF"/>
            </a:solidFill>
            <a:latin typeface="Century Gothic"/>
            <a:ea typeface="+mn-ea"/>
            <a:cs typeface="+mn-cs"/>
          </a:endParaRPr>
        </a:p>
      </dgm:t>
    </dgm:pt>
    <dgm:pt modelId="{4B6C5208-F47A-48EC-8FF9-B117B3D7F586}" type="parTrans" cxnId="{4DDB1B52-BA2C-4913-ABBF-4DD88D5F781E}">
      <dgm:prSet/>
      <dgm:spPr/>
      <dgm:t>
        <a:bodyPr/>
        <a:lstStyle/>
        <a:p>
          <a:endParaRPr lang="es-ES"/>
        </a:p>
      </dgm:t>
    </dgm:pt>
    <dgm:pt modelId="{51FC9309-A09C-48DE-B3BC-01689CCAFAE6}" type="sibTrans" cxnId="{4DDB1B52-BA2C-4913-ABBF-4DD88D5F781E}">
      <dgm:prSet/>
      <dgm:spPr/>
      <dgm:t>
        <a:bodyPr/>
        <a:lstStyle/>
        <a:p>
          <a:endParaRPr lang="es-ES"/>
        </a:p>
      </dgm:t>
    </dgm:pt>
    <dgm:pt modelId="{0DF08F48-91E7-4456-B23A-DBC6FF3FFB36}">
      <dgm:prSet phldrT="[Texto]" custT="1"/>
      <dgm:spPr>
        <a:xfrm rot="5400000">
          <a:off x="3141278" y="1391306"/>
          <a:ext cx="1828799" cy="2703785"/>
        </a:xfrm>
        <a:solidFill>
          <a:srgbClr val="92AA4C">
            <a:hueOff val="0"/>
            <a:satOff val="0"/>
            <a:lumOff val="0"/>
            <a:alphaOff val="0"/>
          </a:srgbClr>
        </a:solidFill>
        <a:ln w="15875" cap="rnd" cmpd="sng" algn="ctr">
          <a:solidFill>
            <a:sysClr val="window" lastClr="FFFFFF">
              <a:hueOff val="0"/>
              <a:satOff val="0"/>
              <a:lumOff val="0"/>
              <a:alphaOff val="0"/>
            </a:sysClr>
          </a:solidFill>
          <a:prstDash val="solid"/>
        </a:ln>
        <a:effectLst/>
      </dgm:spPr>
      <dgm:t>
        <a:bodyPr/>
        <a:lstStyle/>
        <a:p>
          <a:pPr algn="ctr"/>
          <a:r>
            <a:rPr lang="es-ES" sz="1050">
              <a:solidFill>
                <a:sysClr val="window" lastClr="FFFFFF"/>
              </a:solidFill>
              <a:latin typeface="Century Gothic"/>
              <a:ea typeface="+mn-ea"/>
              <a:cs typeface="+mn-cs"/>
            </a:rPr>
            <a:t>AMENAZAS</a:t>
          </a:r>
        </a:p>
        <a:p>
          <a:pPr algn="ctr"/>
          <a:r>
            <a:rPr lang="es-ES" sz="1050">
              <a:solidFill>
                <a:sysClr val="window" lastClr="FFFFFF"/>
              </a:solidFill>
              <a:latin typeface="Century Gothic"/>
              <a:ea typeface="+mn-ea"/>
              <a:cs typeface="+mn-cs"/>
            </a:rPr>
            <a:t>-Mantención de los espacios naturales</a:t>
          </a:r>
        </a:p>
        <a:p>
          <a:pPr algn="ctr"/>
          <a:r>
            <a:rPr lang="es-ES" sz="1050">
              <a:solidFill>
                <a:sysClr val="window" lastClr="FFFFFF"/>
              </a:solidFill>
              <a:latin typeface="Century Gothic"/>
              <a:ea typeface="+mn-ea"/>
              <a:cs typeface="+mn-cs"/>
            </a:rPr>
            <a:t>-Debil desarrollo y conocimiento del patrimonio natural e inmaterial.</a:t>
          </a:r>
        </a:p>
        <a:p>
          <a:pPr algn="ctr"/>
          <a:endParaRPr lang="es-ES" sz="1050">
            <a:solidFill>
              <a:sysClr val="window" lastClr="FFFFFF"/>
            </a:solidFill>
            <a:latin typeface="Century Gothic"/>
            <a:ea typeface="+mn-ea"/>
            <a:cs typeface="+mn-cs"/>
          </a:endParaRPr>
        </a:p>
      </dgm:t>
    </dgm:pt>
    <dgm:pt modelId="{F78DC4E3-EA28-48AF-9557-756257FFC43B}" type="parTrans" cxnId="{FAC03864-46FD-4F42-9E2C-74DDB5DEEAEC}">
      <dgm:prSet/>
      <dgm:spPr/>
      <dgm:t>
        <a:bodyPr/>
        <a:lstStyle/>
        <a:p>
          <a:endParaRPr lang="es-ES"/>
        </a:p>
      </dgm:t>
    </dgm:pt>
    <dgm:pt modelId="{0E11291F-98D1-4B44-9261-908633B739E9}" type="sibTrans" cxnId="{FAC03864-46FD-4F42-9E2C-74DDB5DEEAEC}">
      <dgm:prSet/>
      <dgm:spPr/>
      <dgm:t>
        <a:bodyPr/>
        <a:lstStyle/>
        <a:p>
          <a:endParaRPr lang="es-ES"/>
        </a:p>
      </dgm:t>
    </dgm:pt>
    <dgm:pt modelId="{4171E4A3-83CF-4389-8E59-227150EFAFEA}" type="pres">
      <dgm:prSet presAssocID="{438B0B54-1375-4AFF-AB14-1CCB11959176}" presName="diagram" presStyleCnt="0">
        <dgm:presLayoutVars>
          <dgm:chMax val="1"/>
          <dgm:dir/>
          <dgm:animLvl val="ctr"/>
          <dgm:resizeHandles val="exact"/>
        </dgm:presLayoutVars>
      </dgm:prSet>
      <dgm:spPr/>
      <dgm:t>
        <a:bodyPr/>
        <a:lstStyle/>
        <a:p>
          <a:endParaRPr lang="es-CL"/>
        </a:p>
      </dgm:t>
    </dgm:pt>
    <dgm:pt modelId="{EDF842CF-55B5-4BBD-B8EC-BEF24E05D8B6}" type="pres">
      <dgm:prSet presAssocID="{438B0B54-1375-4AFF-AB14-1CCB11959176}" presName="matrix" presStyleCnt="0"/>
      <dgm:spPr/>
    </dgm:pt>
    <dgm:pt modelId="{966D1132-71B2-4F04-927C-C8DEFF508F98}" type="pres">
      <dgm:prSet presAssocID="{438B0B54-1375-4AFF-AB14-1CCB11959176}" presName="tile1" presStyleLbl="node1" presStyleIdx="0" presStyleCnt="4"/>
      <dgm:spPr>
        <a:prstGeom prst="round1Rect">
          <a:avLst/>
        </a:prstGeom>
      </dgm:spPr>
      <dgm:t>
        <a:bodyPr/>
        <a:lstStyle/>
        <a:p>
          <a:endParaRPr lang="es-CL"/>
        </a:p>
      </dgm:t>
    </dgm:pt>
    <dgm:pt modelId="{C7674A8D-202D-440D-978F-BED37AF50070}" type="pres">
      <dgm:prSet presAssocID="{438B0B54-1375-4AFF-AB14-1CCB11959176}" presName="tile1text" presStyleLbl="node1" presStyleIdx="0" presStyleCnt="4">
        <dgm:presLayoutVars>
          <dgm:chMax val="0"/>
          <dgm:chPref val="0"/>
          <dgm:bulletEnabled val="1"/>
        </dgm:presLayoutVars>
      </dgm:prSet>
      <dgm:spPr/>
      <dgm:t>
        <a:bodyPr/>
        <a:lstStyle/>
        <a:p>
          <a:endParaRPr lang="es-CL"/>
        </a:p>
      </dgm:t>
    </dgm:pt>
    <dgm:pt modelId="{B560FFD1-542C-44C2-BC55-B193E8F8BAB4}" type="pres">
      <dgm:prSet presAssocID="{438B0B54-1375-4AFF-AB14-1CCB11959176}" presName="tile2" presStyleLbl="node1" presStyleIdx="1" presStyleCnt="4"/>
      <dgm:spPr>
        <a:prstGeom prst="round1Rect">
          <a:avLst/>
        </a:prstGeom>
      </dgm:spPr>
      <dgm:t>
        <a:bodyPr/>
        <a:lstStyle/>
        <a:p>
          <a:endParaRPr lang="es-CL"/>
        </a:p>
      </dgm:t>
    </dgm:pt>
    <dgm:pt modelId="{5A03B462-7A3F-44E2-A3D4-9085296E2057}" type="pres">
      <dgm:prSet presAssocID="{438B0B54-1375-4AFF-AB14-1CCB11959176}" presName="tile2text" presStyleLbl="node1" presStyleIdx="1" presStyleCnt="4">
        <dgm:presLayoutVars>
          <dgm:chMax val="0"/>
          <dgm:chPref val="0"/>
          <dgm:bulletEnabled val="1"/>
        </dgm:presLayoutVars>
      </dgm:prSet>
      <dgm:spPr/>
      <dgm:t>
        <a:bodyPr/>
        <a:lstStyle/>
        <a:p>
          <a:endParaRPr lang="es-CL"/>
        </a:p>
      </dgm:t>
    </dgm:pt>
    <dgm:pt modelId="{AFAE731F-6A70-4780-9922-E784043F1F14}" type="pres">
      <dgm:prSet presAssocID="{438B0B54-1375-4AFF-AB14-1CCB11959176}" presName="tile3" presStyleLbl="node1" presStyleIdx="2" presStyleCnt="4"/>
      <dgm:spPr>
        <a:prstGeom prst="round1Rect">
          <a:avLst/>
        </a:prstGeom>
      </dgm:spPr>
      <dgm:t>
        <a:bodyPr/>
        <a:lstStyle/>
        <a:p>
          <a:endParaRPr lang="es-CL"/>
        </a:p>
      </dgm:t>
    </dgm:pt>
    <dgm:pt modelId="{0C798020-78D7-48B4-9F0E-BD4B386F00CC}" type="pres">
      <dgm:prSet presAssocID="{438B0B54-1375-4AFF-AB14-1CCB11959176}" presName="tile3text" presStyleLbl="node1" presStyleIdx="2" presStyleCnt="4">
        <dgm:presLayoutVars>
          <dgm:chMax val="0"/>
          <dgm:chPref val="0"/>
          <dgm:bulletEnabled val="1"/>
        </dgm:presLayoutVars>
      </dgm:prSet>
      <dgm:spPr/>
      <dgm:t>
        <a:bodyPr/>
        <a:lstStyle/>
        <a:p>
          <a:endParaRPr lang="es-CL"/>
        </a:p>
      </dgm:t>
    </dgm:pt>
    <dgm:pt modelId="{C918CCC5-0FAB-439B-96EC-D4CF9734C9FF}" type="pres">
      <dgm:prSet presAssocID="{438B0B54-1375-4AFF-AB14-1CCB11959176}" presName="tile4" presStyleLbl="node1" presStyleIdx="3" presStyleCnt="4"/>
      <dgm:spPr>
        <a:prstGeom prst="round1Rect">
          <a:avLst/>
        </a:prstGeom>
      </dgm:spPr>
      <dgm:t>
        <a:bodyPr/>
        <a:lstStyle/>
        <a:p>
          <a:endParaRPr lang="es-CL"/>
        </a:p>
      </dgm:t>
    </dgm:pt>
    <dgm:pt modelId="{32EBF1AE-732D-44E6-9342-DE9DB435C02D}" type="pres">
      <dgm:prSet presAssocID="{438B0B54-1375-4AFF-AB14-1CCB11959176}" presName="tile4text" presStyleLbl="node1" presStyleIdx="3" presStyleCnt="4">
        <dgm:presLayoutVars>
          <dgm:chMax val="0"/>
          <dgm:chPref val="0"/>
          <dgm:bulletEnabled val="1"/>
        </dgm:presLayoutVars>
      </dgm:prSet>
      <dgm:spPr/>
      <dgm:t>
        <a:bodyPr/>
        <a:lstStyle/>
        <a:p>
          <a:endParaRPr lang="es-CL"/>
        </a:p>
      </dgm:t>
    </dgm:pt>
    <dgm:pt modelId="{08250935-D85C-40CA-AE60-4E75E35184EE}" type="pres">
      <dgm:prSet presAssocID="{438B0B54-1375-4AFF-AB14-1CCB11959176}" presName="centerTile" presStyleLbl="fgShp" presStyleIdx="0" presStyleCnt="1" custScaleX="75239" custScaleY="67215" custLinFactNeighborX="4123" custLinFactNeighborY="4957">
        <dgm:presLayoutVars>
          <dgm:chMax val="0"/>
          <dgm:chPref val="0"/>
        </dgm:presLayoutVars>
      </dgm:prSet>
      <dgm:spPr>
        <a:prstGeom prst="roundRect">
          <a:avLst/>
        </a:prstGeom>
      </dgm:spPr>
      <dgm:t>
        <a:bodyPr/>
        <a:lstStyle/>
        <a:p>
          <a:endParaRPr lang="es-CL"/>
        </a:p>
      </dgm:t>
    </dgm:pt>
  </dgm:ptLst>
  <dgm:cxnLst>
    <dgm:cxn modelId="{6E2EDB7B-A748-476B-B1BD-36448BD8581B}" type="presOf" srcId="{EE79B61B-4D3B-4B92-8C23-F279B31404BC}" destId="{08250935-D85C-40CA-AE60-4E75E35184EE}" srcOrd="0" destOrd="0" presId="urn:microsoft.com/office/officeart/2005/8/layout/matrix1"/>
    <dgm:cxn modelId="{0C7D6ABF-7F65-45EC-8C55-3DB5EB6DE41F}" srcId="{EE79B61B-4D3B-4B92-8C23-F279B31404BC}" destId="{7804B690-C271-42F1-A3D2-CAE50B065860}" srcOrd="0" destOrd="0" parTransId="{6EC45ACC-99AD-4614-A468-A090B9925FEE}" sibTransId="{92C7DAC5-3BF1-4C31-B429-BD9066CEA502}"/>
    <dgm:cxn modelId="{4DDB1B52-BA2C-4913-ABBF-4DD88D5F781E}" srcId="{EE79B61B-4D3B-4B92-8C23-F279B31404BC}" destId="{2ABFF833-56A6-4B4A-A8AE-4BCCEF32194E}" srcOrd="2" destOrd="0" parTransId="{4B6C5208-F47A-48EC-8FF9-B117B3D7F586}" sibTransId="{51FC9309-A09C-48DE-B3BC-01689CCAFAE6}"/>
    <dgm:cxn modelId="{712A8934-4703-465F-941E-FABD34D3DC73}" type="presOf" srcId="{0DF08F48-91E7-4456-B23A-DBC6FF3FFB36}" destId="{C918CCC5-0FAB-439B-96EC-D4CF9734C9FF}" srcOrd="0" destOrd="0" presId="urn:microsoft.com/office/officeart/2005/8/layout/matrix1"/>
    <dgm:cxn modelId="{FAC03864-46FD-4F42-9E2C-74DDB5DEEAEC}" srcId="{EE79B61B-4D3B-4B92-8C23-F279B31404BC}" destId="{0DF08F48-91E7-4456-B23A-DBC6FF3FFB36}" srcOrd="3" destOrd="0" parTransId="{F78DC4E3-EA28-48AF-9557-756257FFC43B}" sibTransId="{0E11291F-98D1-4B44-9261-908633B739E9}"/>
    <dgm:cxn modelId="{F7B09B90-7871-47DC-8B05-3C880FACAE69}" type="presOf" srcId="{2ABFF833-56A6-4B4A-A8AE-4BCCEF32194E}" destId="{AFAE731F-6A70-4780-9922-E784043F1F14}" srcOrd="0" destOrd="0" presId="urn:microsoft.com/office/officeart/2005/8/layout/matrix1"/>
    <dgm:cxn modelId="{576DE892-B5B6-4F52-A400-8A2F9AAB9D83}" srcId="{438B0B54-1375-4AFF-AB14-1CCB11959176}" destId="{EE79B61B-4D3B-4B92-8C23-F279B31404BC}" srcOrd="0" destOrd="0" parTransId="{0035F8E6-5648-4F8C-900C-6A05DD52C082}" sibTransId="{D29683A9-AF11-4439-A8C7-0A1FCA83AEF6}"/>
    <dgm:cxn modelId="{E8F22D22-8EA7-427C-B2A9-550B637E627A}" type="presOf" srcId="{D5244FF3-D4A0-44D6-BA0A-94EB85B81827}" destId="{5A03B462-7A3F-44E2-A3D4-9085296E2057}" srcOrd="1" destOrd="0" presId="urn:microsoft.com/office/officeart/2005/8/layout/matrix1"/>
    <dgm:cxn modelId="{52B0F451-CD49-4985-8704-E4D5ED75E7DB}" type="presOf" srcId="{2ABFF833-56A6-4B4A-A8AE-4BCCEF32194E}" destId="{0C798020-78D7-48B4-9F0E-BD4B386F00CC}" srcOrd="1" destOrd="0" presId="urn:microsoft.com/office/officeart/2005/8/layout/matrix1"/>
    <dgm:cxn modelId="{B01C63B9-884E-4DDC-BB1C-E7A71F202E59}" type="presOf" srcId="{7804B690-C271-42F1-A3D2-CAE50B065860}" destId="{C7674A8D-202D-440D-978F-BED37AF50070}" srcOrd="1" destOrd="0" presId="urn:microsoft.com/office/officeart/2005/8/layout/matrix1"/>
    <dgm:cxn modelId="{23F69D55-42D7-4EF8-A114-BCB394A70843}" type="presOf" srcId="{D5244FF3-D4A0-44D6-BA0A-94EB85B81827}" destId="{B560FFD1-542C-44C2-BC55-B193E8F8BAB4}" srcOrd="0" destOrd="0" presId="urn:microsoft.com/office/officeart/2005/8/layout/matrix1"/>
    <dgm:cxn modelId="{30882D1C-C3DF-4591-9D34-E4A941B8098C}" type="presOf" srcId="{7804B690-C271-42F1-A3D2-CAE50B065860}" destId="{966D1132-71B2-4F04-927C-C8DEFF508F98}" srcOrd="0" destOrd="0" presId="urn:microsoft.com/office/officeart/2005/8/layout/matrix1"/>
    <dgm:cxn modelId="{60133F4D-666E-42F6-809A-61EC8C2F42D1}" type="presOf" srcId="{0DF08F48-91E7-4456-B23A-DBC6FF3FFB36}" destId="{32EBF1AE-732D-44E6-9342-DE9DB435C02D}" srcOrd="1" destOrd="0" presId="urn:microsoft.com/office/officeart/2005/8/layout/matrix1"/>
    <dgm:cxn modelId="{B24C0D66-17E5-4D54-B6F7-8A5FAABD5B8C}" srcId="{EE79B61B-4D3B-4B92-8C23-F279B31404BC}" destId="{D5244FF3-D4A0-44D6-BA0A-94EB85B81827}" srcOrd="1" destOrd="0" parTransId="{D6971B9F-062D-45E1-A215-A6F63A406711}" sibTransId="{0CCF0E47-2CC4-418F-965C-33959271F38C}"/>
    <dgm:cxn modelId="{DAEB870A-10B5-46C4-A88E-7FE0C14F64C6}" type="presOf" srcId="{438B0B54-1375-4AFF-AB14-1CCB11959176}" destId="{4171E4A3-83CF-4389-8E59-227150EFAFEA}" srcOrd="0" destOrd="0" presId="urn:microsoft.com/office/officeart/2005/8/layout/matrix1"/>
    <dgm:cxn modelId="{1E59E1FA-3B72-47C5-8EDF-D1CC418A22BB}" type="presParOf" srcId="{4171E4A3-83CF-4389-8E59-227150EFAFEA}" destId="{EDF842CF-55B5-4BBD-B8EC-BEF24E05D8B6}" srcOrd="0" destOrd="0" presId="urn:microsoft.com/office/officeart/2005/8/layout/matrix1"/>
    <dgm:cxn modelId="{4F3053DF-4841-45AC-BDA6-1D34EDAF856D}" type="presParOf" srcId="{EDF842CF-55B5-4BBD-B8EC-BEF24E05D8B6}" destId="{966D1132-71B2-4F04-927C-C8DEFF508F98}" srcOrd="0" destOrd="0" presId="urn:microsoft.com/office/officeart/2005/8/layout/matrix1"/>
    <dgm:cxn modelId="{4F8C54B1-E93F-4F25-BC0B-C68A5A22F65C}" type="presParOf" srcId="{EDF842CF-55B5-4BBD-B8EC-BEF24E05D8B6}" destId="{C7674A8D-202D-440D-978F-BED37AF50070}" srcOrd="1" destOrd="0" presId="urn:microsoft.com/office/officeart/2005/8/layout/matrix1"/>
    <dgm:cxn modelId="{3237F4F4-2945-491D-A5A7-218F3A7E9F14}" type="presParOf" srcId="{EDF842CF-55B5-4BBD-B8EC-BEF24E05D8B6}" destId="{B560FFD1-542C-44C2-BC55-B193E8F8BAB4}" srcOrd="2" destOrd="0" presId="urn:microsoft.com/office/officeart/2005/8/layout/matrix1"/>
    <dgm:cxn modelId="{48FAEB14-6855-4465-BB38-4695A6C21622}" type="presParOf" srcId="{EDF842CF-55B5-4BBD-B8EC-BEF24E05D8B6}" destId="{5A03B462-7A3F-44E2-A3D4-9085296E2057}" srcOrd="3" destOrd="0" presId="urn:microsoft.com/office/officeart/2005/8/layout/matrix1"/>
    <dgm:cxn modelId="{AF35E859-8031-467C-8BF4-3586AFCD8B6E}" type="presParOf" srcId="{EDF842CF-55B5-4BBD-B8EC-BEF24E05D8B6}" destId="{AFAE731F-6A70-4780-9922-E784043F1F14}" srcOrd="4" destOrd="0" presId="urn:microsoft.com/office/officeart/2005/8/layout/matrix1"/>
    <dgm:cxn modelId="{89A4811A-47A0-4A11-8C82-67716DAA6A44}" type="presParOf" srcId="{EDF842CF-55B5-4BBD-B8EC-BEF24E05D8B6}" destId="{0C798020-78D7-48B4-9F0E-BD4B386F00CC}" srcOrd="5" destOrd="0" presId="urn:microsoft.com/office/officeart/2005/8/layout/matrix1"/>
    <dgm:cxn modelId="{44C02089-277A-4699-BB68-CB50E3A0DBBB}" type="presParOf" srcId="{EDF842CF-55B5-4BBD-B8EC-BEF24E05D8B6}" destId="{C918CCC5-0FAB-439B-96EC-D4CF9734C9FF}" srcOrd="6" destOrd="0" presId="urn:microsoft.com/office/officeart/2005/8/layout/matrix1"/>
    <dgm:cxn modelId="{EF380267-243A-4EB0-AF38-8EBDEAAA1D64}" type="presParOf" srcId="{EDF842CF-55B5-4BBD-B8EC-BEF24E05D8B6}" destId="{32EBF1AE-732D-44E6-9342-DE9DB435C02D}" srcOrd="7" destOrd="0" presId="urn:microsoft.com/office/officeart/2005/8/layout/matrix1"/>
    <dgm:cxn modelId="{648C50ED-BF1F-472D-BB95-12967E574BC5}" type="presParOf" srcId="{4171E4A3-83CF-4389-8E59-227150EFAFEA}" destId="{08250935-D85C-40CA-AE60-4E75E35184EE}" srcOrd="1" destOrd="0" presId="urn:microsoft.com/office/officeart/2005/8/layout/matrix1"/>
  </dgm:cxnLst>
  <dgm:bg/>
  <dgm:whole/>
  <dgm:extLst>
    <a:ext uri="http://schemas.microsoft.com/office/drawing/2008/diagram">
      <dsp:dataModelExt xmlns:dsp="http://schemas.microsoft.com/office/drawing/2008/diagram" xmlns="" relId="rId35"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438B0B54-1375-4AFF-AB14-1CCB11959176}" type="doc">
      <dgm:prSet loTypeId="urn:microsoft.com/office/officeart/2005/8/layout/matrix1" loCatId="matrix" qsTypeId="urn:microsoft.com/office/officeart/2005/8/quickstyle/simple1" qsCatId="simple" csTypeId="urn:microsoft.com/office/officeart/2005/8/colors/colorful1#7" csCatId="colorful" phldr="1"/>
      <dgm:spPr/>
      <dgm:t>
        <a:bodyPr/>
        <a:lstStyle/>
        <a:p>
          <a:endParaRPr lang="es-ES"/>
        </a:p>
      </dgm:t>
    </dgm:pt>
    <dgm:pt modelId="{EE79B61B-4D3B-4B92-8C23-F279B31404BC}">
      <dgm:prSet phldrT="[Texto]"/>
      <dgm:spPr>
        <a:xfrm>
          <a:off x="2306193" y="1814626"/>
          <a:ext cx="928397" cy="365243"/>
        </a:xfrm>
        <a:solidFill>
          <a:srgbClr val="DE7E18">
            <a:tint val="40000"/>
            <a:hueOff val="0"/>
            <a:satOff val="0"/>
            <a:lumOff val="0"/>
            <a:alphaOff val="0"/>
          </a:srgbClr>
        </a:solidFill>
        <a:ln w="15875" cap="rnd" cmpd="sng" algn="ctr">
          <a:solidFill>
            <a:sysClr val="window" lastClr="FFFFFF">
              <a:hueOff val="0"/>
              <a:satOff val="0"/>
              <a:lumOff val="0"/>
              <a:alphaOff val="0"/>
            </a:sysClr>
          </a:solidFill>
          <a:prstDash val="solid"/>
        </a:ln>
        <a:effectLst/>
      </dgm:spPr>
      <dgm:t>
        <a:bodyPr/>
        <a:lstStyle/>
        <a:p>
          <a:r>
            <a:rPr lang="es-ES">
              <a:solidFill>
                <a:sysClr val="windowText" lastClr="000000">
                  <a:hueOff val="0"/>
                  <a:satOff val="0"/>
                  <a:lumOff val="0"/>
                  <a:alphaOff val="0"/>
                </a:sysClr>
              </a:solidFill>
              <a:latin typeface="Century Gothic"/>
              <a:ea typeface="+mn-ea"/>
              <a:cs typeface="+mn-cs"/>
            </a:rPr>
            <a:t>FODA</a:t>
          </a:r>
        </a:p>
      </dgm:t>
    </dgm:pt>
    <dgm:pt modelId="{0035F8E6-5648-4F8C-900C-6A05DD52C082}" type="parTrans" cxnId="{576DE892-B5B6-4F52-A400-8A2F9AAB9D83}">
      <dgm:prSet/>
      <dgm:spPr/>
      <dgm:t>
        <a:bodyPr/>
        <a:lstStyle/>
        <a:p>
          <a:endParaRPr lang="es-ES"/>
        </a:p>
      </dgm:t>
    </dgm:pt>
    <dgm:pt modelId="{D29683A9-AF11-4439-A8C7-0A1FCA83AEF6}" type="sibTrans" cxnId="{576DE892-B5B6-4F52-A400-8A2F9AAB9D83}">
      <dgm:prSet/>
      <dgm:spPr/>
      <dgm:t>
        <a:bodyPr/>
        <a:lstStyle/>
        <a:p>
          <a:endParaRPr lang="es-ES"/>
        </a:p>
      </dgm:t>
    </dgm:pt>
    <dgm:pt modelId="{7804B690-C271-42F1-A3D2-CAE50B065860}">
      <dgm:prSet phldrT="[Texto]" custT="1"/>
      <dgm:spPr>
        <a:xfrm rot="16200000">
          <a:off x="374332" y="-374332"/>
          <a:ext cx="1954847" cy="2703512"/>
        </a:xfrm>
        <a:solidFill>
          <a:srgbClr val="DE7E18">
            <a:hueOff val="0"/>
            <a:satOff val="0"/>
            <a:lumOff val="0"/>
            <a:alphaOff val="0"/>
          </a:srgbClr>
        </a:solidFill>
        <a:ln w="15875" cap="rnd" cmpd="sng" algn="ctr">
          <a:solidFill>
            <a:sysClr val="window" lastClr="FFFFFF">
              <a:hueOff val="0"/>
              <a:satOff val="0"/>
              <a:lumOff val="0"/>
              <a:alphaOff val="0"/>
            </a:sysClr>
          </a:solidFill>
          <a:prstDash val="solid"/>
        </a:ln>
        <a:effectLst/>
      </dgm:spPr>
      <dgm:t>
        <a:bodyPr/>
        <a:lstStyle/>
        <a:p>
          <a:pPr algn="ctr"/>
          <a:endParaRPr lang="es-ES" sz="1400">
            <a:solidFill>
              <a:sysClr val="window" lastClr="FFFFFF"/>
            </a:solidFill>
            <a:latin typeface="Century Gothic"/>
            <a:ea typeface="+mn-ea"/>
            <a:cs typeface="+mn-cs"/>
          </a:endParaRPr>
        </a:p>
        <a:p>
          <a:pPr algn="ctr"/>
          <a:endParaRPr lang="es-ES" sz="1050">
            <a:solidFill>
              <a:sysClr val="window" lastClr="FFFFFF"/>
            </a:solidFill>
            <a:latin typeface="Century Gothic"/>
            <a:ea typeface="+mn-ea"/>
            <a:cs typeface="+mn-cs"/>
          </a:endParaRPr>
        </a:p>
        <a:p>
          <a:pPr algn="ctr"/>
          <a:r>
            <a:rPr lang="es-ES" sz="1050">
              <a:solidFill>
                <a:sysClr val="window" lastClr="FFFFFF"/>
              </a:solidFill>
              <a:latin typeface="Century Gothic"/>
              <a:ea typeface="+mn-ea"/>
              <a:cs typeface="+mn-cs"/>
            </a:rPr>
            <a:t>FORTALEZAS</a:t>
          </a:r>
        </a:p>
        <a:p>
          <a:pPr algn="ctr"/>
          <a:r>
            <a:rPr lang="es-CL" sz="1050">
              <a:solidFill>
                <a:sysClr val="window" lastClr="FFFFFF"/>
              </a:solidFill>
              <a:latin typeface="Century Gothic"/>
              <a:ea typeface="+mn-ea"/>
              <a:cs typeface="+mn-cs"/>
            </a:rPr>
            <a:t>-Infraestructura Cultural Municipal adecuada.</a:t>
          </a:r>
        </a:p>
        <a:p>
          <a:pPr algn="ctr"/>
          <a:r>
            <a:rPr lang="es-CL" sz="1050">
              <a:solidFill>
                <a:sysClr val="window" lastClr="FFFFFF"/>
              </a:solidFill>
              <a:latin typeface="Century Gothic"/>
              <a:ea typeface="+mn-ea"/>
              <a:cs typeface="+mn-cs"/>
            </a:rPr>
            <a:t>-Buena disposición del Municipio</a:t>
          </a:r>
        </a:p>
        <a:p>
          <a:pPr algn="ctr"/>
          <a:r>
            <a:rPr lang="es-CL" sz="1050">
              <a:solidFill>
                <a:sysClr val="window" lastClr="FFFFFF"/>
              </a:solidFill>
              <a:latin typeface="Century Gothic"/>
              <a:ea typeface="+mn-ea"/>
              <a:cs typeface="+mn-cs"/>
            </a:rPr>
            <a:t>-Fácil acceso a los distintos espacios</a:t>
          </a:r>
        </a:p>
        <a:p>
          <a:pPr algn="ctr"/>
          <a:r>
            <a:rPr lang="es-CL" sz="1050">
              <a:solidFill>
                <a:sysClr val="window" lastClr="FFFFFF"/>
              </a:solidFill>
              <a:latin typeface="Century Gothic"/>
              <a:ea typeface="+mn-ea"/>
              <a:cs typeface="+mn-cs"/>
            </a:rPr>
            <a:t>-Gran cantidad de artistas en diversas prácticas artísticas</a:t>
          </a:r>
        </a:p>
      </dgm:t>
    </dgm:pt>
    <dgm:pt modelId="{6EC45ACC-99AD-4614-A468-A090B9925FEE}" type="parTrans" cxnId="{0C7D6ABF-7F65-45EC-8C55-3DB5EB6DE41F}">
      <dgm:prSet/>
      <dgm:spPr/>
      <dgm:t>
        <a:bodyPr/>
        <a:lstStyle/>
        <a:p>
          <a:endParaRPr lang="es-ES"/>
        </a:p>
      </dgm:t>
    </dgm:pt>
    <dgm:pt modelId="{92C7DAC5-3BF1-4C31-B429-BD9066CEA502}" type="sibTrans" cxnId="{0C7D6ABF-7F65-45EC-8C55-3DB5EB6DE41F}">
      <dgm:prSet/>
      <dgm:spPr/>
      <dgm:t>
        <a:bodyPr/>
        <a:lstStyle/>
        <a:p>
          <a:endParaRPr lang="es-ES"/>
        </a:p>
      </dgm:t>
    </dgm:pt>
    <dgm:pt modelId="{D5244FF3-D4A0-44D6-BA0A-94EB85B81827}">
      <dgm:prSet phldrT="[Texto]" custT="1"/>
      <dgm:spPr>
        <a:xfrm>
          <a:off x="2703512" y="0"/>
          <a:ext cx="2703512" cy="1954847"/>
        </a:xfrm>
        <a:solidFill>
          <a:srgbClr val="9F8351">
            <a:hueOff val="0"/>
            <a:satOff val="0"/>
            <a:lumOff val="0"/>
            <a:alphaOff val="0"/>
          </a:srgbClr>
        </a:solidFill>
        <a:ln w="15875" cap="rnd" cmpd="sng" algn="ctr">
          <a:solidFill>
            <a:sysClr val="window" lastClr="FFFFFF">
              <a:hueOff val="0"/>
              <a:satOff val="0"/>
              <a:lumOff val="0"/>
              <a:alphaOff val="0"/>
            </a:sysClr>
          </a:solidFill>
          <a:prstDash val="solid"/>
        </a:ln>
        <a:effectLst/>
      </dgm:spPr>
      <dgm:t>
        <a:bodyPr/>
        <a:lstStyle/>
        <a:p>
          <a:pPr algn="ctr"/>
          <a:endParaRPr lang="es-ES" sz="1000">
            <a:solidFill>
              <a:sysClr val="window" lastClr="FFFFFF"/>
            </a:solidFill>
            <a:latin typeface="Century Gothic"/>
            <a:ea typeface="+mn-ea"/>
            <a:cs typeface="+mn-cs"/>
          </a:endParaRPr>
        </a:p>
        <a:p>
          <a:pPr algn="ctr"/>
          <a:r>
            <a:rPr lang="es-ES" sz="1050">
              <a:solidFill>
                <a:sysClr val="window" lastClr="FFFFFF"/>
              </a:solidFill>
              <a:latin typeface="Century Gothic"/>
              <a:ea typeface="+mn-ea"/>
              <a:cs typeface="+mn-cs"/>
            </a:rPr>
            <a:t>OPORTUNIDADES</a:t>
          </a:r>
        </a:p>
        <a:p>
          <a:pPr algn="ctr"/>
          <a:r>
            <a:rPr lang="es-ES" sz="1050">
              <a:solidFill>
                <a:sysClr val="window" lastClr="FFFFFF"/>
              </a:solidFill>
              <a:latin typeface="Century Gothic"/>
              <a:ea typeface="+mn-ea"/>
              <a:cs typeface="+mn-cs"/>
            </a:rPr>
            <a:t>-Gran cantidad de actores culturales</a:t>
          </a:r>
        </a:p>
        <a:p>
          <a:pPr algn="ctr"/>
          <a:r>
            <a:rPr lang="es-ES" sz="1050">
              <a:solidFill>
                <a:sysClr val="window" lastClr="FFFFFF"/>
              </a:solidFill>
              <a:latin typeface="Century Gothic"/>
              <a:ea typeface="+mn-ea"/>
              <a:cs typeface="+mn-cs"/>
            </a:rPr>
            <a:t>-Territorio pequeño</a:t>
          </a:r>
        </a:p>
        <a:p>
          <a:pPr algn="ctr"/>
          <a:r>
            <a:rPr lang="es-ES" sz="1050">
              <a:solidFill>
                <a:sysClr val="window" lastClr="FFFFFF"/>
              </a:solidFill>
              <a:latin typeface="Century Gothic"/>
              <a:ea typeface="+mn-ea"/>
              <a:cs typeface="+mn-cs"/>
            </a:rPr>
            <a:t>-Voluntad de trabajo colaborativo y autogestión</a:t>
          </a:r>
        </a:p>
      </dgm:t>
    </dgm:pt>
    <dgm:pt modelId="{D6971B9F-062D-45E1-A215-A6F63A406711}" type="parTrans" cxnId="{B24C0D66-17E5-4D54-B6F7-8A5FAABD5B8C}">
      <dgm:prSet/>
      <dgm:spPr/>
      <dgm:t>
        <a:bodyPr/>
        <a:lstStyle/>
        <a:p>
          <a:endParaRPr lang="es-ES"/>
        </a:p>
      </dgm:t>
    </dgm:pt>
    <dgm:pt modelId="{0CCF0E47-2CC4-418F-965C-33959271F38C}" type="sibTrans" cxnId="{B24C0D66-17E5-4D54-B6F7-8A5FAABD5B8C}">
      <dgm:prSet/>
      <dgm:spPr/>
      <dgm:t>
        <a:bodyPr/>
        <a:lstStyle/>
        <a:p>
          <a:endParaRPr lang="es-ES"/>
        </a:p>
      </dgm:t>
    </dgm:pt>
    <dgm:pt modelId="{2ABFF833-56A6-4B4A-A8AE-4BCCEF32194E}">
      <dgm:prSet phldrT="[Texto]" custT="1"/>
      <dgm:spPr>
        <a:xfrm rot="10800000">
          <a:off x="0" y="1954847"/>
          <a:ext cx="2703512" cy="1954847"/>
        </a:xfrm>
        <a:solidFill>
          <a:srgbClr val="728653">
            <a:hueOff val="0"/>
            <a:satOff val="0"/>
            <a:lumOff val="0"/>
            <a:alphaOff val="0"/>
          </a:srgbClr>
        </a:solidFill>
        <a:ln w="15875" cap="rnd" cmpd="sng" algn="ctr">
          <a:solidFill>
            <a:sysClr val="window" lastClr="FFFFFF">
              <a:hueOff val="0"/>
              <a:satOff val="0"/>
              <a:lumOff val="0"/>
              <a:alphaOff val="0"/>
            </a:sysClr>
          </a:solidFill>
          <a:prstDash val="solid"/>
        </a:ln>
        <a:effectLst/>
      </dgm:spPr>
      <dgm:t>
        <a:bodyPr/>
        <a:lstStyle/>
        <a:p>
          <a:pPr algn="ctr"/>
          <a:r>
            <a:rPr lang="es-ES" sz="1000">
              <a:solidFill>
                <a:sysClr val="window" lastClr="FFFFFF"/>
              </a:solidFill>
              <a:latin typeface="Century Gothic"/>
              <a:ea typeface="+mn-ea"/>
              <a:cs typeface="+mn-cs"/>
            </a:rPr>
            <a:t>DEBILIDADES</a:t>
          </a:r>
        </a:p>
        <a:p>
          <a:pPr algn="ctr"/>
          <a:r>
            <a:rPr lang="es-CL" sz="1000">
              <a:solidFill>
                <a:sysClr val="window" lastClr="FFFFFF"/>
              </a:solidFill>
              <a:latin typeface="Century Gothic"/>
              <a:ea typeface="+mn-ea"/>
              <a:cs typeface="+mn-cs"/>
            </a:rPr>
            <a:t>- Déficit en la profesionalización del trabajo artístico.</a:t>
          </a:r>
        </a:p>
        <a:p>
          <a:pPr algn="ctr"/>
          <a:r>
            <a:rPr lang="es-CL" sz="1000">
              <a:solidFill>
                <a:sysClr val="window" lastClr="FFFFFF"/>
              </a:solidFill>
              <a:latin typeface="Century Gothic"/>
              <a:ea typeface="+mn-ea"/>
              <a:cs typeface="+mn-cs"/>
            </a:rPr>
            <a:t>-Creación de instancias de participación y difusión del artista local</a:t>
          </a:r>
        </a:p>
        <a:p>
          <a:pPr algn="ctr"/>
          <a:r>
            <a:rPr lang="es-CL" sz="1000">
              <a:solidFill>
                <a:sysClr val="window" lastClr="FFFFFF"/>
              </a:solidFill>
              <a:latin typeface="Century Gothic"/>
              <a:ea typeface="+mn-ea"/>
              <a:cs typeface="+mn-cs"/>
            </a:rPr>
            <a:t>-Baja cobertura y difusión.</a:t>
          </a:r>
        </a:p>
        <a:p>
          <a:pPr algn="ctr"/>
          <a:r>
            <a:rPr lang="es-CL" sz="1000">
              <a:solidFill>
                <a:sysClr val="window" lastClr="FFFFFF"/>
              </a:solidFill>
              <a:latin typeface="Century Gothic"/>
              <a:ea typeface="+mn-ea"/>
              <a:cs typeface="+mn-cs"/>
            </a:rPr>
            <a:t>-Prespuesto destinado en gran parte a eventos y no a cultura.</a:t>
          </a:r>
        </a:p>
        <a:p>
          <a:pPr algn="ctr"/>
          <a:endParaRPr lang="es-ES" sz="1050">
            <a:solidFill>
              <a:sysClr val="window" lastClr="FFFFFF"/>
            </a:solidFill>
            <a:latin typeface="Century Gothic"/>
            <a:ea typeface="+mn-ea"/>
            <a:cs typeface="+mn-cs"/>
          </a:endParaRPr>
        </a:p>
      </dgm:t>
    </dgm:pt>
    <dgm:pt modelId="{4B6C5208-F47A-48EC-8FF9-B117B3D7F586}" type="parTrans" cxnId="{4DDB1B52-BA2C-4913-ABBF-4DD88D5F781E}">
      <dgm:prSet/>
      <dgm:spPr/>
      <dgm:t>
        <a:bodyPr/>
        <a:lstStyle/>
        <a:p>
          <a:endParaRPr lang="es-ES"/>
        </a:p>
      </dgm:t>
    </dgm:pt>
    <dgm:pt modelId="{51FC9309-A09C-48DE-B3BC-01689CCAFAE6}" type="sibTrans" cxnId="{4DDB1B52-BA2C-4913-ABBF-4DD88D5F781E}">
      <dgm:prSet/>
      <dgm:spPr/>
      <dgm:t>
        <a:bodyPr/>
        <a:lstStyle/>
        <a:p>
          <a:endParaRPr lang="es-ES"/>
        </a:p>
      </dgm:t>
    </dgm:pt>
    <dgm:pt modelId="{0DF08F48-91E7-4456-B23A-DBC6FF3FFB36}">
      <dgm:prSet phldrT="[Texto]" custT="1"/>
      <dgm:spPr>
        <a:xfrm rot="5400000">
          <a:off x="3077844" y="1580515"/>
          <a:ext cx="1954847" cy="2703512"/>
        </a:xfrm>
        <a:solidFill>
          <a:srgbClr val="92AA4C">
            <a:hueOff val="0"/>
            <a:satOff val="0"/>
            <a:lumOff val="0"/>
            <a:alphaOff val="0"/>
          </a:srgbClr>
        </a:solidFill>
        <a:ln w="15875" cap="rnd" cmpd="sng" algn="ctr">
          <a:solidFill>
            <a:sysClr val="window" lastClr="FFFFFF">
              <a:hueOff val="0"/>
              <a:satOff val="0"/>
              <a:lumOff val="0"/>
              <a:alphaOff val="0"/>
            </a:sysClr>
          </a:solidFill>
          <a:prstDash val="solid"/>
        </a:ln>
        <a:effectLst/>
      </dgm:spPr>
      <dgm:t>
        <a:bodyPr/>
        <a:lstStyle/>
        <a:p>
          <a:pPr algn="ctr"/>
          <a:r>
            <a:rPr lang="es-ES" sz="1050">
              <a:solidFill>
                <a:sysClr val="window" lastClr="FFFFFF"/>
              </a:solidFill>
              <a:latin typeface="Century Gothic"/>
              <a:ea typeface="+mn-ea"/>
              <a:cs typeface="+mn-cs"/>
            </a:rPr>
            <a:t>AMENAZAS</a:t>
          </a:r>
        </a:p>
        <a:p>
          <a:pPr algn="ctr"/>
          <a:r>
            <a:rPr lang="es-ES" sz="1050">
              <a:solidFill>
                <a:sysClr val="window" lastClr="FFFFFF"/>
              </a:solidFill>
              <a:latin typeface="Century Gothic"/>
              <a:ea typeface="+mn-ea"/>
              <a:cs typeface="+mn-cs"/>
            </a:rPr>
            <a:t>- Poca disponibilidad de los espacios.</a:t>
          </a:r>
        </a:p>
        <a:p>
          <a:pPr algn="ctr"/>
          <a:r>
            <a:rPr lang="es-ES" sz="1050">
              <a:solidFill>
                <a:sysClr val="window" lastClr="FFFFFF"/>
              </a:solidFill>
              <a:latin typeface="Century Gothic"/>
              <a:ea typeface="+mn-ea"/>
              <a:cs typeface="+mn-cs"/>
            </a:rPr>
            <a:t>-Poca vinculación entre los actores culturales</a:t>
          </a:r>
        </a:p>
        <a:p>
          <a:pPr algn="ctr"/>
          <a:r>
            <a:rPr lang="es-ES" sz="1050">
              <a:solidFill>
                <a:sysClr val="window" lastClr="FFFFFF"/>
              </a:solidFill>
              <a:latin typeface="Century Gothic"/>
              <a:ea typeface="+mn-ea"/>
              <a:cs typeface="+mn-cs"/>
            </a:rPr>
            <a:t>-Centralización.</a:t>
          </a:r>
        </a:p>
        <a:p>
          <a:pPr algn="ctr"/>
          <a:r>
            <a:rPr lang="es-ES" sz="1050">
              <a:solidFill>
                <a:sysClr val="window" lastClr="FFFFFF"/>
              </a:solidFill>
              <a:latin typeface="Century Gothic"/>
              <a:ea typeface="+mn-ea"/>
              <a:cs typeface="+mn-cs"/>
            </a:rPr>
            <a:t>-Poco conocimiento de procedimientos administrativos.</a:t>
          </a:r>
        </a:p>
        <a:p>
          <a:pPr algn="ctr"/>
          <a:r>
            <a:rPr lang="es-ES" sz="1050">
              <a:solidFill>
                <a:sysClr val="window" lastClr="FFFFFF"/>
              </a:solidFill>
              <a:latin typeface="Century Gothic"/>
              <a:ea typeface="+mn-ea"/>
              <a:cs typeface="+mn-cs"/>
            </a:rPr>
            <a:t>-Poca Capacitación.</a:t>
          </a:r>
        </a:p>
        <a:p>
          <a:pPr algn="just"/>
          <a:endParaRPr lang="es-ES" sz="2800">
            <a:solidFill>
              <a:sysClr val="window" lastClr="FFFFFF"/>
            </a:solidFill>
            <a:latin typeface="Century Gothic"/>
            <a:ea typeface="+mn-ea"/>
            <a:cs typeface="+mn-cs"/>
          </a:endParaRPr>
        </a:p>
      </dgm:t>
    </dgm:pt>
    <dgm:pt modelId="{F78DC4E3-EA28-48AF-9557-756257FFC43B}" type="parTrans" cxnId="{FAC03864-46FD-4F42-9E2C-74DDB5DEEAEC}">
      <dgm:prSet/>
      <dgm:spPr/>
      <dgm:t>
        <a:bodyPr/>
        <a:lstStyle/>
        <a:p>
          <a:endParaRPr lang="es-ES"/>
        </a:p>
      </dgm:t>
    </dgm:pt>
    <dgm:pt modelId="{0E11291F-98D1-4B44-9261-908633B739E9}" type="sibTrans" cxnId="{FAC03864-46FD-4F42-9E2C-74DDB5DEEAEC}">
      <dgm:prSet/>
      <dgm:spPr/>
      <dgm:t>
        <a:bodyPr/>
        <a:lstStyle/>
        <a:p>
          <a:endParaRPr lang="es-ES"/>
        </a:p>
      </dgm:t>
    </dgm:pt>
    <dgm:pt modelId="{4171E4A3-83CF-4389-8E59-227150EFAFEA}" type="pres">
      <dgm:prSet presAssocID="{438B0B54-1375-4AFF-AB14-1CCB11959176}" presName="diagram" presStyleCnt="0">
        <dgm:presLayoutVars>
          <dgm:chMax val="1"/>
          <dgm:dir/>
          <dgm:animLvl val="ctr"/>
          <dgm:resizeHandles val="exact"/>
        </dgm:presLayoutVars>
      </dgm:prSet>
      <dgm:spPr/>
      <dgm:t>
        <a:bodyPr/>
        <a:lstStyle/>
        <a:p>
          <a:endParaRPr lang="es-CL"/>
        </a:p>
      </dgm:t>
    </dgm:pt>
    <dgm:pt modelId="{EDF842CF-55B5-4BBD-B8EC-BEF24E05D8B6}" type="pres">
      <dgm:prSet presAssocID="{438B0B54-1375-4AFF-AB14-1CCB11959176}" presName="matrix" presStyleCnt="0"/>
      <dgm:spPr/>
    </dgm:pt>
    <dgm:pt modelId="{966D1132-71B2-4F04-927C-C8DEFF508F98}" type="pres">
      <dgm:prSet presAssocID="{438B0B54-1375-4AFF-AB14-1CCB11959176}" presName="tile1" presStyleLbl="node1" presStyleIdx="0" presStyleCnt="4"/>
      <dgm:spPr>
        <a:prstGeom prst="round1Rect">
          <a:avLst/>
        </a:prstGeom>
      </dgm:spPr>
      <dgm:t>
        <a:bodyPr/>
        <a:lstStyle/>
        <a:p>
          <a:endParaRPr lang="es-CL"/>
        </a:p>
      </dgm:t>
    </dgm:pt>
    <dgm:pt modelId="{C7674A8D-202D-440D-978F-BED37AF50070}" type="pres">
      <dgm:prSet presAssocID="{438B0B54-1375-4AFF-AB14-1CCB11959176}" presName="tile1text" presStyleLbl="node1" presStyleIdx="0" presStyleCnt="4">
        <dgm:presLayoutVars>
          <dgm:chMax val="0"/>
          <dgm:chPref val="0"/>
          <dgm:bulletEnabled val="1"/>
        </dgm:presLayoutVars>
      </dgm:prSet>
      <dgm:spPr/>
      <dgm:t>
        <a:bodyPr/>
        <a:lstStyle/>
        <a:p>
          <a:endParaRPr lang="es-CL"/>
        </a:p>
      </dgm:t>
    </dgm:pt>
    <dgm:pt modelId="{B560FFD1-542C-44C2-BC55-B193E8F8BAB4}" type="pres">
      <dgm:prSet presAssocID="{438B0B54-1375-4AFF-AB14-1CCB11959176}" presName="tile2" presStyleLbl="node1" presStyleIdx="1" presStyleCnt="4"/>
      <dgm:spPr>
        <a:prstGeom prst="round1Rect">
          <a:avLst/>
        </a:prstGeom>
      </dgm:spPr>
      <dgm:t>
        <a:bodyPr/>
        <a:lstStyle/>
        <a:p>
          <a:endParaRPr lang="es-CL"/>
        </a:p>
      </dgm:t>
    </dgm:pt>
    <dgm:pt modelId="{5A03B462-7A3F-44E2-A3D4-9085296E2057}" type="pres">
      <dgm:prSet presAssocID="{438B0B54-1375-4AFF-AB14-1CCB11959176}" presName="tile2text" presStyleLbl="node1" presStyleIdx="1" presStyleCnt="4">
        <dgm:presLayoutVars>
          <dgm:chMax val="0"/>
          <dgm:chPref val="0"/>
          <dgm:bulletEnabled val="1"/>
        </dgm:presLayoutVars>
      </dgm:prSet>
      <dgm:spPr/>
      <dgm:t>
        <a:bodyPr/>
        <a:lstStyle/>
        <a:p>
          <a:endParaRPr lang="es-CL"/>
        </a:p>
      </dgm:t>
    </dgm:pt>
    <dgm:pt modelId="{AFAE731F-6A70-4780-9922-E784043F1F14}" type="pres">
      <dgm:prSet presAssocID="{438B0B54-1375-4AFF-AB14-1CCB11959176}" presName="tile3" presStyleLbl="node1" presStyleIdx="2" presStyleCnt="4"/>
      <dgm:spPr>
        <a:prstGeom prst="round1Rect">
          <a:avLst/>
        </a:prstGeom>
      </dgm:spPr>
      <dgm:t>
        <a:bodyPr/>
        <a:lstStyle/>
        <a:p>
          <a:endParaRPr lang="es-CL"/>
        </a:p>
      </dgm:t>
    </dgm:pt>
    <dgm:pt modelId="{0C798020-78D7-48B4-9F0E-BD4B386F00CC}" type="pres">
      <dgm:prSet presAssocID="{438B0B54-1375-4AFF-AB14-1CCB11959176}" presName="tile3text" presStyleLbl="node1" presStyleIdx="2" presStyleCnt="4">
        <dgm:presLayoutVars>
          <dgm:chMax val="0"/>
          <dgm:chPref val="0"/>
          <dgm:bulletEnabled val="1"/>
        </dgm:presLayoutVars>
      </dgm:prSet>
      <dgm:spPr/>
      <dgm:t>
        <a:bodyPr/>
        <a:lstStyle/>
        <a:p>
          <a:endParaRPr lang="es-CL"/>
        </a:p>
      </dgm:t>
    </dgm:pt>
    <dgm:pt modelId="{C918CCC5-0FAB-439B-96EC-D4CF9734C9FF}" type="pres">
      <dgm:prSet presAssocID="{438B0B54-1375-4AFF-AB14-1CCB11959176}" presName="tile4" presStyleLbl="node1" presStyleIdx="3" presStyleCnt="4"/>
      <dgm:spPr>
        <a:prstGeom prst="round1Rect">
          <a:avLst/>
        </a:prstGeom>
      </dgm:spPr>
      <dgm:t>
        <a:bodyPr/>
        <a:lstStyle/>
        <a:p>
          <a:endParaRPr lang="es-CL"/>
        </a:p>
      </dgm:t>
    </dgm:pt>
    <dgm:pt modelId="{32EBF1AE-732D-44E6-9342-DE9DB435C02D}" type="pres">
      <dgm:prSet presAssocID="{438B0B54-1375-4AFF-AB14-1CCB11959176}" presName="tile4text" presStyleLbl="node1" presStyleIdx="3" presStyleCnt="4">
        <dgm:presLayoutVars>
          <dgm:chMax val="0"/>
          <dgm:chPref val="0"/>
          <dgm:bulletEnabled val="1"/>
        </dgm:presLayoutVars>
      </dgm:prSet>
      <dgm:spPr/>
      <dgm:t>
        <a:bodyPr/>
        <a:lstStyle/>
        <a:p>
          <a:endParaRPr lang="es-CL"/>
        </a:p>
      </dgm:t>
    </dgm:pt>
    <dgm:pt modelId="{08250935-D85C-40CA-AE60-4E75E35184EE}" type="pres">
      <dgm:prSet presAssocID="{438B0B54-1375-4AFF-AB14-1CCB11959176}" presName="centerTile" presStyleLbl="fgShp" presStyleIdx="0" presStyleCnt="1" custScaleX="57234" custScaleY="37368" custLinFactNeighborX="4123" custLinFactNeighborY="4338">
        <dgm:presLayoutVars>
          <dgm:chMax val="0"/>
          <dgm:chPref val="0"/>
        </dgm:presLayoutVars>
      </dgm:prSet>
      <dgm:spPr>
        <a:prstGeom prst="roundRect">
          <a:avLst/>
        </a:prstGeom>
      </dgm:spPr>
      <dgm:t>
        <a:bodyPr/>
        <a:lstStyle/>
        <a:p>
          <a:endParaRPr lang="es-CL"/>
        </a:p>
      </dgm:t>
    </dgm:pt>
  </dgm:ptLst>
  <dgm:cxnLst>
    <dgm:cxn modelId="{0C7D6ABF-7F65-45EC-8C55-3DB5EB6DE41F}" srcId="{EE79B61B-4D3B-4B92-8C23-F279B31404BC}" destId="{7804B690-C271-42F1-A3D2-CAE50B065860}" srcOrd="0" destOrd="0" parTransId="{6EC45ACC-99AD-4614-A468-A090B9925FEE}" sibTransId="{92C7DAC5-3BF1-4C31-B429-BD9066CEA502}"/>
    <dgm:cxn modelId="{92E703F6-F0B6-400E-BC6B-841E81AA0361}" type="presOf" srcId="{D5244FF3-D4A0-44D6-BA0A-94EB85B81827}" destId="{5A03B462-7A3F-44E2-A3D4-9085296E2057}" srcOrd="1" destOrd="0" presId="urn:microsoft.com/office/officeart/2005/8/layout/matrix1"/>
    <dgm:cxn modelId="{5AC6FFCE-E7D8-4108-AC4D-88FF9BBFC615}" type="presOf" srcId="{7804B690-C271-42F1-A3D2-CAE50B065860}" destId="{966D1132-71B2-4F04-927C-C8DEFF508F98}" srcOrd="0" destOrd="0" presId="urn:microsoft.com/office/officeart/2005/8/layout/matrix1"/>
    <dgm:cxn modelId="{BF3711B7-FF5D-46D9-B294-8447769267E7}" type="presOf" srcId="{D5244FF3-D4A0-44D6-BA0A-94EB85B81827}" destId="{B560FFD1-542C-44C2-BC55-B193E8F8BAB4}" srcOrd="0" destOrd="0" presId="urn:microsoft.com/office/officeart/2005/8/layout/matrix1"/>
    <dgm:cxn modelId="{B24C0D66-17E5-4D54-B6F7-8A5FAABD5B8C}" srcId="{EE79B61B-4D3B-4B92-8C23-F279B31404BC}" destId="{D5244FF3-D4A0-44D6-BA0A-94EB85B81827}" srcOrd="1" destOrd="0" parTransId="{D6971B9F-062D-45E1-A215-A6F63A406711}" sibTransId="{0CCF0E47-2CC4-418F-965C-33959271F38C}"/>
    <dgm:cxn modelId="{90A4A743-9D32-4757-B0B2-D9F206F4C868}" type="presOf" srcId="{438B0B54-1375-4AFF-AB14-1CCB11959176}" destId="{4171E4A3-83CF-4389-8E59-227150EFAFEA}" srcOrd="0" destOrd="0" presId="urn:microsoft.com/office/officeart/2005/8/layout/matrix1"/>
    <dgm:cxn modelId="{938DB9D5-83BA-4712-8EB4-F8B08B754308}" type="presOf" srcId="{7804B690-C271-42F1-A3D2-CAE50B065860}" destId="{C7674A8D-202D-440D-978F-BED37AF50070}" srcOrd="1" destOrd="0" presId="urn:microsoft.com/office/officeart/2005/8/layout/matrix1"/>
    <dgm:cxn modelId="{FE9275C7-4733-43DE-9098-1C2A57258196}" type="presOf" srcId="{2ABFF833-56A6-4B4A-A8AE-4BCCEF32194E}" destId="{0C798020-78D7-48B4-9F0E-BD4B386F00CC}" srcOrd="1" destOrd="0" presId="urn:microsoft.com/office/officeart/2005/8/layout/matrix1"/>
    <dgm:cxn modelId="{39B05C6D-BBB8-4075-AB02-AA637CE30757}" type="presOf" srcId="{2ABFF833-56A6-4B4A-A8AE-4BCCEF32194E}" destId="{AFAE731F-6A70-4780-9922-E784043F1F14}" srcOrd="0" destOrd="0" presId="urn:microsoft.com/office/officeart/2005/8/layout/matrix1"/>
    <dgm:cxn modelId="{4F678347-1248-4105-89A3-81B23A5238D1}" type="presOf" srcId="{EE79B61B-4D3B-4B92-8C23-F279B31404BC}" destId="{08250935-D85C-40CA-AE60-4E75E35184EE}" srcOrd="0" destOrd="0" presId="urn:microsoft.com/office/officeart/2005/8/layout/matrix1"/>
    <dgm:cxn modelId="{4DDB1B52-BA2C-4913-ABBF-4DD88D5F781E}" srcId="{EE79B61B-4D3B-4B92-8C23-F279B31404BC}" destId="{2ABFF833-56A6-4B4A-A8AE-4BCCEF32194E}" srcOrd="2" destOrd="0" parTransId="{4B6C5208-F47A-48EC-8FF9-B117B3D7F586}" sibTransId="{51FC9309-A09C-48DE-B3BC-01689CCAFAE6}"/>
    <dgm:cxn modelId="{9217438D-4076-459B-A687-759230FD2360}" type="presOf" srcId="{0DF08F48-91E7-4456-B23A-DBC6FF3FFB36}" destId="{32EBF1AE-732D-44E6-9342-DE9DB435C02D}" srcOrd="1" destOrd="0" presId="urn:microsoft.com/office/officeart/2005/8/layout/matrix1"/>
    <dgm:cxn modelId="{FAC03864-46FD-4F42-9E2C-74DDB5DEEAEC}" srcId="{EE79B61B-4D3B-4B92-8C23-F279B31404BC}" destId="{0DF08F48-91E7-4456-B23A-DBC6FF3FFB36}" srcOrd="3" destOrd="0" parTransId="{F78DC4E3-EA28-48AF-9557-756257FFC43B}" sibTransId="{0E11291F-98D1-4B44-9261-908633B739E9}"/>
    <dgm:cxn modelId="{576DE892-B5B6-4F52-A400-8A2F9AAB9D83}" srcId="{438B0B54-1375-4AFF-AB14-1CCB11959176}" destId="{EE79B61B-4D3B-4B92-8C23-F279B31404BC}" srcOrd="0" destOrd="0" parTransId="{0035F8E6-5648-4F8C-900C-6A05DD52C082}" sibTransId="{D29683A9-AF11-4439-A8C7-0A1FCA83AEF6}"/>
    <dgm:cxn modelId="{381B19D4-345A-43B0-815F-3D048422DC7E}" type="presOf" srcId="{0DF08F48-91E7-4456-B23A-DBC6FF3FFB36}" destId="{C918CCC5-0FAB-439B-96EC-D4CF9734C9FF}" srcOrd="0" destOrd="0" presId="urn:microsoft.com/office/officeart/2005/8/layout/matrix1"/>
    <dgm:cxn modelId="{4A9BC0B2-E47C-4856-883E-1D35606C8060}" type="presParOf" srcId="{4171E4A3-83CF-4389-8E59-227150EFAFEA}" destId="{EDF842CF-55B5-4BBD-B8EC-BEF24E05D8B6}" srcOrd="0" destOrd="0" presId="urn:microsoft.com/office/officeart/2005/8/layout/matrix1"/>
    <dgm:cxn modelId="{AEE7F138-140B-4FC7-9AA4-DB001587D6A1}" type="presParOf" srcId="{EDF842CF-55B5-4BBD-B8EC-BEF24E05D8B6}" destId="{966D1132-71B2-4F04-927C-C8DEFF508F98}" srcOrd="0" destOrd="0" presId="urn:microsoft.com/office/officeart/2005/8/layout/matrix1"/>
    <dgm:cxn modelId="{6065C043-0713-4D07-BEDD-A7133EDD6A1E}" type="presParOf" srcId="{EDF842CF-55B5-4BBD-B8EC-BEF24E05D8B6}" destId="{C7674A8D-202D-440D-978F-BED37AF50070}" srcOrd="1" destOrd="0" presId="urn:microsoft.com/office/officeart/2005/8/layout/matrix1"/>
    <dgm:cxn modelId="{6F31DFDF-57E8-484B-BE85-89066BD930CF}" type="presParOf" srcId="{EDF842CF-55B5-4BBD-B8EC-BEF24E05D8B6}" destId="{B560FFD1-542C-44C2-BC55-B193E8F8BAB4}" srcOrd="2" destOrd="0" presId="urn:microsoft.com/office/officeart/2005/8/layout/matrix1"/>
    <dgm:cxn modelId="{8008A847-4DAA-4670-850C-2EFB33362EAA}" type="presParOf" srcId="{EDF842CF-55B5-4BBD-B8EC-BEF24E05D8B6}" destId="{5A03B462-7A3F-44E2-A3D4-9085296E2057}" srcOrd="3" destOrd="0" presId="urn:microsoft.com/office/officeart/2005/8/layout/matrix1"/>
    <dgm:cxn modelId="{2A6B37DB-E6A2-4C9E-8DD6-F654A572D63E}" type="presParOf" srcId="{EDF842CF-55B5-4BBD-B8EC-BEF24E05D8B6}" destId="{AFAE731F-6A70-4780-9922-E784043F1F14}" srcOrd="4" destOrd="0" presId="urn:microsoft.com/office/officeart/2005/8/layout/matrix1"/>
    <dgm:cxn modelId="{E59DD786-79AE-4A74-AEAB-66E0729ACA4B}" type="presParOf" srcId="{EDF842CF-55B5-4BBD-B8EC-BEF24E05D8B6}" destId="{0C798020-78D7-48B4-9F0E-BD4B386F00CC}" srcOrd="5" destOrd="0" presId="urn:microsoft.com/office/officeart/2005/8/layout/matrix1"/>
    <dgm:cxn modelId="{E17ACB5F-F938-4A34-988F-20B907FE14E5}" type="presParOf" srcId="{EDF842CF-55B5-4BBD-B8EC-BEF24E05D8B6}" destId="{C918CCC5-0FAB-439B-96EC-D4CF9734C9FF}" srcOrd="6" destOrd="0" presId="urn:microsoft.com/office/officeart/2005/8/layout/matrix1"/>
    <dgm:cxn modelId="{0972C877-9D05-49DB-83E9-A16951D5F796}" type="presParOf" srcId="{EDF842CF-55B5-4BBD-B8EC-BEF24E05D8B6}" destId="{32EBF1AE-732D-44E6-9342-DE9DB435C02D}" srcOrd="7" destOrd="0" presId="urn:microsoft.com/office/officeart/2005/8/layout/matrix1"/>
    <dgm:cxn modelId="{6B8D3C80-C55C-4C60-B15F-C3FBFF0CA3E1}" type="presParOf" srcId="{4171E4A3-83CF-4389-8E59-227150EFAFEA}" destId="{08250935-D85C-40CA-AE60-4E75E35184EE}" srcOrd="1" destOrd="0" presId="urn:microsoft.com/office/officeart/2005/8/layout/matrix1"/>
  </dgm:cxnLst>
  <dgm:bg/>
  <dgm:whole/>
  <dgm:extLst>
    <a:ext uri="http://schemas.microsoft.com/office/drawing/2008/diagram">
      <dsp:dataModelExt xmlns:dsp="http://schemas.microsoft.com/office/drawing/2008/diagram" xmlns="" relId="rId40"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966D1132-71B2-4F04-927C-C8DEFF508F98}">
      <dsp:nvSpPr>
        <dsp:cNvPr id="0" name=""/>
        <dsp:cNvSpPr/>
      </dsp:nvSpPr>
      <dsp:spPr>
        <a:xfrm rot="16200000">
          <a:off x="402431" y="-402431"/>
          <a:ext cx="1576260" cy="2381123"/>
        </a:xfrm>
        <a:prstGeom prst="round1Rect">
          <a:avLst/>
        </a:prstGeom>
        <a:solidFill>
          <a:srgbClr val="DE7E18">
            <a:hueOff val="0"/>
            <a:satOff val="0"/>
            <a:lumOff val="0"/>
            <a:alphaOff val="0"/>
          </a:srgbClr>
        </a:solidFill>
        <a:ln w="15875" cap="rnd"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endParaRPr lang="es-ES" sz="1100" kern="1200">
            <a:solidFill>
              <a:sysClr val="window" lastClr="FFFFFF"/>
            </a:solidFill>
            <a:latin typeface="Century Gothic"/>
            <a:ea typeface="+mn-ea"/>
            <a:cs typeface="+mn-cs"/>
          </a:endParaRPr>
        </a:p>
        <a:p>
          <a:pPr lvl="0" algn="ctr" defTabSz="488950">
            <a:lnSpc>
              <a:spcPct val="90000"/>
            </a:lnSpc>
            <a:spcBef>
              <a:spcPct val="0"/>
            </a:spcBef>
            <a:spcAft>
              <a:spcPct val="35000"/>
            </a:spcAft>
          </a:pPr>
          <a:r>
            <a:rPr lang="es-ES" sz="1100" kern="1200">
              <a:solidFill>
                <a:sysClr val="window" lastClr="FFFFFF"/>
              </a:solidFill>
              <a:latin typeface="Century Gothic"/>
              <a:ea typeface="+mn-ea"/>
              <a:cs typeface="+mn-cs"/>
            </a:rPr>
            <a:t>FORTALEZAS</a:t>
          </a:r>
        </a:p>
        <a:p>
          <a:pPr lvl="0" algn="ctr" defTabSz="488950">
            <a:lnSpc>
              <a:spcPct val="90000"/>
            </a:lnSpc>
            <a:spcBef>
              <a:spcPct val="0"/>
            </a:spcBef>
            <a:spcAft>
              <a:spcPct val="35000"/>
            </a:spcAft>
          </a:pPr>
          <a:r>
            <a:rPr lang="es-CL" sz="1100" kern="1200">
              <a:solidFill>
                <a:sysClr val="window" lastClr="FFFFFF"/>
              </a:solidFill>
              <a:latin typeface="Calibri" panose="020F0502020204030204" pitchFamily="34" charset="0"/>
              <a:ea typeface="+mn-ea"/>
              <a:cs typeface="+mn-cs"/>
            </a:rPr>
            <a:t>-Infraestructura Cultural Municipal adecuada.</a:t>
          </a:r>
        </a:p>
        <a:p>
          <a:pPr lvl="0" algn="ctr" defTabSz="488950">
            <a:lnSpc>
              <a:spcPct val="90000"/>
            </a:lnSpc>
            <a:spcBef>
              <a:spcPct val="0"/>
            </a:spcBef>
            <a:spcAft>
              <a:spcPct val="35000"/>
            </a:spcAft>
          </a:pPr>
          <a:r>
            <a:rPr lang="es-CL" sz="1100" kern="1200">
              <a:solidFill>
                <a:sysClr val="window" lastClr="FFFFFF"/>
              </a:solidFill>
              <a:latin typeface="Calibri" panose="020F0502020204030204" pitchFamily="34" charset="0"/>
              <a:ea typeface="+mn-ea"/>
              <a:cs typeface="+mn-cs"/>
            </a:rPr>
            <a:t>-Variedad de talleres organizados por el Municipio</a:t>
          </a:r>
        </a:p>
        <a:p>
          <a:pPr lvl="0" algn="ctr" defTabSz="488950">
            <a:lnSpc>
              <a:spcPct val="90000"/>
            </a:lnSpc>
            <a:spcBef>
              <a:spcPct val="0"/>
            </a:spcBef>
            <a:spcAft>
              <a:spcPct val="35000"/>
            </a:spcAft>
          </a:pPr>
          <a:r>
            <a:rPr lang="es-CL" sz="1100" kern="1200">
              <a:solidFill>
                <a:sysClr val="window" lastClr="FFFFFF"/>
              </a:solidFill>
              <a:latin typeface="Calibri" panose="020F0502020204030204" pitchFamily="34" charset="0"/>
              <a:ea typeface="+mn-ea"/>
              <a:cs typeface="+mn-cs"/>
            </a:rPr>
            <a:t>-Facilidad para ocupar espacios Municipales</a:t>
          </a:r>
          <a:endParaRPr lang="es-ES" sz="1100" kern="1200">
            <a:solidFill>
              <a:sysClr val="window" lastClr="FFFFFF"/>
            </a:solidFill>
            <a:latin typeface="Calibri" panose="020F0502020204030204" pitchFamily="34" charset="0"/>
            <a:ea typeface="+mn-ea"/>
            <a:cs typeface="+mn-cs"/>
          </a:endParaRPr>
        </a:p>
      </dsp:txBody>
      <dsp:txXfrm rot="16200000">
        <a:off x="599463" y="-599463"/>
        <a:ext cx="1182195" cy="2381123"/>
      </dsp:txXfrm>
    </dsp:sp>
    <dsp:sp modelId="{B560FFD1-542C-44C2-BC55-B193E8F8BAB4}">
      <dsp:nvSpPr>
        <dsp:cNvPr id="0" name=""/>
        <dsp:cNvSpPr/>
      </dsp:nvSpPr>
      <dsp:spPr>
        <a:xfrm>
          <a:off x="2381123" y="0"/>
          <a:ext cx="2381123" cy="1576260"/>
        </a:xfrm>
        <a:prstGeom prst="round1Rect">
          <a:avLst/>
        </a:prstGeom>
        <a:solidFill>
          <a:srgbClr val="9F8351">
            <a:hueOff val="0"/>
            <a:satOff val="0"/>
            <a:lumOff val="0"/>
            <a:alphaOff val="0"/>
          </a:srgbClr>
        </a:solidFill>
        <a:ln w="15875" cap="rnd"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es-ES" sz="1100" kern="1200">
              <a:solidFill>
                <a:sysClr val="window" lastClr="FFFFFF"/>
              </a:solidFill>
              <a:latin typeface="Century Gothic"/>
              <a:ea typeface="+mn-ea"/>
              <a:cs typeface="+mn-cs"/>
            </a:rPr>
            <a:t>OPORTUNIDADES</a:t>
          </a:r>
        </a:p>
        <a:p>
          <a:pPr lvl="0" algn="ctr" defTabSz="488950">
            <a:lnSpc>
              <a:spcPct val="90000"/>
            </a:lnSpc>
            <a:spcBef>
              <a:spcPct val="0"/>
            </a:spcBef>
            <a:spcAft>
              <a:spcPct val="35000"/>
            </a:spcAft>
          </a:pPr>
          <a:r>
            <a:rPr lang="es-ES" sz="1100" kern="1200">
              <a:solidFill>
                <a:sysClr val="window" lastClr="FFFFFF"/>
              </a:solidFill>
              <a:latin typeface="Calibri" panose="020F0502020204030204" pitchFamily="34" charset="0"/>
              <a:ea typeface="+mn-ea"/>
              <a:cs typeface="+mn-cs"/>
            </a:rPr>
            <a:t>-Buena relación entre los Agentes Culturales</a:t>
          </a:r>
        </a:p>
        <a:p>
          <a:pPr lvl="0" algn="ctr" defTabSz="488950">
            <a:lnSpc>
              <a:spcPct val="90000"/>
            </a:lnSpc>
            <a:spcBef>
              <a:spcPct val="0"/>
            </a:spcBef>
            <a:spcAft>
              <a:spcPct val="35000"/>
            </a:spcAft>
          </a:pPr>
          <a:r>
            <a:rPr lang="es-ES" sz="1100" kern="1200">
              <a:solidFill>
                <a:sysClr val="window" lastClr="FFFFFF"/>
              </a:solidFill>
              <a:latin typeface="Calibri" panose="020F0502020204030204" pitchFamily="34" charset="0"/>
              <a:ea typeface="+mn-ea"/>
              <a:cs typeface="+mn-cs"/>
            </a:rPr>
            <a:t>-Autogestión</a:t>
          </a:r>
        </a:p>
        <a:p>
          <a:pPr lvl="0" algn="ctr" defTabSz="488950">
            <a:lnSpc>
              <a:spcPct val="90000"/>
            </a:lnSpc>
            <a:spcBef>
              <a:spcPct val="0"/>
            </a:spcBef>
            <a:spcAft>
              <a:spcPct val="35000"/>
            </a:spcAft>
          </a:pPr>
          <a:r>
            <a:rPr lang="es-ES" sz="1100" kern="1200">
              <a:solidFill>
                <a:sysClr val="window" lastClr="FFFFFF"/>
              </a:solidFill>
              <a:latin typeface="Calibri" panose="020F0502020204030204" pitchFamily="34" charset="0"/>
              <a:ea typeface="+mn-ea"/>
              <a:cs typeface="+mn-cs"/>
            </a:rPr>
            <a:t>- Diversidad de agrupaciones y disciplinas</a:t>
          </a:r>
        </a:p>
      </dsp:txBody>
      <dsp:txXfrm>
        <a:off x="2381123" y="0"/>
        <a:ext cx="2381123" cy="1182195"/>
      </dsp:txXfrm>
    </dsp:sp>
    <dsp:sp modelId="{AFAE731F-6A70-4780-9922-E784043F1F14}">
      <dsp:nvSpPr>
        <dsp:cNvPr id="0" name=""/>
        <dsp:cNvSpPr/>
      </dsp:nvSpPr>
      <dsp:spPr>
        <a:xfrm rot="10800000">
          <a:off x="0" y="1576260"/>
          <a:ext cx="2381123" cy="1576260"/>
        </a:xfrm>
        <a:prstGeom prst="round1Rect">
          <a:avLst/>
        </a:prstGeom>
        <a:solidFill>
          <a:srgbClr val="728653">
            <a:hueOff val="0"/>
            <a:satOff val="0"/>
            <a:lumOff val="0"/>
            <a:alphaOff val="0"/>
          </a:srgbClr>
        </a:solidFill>
        <a:ln w="15875" cap="rnd"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es-ES" sz="1100" kern="1200">
              <a:solidFill>
                <a:sysClr val="window" lastClr="FFFFFF"/>
              </a:solidFill>
              <a:latin typeface="Century Gothic"/>
              <a:ea typeface="+mn-ea"/>
              <a:cs typeface="+mn-cs"/>
            </a:rPr>
            <a:t>DEBILIDADES</a:t>
          </a:r>
        </a:p>
        <a:p>
          <a:pPr lvl="0" algn="ctr" defTabSz="488950">
            <a:lnSpc>
              <a:spcPct val="90000"/>
            </a:lnSpc>
            <a:spcBef>
              <a:spcPct val="0"/>
            </a:spcBef>
            <a:spcAft>
              <a:spcPct val="35000"/>
            </a:spcAft>
          </a:pPr>
          <a:r>
            <a:rPr lang="es-CL" sz="1100" kern="1200">
              <a:solidFill>
                <a:sysClr val="window" lastClr="FFFFFF"/>
              </a:solidFill>
              <a:latin typeface="Calibri" panose="020F0502020204030204" pitchFamily="34" charset="0"/>
              <a:ea typeface="+mn-ea"/>
              <a:cs typeface="+mn-cs"/>
            </a:rPr>
            <a:t>-Centralización cultural y de la infraestructura </a:t>
          </a:r>
        </a:p>
        <a:p>
          <a:pPr lvl="0" algn="ctr" defTabSz="488950">
            <a:lnSpc>
              <a:spcPct val="90000"/>
            </a:lnSpc>
            <a:spcBef>
              <a:spcPct val="0"/>
            </a:spcBef>
            <a:spcAft>
              <a:spcPct val="35000"/>
            </a:spcAft>
          </a:pPr>
          <a:r>
            <a:rPr lang="es-CL" sz="1100" kern="1200">
              <a:solidFill>
                <a:sysClr val="window" lastClr="FFFFFF"/>
              </a:solidFill>
              <a:latin typeface="Calibri" panose="020F0502020204030204" pitchFamily="34" charset="0"/>
              <a:ea typeface="+mn-ea"/>
              <a:cs typeface="+mn-cs"/>
            </a:rPr>
            <a:t>-Falta de rescate y reconocimiento al artista local</a:t>
          </a:r>
        </a:p>
        <a:p>
          <a:pPr lvl="0" algn="ctr" defTabSz="488950">
            <a:lnSpc>
              <a:spcPct val="90000"/>
            </a:lnSpc>
            <a:spcBef>
              <a:spcPct val="0"/>
            </a:spcBef>
            <a:spcAft>
              <a:spcPct val="35000"/>
            </a:spcAft>
          </a:pPr>
          <a:endParaRPr lang="es-CL" sz="1100" kern="1200">
            <a:solidFill>
              <a:sysClr val="window" lastClr="FFFFFF"/>
            </a:solidFill>
            <a:latin typeface="Century Gothic"/>
            <a:ea typeface="+mn-ea"/>
            <a:cs typeface="+mn-cs"/>
          </a:endParaRPr>
        </a:p>
        <a:p>
          <a:pPr lvl="0" algn="ctr" defTabSz="488950">
            <a:lnSpc>
              <a:spcPct val="90000"/>
            </a:lnSpc>
            <a:spcBef>
              <a:spcPct val="0"/>
            </a:spcBef>
            <a:spcAft>
              <a:spcPct val="35000"/>
            </a:spcAft>
          </a:pPr>
          <a:endParaRPr lang="es-ES" sz="1100" kern="1200">
            <a:solidFill>
              <a:sysClr val="window" lastClr="FFFFFF"/>
            </a:solidFill>
            <a:latin typeface="Century Gothic"/>
            <a:ea typeface="+mn-ea"/>
            <a:cs typeface="+mn-cs"/>
          </a:endParaRPr>
        </a:p>
      </dsp:txBody>
      <dsp:txXfrm rot="10800000">
        <a:off x="0" y="1970325"/>
        <a:ext cx="2381123" cy="1182195"/>
      </dsp:txXfrm>
    </dsp:sp>
    <dsp:sp modelId="{C918CCC5-0FAB-439B-96EC-D4CF9734C9FF}">
      <dsp:nvSpPr>
        <dsp:cNvPr id="0" name=""/>
        <dsp:cNvSpPr/>
      </dsp:nvSpPr>
      <dsp:spPr>
        <a:xfrm rot="5400000">
          <a:off x="2783554" y="1173829"/>
          <a:ext cx="1576260" cy="2381123"/>
        </a:xfrm>
        <a:prstGeom prst="round1Rect">
          <a:avLst/>
        </a:prstGeom>
        <a:solidFill>
          <a:srgbClr val="92AA4C">
            <a:hueOff val="0"/>
            <a:satOff val="0"/>
            <a:lumOff val="0"/>
            <a:alphaOff val="0"/>
          </a:srgbClr>
        </a:solidFill>
        <a:ln w="15875" cap="rnd"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es-ES" sz="1100" kern="1200">
              <a:solidFill>
                <a:sysClr val="window" lastClr="FFFFFF"/>
              </a:solidFill>
              <a:latin typeface="Century Gothic"/>
              <a:ea typeface="+mn-ea"/>
              <a:cs typeface="+mn-cs"/>
            </a:rPr>
            <a:t>AMENAZAS</a:t>
          </a:r>
        </a:p>
        <a:p>
          <a:pPr lvl="0" algn="ctr" defTabSz="488950">
            <a:lnSpc>
              <a:spcPct val="90000"/>
            </a:lnSpc>
            <a:spcBef>
              <a:spcPct val="0"/>
            </a:spcBef>
            <a:spcAft>
              <a:spcPct val="35000"/>
            </a:spcAft>
          </a:pPr>
          <a:r>
            <a:rPr lang="es-ES" sz="1100" kern="1200">
              <a:solidFill>
                <a:sysClr val="window" lastClr="FFFFFF"/>
              </a:solidFill>
              <a:latin typeface="Calibri" panose="020F0502020204030204" pitchFamily="34" charset="0"/>
              <a:ea typeface="+mn-ea"/>
              <a:cs typeface="+mn-cs"/>
            </a:rPr>
            <a:t>-Falta de financiamiento para costear uso de espacios</a:t>
          </a:r>
        </a:p>
        <a:p>
          <a:pPr lvl="0" algn="ctr" defTabSz="488950">
            <a:lnSpc>
              <a:spcPct val="90000"/>
            </a:lnSpc>
            <a:spcBef>
              <a:spcPct val="0"/>
            </a:spcBef>
            <a:spcAft>
              <a:spcPct val="35000"/>
            </a:spcAft>
          </a:pPr>
          <a:r>
            <a:rPr lang="es-ES" sz="1100" kern="1200">
              <a:solidFill>
                <a:sysClr val="window" lastClr="FFFFFF"/>
              </a:solidFill>
              <a:latin typeface="Calibri" panose="020F0502020204030204" pitchFamily="34" charset="0"/>
              <a:ea typeface="+mn-ea"/>
              <a:cs typeface="+mn-cs"/>
            </a:rPr>
            <a:t>-Falta de conocimiento y capacitación para postular a fondos</a:t>
          </a:r>
        </a:p>
        <a:p>
          <a:pPr lvl="0" algn="ctr" defTabSz="488950">
            <a:lnSpc>
              <a:spcPct val="90000"/>
            </a:lnSpc>
            <a:spcBef>
              <a:spcPct val="0"/>
            </a:spcBef>
            <a:spcAft>
              <a:spcPct val="35000"/>
            </a:spcAft>
          </a:pPr>
          <a:endParaRPr lang="es-ES" sz="2800" kern="1200">
            <a:solidFill>
              <a:sysClr val="window" lastClr="FFFFFF"/>
            </a:solidFill>
            <a:latin typeface="Century Gothic"/>
            <a:ea typeface="+mn-ea"/>
            <a:cs typeface="+mn-cs"/>
          </a:endParaRPr>
        </a:p>
      </dsp:txBody>
      <dsp:txXfrm rot="5400000">
        <a:off x="2980586" y="1370861"/>
        <a:ext cx="1182195" cy="2381123"/>
      </dsp:txXfrm>
    </dsp:sp>
    <dsp:sp modelId="{08250935-D85C-40CA-AE60-4E75E35184EE}">
      <dsp:nvSpPr>
        <dsp:cNvPr id="0" name=""/>
        <dsp:cNvSpPr/>
      </dsp:nvSpPr>
      <dsp:spPr>
        <a:xfrm>
          <a:off x="1908860" y="1365348"/>
          <a:ext cx="944524" cy="421823"/>
        </a:xfrm>
        <a:prstGeom prst="roundRect">
          <a:avLst/>
        </a:prstGeom>
        <a:solidFill>
          <a:srgbClr val="DE7E18">
            <a:tint val="40000"/>
            <a:hueOff val="0"/>
            <a:satOff val="0"/>
            <a:lumOff val="0"/>
            <a:alphaOff val="0"/>
          </a:srgbClr>
        </a:solidFill>
        <a:ln w="15875" cap="rnd"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770" tIns="64770" rIns="64770" bIns="64770" numCol="1" spcCol="1270" anchor="ctr" anchorCtr="0">
          <a:noAutofit/>
        </a:bodyPr>
        <a:lstStyle/>
        <a:p>
          <a:pPr lvl="0" algn="ctr" defTabSz="755650">
            <a:lnSpc>
              <a:spcPct val="90000"/>
            </a:lnSpc>
            <a:spcBef>
              <a:spcPct val="0"/>
            </a:spcBef>
            <a:spcAft>
              <a:spcPct val="35000"/>
            </a:spcAft>
          </a:pPr>
          <a:r>
            <a:rPr lang="es-ES" sz="1700" kern="1200">
              <a:solidFill>
                <a:sysClr val="windowText" lastClr="000000">
                  <a:hueOff val="0"/>
                  <a:satOff val="0"/>
                  <a:lumOff val="0"/>
                  <a:alphaOff val="0"/>
                </a:sysClr>
              </a:solidFill>
              <a:latin typeface="Century Gothic"/>
              <a:ea typeface="+mn-ea"/>
              <a:cs typeface="+mn-cs"/>
            </a:rPr>
            <a:t>FODA</a:t>
          </a:r>
        </a:p>
      </dsp:txBody>
      <dsp:txXfrm>
        <a:off x="1908860" y="1365348"/>
        <a:ext cx="944524" cy="421823"/>
      </dsp:txXfrm>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966D1132-71B2-4F04-927C-C8DEFF508F98}">
      <dsp:nvSpPr>
        <dsp:cNvPr id="0" name=""/>
        <dsp:cNvSpPr/>
      </dsp:nvSpPr>
      <dsp:spPr>
        <a:xfrm rot="16200000">
          <a:off x="469074" y="-469074"/>
          <a:ext cx="1838388" cy="2776537"/>
        </a:xfrm>
        <a:prstGeom prst="round1Rect">
          <a:avLst/>
        </a:prstGeom>
        <a:solidFill>
          <a:srgbClr val="DE7E18">
            <a:hueOff val="0"/>
            <a:satOff val="0"/>
            <a:lumOff val="0"/>
            <a:alphaOff val="0"/>
          </a:srgbClr>
        </a:solidFill>
        <a:ln w="15875" cap="rnd"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endParaRPr lang="es-ES" sz="1400" kern="1200">
            <a:solidFill>
              <a:sysClr val="window" lastClr="FFFFFF"/>
            </a:solidFill>
            <a:latin typeface="Century Gothic"/>
            <a:ea typeface="+mn-ea"/>
            <a:cs typeface="+mn-cs"/>
          </a:endParaRPr>
        </a:p>
        <a:p>
          <a:pPr lvl="0" algn="ctr" defTabSz="622300">
            <a:lnSpc>
              <a:spcPct val="90000"/>
            </a:lnSpc>
            <a:spcBef>
              <a:spcPct val="0"/>
            </a:spcBef>
            <a:spcAft>
              <a:spcPct val="35000"/>
            </a:spcAft>
          </a:pPr>
          <a:endParaRPr lang="es-ES" sz="1400" kern="1200">
            <a:solidFill>
              <a:sysClr val="window" lastClr="FFFFFF"/>
            </a:solidFill>
            <a:latin typeface="Century Gothic"/>
            <a:ea typeface="+mn-ea"/>
            <a:cs typeface="+mn-cs"/>
          </a:endParaRPr>
        </a:p>
        <a:p>
          <a:pPr lvl="0" algn="ctr" defTabSz="622300">
            <a:lnSpc>
              <a:spcPct val="90000"/>
            </a:lnSpc>
            <a:spcBef>
              <a:spcPct val="0"/>
            </a:spcBef>
            <a:spcAft>
              <a:spcPct val="35000"/>
            </a:spcAft>
          </a:pPr>
          <a:r>
            <a:rPr lang="es-ES" sz="1100" kern="1200">
              <a:solidFill>
                <a:sysClr val="window" lastClr="FFFFFF"/>
              </a:solidFill>
              <a:latin typeface="Century Gothic"/>
              <a:ea typeface="+mn-ea"/>
              <a:cs typeface="+mn-cs"/>
            </a:rPr>
            <a:t>FORTALEZAS</a:t>
          </a:r>
        </a:p>
        <a:p>
          <a:pPr lvl="0" algn="ctr" defTabSz="622300">
            <a:lnSpc>
              <a:spcPct val="90000"/>
            </a:lnSpc>
            <a:spcBef>
              <a:spcPct val="0"/>
            </a:spcBef>
            <a:spcAft>
              <a:spcPct val="35000"/>
            </a:spcAft>
          </a:pPr>
          <a:r>
            <a:rPr lang="es-CL" sz="1100" kern="1200">
              <a:solidFill>
                <a:sysClr val="window" lastClr="FFFFFF"/>
              </a:solidFill>
              <a:latin typeface="Century Gothic"/>
              <a:ea typeface="+mn-ea"/>
              <a:cs typeface="+mn-cs"/>
            </a:rPr>
            <a:t>-Infraestructura Cultural Municipal adecuada.</a:t>
          </a:r>
        </a:p>
        <a:p>
          <a:pPr lvl="0" algn="ctr" defTabSz="622300">
            <a:lnSpc>
              <a:spcPct val="90000"/>
            </a:lnSpc>
            <a:spcBef>
              <a:spcPct val="0"/>
            </a:spcBef>
            <a:spcAft>
              <a:spcPct val="35000"/>
            </a:spcAft>
          </a:pPr>
          <a:r>
            <a:rPr lang="es-CL" sz="1100" kern="1200">
              <a:solidFill>
                <a:sysClr val="window" lastClr="FFFFFF"/>
              </a:solidFill>
              <a:latin typeface="Century Gothic"/>
              <a:ea typeface="+mn-ea"/>
              <a:cs typeface="+mn-cs"/>
            </a:rPr>
            <a:t>-Inclusión de todas las personas sin importar, edad, necesidades especiales, u otro.</a:t>
          </a:r>
        </a:p>
        <a:p>
          <a:pPr lvl="0" algn="ctr" defTabSz="622300">
            <a:lnSpc>
              <a:spcPct val="90000"/>
            </a:lnSpc>
            <a:spcBef>
              <a:spcPct val="0"/>
            </a:spcBef>
            <a:spcAft>
              <a:spcPct val="35000"/>
            </a:spcAft>
          </a:pPr>
          <a:r>
            <a:rPr lang="es-CL" sz="1100" kern="1200">
              <a:solidFill>
                <a:sysClr val="window" lastClr="FFFFFF"/>
              </a:solidFill>
              <a:latin typeface="Century Gothic"/>
              <a:ea typeface="+mn-ea"/>
              <a:cs typeface="+mn-cs"/>
            </a:rPr>
            <a:t>-Apoyo municipal expresado principalmente en el trabajo de la Oficina de Asuntos Indígenas.</a:t>
          </a:r>
        </a:p>
      </dsp:txBody>
      <dsp:txXfrm rot="16200000">
        <a:off x="698873" y="-698873"/>
        <a:ext cx="1378791" cy="2776537"/>
      </dsp:txXfrm>
    </dsp:sp>
    <dsp:sp modelId="{B560FFD1-542C-44C2-BC55-B193E8F8BAB4}">
      <dsp:nvSpPr>
        <dsp:cNvPr id="0" name=""/>
        <dsp:cNvSpPr/>
      </dsp:nvSpPr>
      <dsp:spPr>
        <a:xfrm>
          <a:off x="2776537" y="0"/>
          <a:ext cx="2776537" cy="1838388"/>
        </a:xfrm>
        <a:prstGeom prst="round1Rect">
          <a:avLst/>
        </a:prstGeom>
        <a:solidFill>
          <a:srgbClr val="9F8351">
            <a:hueOff val="0"/>
            <a:satOff val="0"/>
            <a:lumOff val="0"/>
            <a:alphaOff val="0"/>
          </a:srgbClr>
        </a:solidFill>
        <a:ln w="15875" cap="rnd"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es-ES" sz="1100" kern="1200">
              <a:solidFill>
                <a:sysClr val="window" lastClr="FFFFFF"/>
              </a:solidFill>
              <a:latin typeface="Century Gothic"/>
              <a:ea typeface="+mn-ea"/>
              <a:cs typeface="+mn-cs"/>
            </a:rPr>
            <a:t>OPORTUNIDADES</a:t>
          </a:r>
        </a:p>
        <a:p>
          <a:pPr lvl="0" algn="ctr" defTabSz="488950">
            <a:lnSpc>
              <a:spcPct val="90000"/>
            </a:lnSpc>
            <a:spcBef>
              <a:spcPct val="0"/>
            </a:spcBef>
            <a:spcAft>
              <a:spcPct val="35000"/>
            </a:spcAft>
          </a:pPr>
          <a:r>
            <a:rPr lang="es-ES" sz="1100" kern="1200">
              <a:solidFill>
                <a:sysClr val="window" lastClr="FFFFFF"/>
              </a:solidFill>
              <a:latin typeface="Century Gothic"/>
              <a:ea typeface="+mn-ea"/>
              <a:cs typeface="+mn-cs"/>
            </a:rPr>
            <a:t>-Alta concentración de población Indígena organizada.</a:t>
          </a:r>
        </a:p>
        <a:p>
          <a:pPr lvl="0" algn="ctr" defTabSz="488950">
            <a:lnSpc>
              <a:spcPct val="90000"/>
            </a:lnSpc>
            <a:spcBef>
              <a:spcPct val="0"/>
            </a:spcBef>
            <a:spcAft>
              <a:spcPct val="35000"/>
            </a:spcAft>
          </a:pPr>
          <a:r>
            <a:rPr lang="es-ES" sz="1100" kern="1200">
              <a:solidFill>
                <a:sysClr val="window" lastClr="FFFFFF"/>
              </a:solidFill>
              <a:latin typeface="Century Gothic"/>
              <a:ea typeface="+mn-ea"/>
              <a:cs typeface="+mn-cs"/>
            </a:rPr>
            <a:t>-Interés de la comunidad por formar parte y potenciar la cultura de los Pueblos Originarios.</a:t>
          </a:r>
        </a:p>
      </dsp:txBody>
      <dsp:txXfrm>
        <a:off x="2776537" y="0"/>
        <a:ext cx="2776537" cy="1378791"/>
      </dsp:txXfrm>
    </dsp:sp>
    <dsp:sp modelId="{AFAE731F-6A70-4780-9922-E784043F1F14}">
      <dsp:nvSpPr>
        <dsp:cNvPr id="0" name=""/>
        <dsp:cNvSpPr/>
      </dsp:nvSpPr>
      <dsp:spPr>
        <a:xfrm rot="10800000">
          <a:off x="0" y="1838388"/>
          <a:ext cx="2776537" cy="1838388"/>
        </a:xfrm>
        <a:prstGeom prst="round1Rect">
          <a:avLst/>
        </a:prstGeom>
        <a:solidFill>
          <a:srgbClr val="728653">
            <a:hueOff val="0"/>
            <a:satOff val="0"/>
            <a:lumOff val="0"/>
            <a:alphaOff val="0"/>
          </a:srgbClr>
        </a:solidFill>
        <a:ln w="15875" cap="rnd"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es-ES" sz="1100" kern="1200">
              <a:solidFill>
                <a:sysClr val="window" lastClr="FFFFFF"/>
              </a:solidFill>
              <a:latin typeface="Century Gothic"/>
              <a:ea typeface="+mn-ea"/>
              <a:cs typeface="+mn-cs"/>
            </a:rPr>
            <a:t>DEBILIDADES</a:t>
          </a:r>
        </a:p>
        <a:p>
          <a:pPr lvl="0" algn="ctr" defTabSz="488950">
            <a:lnSpc>
              <a:spcPct val="90000"/>
            </a:lnSpc>
            <a:spcBef>
              <a:spcPct val="0"/>
            </a:spcBef>
            <a:spcAft>
              <a:spcPct val="35000"/>
            </a:spcAft>
          </a:pPr>
          <a:r>
            <a:rPr lang="es-CL" sz="1100" kern="1200">
              <a:solidFill>
                <a:sysClr val="window" lastClr="FFFFFF"/>
              </a:solidFill>
              <a:latin typeface="Century Gothic"/>
              <a:ea typeface="+mn-ea"/>
              <a:cs typeface="+mn-cs"/>
            </a:rPr>
            <a:t>- Falta de recursos para la Oficina de Asuntos Indígenas.</a:t>
          </a:r>
        </a:p>
        <a:p>
          <a:pPr lvl="0" algn="ctr" defTabSz="488950">
            <a:lnSpc>
              <a:spcPct val="90000"/>
            </a:lnSpc>
            <a:spcBef>
              <a:spcPct val="0"/>
            </a:spcBef>
            <a:spcAft>
              <a:spcPct val="35000"/>
            </a:spcAft>
          </a:pPr>
          <a:r>
            <a:rPr lang="es-CL" sz="1100" kern="1200">
              <a:solidFill>
                <a:sysClr val="window" lastClr="FFFFFF"/>
              </a:solidFill>
              <a:latin typeface="Century Gothic"/>
              <a:ea typeface="+mn-ea"/>
              <a:cs typeface="+mn-cs"/>
            </a:rPr>
            <a:t>-Continuidad en el tiempo de los diversos talleres y actividades.</a:t>
          </a:r>
        </a:p>
        <a:p>
          <a:pPr lvl="0" algn="ctr" defTabSz="488950">
            <a:lnSpc>
              <a:spcPct val="90000"/>
            </a:lnSpc>
            <a:spcBef>
              <a:spcPct val="0"/>
            </a:spcBef>
            <a:spcAft>
              <a:spcPct val="35000"/>
            </a:spcAft>
          </a:pPr>
          <a:r>
            <a:rPr lang="es-CL" sz="1100" kern="1200">
              <a:solidFill>
                <a:sysClr val="window" lastClr="FFFFFF"/>
              </a:solidFill>
              <a:latin typeface="Century Gothic"/>
              <a:ea typeface="+mn-ea"/>
              <a:cs typeface="+mn-cs"/>
            </a:rPr>
            <a:t>-Difusión de las diversas actividades de los Pueblos Originarios.</a:t>
          </a:r>
        </a:p>
        <a:p>
          <a:pPr lvl="0" algn="just" defTabSz="488950">
            <a:lnSpc>
              <a:spcPct val="90000"/>
            </a:lnSpc>
            <a:spcBef>
              <a:spcPct val="0"/>
            </a:spcBef>
            <a:spcAft>
              <a:spcPct val="35000"/>
            </a:spcAft>
          </a:pPr>
          <a:endParaRPr lang="es-CL" sz="1100" kern="1200">
            <a:solidFill>
              <a:sysClr val="window" lastClr="FFFFFF"/>
            </a:solidFill>
            <a:latin typeface="Century Gothic"/>
            <a:ea typeface="+mn-ea"/>
            <a:cs typeface="+mn-cs"/>
          </a:endParaRPr>
        </a:p>
        <a:p>
          <a:pPr lvl="0" algn="ctr" defTabSz="488950">
            <a:lnSpc>
              <a:spcPct val="90000"/>
            </a:lnSpc>
            <a:spcBef>
              <a:spcPct val="0"/>
            </a:spcBef>
            <a:spcAft>
              <a:spcPct val="35000"/>
            </a:spcAft>
          </a:pPr>
          <a:r>
            <a:rPr lang="es-CL" sz="1100" kern="1200">
              <a:solidFill>
                <a:sysClr val="window" lastClr="FFFFFF"/>
              </a:solidFill>
              <a:latin typeface="Century Gothic"/>
              <a:ea typeface="+mn-ea"/>
              <a:cs typeface="+mn-cs"/>
            </a:rPr>
            <a:t>-</a:t>
          </a:r>
          <a:endParaRPr lang="es-ES" sz="1100" kern="1200">
            <a:solidFill>
              <a:sysClr val="window" lastClr="FFFFFF"/>
            </a:solidFill>
            <a:latin typeface="Century Gothic"/>
            <a:ea typeface="+mn-ea"/>
            <a:cs typeface="+mn-cs"/>
          </a:endParaRPr>
        </a:p>
      </dsp:txBody>
      <dsp:txXfrm rot="10800000">
        <a:off x="0" y="2297985"/>
        <a:ext cx="2776537" cy="1378791"/>
      </dsp:txXfrm>
    </dsp:sp>
    <dsp:sp modelId="{C918CCC5-0FAB-439B-96EC-D4CF9734C9FF}">
      <dsp:nvSpPr>
        <dsp:cNvPr id="0" name=""/>
        <dsp:cNvSpPr/>
      </dsp:nvSpPr>
      <dsp:spPr>
        <a:xfrm rot="5400000">
          <a:off x="3245611" y="1369313"/>
          <a:ext cx="1838388" cy="2776537"/>
        </a:xfrm>
        <a:prstGeom prst="round1Rect">
          <a:avLst/>
        </a:prstGeom>
        <a:solidFill>
          <a:srgbClr val="92AA4C">
            <a:hueOff val="0"/>
            <a:satOff val="0"/>
            <a:lumOff val="0"/>
            <a:alphaOff val="0"/>
          </a:srgbClr>
        </a:solidFill>
        <a:ln w="15875" cap="rnd"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es-ES" sz="1100" kern="1200">
              <a:solidFill>
                <a:sysClr val="window" lastClr="FFFFFF"/>
              </a:solidFill>
              <a:latin typeface="Century Gothic"/>
              <a:ea typeface="+mn-ea"/>
              <a:cs typeface="+mn-cs"/>
            </a:rPr>
            <a:t>AMENAZAS</a:t>
          </a:r>
        </a:p>
        <a:p>
          <a:pPr lvl="0" algn="ctr" defTabSz="488950">
            <a:lnSpc>
              <a:spcPct val="90000"/>
            </a:lnSpc>
            <a:spcBef>
              <a:spcPct val="0"/>
            </a:spcBef>
            <a:spcAft>
              <a:spcPct val="35000"/>
            </a:spcAft>
          </a:pPr>
          <a:r>
            <a:rPr lang="es-ES" sz="1100" kern="1200">
              <a:solidFill>
                <a:sysClr val="window" lastClr="FFFFFF"/>
              </a:solidFill>
              <a:latin typeface="Century Gothic"/>
              <a:ea typeface="+mn-ea"/>
              <a:cs typeface="+mn-cs"/>
            </a:rPr>
            <a:t>- Preservación de lugares arqueologicos y patrimoniales que pueden contribuir a la cultura de la comuna.</a:t>
          </a:r>
        </a:p>
        <a:p>
          <a:pPr lvl="0" algn="just" defTabSz="488950">
            <a:lnSpc>
              <a:spcPct val="90000"/>
            </a:lnSpc>
            <a:spcBef>
              <a:spcPct val="0"/>
            </a:spcBef>
            <a:spcAft>
              <a:spcPct val="35000"/>
            </a:spcAft>
          </a:pPr>
          <a:endParaRPr lang="es-ES" sz="1100" kern="1200">
            <a:solidFill>
              <a:sysClr val="window" lastClr="FFFFFF"/>
            </a:solidFill>
            <a:latin typeface="Century Gothic"/>
            <a:ea typeface="+mn-ea"/>
            <a:cs typeface="+mn-cs"/>
          </a:endParaRPr>
        </a:p>
        <a:p>
          <a:pPr lvl="0" algn="just" defTabSz="488950">
            <a:lnSpc>
              <a:spcPct val="90000"/>
            </a:lnSpc>
            <a:spcBef>
              <a:spcPct val="0"/>
            </a:spcBef>
            <a:spcAft>
              <a:spcPct val="35000"/>
            </a:spcAft>
          </a:pPr>
          <a:endParaRPr lang="es-ES" sz="2800" kern="1200">
            <a:solidFill>
              <a:sysClr val="window" lastClr="FFFFFF"/>
            </a:solidFill>
            <a:latin typeface="Century Gothic"/>
            <a:ea typeface="+mn-ea"/>
            <a:cs typeface="+mn-cs"/>
          </a:endParaRPr>
        </a:p>
      </dsp:txBody>
      <dsp:txXfrm rot="5400000">
        <a:off x="3475410" y="1599112"/>
        <a:ext cx="1378791" cy="2776537"/>
      </dsp:txXfrm>
    </dsp:sp>
    <dsp:sp modelId="{08250935-D85C-40CA-AE60-4E75E35184EE}">
      <dsp:nvSpPr>
        <dsp:cNvPr id="0" name=""/>
        <dsp:cNvSpPr/>
      </dsp:nvSpPr>
      <dsp:spPr>
        <a:xfrm>
          <a:off x="2246316" y="1623444"/>
          <a:ext cx="1060442" cy="429888"/>
        </a:xfrm>
        <a:prstGeom prst="roundRect">
          <a:avLst/>
        </a:prstGeom>
        <a:solidFill>
          <a:srgbClr val="DE7E18">
            <a:tint val="40000"/>
            <a:hueOff val="0"/>
            <a:satOff val="0"/>
            <a:lumOff val="0"/>
            <a:alphaOff val="0"/>
          </a:srgbClr>
        </a:solidFill>
        <a:ln w="15875" cap="rnd"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770" tIns="64770" rIns="64770" bIns="64770" numCol="1" spcCol="1270" anchor="ctr" anchorCtr="0">
          <a:noAutofit/>
        </a:bodyPr>
        <a:lstStyle/>
        <a:p>
          <a:pPr lvl="0" algn="ctr" defTabSz="755650">
            <a:lnSpc>
              <a:spcPct val="90000"/>
            </a:lnSpc>
            <a:spcBef>
              <a:spcPct val="0"/>
            </a:spcBef>
            <a:spcAft>
              <a:spcPct val="35000"/>
            </a:spcAft>
          </a:pPr>
          <a:r>
            <a:rPr lang="es-ES" sz="1700" kern="1200">
              <a:solidFill>
                <a:sysClr val="windowText" lastClr="000000">
                  <a:hueOff val="0"/>
                  <a:satOff val="0"/>
                  <a:lumOff val="0"/>
                  <a:alphaOff val="0"/>
                </a:sysClr>
              </a:solidFill>
              <a:latin typeface="Century Gothic"/>
              <a:ea typeface="+mn-ea"/>
              <a:cs typeface="+mn-cs"/>
            </a:rPr>
            <a:t>FODA</a:t>
          </a:r>
        </a:p>
      </dsp:txBody>
      <dsp:txXfrm>
        <a:off x="2246316" y="1623444"/>
        <a:ext cx="1060442" cy="429888"/>
      </dsp:txXfrm>
    </dsp:sp>
  </dsp:spTree>
</dsp:drawing>
</file>

<file path=word/diagrams/drawing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966D1132-71B2-4F04-927C-C8DEFF508F98}">
      <dsp:nvSpPr>
        <dsp:cNvPr id="0" name=""/>
        <dsp:cNvSpPr/>
      </dsp:nvSpPr>
      <dsp:spPr>
        <a:xfrm rot="16200000">
          <a:off x="428529" y="-428529"/>
          <a:ext cx="1628901" cy="2485961"/>
        </a:xfrm>
        <a:prstGeom prst="round1Rect">
          <a:avLst/>
        </a:prstGeom>
        <a:solidFill>
          <a:srgbClr val="DE7E18">
            <a:hueOff val="0"/>
            <a:satOff val="0"/>
            <a:lumOff val="0"/>
            <a:alphaOff val="0"/>
          </a:srgbClr>
        </a:solidFill>
        <a:ln w="15875" cap="rnd"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endParaRPr lang="es-ES" sz="1400" kern="1200">
            <a:solidFill>
              <a:sysClr val="window" lastClr="FFFFFF"/>
            </a:solidFill>
            <a:latin typeface="Century Gothic"/>
            <a:ea typeface="+mn-ea"/>
            <a:cs typeface="+mn-cs"/>
          </a:endParaRPr>
        </a:p>
        <a:p>
          <a:pPr lvl="0" algn="ctr" defTabSz="622300">
            <a:lnSpc>
              <a:spcPct val="90000"/>
            </a:lnSpc>
            <a:spcBef>
              <a:spcPct val="0"/>
            </a:spcBef>
            <a:spcAft>
              <a:spcPct val="35000"/>
            </a:spcAft>
          </a:pPr>
          <a:endParaRPr lang="es-ES" sz="1400" kern="1200">
            <a:solidFill>
              <a:sysClr val="window" lastClr="FFFFFF"/>
            </a:solidFill>
            <a:latin typeface="Century Gothic"/>
            <a:ea typeface="+mn-ea"/>
            <a:cs typeface="+mn-cs"/>
          </a:endParaRPr>
        </a:p>
        <a:p>
          <a:pPr lvl="0" algn="ctr" defTabSz="622300">
            <a:lnSpc>
              <a:spcPct val="90000"/>
            </a:lnSpc>
            <a:spcBef>
              <a:spcPct val="0"/>
            </a:spcBef>
            <a:spcAft>
              <a:spcPct val="35000"/>
            </a:spcAft>
          </a:pPr>
          <a:r>
            <a:rPr lang="es-ES" sz="1100" kern="1200">
              <a:solidFill>
                <a:sysClr val="window" lastClr="FFFFFF"/>
              </a:solidFill>
              <a:latin typeface="Century Gothic"/>
              <a:ea typeface="+mn-ea"/>
              <a:cs typeface="+mn-cs"/>
            </a:rPr>
            <a:t>FORTALEZAS</a:t>
          </a:r>
        </a:p>
        <a:p>
          <a:pPr lvl="0" algn="ctr" defTabSz="622300">
            <a:lnSpc>
              <a:spcPct val="90000"/>
            </a:lnSpc>
            <a:spcBef>
              <a:spcPct val="0"/>
            </a:spcBef>
            <a:spcAft>
              <a:spcPct val="35000"/>
            </a:spcAft>
          </a:pPr>
          <a:r>
            <a:rPr lang="es-CL" sz="1100" kern="1200">
              <a:solidFill>
                <a:sysClr val="window" lastClr="FFFFFF"/>
              </a:solidFill>
              <a:latin typeface="Century Gothic"/>
              <a:ea typeface="+mn-ea"/>
              <a:cs typeface="+mn-cs"/>
            </a:rPr>
            <a:t>-Infraestructura Cultural Municipal adecuada.</a:t>
          </a:r>
        </a:p>
        <a:p>
          <a:pPr lvl="0" algn="ctr" defTabSz="622300">
            <a:lnSpc>
              <a:spcPct val="90000"/>
            </a:lnSpc>
            <a:spcBef>
              <a:spcPct val="0"/>
            </a:spcBef>
            <a:spcAft>
              <a:spcPct val="35000"/>
            </a:spcAft>
          </a:pPr>
          <a:r>
            <a:rPr lang="es-CL" sz="1100" kern="1200">
              <a:solidFill>
                <a:sysClr val="window" lastClr="FFFFFF"/>
              </a:solidFill>
              <a:latin typeface="Century Gothic"/>
              <a:ea typeface="+mn-ea"/>
              <a:cs typeface="+mn-cs"/>
            </a:rPr>
            <a:t>-Diversidad de las actividades.</a:t>
          </a:r>
        </a:p>
        <a:p>
          <a:pPr lvl="0" algn="ctr" defTabSz="622300">
            <a:lnSpc>
              <a:spcPct val="90000"/>
            </a:lnSpc>
            <a:spcBef>
              <a:spcPct val="0"/>
            </a:spcBef>
            <a:spcAft>
              <a:spcPct val="35000"/>
            </a:spcAft>
          </a:pPr>
          <a:r>
            <a:rPr lang="es-CL" sz="1100" kern="1200">
              <a:solidFill>
                <a:sysClr val="window" lastClr="FFFFFF"/>
              </a:solidFill>
              <a:latin typeface="Century Gothic"/>
              <a:ea typeface="+mn-ea"/>
              <a:cs typeface="+mn-cs"/>
            </a:rPr>
            <a:t>-Apoyo municipal.</a:t>
          </a:r>
        </a:p>
      </dsp:txBody>
      <dsp:txXfrm rot="16200000">
        <a:off x="632142" y="-632142"/>
        <a:ext cx="1221676" cy="2485961"/>
      </dsp:txXfrm>
    </dsp:sp>
    <dsp:sp modelId="{B560FFD1-542C-44C2-BC55-B193E8F8BAB4}">
      <dsp:nvSpPr>
        <dsp:cNvPr id="0" name=""/>
        <dsp:cNvSpPr/>
      </dsp:nvSpPr>
      <dsp:spPr>
        <a:xfrm>
          <a:off x="2485961" y="0"/>
          <a:ext cx="2485961" cy="1628901"/>
        </a:xfrm>
        <a:prstGeom prst="round1Rect">
          <a:avLst/>
        </a:prstGeom>
        <a:solidFill>
          <a:srgbClr val="9F8351">
            <a:hueOff val="0"/>
            <a:satOff val="0"/>
            <a:lumOff val="0"/>
            <a:alphaOff val="0"/>
          </a:srgbClr>
        </a:solidFill>
        <a:ln w="15875" cap="rnd"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es-ES" sz="1100" kern="1200">
              <a:solidFill>
                <a:sysClr val="window" lastClr="FFFFFF"/>
              </a:solidFill>
              <a:latin typeface="Century Gothic"/>
              <a:ea typeface="+mn-ea"/>
              <a:cs typeface="+mn-cs"/>
            </a:rPr>
            <a:t>OPORTUNIDADES</a:t>
          </a:r>
        </a:p>
        <a:p>
          <a:pPr lvl="0" algn="ctr" defTabSz="488950">
            <a:lnSpc>
              <a:spcPct val="90000"/>
            </a:lnSpc>
            <a:spcBef>
              <a:spcPct val="0"/>
            </a:spcBef>
            <a:spcAft>
              <a:spcPct val="35000"/>
            </a:spcAft>
          </a:pPr>
          <a:r>
            <a:rPr lang="es-ES" sz="1100" kern="1200">
              <a:solidFill>
                <a:sysClr val="window" lastClr="FFFFFF"/>
              </a:solidFill>
              <a:latin typeface="Century Gothic"/>
              <a:ea typeface="+mn-ea"/>
              <a:cs typeface="+mn-cs"/>
            </a:rPr>
            <a:t>-Gran autogestión e iniciativa de parte de los jóvenes</a:t>
          </a:r>
        </a:p>
        <a:p>
          <a:pPr lvl="0" algn="ctr" defTabSz="488950">
            <a:lnSpc>
              <a:spcPct val="90000"/>
            </a:lnSpc>
            <a:spcBef>
              <a:spcPct val="0"/>
            </a:spcBef>
            <a:spcAft>
              <a:spcPct val="35000"/>
            </a:spcAft>
          </a:pPr>
          <a:r>
            <a:rPr lang="es-ES" sz="1100" kern="1200">
              <a:solidFill>
                <a:sysClr val="window" lastClr="FFFFFF"/>
              </a:solidFill>
              <a:latin typeface="Century Gothic"/>
              <a:ea typeface="+mn-ea"/>
              <a:cs typeface="+mn-cs"/>
            </a:rPr>
            <a:t>-Interés y alta participación</a:t>
          </a:r>
        </a:p>
      </dsp:txBody>
      <dsp:txXfrm>
        <a:off x="2485961" y="0"/>
        <a:ext cx="2485961" cy="1221676"/>
      </dsp:txXfrm>
    </dsp:sp>
    <dsp:sp modelId="{AFAE731F-6A70-4780-9922-E784043F1F14}">
      <dsp:nvSpPr>
        <dsp:cNvPr id="0" name=""/>
        <dsp:cNvSpPr/>
      </dsp:nvSpPr>
      <dsp:spPr>
        <a:xfrm rot="10800000">
          <a:off x="0" y="1628901"/>
          <a:ext cx="2485961" cy="1628901"/>
        </a:xfrm>
        <a:prstGeom prst="round1Rect">
          <a:avLst/>
        </a:prstGeom>
        <a:solidFill>
          <a:srgbClr val="728653">
            <a:hueOff val="0"/>
            <a:satOff val="0"/>
            <a:lumOff val="0"/>
            <a:alphaOff val="0"/>
          </a:srgbClr>
        </a:solidFill>
        <a:ln w="15875" cap="rnd"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es-ES" sz="1100" kern="1200">
              <a:solidFill>
                <a:sysClr val="window" lastClr="FFFFFF"/>
              </a:solidFill>
              <a:latin typeface="Century Gothic"/>
              <a:ea typeface="+mn-ea"/>
              <a:cs typeface="+mn-cs"/>
            </a:rPr>
            <a:t>DEBILIDADES</a:t>
          </a:r>
        </a:p>
        <a:p>
          <a:pPr lvl="0" algn="just" defTabSz="488950">
            <a:lnSpc>
              <a:spcPct val="90000"/>
            </a:lnSpc>
            <a:spcBef>
              <a:spcPct val="0"/>
            </a:spcBef>
            <a:spcAft>
              <a:spcPct val="35000"/>
            </a:spcAft>
          </a:pPr>
          <a:r>
            <a:rPr lang="es-CL" sz="1100" kern="1200">
              <a:solidFill>
                <a:sysClr val="window" lastClr="FFFFFF"/>
              </a:solidFill>
              <a:latin typeface="Century Gothic"/>
              <a:ea typeface="+mn-ea"/>
              <a:cs typeface="+mn-cs"/>
            </a:rPr>
            <a:t>-Continuidad en el tiempo de los diversos talleres y actividades.</a:t>
          </a:r>
        </a:p>
        <a:p>
          <a:pPr lvl="0" algn="just" defTabSz="488950">
            <a:lnSpc>
              <a:spcPct val="90000"/>
            </a:lnSpc>
            <a:spcBef>
              <a:spcPct val="0"/>
            </a:spcBef>
            <a:spcAft>
              <a:spcPct val="35000"/>
            </a:spcAft>
          </a:pPr>
          <a:r>
            <a:rPr lang="es-CL" sz="1100" kern="1200">
              <a:solidFill>
                <a:sysClr val="window" lastClr="FFFFFF"/>
              </a:solidFill>
              <a:latin typeface="Century Gothic"/>
              <a:ea typeface="+mn-ea"/>
              <a:cs typeface="+mn-cs"/>
            </a:rPr>
            <a:t>-Difusión de las diversas actividades.</a:t>
          </a:r>
        </a:p>
        <a:p>
          <a:pPr lvl="0" algn="just" defTabSz="488950">
            <a:lnSpc>
              <a:spcPct val="90000"/>
            </a:lnSpc>
            <a:spcBef>
              <a:spcPct val="0"/>
            </a:spcBef>
            <a:spcAft>
              <a:spcPct val="35000"/>
            </a:spcAft>
          </a:pPr>
          <a:endParaRPr lang="es-CL" sz="1100" kern="1200">
            <a:solidFill>
              <a:sysClr val="window" lastClr="FFFFFF"/>
            </a:solidFill>
            <a:latin typeface="Century Gothic"/>
            <a:ea typeface="+mn-ea"/>
            <a:cs typeface="+mn-cs"/>
          </a:endParaRPr>
        </a:p>
        <a:p>
          <a:pPr lvl="0" algn="ctr" defTabSz="488950">
            <a:lnSpc>
              <a:spcPct val="90000"/>
            </a:lnSpc>
            <a:spcBef>
              <a:spcPct val="0"/>
            </a:spcBef>
            <a:spcAft>
              <a:spcPct val="35000"/>
            </a:spcAft>
          </a:pPr>
          <a:endParaRPr lang="es-ES" sz="1100" kern="1200">
            <a:solidFill>
              <a:sysClr val="window" lastClr="FFFFFF"/>
            </a:solidFill>
            <a:latin typeface="Century Gothic"/>
            <a:ea typeface="+mn-ea"/>
            <a:cs typeface="+mn-cs"/>
          </a:endParaRPr>
        </a:p>
      </dsp:txBody>
      <dsp:txXfrm rot="10800000">
        <a:off x="0" y="2036127"/>
        <a:ext cx="2485961" cy="1221676"/>
      </dsp:txXfrm>
    </dsp:sp>
    <dsp:sp modelId="{C918CCC5-0FAB-439B-96EC-D4CF9734C9FF}">
      <dsp:nvSpPr>
        <dsp:cNvPr id="0" name=""/>
        <dsp:cNvSpPr/>
      </dsp:nvSpPr>
      <dsp:spPr>
        <a:xfrm rot="5400000">
          <a:off x="2914491" y="1200372"/>
          <a:ext cx="1628901" cy="2485961"/>
        </a:xfrm>
        <a:prstGeom prst="round1Rect">
          <a:avLst/>
        </a:prstGeom>
        <a:solidFill>
          <a:srgbClr val="92AA4C">
            <a:hueOff val="0"/>
            <a:satOff val="0"/>
            <a:lumOff val="0"/>
            <a:alphaOff val="0"/>
          </a:srgbClr>
        </a:solidFill>
        <a:ln w="15875" cap="rnd"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es-ES" sz="1100" kern="1200">
              <a:solidFill>
                <a:sysClr val="window" lastClr="FFFFFF"/>
              </a:solidFill>
              <a:latin typeface="Century Gothic"/>
              <a:ea typeface="+mn-ea"/>
              <a:cs typeface="+mn-cs"/>
            </a:rPr>
            <a:t>AMENAZAS</a:t>
          </a:r>
        </a:p>
        <a:p>
          <a:pPr lvl="0" algn="just" defTabSz="488950">
            <a:lnSpc>
              <a:spcPct val="90000"/>
            </a:lnSpc>
            <a:spcBef>
              <a:spcPct val="0"/>
            </a:spcBef>
            <a:spcAft>
              <a:spcPct val="35000"/>
            </a:spcAft>
          </a:pPr>
          <a:r>
            <a:rPr lang="es-ES" sz="1100" kern="1200">
              <a:solidFill>
                <a:sysClr val="window" lastClr="FFFFFF"/>
              </a:solidFill>
              <a:latin typeface="Century Gothic"/>
              <a:ea typeface="+mn-ea"/>
              <a:cs typeface="+mn-cs"/>
            </a:rPr>
            <a:t>-Espacio que no se adapta a las condiciones climáticas.</a:t>
          </a:r>
        </a:p>
        <a:p>
          <a:pPr lvl="0" algn="just" defTabSz="488950">
            <a:lnSpc>
              <a:spcPct val="90000"/>
            </a:lnSpc>
            <a:spcBef>
              <a:spcPct val="0"/>
            </a:spcBef>
            <a:spcAft>
              <a:spcPct val="35000"/>
            </a:spcAft>
          </a:pPr>
          <a:endParaRPr lang="es-ES" sz="2800" kern="1200">
            <a:solidFill>
              <a:sysClr val="window" lastClr="FFFFFF"/>
            </a:solidFill>
            <a:latin typeface="Century Gothic"/>
            <a:ea typeface="+mn-ea"/>
            <a:cs typeface="+mn-cs"/>
          </a:endParaRPr>
        </a:p>
      </dsp:txBody>
      <dsp:txXfrm rot="5400000">
        <a:off x="3118104" y="1403984"/>
        <a:ext cx="1221676" cy="2485961"/>
      </dsp:txXfrm>
    </dsp:sp>
    <dsp:sp modelId="{08250935-D85C-40CA-AE60-4E75E35184EE}">
      <dsp:nvSpPr>
        <dsp:cNvPr id="0" name=""/>
        <dsp:cNvSpPr/>
      </dsp:nvSpPr>
      <dsp:spPr>
        <a:xfrm>
          <a:off x="1977624" y="1362792"/>
          <a:ext cx="1016673" cy="532219"/>
        </a:xfrm>
        <a:prstGeom prst="roundRect">
          <a:avLst/>
        </a:prstGeom>
        <a:solidFill>
          <a:srgbClr val="DE7E18">
            <a:tint val="40000"/>
            <a:hueOff val="0"/>
            <a:satOff val="0"/>
            <a:lumOff val="0"/>
            <a:alphaOff val="0"/>
          </a:srgbClr>
        </a:solidFill>
        <a:ln w="15875" cap="rnd"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3820" tIns="83820" rIns="83820" bIns="83820" numCol="1" spcCol="1270" anchor="ctr" anchorCtr="0">
          <a:noAutofit/>
        </a:bodyPr>
        <a:lstStyle/>
        <a:p>
          <a:pPr lvl="0" algn="ctr" defTabSz="977900">
            <a:lnSpc>
              <a:spcPct val="90000"/>
            </a:lnSpc>
            <a:spcBef>
              <a:spcPct val="0"/>
            </a:spcBef>
            <a:spcAft>
              <a:spcPct val="35000"/>
            </a:spcAft>
          </a:pPr>
          <a:r>
            <a:rPr lang="es-ES" sz="2200" kern="1200">
              <a:solidFill>
                <a:sysClr val="windowText" lastClr="000000">
                  <a:hueOff val="0"/>
                  <a:satOff val="0"/>
                  <a:lumOff val="0"/>
                  <a:alphaOff val="0"/>
                </a:sysClr>
              </a:solidFill>
              <a:latin typeface="Century Gothic"/>
              <a:ea typeface="+mn-ea"/>
              <a:cs typeface="+mn-cs"/>
            </a:rPr>
            <a:t>FODA</a:t>
          </a:r>
        </a:p>
      </dsp:txBody>
      <dsp:txXfrm>
        <a:off x="1977624" y="1362792"/>
        <a:ext cx="1016673" cy="532219"/>
      </dsp:txXfrm>
    </dsp:sp>
  </dsp:spTree>
</dsp:drawing>
</file>

<file path=word/diagrams/drawing4.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966D1132-71B2-4F04-927C-C8DEFF508F98}">
      <dsp:nvSpPr>
        <dsp:cNvPr id="0" name=""/>
        <dsp:cNvSpPr/>
      </dsp:nvSpPr>
      <dsp:spPr>
        <a:xfrm rot="16200000">
          <a:off x="437515" y="-437515"/>
          <a:ext cx="1828736" cy="2703766"/>
        </a:xfrm>
        <a:prstGeom prst="round1Rect">
          <a:avLst/>
        </a:prstGeom>
        <a:solidFill>
          <a:srgbClr val="DE7E18">
            <a:hueOff val="0"/>
            <a:satOff val="0"/>
            <a:lumOff val="0"/>
            <a:alphaOff val="0"/>
          </a:srgbClr>
        </a:solidFill>
        <a:ln w="15875" cap="rnd"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endParaRPr lang="es-ES" sz="1400" kern="1200">
            <a:solidFill>
              <a:sysClr val="window" lastClr="FFFFFF"/>
            </a:solidFill>
            <a:latin typeface="Century Gothic"/>
            <a:ea typeface="+mn-ea"/>
            <a:cs typeface="+mn-cs"/>
          </a:endParaRPr>
        </a:p>
        <a:p>
          <a:pPr lvl="0" algn="ctr" defTabSz="622300">
            <a:lnSpc>
              <a:spcPct val="90000"/>
            </a:lnSpc>
            <a:spcBef>
              <a:spcPct val="0"/>
            </a:spcBef>
            <a:spcAft>
              <a:spcPct val="35000"/>
            </a:spcAft>
          </a:pPr>
          <a:endParaRPr lang="es-ES" sz="1400" kern="1200">
            <a:solidFill>
              <a:sysClr val="window" lastClr="FFFFFF"/>
            </a:solidFill>
            <a:latin typeface="Century Gothic"/>
            <a:ea typeface="+mn-ea"/>
            <a:cs typeface="+mn-cs"/>
          </a:endParaRPr>
        </a:p>
        <a:p>
          <a:pPr lvl="0" algn="ctr" defTabSz="622300">
            <a:lnSpc>
              <a:spcPct val="90000"/>
            </a:lnSpc>
            <a:spcBef>
              <a:spcPct val="0"/>
            </a:spcBef>
            <a:spcAft>
              <a:spcPct val="35000"/>
            </a:spcAft>
          </a:pPr>
          <a:endParaRPr lang="es-ES" sz="1050" kern="1200">
            <a:solidFill>
              <a:sysClr val="window" lastClr="FFFFFF"/>
            </a:solidFill>
            <a:latin typeface="Century Gothic"/>
            <a:ea typeface="+mn-ea"/>
            <a:cs typeface="+mn-cs"/>
          </a:endParaRPr>
        </a:p>
        <a:p>
          <a:pPr lvl="0" algn="ctr" defTabSz="622300">
            <a:lnSpc>
              <a:spcPct val="90000"/>
            </a:lnSpc>
            <a:spcBef>
              <a:spcPct val="0"/>
            </a:spcBef>
            <a:spcAft>
              <a:spcPct val="35000"/>
            </a:spcAft>
          </a:pPr>
          <a:r>
            <a:rPr lang="es-ES" sz="1050" kern="1200">
              <a:solidFill>
                <a:sysClr val="window" lastClr="FFFFFF"/>
              </a:solidFill>
              <a:latin typeface="Century Gothic"/>
              <a:ea typeface="+mn-ea"/>
              <a:cs typeface="+mn-cs"/>
            </a:rPr>
            <a:t>FORTALEZAS</a:t>
          </a:r>
        </a:p>
        <a:p>
          <a:pPr lvl="0" algn="ctr" defTabSz="622300">
            <a:lnSpc>
              <a:spcPct val="90000"/>
            </a:lnSpc>
            <a:spcBef>
              <a:spcPct val="0"/>
            </a:spcBef>
            <a:spcAft>
              <a:spcPct val="35000"/>
            </a:spcAft>
          </a:pPr>
          <a:r>
            <a:rPr lang="es-CL" sz="1050" kern="1200">
              <a:solidFill>
                <a:sysClr val="window" lastClr="FFFFFF"/>
              </a:solidFill>
              <a:latin typeface="Century Gothic"/>
              <a:ea typeface="+mn-ea"/>
              <a:cs typeface="+mn-cs"/>
            </a:rPr>
            <a:t>-Infraestructura Cultural Municipal adecuada.</a:t>
          </a:r>
        </a:p>
        <a:p>
          <a:pPr lvl="0" algn="ctr" defTabSz="622300">
            <a:lnSpc>
              <a:spcPct val="90000"/>
            </a:lnSpc>
            <a:spcBef>
              <a:spcPct val="0"/>
            </a:spcBef>
            <a:spcAft>
              <a:spcPct val="35000"/>
            </a:spcAft>
          </a:pPr>
          <a:r>
            <a:rPr lang="es-CL" sz="1050" kern="1200">
              <a:solidFill>
                <a:sysClr val="window" lastClr="FFFFFF"/>
              </a:solidFill>
              <a:latin typeface="Century Gothic"/>
              <a:ea typeface="+mn-ea"/>
              <a:cs typeface="+mn-cs"/>
            </a:rPr>
            <a:t>-Buena disposición del Municipio.</a:t>
          </a:r>
        </a:p>
        <a:p>
          <a:pPr lvl="0" algn="ctr" defTabSz="622300">
            <a:lnSpc>
              <a:spcPct val="90000"/>
            </a:lnSpc>
            <a:spcBef>
              <a:spcPct val="0"/>
            </a:spcBef>
            <a:spcAft>
              <a:spcPct val="35000"/>
            </a:spcAft>
          </a:pPr>
          <a:r>
            <a:rPr lang="es-CL" sz="1050" kern="1200">
              <a:solidFill>
                <a:sysClr val="window" lastClr="FFFFFF"/>
              </a:solidFill>
              <a:latin typeface="Century Gothic"/>
              <a:ea typeface="+mn-ea"/>
              <a:cs typeface="+mn-cs"/>
            </a:rPr>
            <a:t>-Facil acceso a los distintos espacios.</a:t>
          </a:r>
        </a:p>
        <a:p>
          <a:pPr lvl="0" algn="just" defTabSz="622300">
            <a:lnSpc>
              <a:spcPct val="90000"/>
            </a:lnSpc>
            <a:spcBef>
              <a:spcPct val="0"/>
            </a:spcBef>
            <a:spcAft>
              <a:spcPct val="35000"/>
            </a:spcAft>
          </a:pPr>
          <a:endParaRPr lang="es-CL" sz="1050" kern="1200">
            <a:solidFill>
              <a:sysClr val="window" lastClr="FFFFFF"/>
            </a:solidFill>
            <a:latin typeface="Century Gothic"/>
            <a:ea typeface="+mn-ea"/>
            <a:cs typeface="+mn-cs"/>
          </a:endParaRPr>
        </a:p>
        <a:p>
          <a:pPr lvl="0" algn="just" defTabSz="622300">
            <a:lnSpc>
              <a:spcPct val="90000"/>
            </a:lnSpc>
            <a:spcBef>
              <a:spcPct val="0"/>
            </a:spcBef>
            <a:spcAft>
              <a:spcPct val="35000"/>
            </a:spcAft>
          </a:pPr>
          <a:endParaRPr lang="es-CL" sz="1100" kern="1200">
            <a:solidFill>
              <a:sysClr val="window" lastClr="FFFFFF"/>
            </a:solidFill>
            <a:latin typeface="Century Gothic"/>
            <a:ea typeface="+mn-ea"/>
            <a:cs typeface="+mn-cs"/>
          </a:endParaRPr>
        </a:p>
      </dsp:txBody>
      <dsp:txXfrm rot="16200000">
        <a:off x="666107" y="-666107"/>
        <a:ext cx="1371552" cy="2703766"/>
      </dsp:txXfrm>
    </dsp:sp>
    <dsp:sp modelId="{B560FFD1-542C-44C2-BC55-B193E8F8BAB4}">
      <dsp:nvSpPr>
        <dsp:cNvPr id="0" name=""/>
        <dsp:cNvSpPr/>
      </dsp:nvSpPr>
      <dsp:spPr>
        <a:xfrm>
          <a:off x="2703766" y="0"/>
          <a:ext cx="2703766" cy="1828736"/>
        </a:xfrm>
        <a:prstGeom prst="round1Rect">
          <a:avLst/>
        </a:prstGeom>
        <a:solidFill>
          <a:srgbClr val="9F8351">
            <a:hueOff val="0"/>
            <a:satOff val="0"/>
            <a:lumOff val="0"/>
            <a:alphaOff val="0"/>
          </a:srgbClr>
        </a:solidFill>
        <a:ln w="15875" cap="rnd"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66725">
            <a:lnSpc>
              <a:spcPct val="90000"/>
            </a:lnSpc>
            <a:spcBef>
              <a:spcPct val="0"/>
            </a:spcBef>
            <a:spcAft>
              <a:spcPct val="35000"/>
            </a:spcAft>
          </a:pPr>
          <a:endParaRPr lang="es-ES" sz="1050" kern="1200">
            <a:solidFill>
              <a:sysClr val="window" lastClr="FFFFFF"/>
            </a:solidFill>
            <a:latin typeface="Century Gothic"/>
            <a:ea typeface="+mn-ea"/>
            <a:cs typeface="+mn-cs"/>
          </a:endParaRPr>
        </a:p>
        <a:p>
          <a:pPr lvl="0" algn="ctr" defTabSz="466725">
            <a:lnSpc>
              <a:spcPct val="90000"/>
            </a:lnSpc>
            <a:spcBef>
              <a:spcPct val="0"/>
            </a:spcBef>
            <a:spcAft>
              <a:spcPct val="35000"/>
            </a:spcAft>
          </a:pPr>
          <a:r>
            <a:rPr lang="es-ES" sz="1050" kern="1200">
              <a:solidFill>
                <a:sysClr val="window" lastClr="FFFFFF"/>
              </a:solidFill>
              <a:latin typeface="Century Gothic"/>
              <a:ea typeface="+mn-ea"/>
              <a:cs typeface="+mn-cs"/>
            </a:rPr>
            <a:t>OPORTUNIDADES</a:t>
          </a:r>
        </a:p>
        <a:p>
          <a:pPr lvl="0" algn="ctr" defTabSz="466725">
            <a:lnSpc>
              <a:spcPct val="90000"/>
            </a:lnSpc>
            <a:spcBef>
              <a:spcPct val="0"/>
            </a:spcBef>
            <a:spcAft>
              <a:spcPct val="35000"/>
            </a:spcAft>
          </a:pPr>
          <a:r>
            <a:rPr lang="es-ES" sz="1050" kern="1200">
              <a:solidFill>
                <a:sysClr val="window" lastClr="FFFFFF"/>
              </a:solidFill>
              <a:latin typeface="Century Gothic"/>
              <a:ea typeface="+mn-ea"/>
              <a:cs typeface="+mn-cs"/>
            </a:rPr>
            <a:t>-Rico entorno natural.</a:t>
          </a:r>
        </a:p>
        <a:p>
          <a:pPr lvl="0" algn="ctr" defTabSz="466725">
            <a:lnSpc>
              <a:spcPct val="90000"/>
            </a:lnSpc>
            <a:spcBef>
              <a:spcPct val="0"/>
            </a:spcBef>
            <a:spcAft>
              <a:spcPct val="35000"/>
            </a:spcAft>
          </a:pPr>
          <a:r>
            <a:rPr lang="es-ES" sz="1050" kern="1200">
              <a:solidFill>
                <a:sysClr val="window" lastClr="FFFFFF"/>
              </a:solidFill>
              <a:latin typeface="Century Gothic"/>
              <a:ea typeface="+mn-ea"/>
              <a:cs typeface="+mn-cs"/>
            </a:rPr>
            <a:t>-Participación de la gente .</a:t>
          </a:r>
        </a:p>
        <a:p>
          <a:pPr lvl="0" algn="ctr" defTabSz="466725">
            <a:lnSpc>
              <a:spcPct val="90000"/>
            </a:lnSpc>
            <a:spcBef>
              <a:spcPct val="0"/>
            </a:spcBef>
            <a:spcAft>
              <a:spcPct val="35000"/>
            </a:spcAft>
          </a:pPr>
          <a:r>
            <a:rPr lang="es-ES" sz="1050" kern="1200">
              <a:solidFill>
                <a:sysClr val="window" lastClr="FFFFFF"/>
              </a:solidFill>
              <a:latin typeface="Century Gothic"/>
              <a:ea typeface="+mn-ea"/>
              <a:cs typeface="+mn-cs"/>
            </a:rPr>
            <a:t>-Disposición de los colegios para formar rede que aporten a la cultura.</a:t>
          </a:r>
        </a:p>
      </dsp:txBody>
      <dsp:txXfrm>
        <a:off x="2703766" y="0"/>
        <a:ext cx="2703766" cy="1371552"/>
      </dsp:txXfrm>
    </dsp:sp>
    <dsp:sp modelId="{AFAE731F-6A70-4780-9922-E784043F1F14}">
      <dsp:nvSpPr>
        <dsp:cNvPr id="0" name=""/>
        <dsp:cNvSpPr/>
      </dsp:nvSpPr>
      <dsp:spPr>
        <a:xfrm rot="10800000">
          <a:off x="0" y="1828736"/>
          <a:ext cx="2703766" cy="1828736"/>
        </a:xfrm>
        <a:prstGeom prst="round1Rect">
          <a:avLst/>
        </a:prstGeom>
        <a:solidFill>
          <a:srgbClr val="728653">
            <a:hueOff val="0"/>
            <a:satOff val="0"/>
            <a:lumOff val="0"/>
            <a:alphaOff val="0"/>
          </a:srgbClr>
        </a:solidFill>
        <a:ln w="15875" cap="rnd"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66725">
            <a:lnSpc>
              <a:spcPct val="90000"/>
            </a:lnSpc>
            <a:spcBef>
              <a:spcPct val="0"/>
            </a:spcBef>
            <a:spcAft>
              <a:spcPct val="35000"/>
            </a:spcAft>
          </a:pPr>
          <a:r>
            <a:rPr lang="es-ES" sz="1050" kern="1200">
              <a:solidFill>
                <a:sysClr val="window" lastClr="FFFFFF"/>
              </a:solidFill>
              <a:latin typeface="Century Gothic"/>
              <a:ea typeface="+mn-ea"/>
              <a:cs typeface="+mn-cs"/>
            </a:rPr>
            <a:t>DEBILIDADES</a:t>
          </a:r>
        </a:p>
        <a:p>
          <a:pPr lvl="0" algn="ctr" defTabSz="466725">
            <a:lnSpc>
              <a:spcPct val="90000"/>
            </a:lnSpc>
            <a:spcBef>
              <a:spcPct val="0"/>
            </a:spcBef>
            <a:spcAft>
              <a:spcPct val="35000"/>
            </a:spcAft>
          </a:pPr>
          <a:r>
            <a:rPr lang="es-CL" sz="1050" kern="1200">
              <a:solidFill>
                <a:sysClr val="window" lastClr="FFFFFF"/>
              </a:solidFill>
              <a:latin typeface="Century Gothic"/>
              <a:ea typeface="+mn-ea"/>
              <a:cs typeface="+mn-cs"/>
            </a:rPr>
            <a:t>- Poca difusión de los atractivos de la comuna.</a:t>
          </a:r>
        </a:p>
        <a:p>
          <a:pPr lvl="0" algn="ctr" defTabSz="466725">
            <a:lnSpc>
              <a:spcPct val="90000"/>
            </a:lnSpc>
            <a:spcBef>
              <a:spcPct val="0"/>
            </a:spcBef>
            <a:spcAft>
              <a:spcPct val="35000"/>
            </a:spcAft>
          </a:pPr>
          <a:r>
            <a:rPr lang="es-CL" sz="1050" kern="1200">
              <a:solidFill>
                <a:sysClr val="window" lastClr="FFFFFF"/>
              </a:solidFill>
              <a:latin typeface="Century Gothic"/>
              <a:ea typeface="+mn-ea"/>
              <a:cs typeface="+mn-cs"/>
            </a:rPr>
            <a:t>- Poca vinculación de los centros educativos con la cultura y el patrimonio.</a:t>
          </a:r>
        </a:p>
        <a:p>
          <a:pPr lvl="0" algn="ctr" defTabSz="466725">
            <a:lnSpc>
              <a:spcPct val="90000"/>
            </a:lnSpc>
            <a:spcBef>
              <a:spcPct val="0"/>
            </a:spcBef>
            <a:spcAft>
              <a:spcPct val="35000"/>
            </a:spcAft>
          </a:pPr>
          <a:r>
            <a:rPr lang="es-CL" sz="1050" kern="1200">
              <a:solidFill>
                <a:sysClr val="window" lastClr="FFFFFF"/>
              </a:solidFill>
              <a:latin typeface="Century Gothic"/>
              <a:ea typeface="+mn-ea"/>
              <a:cs typeface="+mn-cs"/>
            </a:rPr>
            <a:t>-Centralización de las actividades.</a:t>
          </a:r>
        </a:p>
        <a:p>
          <a:pPr lvl="0" algn="ctr" defTabSz="466725">
            <a:lnSpc>
              <a:spcPct val="90000"/>
            </a:lnSpc>
            <a:spcBef>
              <a:spcPct val="0"/>
            </a:spcBef>
            <a:spcAft>
              <a:spcPct val="35000"/>
            </a:spcAft>
          </a:pPr>
          <a:endParaRPr lang="es-ES" sz="1050" kern="1200">
            <a:solidFill>
              <a:sysClr val="window" lastClr="FFFFFF"/>
            </a:solidFill>
            <a:latin typeface="Century Gothic"/>
            <a:ea typeface="+mn-ea"/>
            <a:cs typeface="+mn-cs"/>
          </a:endParaRPr>
        </a:p>
      </dsp:txBody>
      <dsp:txXfrm rot="10800000">
        <a:off x="0" y="2285920"/>
        <a:ext cx="2703766" cy="1371552"/>
      </dsp:txXfrm>
    </dsp:sp>
    <dsp:sp modelId="{C918CCC5-0FAB-439B-96EC-D4CF9734C9FF}">
      <dsp:nvSpPr>
        <dsp:cNvPr id="0" name=""/>
        <dsp:cNvSpPr/>
      </dsp:nvSpPr>
      <dsp:spPr>
        <a:xfrm rot="5400000">
          <a:off x="3141281" y="1391221"/>
          <a:ext cx="1828736" cy="2703766"/>
        </a:xfrm>
        <a:prstGeom prst="round1Rect">
          <a:avLst/>
        </a:prstGeom>
        <a:solidFill>
          <a:srgbClr val="92AA4C">
            <a:hueOff val="0"/>
            <a:satOff val="0"/>
            <a:lumOff val="0"/>
            <a:alphaOff val="0"/>
          </a:srgbClr>
        </a:solidFill>
        <a:ln w="15875" cap="rnd"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66725">
            <a:lnSpc>
              <a:spcPct val="90000"/>
            </a:lnSpc>
            <a:spcBef>
              <a:spcPct val="0"/>
            </a:spcBef>
            <a:spcAft>
              <a:spcPct val="35000"/>
            </a:spcAft>
          </a:pPr>
          <a:r>
            <a:rPr lang="es-ES" sz="1050" kern="1200">
              <a:solidFill>
                <a:sysClr val="window" lastClr="FFFFFF"/>
              </a:solidFill>
              <a:latin typeface="Century Gothic"/>
              <a:ea typeface="+mn-ea"/>
              <a:cs typeface="+mn-cs"/>
            </a:rPr>
            <a:t>AMENAZAS</a:t>
          </a:r>
        </a:p>
        <a:p>
          <a:pPr lvl="0" algn="ctr" defTabSz="466725">
            <a:lnSpc>
              <a:spcPct val="90000"/>
            </a:lnSpc>
            <a:spcBef>
              <a:spcPct val="0"/>
            </a:spcBef>
            <a:spcAft>
              <a:spcPct val="35000"/>
            </a:spcAft>
          </a:pPr>
          <a:r>
            <a:rPr lang="es-ES" sz="1050" kern="1200">
              <a:solidFill>
                <a:sysClr val="window" lastClr="FFFFFF"/>
              </a:solidFill>
              <a:latin typeface="Century Gothic"/>
              <a:ea typeface="+mn-ea"/>
              <a:cs typeface="+mn-cs"/>
            </a:rPr>
            <a:t>-Mantención de los espacios naturales</a:t>
          </a:r>
        </a:p>
        <a:p>
          <a:pPr lvl="0" algn="ctr" defTabSz="466725">
            <a:lnSpc>
              <a:spcPct val="90000"/>
            </a:lnSpc>
            <a:spcBef>
              <a:spcPct val="0"/>
            </a:spcBef>
            <a:spcAft>
              <a:spcPct val="35000"/>
            </a:spcAft>
          </a:pPr>
          <a:r>
            <a:rPr lang="es-ES" sz="1050" kern="1200">
              <a:solidFill>
                <a:sysClr val="window" lastClr="FFFFFF"/>
              </a:solidFill>
              <a:latin typeface="Century Gothic"/>
              <a:ea typeface="+mn-ea"/>
              <a:cs typeface="+mn-cs"/>
            </a:rPr>
            <a:t>-Debil desarrollo y conocimiento del patrimonio natural e inmaterial.</a:t>
          </a:r>
        </a:p>
        <a:p>
          <a:pPr lvl="0" algn="ctr" defTabSz="466725">
            <a:lnSpc>
              <a:spcPct val="90000"/>
            </a:lnSpc>
            <a:spcBef>
              <a:spcPct val="0"/>
            </a:spcBef>
            <a:spcAft>
              <a:spcPct val="35000"/>
            </a:spcAft>
          </a:pPr>
          <a:endParaRPr lang="es-ES" sz="1050" kern="1200">
            <a:solidFill>
              <a:sysClr val="window" lastClr="FFFFFF"/>
            </a:solidFill>
            <a:latin typeface="Century Gothic"/>
            <a:ea typeface="+mn-ea"/>
            <a:cs typeface="+mn-cs"/>
          </a:endParaRPr>
        </a:p>
      </dsp:txBody>
      <dsp:txXfrm rot="5400000">
        <a:off x="3369873" y="1619813"/>
        <a:ext cx="1371552" cy="2703766"/>
      </dsp:txXfrm>
    </dsp:sp>
    <dsp:sp modelId="{08250935-D85C-40CA-AE60-4E75E35184EE}">
      <dsp:nvSpPr>
        <dsp:cNvPr id="0" name=""/>
        <dsp:cNvSpPr/>
      </dsp:nvSpPr>
      <dsp:spPr>
        <a:xfrm>
          <a:off x="2160366" y="1566765"/>
          <a:ext cx="1220572" cy="614592"/>
        </a:xfrm>
        <a:prstGeom prst="roundRect">
          <a:avLst/>
        </a:prstGeom>
        <a:solidFill>
          <a:srgbClr val="DE7E18">
            <a:tint val="40000"/>
            <a:hueOff val="0"/>
            <a:satOff val="0"/>
            <a:lumOff val="0"/>
            <a:alphaOff val="0"/>
          </a:srgbClr>
        </a:solidFill>
        <a:ln w="15875" cap="rnd"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txBody>
        <a:bodyPr spcFirstLastPara="0" vert="horz" wrap="square" lIns="95250" tIns="95250" rIns="95250" bIns="95250" numCol="1" spcCol="1270" anchor="ctr" anchorCtr="0">
          <a:noAutofit/>
        </a:bodyPr>
        <a:lstStyle/>
        <a:p>
          <a:pPr lvl="0" algn="ctr" defTabSz="1111250">
            <a:lnSpc>
              <a:spcPct val="90000"/>
            </a:lnSpc>
            <a:spcBef>
              <a:spcPct val="0"/>
            </a:spcBef>
            <a:spcAft>
              <a:spcPct val="35000"/>
            </a:spcAft>
          </a:pPr>
          <a:r>
            <a:rPr lang="es-ES" sz="2500" kern="1200">
              <a:solidFill>
                <a:sysClr val="windowText" lastClr="000000">
                  <a:hueOff val="0"/>
                  <a:satOff val="0"/>
                  <a:lumOff val="0"/>
                  <a:alphaOff val="0"/>
                </a:sysClr>
              </a:solidFill>
              <a:latin typeface="Century Gothic"/>
              <a:ea typeface="+mn-ea"/>
              <a:cs typeface="+mn-cs"/>
            </a:rPr>
            <a:t>FODA</a:t>
          </a:r>
        </a:p>
      </dsp:txBody>
      <dsp:txXfrm>
        <a:off x="2160366" y="1566765"/>
        <a:ext cx="1220572" cy="614592"/>
      </dsp:txXfrm>
    </dsp:sp>
  </dsp:spTree>
</dsp:drawing>
</file>

<file path=word/diagrams/drawing5.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966D1132-71B2-4F04-927C-C8DEFF508F98}">
      <dsp:nvSpPr>
        <dsp:cNvPr id="0" name=""/>
        <dsp:cNvSpPr/>
      </dsp:nvSpPr>
      <dsp:spPr>
        <a:xfrm rot="16200000">
          <a:off x="374300" y="-374300"/>
          <a:ext cx="1954911" cy="2703512"/>
        </a:xfrm>
        <a:prstGeom prst="round1Rect">
          <a:avLst/>
        </a:prstGeom>
        <a:solidFill>
          <a:srgbClr val="DE7E18">
            <a:hueOff val="0"/>
            <a:satOff val="0"/>
            <a:lumOff val="0"/>
            <a:alphaOff val="0"/>
          </a:srgbClr>
        </a:solidFill>
        <a:ln w="15875" cap="rnd"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endParaRPr lang="es-ES" sz="1400" kern="1200">
            <a:solidFill>
              <a:sysClr val="window" lastClr="FFFFFF"/>
            </a:solidFill>
            <a:latin typeface="Century Gothic"/>
            <a:ea typeface="+mn-ea"/>
            <a:cs typeface="+mn-cs"/>
          </a:endParaRPr>
        </a:p>
        <a:p>
          <a:pPr lvl="0" algn="ctr" defTabSz="622300">
            <a:lnSpc>
              <a:spcPct val="90000"/>
            </a:lnSpc>
            <a:spcBef>
              <a:spcPct val="0"/>
            </a:spcBef>
            <a:spcAft>
              <a:spcPct val="35000"/>
            </a:spcAft>
          </a:pPr>
          <a:endParaRPr lang="es-ES" sz="1050" kern="1200">
            <a:solidFill>
              <a:sysClr val="window" lastClr="FFFFFF"/>
            </a:solidFill>
            <a:latin typeface="Century Gothic"/>
            <a:ea typeface="+mn-ea"/>
            <a:cs typeface="+mn-cs"/>
          </a:endParaRPr>
        </a:p>
        <a:p>
          <a:pPr lvl="0" algn="ctr" defTabSz="622300">
            <a:lnSpc>
              <a:spcPct val="90000"/>
            </a:lnSpc>
            <a:spcBef>
              <a:spcPct val="0"/>
            </a:spcBef>
            <a:spcAft>
              <a:spcPct val="35000"/>
            </a:spcAft>
          </a:pPr>
          <a:r>
            <a:rPr lang="es-ES" sz="1050" kern="1200">
              <a:solidFill>
                <a:sysClr val="window" lastClr="FFFFFF"/>
              </a:solidFill>
              <a:latin typeface="Century Gothic"/>
              <a:ea typeface="+mn-ea"/>
              <a:cs typeface="+mn-cs"/>
            </a:rPr>
            <a:t>FORTALEZAS</a:t>
          </a:r>
        </a:p>
        <a:p>
          <a:pPr lvl="0" algn="ctr" defTabSz="622300">
            <a:lnSpc>
              <a:spcPct val="90000"/>
            </a:lnSpc>
            <a:spcBef>
              <a:spcPct val="0"/>
            </a:spcBef>
            <a:spcAft>
              <a:spcPct val="35000"/>
            </a:spcAft>
          </a:pPr>
          <a:r>
            <a:rPr lang="es-CL" sz="1050" kern="1200">
              <a:solidFill>
                <a:sysClr val="window" lastClr="FFFFFF"/>
              </a:solidFill>
              <a:latin typeface="Century Gothic"/>
              <a:ea typeface="+mn-ea"/>
              <a:cs typeface="+mn-cs"/>
            </a:rPr>
            <a:t>-Infraestructura Cultural Municipal adecuada.</a:t>
          </a:r>
        </a:p>
        <a:p>
          <a:pPr lvl="0" algn="ctr" defTabSz="622300">
            <a:lnSpc>
              <a:spcPct val="90000"/>
            </a:lnSpc>
            <a:spcBef>
              <a:spcPct val="0"/>
            </a:spcBef>
            <a:spcAft>
              <a:spcPct val="35000"/>
            </a:spcAft>
          </a:pPr>
          <a:r>
            <a:rPr lang="es-CL" sz="1050" kern="1200">
              <a:solidFill>
                <a:sysClr val="window" lastClr="FFFFFF"/>
              </a:solidFill>
              <a:latin typeface="Century Gothic"/>
              <a:ea typeface="+mn-ea"/>
              <a:cs typeface="+mn-cs"/>
            </a:rPr>
            <a:t>-Buena disposición del Municipio</a:t>
          </a:r>
        </a:p>
        <a:p>
          <a:pPr lvl="0" algn="ctr" defTabSz="622300">
            <a:lnSpc>
              <a:spcPct val="90000"/>
            </a:lnSpc>
            <a:spcBef>
              <a:spcPct val="0"/>
            </a:spcBef>
            <a:spcAft>
              <a:spcPct val="35000"/>
            </a:spcAft>
          </a:pPr>
          <a:r>
            <a:rPr lang="es-CL" sz="1050" kern="1200">
              <a:solidFill>
                <a:sysClr val="window" lastClr="FFFFFF"/>
              </a:solidFill>
              <a:latin typeface="Century Gothic"/>
              <a:ea typeface="+mn-ea"/>
              <a:cs typeface="+mn-cs"/>
            </a:rPr>
            <a:t>-Fácil acceso a los distintos espacios</a:t>
          </a:r>
        </a:p>
        <a:p>
          <a:pPr lvl="0" algn="ctr" defTabSz="622300">
            <a:lnSpc>
              <a:spcPct val="90000"/>
            </a:lnSpc>
            <a:spcBef>
              <a:spcPct val="0"/>
            </a:spcBef>
            <a:spcAft>
              <a:spcPct val="35000"/>
            </a:spcAft>
          </a:pPr>
          <a:r>
            <a:rPr lang="es-CL" sz="1050" kern="1200">
              <a:solidFill>
                <a:sysClr val="window" lastClr="FFFFFF"/>
              </a:solidFill>
              <a:latin typeface="Century Gothic"/>
              <a:ea typeface="+mn-ea"/>
              <a:cs typeface="+mn-cs"/>
            </a:rPr>
            <a:t>-Gran cantidad de artistas en diversas prácticas artísticas</a:t>
          </a:r>
        </a:p>
      </dsp:txBody>
      <dsp:txXfrm rot="16200000">
        <a:off x="618664" y="-618664"/>
        <a:ext cx="1466183" cy="2703512"/>
      </dsp:txXfrm>
    </dsp:sp>
    <dsp:sp modelId="{B560FFD1-542C-44C2-BC55-B193E8F8BAB4}">
      <dsp:nvSpPr>
        <dsp:cNvPr id="0" name=""/>
        <dsp:cNvSpPr/>
      </dsp:nvSpPr>
      <dsp:spPr>
        <a:xfrm>
          <a:off x="2703512" y="0"/>
          <a:ext cx="2703512" cy="1954911"/>
        </a:xfrm>
        <a:prstGeom prst="round1Rect">
          <a:avLst/>
        </a:prstGeom>
        <a:solidFill>
          <a:srgbClr val="9F8351">
            <a:hueOff val="0"/>
            <a:satOff val="0"/>
            <a:lumOff val="0"/>
            <a:alphaOff val="0"/>
          </a:srgbClr>
        </a:solidFill>
        <a:ln w="15875" cap="rnd"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endParaRPr lang="es-ES" sz="1000" kern="1200">
            <a:solidFill>
              <a:sysClr val="window" lastClr="FFFFFF"/>
            </a:solidFill>
            <a:latin typeface="Century Gothic"/>
            <a:ea typeface="+mn-ea"/>
            <a:cs typeface="+mn-cs"/>
          </a:endParaRPr>
        </a:p>
        <a:p>
          <a:pPr lvl="0" algn="ctr" defTabSz="444500">
            <a:lnSpc>
              <a:spcPct val="90000"/>
            </a:lnSpc>
            <a:spcBef>
              <a:spcPct val="0"/>
            </a:spcBef>
            <a:spcAft>
              <a:spcPct val="35000"/>
            </a:spcAft>
          </a:pPr>
          <a:r>
            <a:rPr lang="es-ES" sz="1050" kern="1200">
              <a:solidFill>
                <a:sysClr val="window" lastClr="FFFFFF"/>
              </a:solidFill>
              <a:latin typeface="Century Gothic"/>
              <a:ea typeface="+mn-ea"/>
              <a:cs typeface="+mn-cs"/>
            </a:rPr>
            <a:t>OPORTUNIDADES</a:t>
          </a:r>
        </a:p>
        <a:p>
          <a:pPr lvl="0" algn="ctr" defTabSz="444500">
            <a:lnSpc>
              <a:spcPct val="90000"/>
            </a:lnSpc>
            <a:spcBef>
              <a:spcPct val="0"/>
            </a:spcBef>
            <a:spcAft>
              <a:spcPct val="35000"/>
            </a:spcAft>
          </a:pPr>
          <a:r>
            <a:rPr lang="es-ES" sz="1050" kern="1200">
              <a:solidFill>
                <a:sysClr val="window" lastClr="FFFFFF"/>
              </a:solidFill>
              <a:latin typeface="Century Gothic"/>
              <a:ea typeface="+mn-ea"/>
              <a:cs typeface="+mn-cs"/>
            </a:rPr>
            <a:t>-Gran cantidad de actores culturales</a:t>
          </a:r>
        </a:p>
        <a:p>
          <a:pPr lvl="0" algn="ctr" defTabSz="444500">
            <a:lnSpc>
              <a:spcPct val="90000"/>
            </a:lnSpc>
            <a:spcBef>
              <a:spcPct val="0"/>
            </a:spcBef>
            <a:spcAft>
              <a:spcPct val="35000"/>
            </a:spcAft>
          </a:pPr>
          <a:r>
            <a:rPr lang="es-ES" sz="1050" kern="1200">
              <a:solidFill>
                <a:sysClr val="window" lastClr="FFFFFF"/>
              </a:solidFill>
              <a:latin typeface="Century Gothic"/>
              <a:ea typeface="+mn-ea"/>
              <a:cs typeface="+mn-cs"/>
            </a:rPr>
            <a:t>-Territorio pequeño</a:t>
          </a:r>
        </a:p>
        <a:p>
          <a:pPr lvl="0" algn="ctr" defTabSz="444500">
            <a:lnSpc>
              <a:spcPct val="90000"/>
            </a:lnSpc>
            <a:spcBef>
              <a:spcPct val="0"/>
            </a:spcBef>
            <a:spcAft>
              <a:spcPct val="35000"/>
            </a:spcAft>
          </a:pPr>
          <a:r>
            <a:rPr lang="es-ES" sz="1050" kern="1200">
              <a:solidFill>
                <a:sysClr val="window" lastClr="FFFFFF"/>
              </a:solidFill>
              <a:latin typeface="Century Gothic"/>
              <a:ea typeface="+mn-ea"/>
              <a:cs typeface="+mn-cs"/>
            </a:rPr>
            <a:t>-Voluntad de trabajo colaborativo y autogestión</a:t>
          </a:r>
        </a:p>
      </dsp:txBody>
      <dsp:txXfrm>
        <a:off x="2703512" y="0"/>
        <a:ext cx="2703512" cy="1466183"/>
      </dsp:txXfrm>
    </dsp:sp>
    <dsp:sp modelId="{AFAE731F-6A70-4780-9922-E784043F1F14}">
      <dsp:nvSpPr>
        <dsp:cNvPr id="0" name=""/>
        <dsp:cNvSpPr/>
      </dsp:nvSpPr>
      <dsp:spPr>
        <a:xfrm rot="10800000">
          <a:off x="0" y="1954911"/>
          <a:ext cx="2703512" cy="1954911"/>
        </a:xfrm>
        <a:prstGeom prst="round1Rect">
          <a:avLst/>
        </a:prstGeom>
        <a:solidFill>
          <a:srgbClr val="728653">
            <a:hueOff val="0"/>
            <a:satOff val="0"/>
            <a:lumOff val="0"/>
            <a:alphaOff val="0"/>
          </a:srgbClr>
        </a:solidFill>
        <a:ln w="15875" cap="rnd"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es-ES" sz="1000" kern="1200">
              <a:solidFill>
                <a:sysClr val="window" lastClr="FFFFFF"/>
              </a:solidFill>
              <a:latin typeface="Century Gothic"/>
              <a:ea typeface="+mn-ea"/>
              <a:cs typeface="+mn-cs"/>
            </a:rPr>
            <a:t>DEBILIDADES</a:t>
          </a:r>
        </a:p>
        <a:p>
          <a:pPr lvl="0" algn="ctr" defTabSz="444500">
            <a:lnSpc>
              <a:spcPct val="90000"/>
            </a:lnSpc>
            <a:spcBef>
              <a:spcPct val="0"/>
            </a:spcBef>
            <a:spcAft>
              <a:spcPct val="35000"/>
            </a:spcAft>
          </a:pPr>
          <a:r>
            <a:rPr lang="es-CL" sz="1000" kern="1200">
              <a:solidFill>
                <a:sysClr val="window" lastClr="FFFFFF"/>
              </a:solidFill>
              <a:latin typeface="Century Gothic"/>
              <a:ea typeface="+mn-ea"/>
              <a:cs typeface="+mn-cs"/>
            </a:rPr>
            <a:t>- Déficit en la profesionalización del trabajo artístico.</a:t>
          </a:r>
        </a:p>
        <a:p>
          <a:pPr lvl="0" algn="ctr" defTabSz="444500">
            <a:lnSpc>
              <a:spcPct val="90000"/>
            </a:lnSpc>
            <a:spcBef>
              <a:spcPct val="0"/>
            </a:spcBef>
            <a:spcAft>
              <a:spcPct val="35000"/>
            </a:spcAft>
          </a:pPr>
          <a:r>
            <a:rPr lang="es-CL" sz="1000" kern="1200">
              <a:solidFill>
                <a:sysClr val="window" lastClr="FFFFFF"/>
              </a:solidFill>
              <a:latin typeface="Century Gothic"/>
              <a:ea typeface="+mn-ea"/>
              <a:cs typeface="+mn-cs"/>
            </a:rPr>
            <a:t>-Creación de instancias de participación y difusión del artista local</a:t>
          </a:r>
        </a:p>
        <a:p>
          <a:pPr lvl="0" algn="ctr" defTabSz="444500">
            <a:lnSpc>
              <a:spcPct val="90000"/>
            </a:lnSpc>
            <a:spcBef>
              <a:spcPct val="0"/>
            </a:spcBef>
            <a:spcAft>
              <a:spcPct val="35000"/>
            </a:spcAft>
          </a:pPr>
          <a:r>
            <a:rPr lang="es-CL" sz="1000" kern="1200">
              <a:solidFill>
                <a:sysClr val="window" lastClr="FFFFFF"/>
              </a:solidFill>
              <a:latin typeface="Century Gothic"/>
              <a:ea typeface="+mn-ea"/>
              <a:cs typeface="+mn-cs"/>
            </a:rPr>
            <a:t>-Baja cobertura y difusión.</a:t>
          </a:r>
        </a:p>
        <a:p>
          <a:pPr lvl="0" algn="ctr" defTabSz="444500">
            <a:lnSpc>
              <a:spcPct val="90000"/>
            </a:lnSpc>
            <a:spcBef>
              <a:spcPct val="0"/>
            </a:spcBef>
            <a:spcAft>
              <a:spcPct val="35000"/>
            </a:spcAft>
          </a:pPr>
          <a:r>
            <a:rPr lang="es-CL" sz="1000" kern="1200">
              <a:solidFill>
                <a:sysClr val="window" lastClr="FFFFFF"/>
              </a:solidFill>
              <a:latin typeface="Century Gothic"/>
              <a:ea typeface="+mn-ea"/>
              <a:cs typeface="+mn-cs"/>
            </a:rPr>
            <a:t>-Prespuesto destinado en gran parte a eventos y no a cultura.</a:t>
          </a:r>
        </a:p>
        <a:p>
          <a:pPr lvl="0" algn="ctr" defTabSz="444500">
            <a:lnSpc>
              <a:spcPct val="90000"/>
            </a:lnSpc>
            <a:spcBef>
              <a:spcPct val="0"/>
            </a:spcBef>
            <a:spcAft>
              <a:spcPct val="35000"/>
            </a:spcAft>
          </a:pPr>
          <a:endParaRPr lang="es-ES" sz="1050" kern="1200">
            <a:solidFill>
              <a:sysClr val="window" lastClr="FFFFFF"/>
            </a:solidFill>
            <a:latin typeface="Century Gothic"/>
            <a:ea typeface="+mn-ea"/>
            <a:cs typeface="+mn-cs"/>
          </a:endParaRPr>
        </a:p>
      </dsp:txBody>
      <dsp:txXfrm rot="10800000">
        <a:off x="0" y="2443638"/>
        <a:ext cx="2703512" cy="1466183"/>
      </dsp:txXfrm>
    </dsp:sp>
    <dsp:sp modelId="{C918CCC5-0FAB-439B-96EC-D4CF9734C9FF}">
      <dsp:nvSpPr>
        <dsp:cNvPr id="0" name=""/>
        <dsp:cNvSpPr/>
      </dsp:nvSpPr>
      <dsp:spPr>
        <a:xfrm rot="5400000">
          <a:off x="3077813" y="1580610"/>
          <a:ext cx="1954911" cy="2703512"/>
        </a:xfrm>
        <a:prstGeom prst="round1Rect">
          <a:avLst/>
        </a:prstGeom>
        <a:solidFill>
          <a:srgbClr val="92AA4C">
            <a:hueOff val="0"/>
            <a:satOff val="0"/>
            <a:lumOff val="0"/>
            <a:alphaOff val="0"/>
          </a:srgbClr>
        </a:solidFill>
        <a:ln w="15875" cap="rnd"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66725">
            <a:lnSpc>
              <a:spcPct val="90000"/>
            </a:lnSpc>
            <a:spcBef>
              <a:spcPct val="0"/>
            </a:spcBef>
            <a:spcAft>
              <a:spcPct val="35000"/>
            </a:spcAft>
          </a:pPr>
          <a:r>
            <a:rPr lang="es-ES" sz="1050" kern="1200">
              <a:solidFill>
                <a:sysClr val="window" lastClr="FFFFFF"/>
              </a:solidFill>
              <a:latin typeface="Century Gothic"/>
              <a:ea typeface="+mn-ea"/>
              <a:cs typeface="+mn-cs"/>
            </a:rPr>
            <a:t>AMENAZAS</a:t>
          </a:r>
        </a:p>
        <a:p>
          <a:pPr lvl="0" algn="ctr" defTabSz="466725">
            <a:lnSpc>
              <a:spcPct val="90000"/>
            </a:lnSpc>
            <a:spcBef>
              <a:spcPct val="0"/>
            </a:spcBef>
            <a:spcAft>
              <a:spcPct val="35000"/>
            </a:spcAft>
          </a:pPr>
          <a:r>
            <a:rPr lang="es-ES" sz="1050" kern="1200">
              <a:solidFill>
                <a:sysClr val="window" lastClr="FFFFFF"/>
              </a:solidFill>
              <a:latin typeface="Century Gothic"/>
              <a:ea typeface="+mn-ea"/>
              <a:cs typeface="+mn-cs"/>
            </a:rPr>
            <a:t>- Poca disponibilidad de los espacios.</a:t>
          </a:r>
        </a:p>
        <a:p>
          <a:pPr lvl="0" algn="ctr" defTabSz="466725">
            <a:lnSpc>
              <a:spcPct val="90000"/>
            </a:lnSpc>
            <a:spcBef>
              <a:spcPct val="0"/>
            </a:spcBef>
            <a:spcAft>
              <a:spcPct val="35000"/>
            </a:spcAft>
          </a:pPr>
          <a:r>
            <a:rPr lang="es-ES" sz="1050" kern="1200">
              <a:solidFill>
                <a:sysClr val="window" lastClr="FFFFFF"/>
              </a:solidFill>
              <a:latin typeface="Century Gothic"/>
              <a:ea typeface="+mn-ea"/>
              <a:cs typeface="+mn-cs"/>
            </a:rPr>
            <a:t>-Poca vinculación entre los actores culturales</a:t>
          </a:r>
        </a:p>
        <a:p>
          <a:pPr lvl="0" algn="ctr" defTabSz="466725">
            <a:lnSpc>
              <a:spcPct val="90000"/>
            </a:lnSpc>
            <a:spcBef>
              <a:spcPct val="0"/>
            </a:spcBef>
            <a:spcAft>
              <a:spcPct val="35000"/>
            </a:spcAft>
          </a:pPr>
          <a:r>
            <a:rPr lang="es-ES" sz="1050" kern="1200">
              <a:solidFill>
                <a:sysClr val="window" lastClr="FFFFFF"/>
              </a:solidFill>
              <a:latin typeface="Century Gothic"/>
              <a:ea typeface="+mn-ea"/>
              <a:cs typeface="+mn-cs"/>
            </a:rPr>
            <a:t>-Centralización.</a:t>
          </a:r>
        </a:p>
        <a:p>
          <a:pPr lvl="0" algn="ctr" defTabSz="466725">
            <a:lnSpc>
              <a:spcPct val="90000"/>
            </a:lnSpc>
            <a:spcBef>
              <a:spcPct val="0"/>
            </a:spcBef>
            <a:spcAft>
              <a:spcPct val="35000"/>
            </a:spcAft>
          </a:pPr>
          <a:r>
            <a:rPr lang="es-ES" sz="1050" kern="1200">
              <a:solidFill>
                <a:sysClr val="window" lastClr="FFFFFF"/>
              </a:solidFill>
              <a:latin typeface="Century Gothic"/>
              <a:ea typeface="+mn-ea"/>
              <a:cs typeface="+mn-cs"/>
            </a:rPr>
            <a:t>-Poco conocimiento de procedimientos administrativos.</a:t>
          </a:r>
        </a:p>
        <a:p>
          <a:pPr lvl="0" algn="ctr" defTabSz="466725">
            <a:lnSpc>
              <a:spcPct val="90000"/>
            </a:lnSpc>
            <a:spcBef>
              <a:spcPct val="0"/>
            </a:spcBef>
            <a:spcAft>
              <a:spcPct val="35000"/>
            </a:spcAft>
          </a:pPr>
          <a:r>
            <a:rPr lang="es-ES" sz="1050" kern="1200">
              <a:solidFill>
                <a:sysClr val="window" lastClr="FFFFFF"/>
              </a:solidFill>
              <a:latin typeface="Century Gothic"/>
              <a:ea typeface="+mn-ea"/>
              <a:cs typeface="+mn-cs"/>
            </a:rPr>
            <a:t>-Poca Capacitación.</a:t>
          </a:r>
        </a:p>
        <a:p>
          <a:pPr lvl="0" algn="just" defTabSz="466725">
            <a:lnSpc>
              <a:spcPct val="90000"/>
            </a:lnSpc>
            <a:spcBef>
              <a:spcPct val="0"/>
            </a:spcBef>
            <a:spcAft>
              <a:spcPct val="35000"/>
            </a:spcAft>
          </a:pPr>
          <a:endParaRPr lang="es-ES" sz="2800" kern="1200">
            <a:solidFill>
              <a:sysClr val="window" lastClr="FFFFFF"/>
            </a:solidFill>
            <a:latin typeface="Century Gothic"/>
            <a:ea typeface="+mn-ea"/>
            <a:cs typeface="+mn-cs"/>
          </a:endParaRPr>
        </a:p>
      </dsp:txBody>
      <dsp:txXfrm rot="5400000">
        <a:off x="3322177" y="1824974"/>
        <a:ext cx="1466183" cy="2703512"/>
      </dsp:txXfrm>
    </dsp:sp>
    <dsp:sp modelId="{08250935-D85C-40CA-AE60-4E75E35184EE}">
      <dsp:nvSpPr>
        <dsp:cNvPr id="0" name=""/>
        <dsp:cNvSpPr/>
      </dsp:nvSpPr>
      <dsp:spPr>
        <a:xfrm>
          <a:off x="2306193" y="1814685"/>
          <a:ext cx="928397" cy="365255"/>
        </a:xfrm>
        <a:prstGeom prst="roundRect">
          <a:avLst/>
        </a:prstGeom>
        <a:solidFill>
          <a:srgbClr val="DE7E18">
            <a:tint val="40000"/>
            <a:hueOff val="0"/>
            <a:satOff val="0"/>
            <a:lumOff val="0"/>
            <a:alphaOff val="0"/>
          </a:srgbClr>
        </a:solidFill>
        <a:ln w="15875" cap="rnd"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es-ES" sz="1500" kern="1200">
              <a:solidFill>
                <a:sysClr val="windowText" lastClr="000000">
                  <a:hueOff val="0"/>
                  <a:satOff val="0"/>
                  <a:lumOff val="0"/>
                  <a:alphaOff val="0"/>
                </a:sysClr>
              </a:solidFill>
              <a:latin typeface="Century Gothic"/>
              <a:ea typeface="+mn-ea"/>
              <a:cs typeface="+mn-cs"/>
            </a:rPr>
            <a:t>FODA</a:t>
          </a:r>
        </a:p>
      </dsp:txBody>
      <dsp:txXfrm>
        <a:off x="2306193" y="1814685"/>
        <a:ext cx="928397" cy="365255"/>
      </dsp:txXfrm>
    </dsp:sp>
  </dsp:spTree>
</dsp:drawing>
</file>

<file path=word/diagrams/layout1.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layout2.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layout3.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layout4.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layout5.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Espiral">
    <a:dk1>
      <a:sysClr val="windowText" lastClr="000000"/>
    </a:dk1>
    <a:lt1>
      <a:sysClr val="window" lastClr="FFFFFF"/>
    </a:lt1>
    <a:dk2>
      <a:srgbClr val="766F54"/>
    </a:dk2>
    <a:lt2>
      <a:srgbClr val="E3EACF"/>
    </a:lt2>
    <a:accent1>
      <a:srgbClr val="A53010"/>
    </a:accent1>
    <a:accent2>
      <a:srgbClr val="DE7E18"/>
    </a:accent2>
    <a:accent3>
      <a:srgbClr val="9F8351"/>
    </a:accent3>
    <a:accent4>
      <a:srgbClr val="728653"/>
    </a:accent4>
    <a:accent5>
      <a:srgbClr val="92AA4C"/>
    </a:accent5>
    <a:accent6>
      <a:srgbClr val="6AAC91"/>
    </a:accent6>
    <a:hlink>
      <a:srgbClr val="FB4A18"/>
    </a:hlink>
    <a:folHlink>
      <a:srgbClr val="FB9318"/>
    </a:folHlink>
  </a:clrScheme>
  <a:fontScheme name="Espiral">
    <a:maj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Espiral">
    <a:fillStyleLst>
      <a:solidFill>
        <a:schemeClr val="phClr"/>
      </a:solidFill>
      <a:solidFill>
        <a:schemeClr val="phClr">
          <a:tint val="70000"/>
          <a:lumMod val="104000"/>
        </a:schemeClr>
      </a:solidFill>
      <a:gradFill rotWithShape="1">
        <a:gsLst>
          <a:gs pos="0">
            <a:schemeClr val="phClr">
              <a:tint val="96000"/>
              <a:lumMod val="104000"/>
            </a:schemeClr>
          </a:gs>
          <a:gs pos="100000">
            <a:schemeClr val="phClr">
              <a:shade val="98000"/>
              <a:lumMod val="94000"/>
            </a:schemeClr>
          </a:gs>
        </a:gsLst>
        <a:lin ang="5400000" scaled="0"/>
      </a:gradFill>
    </a:fillStyleLst>
    <a:lnStyleLst>
      <a:ln w="9525" cap="rnd" cmpd="sng" algn="ctr">
        <a:solidFill>
          <a:schemeClr val="phClr">
            <a:shade val="90000"/>
          </a:schemeClr>
        </a:solidFill>
        <a:prstDash val="solid"/>
      </a:ln>
      <a:ln w="15875" cap="rnd" cmpd="sng" algn="ctr">
        <a:solidFill>
          <a:schemeClr val="phClr"/>
        </a:solidFill>
        <a:prstDash val="solid"/>
      </a:ln>
      <a:ln w="22225" cap="rnd" cmpd="sng" algn="ctr">
        <a:solidFill>
          <a:schemeClr val="phClr"/>
        </a:solidFill>
        <a:prstDash val="solid"/>
      </a:ln>
    </a:lnStyleLst>
    <a:effectStyleLst>
      <a:effectStyle>
        <a:effectLst/>
      </a:effectStyle>
      <a:effectStyle>
        <a:effectLst>
          <a:outerShdw blurRad="38100" dist="25400" dir="5400000" rotWithShape="0">
            <a:srgbClr val="000000">
              <a:alpha val="25000"/>
            </a:srgbClr>
          </a:outerShdw>
        </a:effectLst>
      </a:effectStyle>
      <a:effectStyle>
        <a:effectLst>
          <a:outerShdw blurRad="50800" dist="38100" dir="5400000" rotWithShape="0">
            <a:srgbClr val="000000">
              <a:alpha val="60000"/>
            </a:srgbClr>
          </a:outerShdw>
        </a:effectLst>
      </a:effectStyle>
    </a:effectStyleLst>
    <a:bgFillStyleLst>
      <a:solidFill>
        <a:schemeClr val="phClr"/>
      </a:solidFill>
      <a:gradFill rotWithShape="1">
        <a:gsLst>
          <a:gs pos="0">
            <a:schemeClr val="phClr">
              <a:tint val="90000"/>
              <a:lumMod val="120000"/>
            </a:schemeClr>
          </a:gs>
          <a:gs pos="100000">
            <a:schemeClr val="phClr">
              <a:shade val="98000"/>
              <a:satMod val="120000"/>
              <a:lumMod val="98000"/>
            </a:schemeClr>
          </a:gs>
        </a:gsLst>
        <a:lin ang="5400000" scaled="0"/>
      </a:gradFill>
      <a:gradFill rotWithShape="1">
        <a:gsLst>
          <a:gs pos="0">
            <a:schemeClr val="phClr">
              <a:tint val="90000"/>
              <a:satMod val="92000"/>
              <a:lumMod val="120000"/>
            </a:schemeClr>
          </a:gs>
          <a:gs pos="100000">
            <a:schemeClr val="phClr">
              <a:shade val="98000"/>
              <a:satMod val="120000"/>
              <a:lumMod val="98000"/>
            </a:schemeClr>
          </a:gs>
        </a:gsLst>
        <a:path path="circle">
          <a:fillToRect l="50000" t="50000" r="100000" b="100000"/>
        </a:path>
      </a:gradFill>
    </a:bgFillStyleLst>
  </a:fmtScheme>
</a:themeOverride>
</file>

<file path=word/theme/themeOverride10.xml><?xml version="1.0" encoding="utf-8"?>
<a:themeOverride xmlns:a="http://schemas.openxmlformats.org/drawingml/2006/main">
  <a:clrScheme name="Espiral">
    <a:dk1>
      <a:sysClr val="windowText" lastClr="000000"/>
    </a:dk1>
    <a:lt1>
      <a:sysClr val="window" lastClr="FFFFFF"/>
    </a:lt1>
    <a:dk2>
      <a:srgbClr val="766F54"/>
    </a:dk2>
    <a:lt2>
      <a:srgbClr val="E3EACF"/>
    </a:lt2>
    <a:accent1>
      <a:srgbClr val="A53010"/>
    </a:accent1>
    <a:accent2>
      <a:srgbClr val="DE7E18"/>
    </a:accent2>
    <a:accent3>
      <a:srgbClr val="9F8351"/>
    </a:accent3>
    <a:accent4>
      <a:srgbClr val="728653"/>
    </a:accent4>
    <a:accent5>
      <a:srgbClr val="92AA4C"/>
    </a:accent5>
    <a:accent6>
      <a:srgbClr val="6AAC91"/>
    </a:accent6>
    <a:hlink>
      <a:srgbClr val="FB4A18"/>
    </a:hlink>
    <a:folHlink>
      <a:srgbClr val="FB9318"/>
    </a:folHlink>
  </a:clrScheme>
  <a:fontScheme name="Espiral">
    <a:maj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Espiral">
    <a:fillStyleLst>
      <a:solidFill>
        <a:schemeClr val="phClr"/>
      </a:solidFill>
      <a:solidFill>
        <a:schemeClr val="phClr">
          <a:tint val="70000"/>
          <a:lumMod val="104000"/>
        </a:schemeClr>
      </a:solidFill>
      <a:gradFill rotWithShape="1">
        <a:gsLst>
          <a:gs pos="0">
            <a:schemeClr val="phClr">
              <a:tint val="96000"/>
              <a:lumMod val="104000"/>
            </a:schemeClr>
          </a:gs>
          <a:gs pos="100000">
            <a:schemeClr val="phClr">
              <a:shade val="98000"/>
              <a:lumMod val="94000"/>
            </a:schemeClr>
          </a:gs>
        </a:gsLst>
        <a:lin ang="5400000" scaled="0"/>
      </a:gradFill>
    </a:fillStyleLst>
    <a:lnStyleLst>
      <a:ln w="9525" cap="rnd" cmpd="sng" algn="ctr">
        <a:solidFill>
          <a:schemeClr val="phClr">
            <a:shade val="90000"/>
          </a:schemeClr>
        </a:solidFill>
        <a:prstDash val="solid"/>
      </a:ln>
      <a:ln w="15875" cap="rnd" cmpd="sng" algn="ctr">
        <a:solidFill>
          <a:schemeClr val="phClr"/>
        </a:solidFill>
        <a:prstDash val="solid"/>
      </a:ln>
      <a:ln w="22225" cap="rnd" cmpd="sng" algn="ctr">
        <a:solidFill>
          <a:schemeClr val="phClr"/>
        </a:solidFill>
        <a:prstDash val="solid"/>
      </a:ln>
    </a:lnStyleLst>
    <a:effectStyleLst>
      <a:effectStyle>
        <a:effectLst/>
      </a:effectStyle>
      <a:effectStyle>
        <a:effectLst>
          <a:outerShdw blurRad="38100" dist="25400" dir="5400000" rotWithShape="0">
            <a:srgbClr val="000000">
              <a:alpha val="25000"/>
            </a:srgbClr>
          </a:outerShdw>
        </a:effectLst>
      </a:effectStyle>
      <a:effectStyle>
        <a:effectLst>
          <a:outerShdw blurRad="50800" dist="38100" dir="5400000" rotWithShape="0">
            <a:srgbClr val="000000">
              <a:alpha val="60000"/>
            </a:srgbClr>
          </a:outerShdw>
        </a:effectLst>
      </a:effectStyle>
    </a:effectStyleLst>
    <a:bgFillStyleLst>
      <a:solidFill>
        <a:schemeClr val="phClr"/>
      </a:solidFill>
      <a:gradFill rotWithShape="1">
        <a:gsLst>
          <a:gs pos="0">
            <a:schemeClr val="phClr">
              <a:tint val="90000"/>
              <a:lumMod val="120000"/>
            </a:schemeClr>
          </a:gs>
          <a:gs pos="100000">
            <a:schemeClr val="phClr">
              <a:shade val="98000"/>
              <a:satMod val="120000"/>
              <a:lumMod val="98000"/>
            </a:schemeClr>
          </a:gs>
        </a:gsLst>
        <a:lin ang="5400000" scaled="0"/>
      </a:gradFill>
      <a:gradFill rotWithShape="1">
        <a:gsLst>
          <a:gs pos="0">
            <a:schemeClr val="phClr">
              <a:tint val="90000"/>
              <a:satMod val="92000"/>
              <a:lumMod val="120000"/>
            </a:schemeClr>
          </a:gs>
          <a:gs pos="100000">
            <a:schemeClr val="phClr">
              <a:shade val="98000"/>
              <a:satMod val="120000"/>
              <a:lumMod val="98000"/>
            </a:schemeClr>
          </a:gs>
        </a:gsLst>
        <a:path path="circle">
          <a:fillToRect l="50000" t="50000" r="100000" b="100000"/>
        </a:path>
      </a:gradFill>
    </a:bgFillStyleLst>
  </a:fmtScheme>
</a:themeOverride>
</file>

<file path=word/theme/themeOverride11.xml><?xml version="1.0" encoding="utf-8"?>
<a:themeOverride xmlns:a="http://schemas.openxmlformats.org/drawingml/2006/main">
  <a:clrScheme name="Espiral">
    <a:dk1>
      <a:sysClr val="windowText" lastClr="000000"/>
    </a:dk1>
    <a:lt1>
      <a:sysClr val="window" lastClr="FFFFFF"/>
    </a:lt1>
    <a:dk2>
      <a:srgbClr val="766F54"/>
    </a:dk2>
    <a:lt2>
      <a:srgbClr val="E3EACF"/>
    </a:lt2>
    <a:accent1>
      <a:srgbClr val="A53010"/>
    </a:accent1>
    <a:accent2>
      <a:srgbClr val="DE7E18"/>
    </a:accent2>
    <a:accent3>
      <a:srgbClr val="9F8351"/>
    </a:accent3>
    <a:accent4>
      <a:srgbClr val="728653"/>
    </a:accent4>
    <a:accent5>
      <a:srgbClr val="92AA4C"/>
    </a:accent5>
    <a:accent6>
      <a:srgbClr val="6AAC91"/>
    </a:accent6>
    <a:hlink>
      <a:srgbClr val="FB4A18"/>
    </a:hlink>
    <a:folHlink>
      <a:srgbClr val="FB9318"/>
    </a:folHlink>
  </a:clrScheme>
  <a:fontScheme name="Espiral">
    <a:maj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Espiral">
    <a:fillStyleLst>
      <a:solidFill>
        <a:schemeClr val="phClr"/>
      </a:solidFill>
      <a:solidFill>
        <a:schemeClr val="phClr">
          <a:tint val="70000"/>
          <a:lumMod val="104000"/>
        </a:schemeClr>
      </a:solidFill>
      <a:gradFill rotWithShape="1">
        <a:gsLst>
          <a:gs pos="0">
            <a:schemeClr val="phClr">
              <a:tint val="96000"/>
              <a:lumMod val="104000"/>
            </a:schemeClr>
          </a:gs>
          <a:gs pos="100000">
            <a:schemeClr val="phClr">
              <a:shade val="98000"/>
              <a:lumMod val="94000"/>
            </a:schemeClr>
          </a:gs>
        </a:gsLst>
        <a:lin ang="5400000" scaled="0"/>
      </a:gradFill>
    </a:fillStyleLst>
    <a:lnStyleLst>
      <a:ln w="9525" cap="rnd" cmpd="sng" algn="ctr">
        <a:solidFill>
          <a:schemeClr val="phClr">
            <a:shade val="90000"/>
          </a:schemeClr>
        </a:solidFill>
        <a:prstDash val="solid"/>
      </a:ln>
      <a:ln w="15875" cap="rnd" cmpd="sng" algn="ctr">
        <a:solidFill>
          <a:schemeClr val="phClr"/>
        </a:solidFill>
        <a:prstDash val="solid"/>
      </a:ln>
      <a:ln w="22225" cap="rnd" cmpd="sng" algn="ctr">
        <a:solidFill>
          <a:schemeClr val="phClr"/>
        </a:solidFill>
        <a:prstDash val="solid"/>
      </a:ln>
    </a:lnStyleLst>
    <a:effectStyleLst>
      <a:effectStyle>
        <a:effectLst/>
      </a:effectStyle>
      <a:effectStyle>
        <a:effectLst>
          <a:outerShdw blurRad="38100" dist="25400" dir="5400000" rotWithShape="0">
            <a:srgbClr val="000000">
              <a:alpha val="25000"/>
            </a:srgbClr>
          </a:outerShdw>
        </a:effectLst>
      </a:effectStyle>
      <a:effectStyle>
        <a:effectLst>
          <a:outerShdw blurRad="50800" dist="38100" dir="5400000" rotWithShape="0">
            <a:srgbClr val="000000">
              <a:alpha val="60000"/>
            </a:srgbClr>
          </a:outerShdw>
        </a:effectLst>
      </a:effectStyle>
    </a:effectStyleLst>
    <a:bgFillStyleLst>
      <a:solidFill>
        <a:schemeClr val="phClr"/>
      </a:solidFill>
      <a:gradFill rotWithShape="1">
        <a:gsLst>
          <a:gs pos="0">
            <a:schemeClr val="phClr">
              <a:tint val="90000"/>
              <a:lumMod val="120000"/>
            </a:schemeClr>
          </a:gs>
          <a:gs pos="100000">
            <a:schemeClr val="phClr">
              <a:shade val="98000"/>
              <a:satMod val="120000"/>
              <a:lumMod val="98000"/>
            </a:schemeClr>
          </a:gs>
        </a:gsLst>
        <a:lin ang="5400000" scaled="0"/>
      </a:gradFill>
      <a:gradFill rotWithShape="1">
        <a:gsLst>
          <a:gs pos="0">
            <a:schemeClr val="phClr">
              <a:tint val="90000"/>
              <a:satMod val="92000"/>
              <a:lumMod val="120000"/>
            </a:schemeClr>
          </a:gs>
          <a:gs pos="100000">
            <a:schemeClr val="phClr">
              <a:shade val="98000"/>
              <a:satMod val="120000"/>
              <a:lumMod val="98000"/>
            </a:schemeClr>
          </a:gs>
        </a:gsLst>
        <a:path path="circle">
          <a:fillToRect l="50000" t="50000" r="100000" b="100000"/>
        </a:path>
      </a:gradFill>
    </a:bgFillStyleLst>
  </a:fmtScheme>
</a:themeOverride>
</file>

<file path=word/theme/themeOverride12.xml><?xml version="1.0" encoding="utf-8"?>
<a:themeOverride xmlns:a="http://schemas.openxmlformats.org/drawingml/2006/main">
  <a:clrScheme name="Espiral">
    <a:dk1>
      <a:sysClr val="windowText" lastClr="000000"/>
    </a:dk1>
    <a:lt1>
      <a:sysClr val="window" lastClr="FFFFFF"/>
    </a:lt1>
    <a:dk2>
      <a:srgbClr val="766F54"/>
    </a:dk2>
    <a:lt2>
      <a:srgbClr val="E3EACF"/>
    </a:lt2>
    <a:accent1>
      <a:srgbClr val="A53010"/>
    </a:accent1>
    <a:accent2>
      <a:srgbClr val="DE7E18"/>
    </a:accent2>
    <a:accent3>
      <a:srgbClr val="9F8351"/>
    </a:accent3>
    <a:accent4>
      <a:srgbClr val="728653"/>
    </a:accent4>
    <a:accent5>
      <a:srgbClr val="92AA4C"/>
    </a:accent5>
    <a:accent6>
      <a:srgbClr val="6AAC91"/>
    </a:accent6>
    <a:hlink>
      <a:srgbClr val="FB4A18"/>
    </a:hlink>
    <a:folHlink>
      <a:srgbClr val="FB9318"/>
    </a:folHlink>
  </a:clrScheme>
  <a:fontScheme name="Espiral">
    <a:maj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Espiral">
    <a:fillStyleLst>
      <a:solidFill>
        <a:schemeClr val="phClr"/>
      </a:solidFill>
      <a:solidFill>
        <a:schemeClr val="phClr">
          <a:tint val="70000"/>
          <a:lumMod val="104000"/>
        </a:schemeClr>
      </a:solidFill>
      <a:gradFill rotWithShape="1">
        <a:gsLst>
          <a:gs pos="0">
            <a:schemeClr val="phClr">
              <a:tint val="96000"/>
              <a:lumMod val="104000"/>
            </a:schemeClr>
          </a:gs>
          <a:gs pos="100000">
            <a:schemeClr val="phClr">
              <a:shade val="98000"/>
              <a:lumMod val="94000"/>
            </a:schemeClr>
          </a:gs>
        </a:gsLst>
        <a:lin ang="5400000" scaled="0"/>
      </a:gradFill>
    </a:fillStyleLst>
    <a:lnStyleLst>
      <a:ln w="9525" cap="rnd" cmpd="sng" algn="ctr">
        <a:solidFill>
          <a:schemeClr val="phClr">
            <a:shade val="90000"/>
          </a:schemeClr>
        </a:solidFill>
        <a:prstDash val="solid"/>
      </a:ln>
      <a:ln w="15875" cap="rnd" cmpd="sng" algn="ctr">
        <a:solidFill>
          <a:schemeClr val="phClr"/>
        </a:solidFill>
        <a:prstDash val="solid"/>
      </a:ln>
      <a:ln w="22225" cap="rnd" cmpd="sng" algn="ctr">
        <a:solidFill>
          <a:schemeClr val="phClr"/>
        </a:solidFill>
        <a:prstDash val="solid"/>
      </a:ln>
    </a:lnStyleLst>
    <a:effectStyleLst>
      <a:effectStyle>
        <a:effectLst/>
      </a:effectStyle>
      <a:effectStyle>
        <a:effectLst>
          <a:outerShdw blurRad="38100" dist="25400" dir="5400000" rotWithShape="0">
            <a:srgbClr val="000000">
              <a:alpha val="25000"/>
            </a:srgbClr>
          </a:outerShdw>
        </a:effectLst>
      </a:effectStyle>
      <a:effectStyle>
        <a:effectLst>
          <a:outerShdw blurRad="50800" dist="38100" dir="5400000" rotWithShape="0">
            <a:srgbClr val="000000">
              <a:alpha val="60000"/>
            </a:srgbClr>
          </a:outerShdw>
        </a:effectLst>
      </a:effectStyle>
    </a:effectStyleLst>
    <a:bgFillStyleLst>
      <a:solidFill>
        <a:schemeClr val="phClr"/>
      </a:solidFill>
      <a:gradFill rotWithShape="1">
        <a:gsLst>
          <a:gs pos="0">
            <a:schemeClr val="phClr">
              <a:tint val="90000"/>
              <a:lumMod val="120000"/>
            </a:schemeClr>
          </a:gs>
          <a:gs pos="100000">
            <a:schemeClr val="phClr">
              <a:shade val="98000"/>
              <a:satMod val="120000"/>
              <a:lumMod val="98000"/>
            </a:schemeClr>
          </a:gs>
        </a:gsLst>
        <a:lin ang="5400000" scaled="0"/>
      </a:gradFill>
      <a:gradFill rotWithShape="1">
        <a:gsLst>
          <a:gs pos="0">
            <a:schemeClr val="phClr">
              <a:tint val="90000"/>
              <a:satMod val="92000"/>
              <a:lumMod val="120000"/>
            </a:schemeClr>
          </a:gs>
          <a:gs pos="100000">
            <a:schemeClr val="phClr">
              <a:shade val="98000"/>
              <a:satMod val="120000"/>
              <a:lumMod val="98000"/>
            </a:schemeClr>
          </a:gs>
        </a:gsLst>
        <a:path path="circle">
          <a:fillToRect l="50000" t="50000" r="100000" b="100000"/>
        </a:path>
      </a:gradFill>
    </a:bgFillStyleLst>
  </a:fmtScheme>
</a:themeOverride>
</file>

<file path=word/theme/themeOverride13.xml><?xml version="1.0" encoding="utf-8"?>
<a:themeOverride xmlns:a="http://schemas.openxmlformats.org/drawingml/2006/main">
  <a:clrScheme name="Espiral">
    <a:dk1>
      <a:sysClr val="windowText" lastClr="000000"/>
    </a:dk1>
    <a:lt1>
      <a:sysClr val="window" lastClr="FFFFFF"/>
    </a:lt1>
    <a:dk2>
      <a:srgbClr val="766F54"/>
    </a:dk2>
    <a:lt2>
      <a:srgbClr val="E3EACF"/>
    </a:lt2>
    <a:accent1>
      <a:srgbClr val="A53010"/>
    </a:accent1>
    <a:accent2>
      <a:srgbClr val="DE7E18"/>
    </a:accent2>
    <a:accent3>
      <a:srgbClr val="9F8351"/>
    </a:accent3>
    <a:accent4>
      <a:srgbClr val="728653"/>
    </a:accent4>
    <a:accent5>
      <a:srgbClr val="92AA4C"/>
    </a:accent5>
    <a:accent6>
      <a:srgbClr val="6AAC91"/>
    </a:accent6>
    <a:hlink>
      <a:srgbClr val="FB4A18"/>
    </a:hlink>
    <a:folHlink>
      <a:srgbClr val="FB9318"/>
    </a:folHlink>
  </a:clrScheme>
  <a:fontScheme name="Espiral">
    <a:maj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Espiral">
    <a:fillStyleLst>
      <a:solidFill>
        <a:schemeClr val="phClr"/>
      </a:solidFill>
      <a:solidFill>
        <a:schemeClr val="phClr">
          <a:tint val="70000"/>
          <a:lumMod val="104000"/>
        </a:schemeClr>
      </a:solidFill>
      <a:gradFill rotWithShape="1">
        <a:gsLst>
          <a:gs pos="0">
            <a:schemeClr val="phClr">
              <a:tint val="96000"/>
              <a:lumMod val="104000"/>
            </a:schemeClr>
          </a:gs>
          <a:gs pos="100000">
            <a:schemeClr val="phClr">
              <a:shade val="98000"/>
              <a:lumMod val="94000"/>
            </a:schemeClr>
          </a:gs>
        </a:gsLst>
        <a:lin ang="5400000" scaled="0"/>
      </a:gradFill>
    </a:fillStyleLst>
    <a:lnStyleLst>
      <a:ln w="9525" cap="rnd" cmpd="sng" algn="ctr">
        <a:solidFill>
          <a:schemeClr val="phClr">
            <a:shade val="90000"/>
          </a:schemeClr>
        </a:solidFill>
        <a:prstDash val="solid"/>
      </a:ln>
      <a:ln w="15875" cap="rnd" cmpd="sng" algn="ctr">
        <a:solidFill>
          <a:schemeClr val="phClr"/>
        </a:solidFill>
        <a:prstDash val="solid"/>
      </a:ln>
      <a:ln w="22225" cap="rnd" cmpd="sng" algn="ctr">
        <a:solidFill>
          <a:schemeClr val="phClr"/>
        </a:solidFill>
        <a:prstDash val="solid"/>
      </a:ln>
    </a:lnStyleLst>
    <a:effectStyleLst>
      <a:effectStyle>
        <a:effectLst/>
      </a:effectStyle>
      <a:effectStyle>
        <a:effectLst>
          <a:outerShdw blurRad="38100" dist="25400" dir="5400000" rotWithShape="0">
            <a:srgbClr val="000000">
              <a:alpha val="25000"/>
            </a:srgbClr>
          </a:outerShdw>
        </a:effectLst>
      </a:effectStyle>
      <a:effectStyle>
        <a:effectLst>
          <a:outerShdw blurRad="50800" dist="38100" dir="5400000" rotWithShape="0">
            <a:srgbClr val="000000">
              <a:alpha val="60000"/>
            </a:srgbClr>
          </a:outerShdw>
        </a:effectLst>
      </a:effectStyle>
    </a:effectStyleLst>
    <a:bgFillStyleLst>
      <a:solidFill>
        <a:schemeClr val="phClr"/>
      </a:solidFill>
      <a:gradFill rotWithShape="1">
        <a:gsLst>
          <a:gs pos="0">
            <a:schemeClr val="phClr">
              <a:tint val="90000"/>
              <a:lumMod val="120000"/>
            </a:schemeClr>
          </a:gs>
          <a:gs pos="100000">
            <a:schemeClr val="phClr">
              <a:shade val="98000"/>
              <a:satMod val="120000"/>
              <a:lumMod val="98000"/>
            </a:schemeClr>
          </a:gs>
        </a:gsLst>
        <a:lin ang="5400000" scaled="0"/>
      </a:gradFill>
      <a:gradFill rotWithShape="1">
        <a:gsLst>
          <a:gs pos="0">
            <a:schemeClr val="phClr">
              <a:tint val="90000"/>
              <a:satMod val="92000"/>
              <a:lumMod val="120000"/>
            </a:schemeClr>
          </a:gs>
          <a:gs pos="100000">
            <a:schemeClr val="phClr">
              <a:shade val="98000"/>
              <a:satMod val="120000"/>
              <a:lumMod val="98000"/>
            </a:schemeClr>
          </a:gs>
        </a:gsLst>
        <a:path path="circle">
          <a:fillToRect l="50000" t="50000" r="100000" b="100000"/>
        </a:path>
      </a:gradFill>
    </a:bgFillStyleLst>
  </a:fmtScheme>
</a:themeOverride>
</file>

<file path=word/theme/themeOverride14.xml><?xml version="1.0" encoding="utf-8"?>
<a:themeOverride xmlns:a="http://schemas.openxmlformats.org/drawingml/2006/main">
  <a:clrScheme name="Espiral">
    <a:dk1>
      <a:sysClr val="windowText" lastClr="000000"/>
    </a:dk1>
    <a:lt1>
      <a:sysClr val="window" lastClr="FFFFFF"/>
    </a:lt1>
    <a:dk2>
      <a:srgbClr val="766F54"/>
    </a:dk2>
    <a:lt2>
      <a:srgbClr val="E3EACF"/>
    </a:lt2>
    <a:accent1>
      <a:srgbClr val="A53010"/>
    </a:accent1>
    <a:accent2>
      <a:srgbClr val="DE7E18"/>
    </a:accent2>
    <a:accent3>
      <a:srgbClr val="9F8351"/>
    </a:accent3>
    <a:accent4>
      <a:srgbClr val="728653"/>
    </a:accent4>
    <a:accent5>
      <a:srgbClr val="92AA4C"/>
    </a:accent5>
    <a:accent6>
      <a:srgbClr val="6AAC91"/>
    </a:accent6>
    <a:hlink>
      <a:srgbClr val="FB4A18"/>
    </a:hlink>
    <a:folHlink>
      <a:srgbClr val="FB9318"/>
    </a:folHlink>
  </a:clrScheme>
  <a:fontScheme name="Espiral">
    <a:maj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Espiral">
    <a:fillStyleLst>
      <a:solidFill>
        <a:schemeClr val="phClr"/>
      </a:solidFill>
      <a:solidFill>
        <a:schemeClr val="phClr">
          <a:tint val="70000"/>
          <a:lumMod val="104000"/>
        </a:schemeClr>
      </a:solidFill>
      <a:gradFill rotWithShape="1">
        <a:gsLst>
          <a:gs pos="0">
            <a:schemeClr val="phClr">
              <a:tint val="96000"/>
              <a:lumMod val="104000"/>
            </a:schemeClr>
          </a:gs>
          <a:gs pos="100000">
            <a:schemeClr val="phClr">
              <a:shade val="98000"/>
              <a:lumMod val="94000"/>
            </a:schemeClr>
          </a:gs>
        </a:gsLst>
        <a:lin ang="5400000" scaled="0"/>
      </a:gradFill>
    </a:fillStyleLst>
    <a:lnStyleLst>
      <a:ln w="9525" cap="rnd" cmpd="sng" algn="ctr">
        <a:solidFill>
          <a:schemeClr val="phClr">
            <a:shade val="90000"/>
          </a:schemeClr>
        </a:solidFill>
        <a:prstDash val="solid"/>
      </a:ln>
      <a:ln w="15875" cap="rnd" cmpd="sng" algn="ctr">
        <a:solidFill>
          <a:schemeClr val="phClr"/>
        </a:solidFill>
        <a:prstDash val="solid"/>
      </a:ln>
      <a:ln w="22225" cap="rnd" cmpd="sng" algn="ctr">
        <a:solidFill>
          <a:schemeClr val="phClr"/>
        </a:solidFill>
        <a:prstDash val="solid"/>
      </a:ln>
    </a:lnStyleLst>
    <a:effectStyleLst>
      <a:effectStyle>
        <a:effectLst/>
      </a:effectStyle>
      <a:effectStyle>
        <a:effectLst>
          <a:outerShdw blurRad="38100" dist="25400" dir="5400000" rotWithShape="0">
            <a:srgbClr val="000000">
              <a:alpha val="25000"/>
            </a:srgbClr>
          </a:outerShdw>
        </a:effectLst>
      </a:effectStyle>
      <a:effectStyle>
        <a:effectLst>
          <a:outerShdw blurRad="50800" dist="38100" dir="5400000" rotWithShape="0">
            <a:srgbClr val="000000">
              <a:alpha val="60000"/>
            </a:srgbClr>
          </a:outerShdw>
        </a:effectLst>
      </a:effectStyle>
    </a:effectStyleLst>
    <a:bgFillStyleLst>
      <a:solidFill>
        <a:schemeClr val="phClr"/>
      </a:solidFill>
      <a:gradFill rotWithShape="1">
        <a:gsLst>
          <a:gs pos="0">
            <a:schemeClr val="phClr">
              <a:tint val="90000"/>
              <a:lumMod val="120000"/>
            </a:schemeClr>
          </a:gs>
          <a:gs pos="100000">
            <a:schemeClr val="phClr">
              <a:shade val="98000"/>
              <a:satMod val="120000"/>
              <a:lumMod val="98000"/>
            </a:schemeClr>
          </a:gs>
        </a:gsLst>
        <a:lin ang="5400000" scaled="0"/>
      </a:gradFill>
      <a:gradFill rotWithShape="1">
        <a:gsLst>
          <a:gs pos="0">
            <a:schemeClr val="phClr">
              <a:tint val="90000"/>
              <a:satMod val="92000"/>
              <a:lumMod val="120000"/>
            </a:schemeClr>
          </a:gs>
          <a:gs pos="100000">
            <a:schemeClr val="phClr">
              <a:shade val="98000"/>
              <a:satMod val="120000"/>
              <a:lumMod val="98000"/>
            </a:schemeClr>
          </a:gs>
        </a:gsLst>
        <a:path path="circle">
          <a:fillToRect l="50000" t="50000" r="100000" b="100000"/>
        </a:path>
      </a:gradFill>
    </a:bgFillStyleLst>
  </a:fmtScheme>
</a:themeOverride>
</file>

<file path=word/theme/themeOverride15.xml><?xml version="1.0" encoding="utf-8"?>
<a:themeOverride xmlns:a="http://schemas.openxmlformats.org/drawingml/2006/main">
  <a:clrScheme name="Espiral">
    <a:dk1>
      <a:sysClr val="windowText" lastClr="000000"/>
    </a:dk1>
    <a:lt1>
      <a:sysClr val="window" lastClr="FFFFFF"/>
    </a:lt1>
    <a:dk2>
      <a:srgbClr val="766F54"/>
    </a:dk2>
    <a:lt2>
      <a:srgbClr val="E3EACF"/>
    </a:lt2>
    <a:accent1>
      <a:srgbClr val="A53010"/>
    </a:accent1>
    <a:accent2>
      <a:srgbClr val="DE7E18"/>
    </a:accent2>
    <a:accent3>
      <a:srgbClr val="9F8351"/>
    </a:accent3>
    <a:accent4>
      <a:srgbClr val="728653"/>
    </a:accent4>
    <a:accent5>
      <a:srgbClr val="92AA4C"/>
    </a:accent5>
    <a:accent6>
      <a:srgbClr val="6AAC91"/>
    </a:accent6>
    <a:hlink>
      <a:srgbClr val="FB4A18"/>
    </a:hlink>
    <a:folHlink>
      <a:srgbClr val="FB9318"/>
    </a:folHlink>
  </a:clrScheme>
  <a:fontScheme name="Espiral">
    <a:maj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Espiral">
    <a:fillStyleLst>
      <a:solidFill>
        <a:schemeClr val="phClr"/>
      </a:solidFill>
      <a:solidFill>
        <a:schemeClr val="phClr">
          <a:tint val="70000"/>
          <a:lumMod val="104000"/>
        </a:schemeClr>
      </a:solidFill>
      <a:gradFill rotWithShape="1">
        <a:gsLst>
          <a:gs pos="0">
            <a:schemeClr val="phClr">
              <a:tint val="96000"/>
              <a:lumMod val="104000"/>
            </a:schemeClr>
          </a:gs>
          <a:gs pos="100000">
            <a:schemeClr val="phClr">
              <a:shade val="98000"/>
              <a:lumMod val="94000"/>
            </a:schemeClr>
          </a:gs>
        </a:gsLst>
        <a:lin ang="5400000" scaled="0"/>
      </a:gradFill>
    </a:fillStyleLst>
    <a:lnStyleLst>
      <a:ln w="9525" cap="rnd" cmpd="sng" algn="ctr">
        <a:solidFill>
          <a:schemeClr val="phClr">
            <a:shade val="90000"/>
          </a:schemeClr>
        </a:solidFill>
        <a:prstDash val="solid"/>
      </a:ln>
      <a:ln w="15875" cap="rnd" cmpd="sng" algn="ctr">
        <a:solidFill>
          <a:schemeClr val="phClr"/>
        </a:solidFill>
        <a:prstDash val="solid"/>
      </a:ln>
      <a:ln w="22225" cap="rnd" cmpd="sng" algn="ctr">
        <a:solidFill>
          <a:schemeClr val="phClr"/>
        </a:solidFill>
        <a:prstDash val="solid"/>
      </a:ln>
    </a:lnStyleLst>
    <a:effectStyleLst>
      <a:effectStyle>
        <a:effectLst/>
      </a:effectStyle>
      <a:effectStyle>
        <a:effectLst>
          <a:outerShdw blurRad="38100" dist="25400" dir="5400000" rotWithShape="0">
            <a:srgbClr val="000000">
              <a:alpha val="25000"/>
            </a:srgbClr>
          </a:outerShdw>
        </a:effectLst>
      </a:effectStyle>
      <a:effectStyle>
        <a:effectLst>
          <a:outerShdw blurRad="50800" dist="38100" dir="5400000" rotWithShape="0">
            <a:srgbClr val="000000">
              <a:alpha val="60000"/>
            </a:srgbClr>
          </a:outerShdw>
        </a:effectLst>
      </a:effectStyle>
    </a:effectStyleLst>
    <a:bgFillStyleLst>
      <a:solidFill>
        <a:schemeClr val="phClr"/>
      </a:solidFill>
      <a:gradFill rotWithShape="1">
        <a:gsLst>
          <a:gs pos="0">
            <a:schemeClr val="phClr">
              <a:tint val="90000"/>
              <a:lumMod val="120000"/>
            </a:schemeClr>
          </a:gs>
          <a:gs pos="100000">
            <a:schemeClr val="phClr">
              <a:shade val="98000"/>
              <a:satMod val="120000"/>
              <a:lumMod val="98000"/>
            </a:schemeClr>
          </a:gs>
        </a:gsLst>
        <a:lin ang="5400000" scaled="0"/>
      </a:gradFill>
      <a:gradFill rotWithShape="1">
        <a:gsLst>
          <a:gs pos="0">
            <a:schemeClr val="phClr">
              <a:tint val="90000"/>
              <a:satMod val="92000"/>
              <a:lumMod val="120000"/>
            </a:schemeClr>
          </a:gs>
          <a:gs pos="100000">
            <a:schemeClr val="phClr">
              <a:shade val="98000"/>
              <a:satMod val="120000"/>
              <a:lumMod val="98000"/>
            </a:schemeClr>
          </a:gs>
        </a:gsLst>
        <a:path path="circle">
          <a:fillToRect l="50000" t="50000" r="100000" b="100000"/>
        </a:path>
      </a:gradFill>
    </a:bgFillStyleLst>
  </a:fmtScheme>
</a:themeOverride>
</file>

<file path=word/theme/themeOverride16.xml><?xml version="1.0" encoding="utf-8"?>
<a:themeOverride xmlns:a="http://schemas.openxmlformats.org/drawingml/2006/main">
  <a:clrScheme name="Espiral">
    <a:dk1>
      <a:sysClr val="windowText" lastClr="000000"/>
    </a:dk1>
    <a:lt1>
      <a:sysClr val="window" lastClr="FFFFFF"/>
    </a:lt1>
    <a:dk2>
      <a:srgbClr val="766F54"/>
    </a:dk2>
    <a:lt2>
      <a:srgbClr val="E3EACF"/>
    </a:lt2>
    <a:accent1>
      <a:srgbClr val="A53010"/>
    </a:accent1>
    <a:accent2>
      <a:srgbClr val="DE7E18"/>
    </a:accent2>
    <a:accent3>
      <a:srgbClr val="9F8351"/>
    </a:accent3>
    <a:accent4>
      <a:srgbClr val="728653"/>
    </a:accent4>
    <a:accent5>
      <a:srgbClr val="92AA4C"/>
    </a:accent5>
    <a:accent6>
      <a:srgbClr val="6AAC91"/>
    </a:accent6>
    <a:hlink>
      <a:srgbClr val="FB4A18"/>
    </a:hlink>
    <a:folHlink>
      <a:srgbClr val="FB9318"/>
    </a:folHlink>
  </a:clrScheme>
  <a:fontScheme name="Espiral">
    <a:maj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Espiral">
    <a:fillStyleLst>
      <a:solidFill>
        <a:schemeClr val="phClr"/>
      </a:solidFill>
      <a:solidFill>
        <a:schemeClr val="phClr">
          <a:tint val="70000"/>
          <a:lumMod val="104000"/>
        </a:schemeClr>
      </a:solidFill>
      <a:gradFill rotWithShape="1">
        <a:gsLst>
          <a:gs pos="0">
            <a:schemeClr val="phClr">
              <a:tint val="96000"/>
              <a:lumMod val="104000"/>
            </a:schemeClr>
          </a:gs>
          <a:gs pos="100000">
            <a:schemeClr val="phClr">
              <a:shade val="98000"/>
              <a:lumMod val="94000"/>
            </a:schemeClr>
          </a:gs>
        </a:gsLst>
        <a:lin ang="5400000" scaled="0"/>
      </a:gradFill>
    </a:fillStyleLst>
    <a:lnStyleLst>
      <a:ln w="9525" cap="rnd" cmpd="sng" algn="ctr">
        <a:solidFill>
          <a:schemeClr val="phClr">
            <a:shade val="90000"/>
          </a:schemeClr>
        </a:solidFill>
        <a:prstDash val="solid"/>
      </a:ln>
      <a:ln w="15875" cap="rnd" cmpd="sng" algn="ctr">
        <a:solidFill>
          <a:schemeClr val="phClr"/>
        </a:solidFill>
        <a:prstDash val="solid"/>
      </a:ln>
      <a:ln w="22225" cap="rnd" cmpd="sng" algn="ctr">
        <a:solidFill>
          <a:schemeClr val="phClr"/>
        </a:solidFill>
        <a:prstDash val="solid"/>
      </a:ln>
    </a:lnStyleLst>
    <a:effectStyleLst>
      <a:effectStyle>
        <a:effectLst/>
      </a:effectStyle>
      <a:effectStyle>
        <a:effectLst>
          <a:outerShdw blurRad="38100" dist="25400" dir="5400000" rotWithShape="0">
            <a:srgbClr val="000000">
              <a:alpha val="25000"/>
            </a:srgbClr>
          </a:outerShdw>
        </a:effectLst>
      </a:effectStyle>
      <a:effectStyle>
        <a:effectLst>
          <a:outerShdw blurRad="50800" dist="38100" dir="5400000" rotWithShape="0">
            <a:srgbClr val="000000">
              <a:alpha val="60000"/>
            </a:srgbClr>
          </a:outerShdw>
        </a:effectLst>
      </a:effectStyle>
    </a:effectStyleLst>
    <a:bgFillStyleLst>
      <a:solidFill>
        <a:schemeClr val="phClr"/>
      </a:solidFill>
      <a:gradFill rotWithShape="1">
        <a:gsLst>
          <a:gs pos="0">
            <a:schemeClr val="phClr">
              <a:tint val="90000"/>
              <a:lumMod val="120000"/>
            </a:schemeClr>
          </a:gs>
          <a:gs pos="100000">
            <a:schemeClr val="phClr">
              <a:shade val="98000"/>
              <a:satMod val="120000"/>
              <a:lumMod val="98000"/>
            </a:schemeClr>
          </a:gs>
        </a:gsLst>
        <a:lin ang="5400000" scaled="0"/>
      </a:gradFill>
      <a:gradFill rotWithShape="1">
        <a:gsLst>
          <a:gs pos="0">
            <a:schemeClr val="phClr">
              <a:tint val="90000"/>
              <a:satMod val="92000"/>
              <a:lumMod val="120000"/>
            </a:schemeClr>
          </a:gs>
          <a:gs pos="100000">
            <a:schemeClr val="phClr">
              <a:shade val="98000"/>
              <a:satMod val="120000"/>
              <a:lumMod val="98000"/>
            </a:schemeClr>
          </a:gs>
        </a:gsLst>
        <a:path path="circle">
          <a:fillToRect l="50000" t="50000" r="100000" b="100000"/>
        </a:path>
      </a:gradFill>
    </a:bgFillStyleLst>
  </a:fmtScheme>
</a:themeOverride>
</file>

<file path=word/theme/themeOverride17.xml><?xml version="1.0" encoding="utf-8"?>
<a:themeOverride xmlns:a="http://schemas.openxmlformats.org/drawingml/2006/main">
  <a:clrScheme name="Espiral">
    <a:dk1>
      <a:sysClr val="windowText" lastClr="000000"/>
    </a:dk1>
    <a:lt1>
      <a:sysClr val="window" lastClr="FFFFFF"/>
    </a:lt1>
    <a:dk2>
      <a:srgbClr val="766F54"/>
    </a:dk2>
    <a:lt2>
      <a:srgbClr val="E3EACF"/>
    </a:lt2>
    <a:accent1>
      <a:srgbClr val="A53010"/>
    </a:accent1>
    <a:accent2>
      <a:srgbClr val="DE7E18"/>
    </a:accent2>
    <a:accent3>
      <a:srgbClr val="9F8351"/>
    </a:accent3>
    <a:accent4>
      <a:srgbClr val="728653"/>
    </a:accent4>
    <a:accent5>
      <a:srgbClr val="92AA4C"/>
    </a:accent5>
    <a:accent6>
      <a:srgbClr val="6AAC91"/>
    </a:accent6>
    <a:hlink>
      <a:srgbClr val="FB4A18"/>
    </a:hlink>
    <a:folHlink>
      <a:srgbClr val="FB9318"/>
    </a:folHlink>
  </a:clrScheme>
  <a:fontScheme name="Espiral">
    <a:maj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Espiral">
    <a:fillStyleLst>
      <a:solidFill>
        <a:schemeClr val="phClr"/>
      </a:solidFill>
      <a:solidFill>
        <a:schemeClr val="phClr">
          <a:tint val="70000"/>
          <a:lumMod val="104000"/>
        </a:schemeClr>
      </a:solidFill>
      <a:gradFill rotWithShape="1">
        <a:gsLst>
          <a:gs pos="0">
            <a:schemeClr val="phClr">
              <a:tint val="96000"/>
              <a:lumMod val="104000"/>
            </a:schemeClr>
          </a:gs>
          <a:gs pos="100000">
            <a:schemeClr val="phClr">
              <a:shade val="98000"/>
              <a:lumMod val="94000"/>
            </a:schemeClr>
          </a:gs>
        </a:gsLst>
        <a:lin ang="5400000" scaled="0"/>
      </a:gradFill>
    </a:fillStyleLst>
    <a:lnStyleLst>
      <a:ln w="9525" cap="rnd" cmpd="sng" algn="ctr">
        <a:solidFill>
          <a:schemeClr val="phClr">
            <a:shade val="90000"/>
          </a:schemeClr>
        </a:solidFill>
        <a:prstDash val="solid"/>
      </a:ln>
      <a:ln w="15875" cap="rnd" cmpd="sng" algn="ctr">
        <a:solidFill>
          <a:schemeClr val="phClr"/>
        </a:solidFill>
        <a:prstDash val="solid"/>
      </a:ln>
      <a:ln w="22225" cap="rnd" cmpd="sng" algn="ctr">
        <a:solidFill>
          <a:schemeClr val="phClr"/>
        </a:solidFill>
        <a:prstDash val="solid"/>
      </a:ln>
    </a:lnStyleLst>
    <a:effectStyleLst>
      <a:effectStyle>
        <a:effectLst/>
      </a:effectStyle>
      <a:effectStyle>
        <a:effectLst>
          <a:outerShdw blurRad="38100" dist="25400" dir="5400000" rotWithShape="0">
            <a:srgbClr val="000000">
              <a:alpha val="25000"/>
            </a:srgbClr>
          </a:outerShdw>
        </a:effectLst>
      </a:effectStyle>
      <a:effectStyle>
        <a:effectLst>
          <a:outerShdw blurRad="50800" dist="38100" dir="5400000" rotWithShape="0">
            <a:srgbClr val="000000">
              <a:alpha val="60000"/>
            </a:srgbClr>
          </a:outerShdw>
        </a:effectLst>
      </a:effectStyle>
    </a:effectStyleLst>
    <a:bgFillStyleLst>
      <a:solidFill>
        <a:schemeClr val="phClr"/>
      </a:solidFill>
      <a:gradFill rotWithShape="1">
        <a:gsLst>
          <a:gs pos="0">
            <a:schemeClr val="phClr">
              <a:tint val="90000"/>
              <a:lumMod val="120000"/>
            </a:schemeClr>
          </a:gs>
          <a:gs pos="100000">
            <a:schemeClr val="phClr">
              <a:shade val="98000"/>
              <a:satMod val="120000"/>
              <a:lumMod val="98000"/>
            </a:schemeClr>
          </a:gs>
        </a:gsLst>
        <a:lin ang="5400000" scaled="0"/>
      </a:gradFill>
      <a:gradFill rotWithShape="1">
        <a:gsLst>
          <a:gs pos="0">
            <a:schemeClr val="phClr">
              <a:tint val="90000"/>
              <a:satMod val="92000"/>
              <a:lumMod val="120000"/>
            </a:schemeClr>
          </a:gs>
          <a:gs pos="100000">
            <a:schemeClr val="phClr">
              <a:shade val="98000"/>
              <a:satMod val="120000"/>
              <a:lumMod val="98000"/>
            </a:schemeClr>
          </a:gs>
        </a:gsLst>
        <a:path path="circle">
          <a:fillToRect l="50000" t="50000" r="100000" b="100000"/>
        </a:path>
      </a:gradFill>
    </a:bgFillStyleLst>
  </a:fmtScheme>
</a:themeOverride>
</file>

<file path=word/theme/themeOverride18.xml><?xml version="1.0" encoding="utf-8"?>
<a:themeOverride xmlns:a="http://schemas.openxmlformats.org/drawingml/2006/main">
  <a:clrScheme name="Espiral">
    <a:dk1>
      <a:sysClr val="windowText" lastClr="000000"/>
    </a:dk1>
    <a:lt1>
      <a:sysClr val="window" lastClr="FFFFFF"/>
    </a:lt1>
    <a:dk2>
      <a:srgbClr val="766F54"/>
    </a:dk2>
    <a:lt2>
      <a:srgbClr val="E3EACF"/>
    </a:lt2>
    <a:accent1>
      <a:srgbClr val="A53010"/>
    </a:accent1>
    <a:accent2>
      <a:srgbClr val="DE7E18"/>
    </a:accent2>
    <a:accent3>
      <a:srgbClr val="9F8351"/>
    </a:accent3>
    <a:accent4>
      <a:srgbClr val="728653"/>
    </a:accent4>
    <a:accent5>
      <a:srgbClr val="92AA4C"/>
    </a:accent5>
    <a:accent6>
      <a:srgbClr val="6AAC91"/>
    </a:accent6>
    <a:hlink>
      <a:srgbClr val="FB4A18"/>
    </a:hlink>
    <a:folHlink>
      <a:srgbClr val="FB9318"/>
    </a:folHlink>
  </a:clrScheme>
  <a:fontScheme name="Espiral">
    <a:maj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Espiral">
    <a:fillStyleLst>
      <a:solidFill>
        <a:schemeClr val="phClr"/>
      </a:solidFill>
      <a:solidFill>
        <a:schemeClr val="phClr">
          <a:tint val="70000"/>
          <a:lumMod val="104000"/>
        </a:schemeClr>
      </a:solidFill>
      <a:gradFill rotWithShape="1">
        <a:gsLst>
          <a:gs pos="0">
            <a:schemeClr val="phClr">
              <a:tint val="96000"/>
              <a:lumMod val="104000"/>
            </a:schemeClr>
          </a:gs>
          <a:gs pos="100000">
            <a:schemeClr val="phClr">
              <a:shade val="98000"/>
              <a:lumMod val="94000"/>
            </a:schemeClr>
          </a:gs>
        </a:gsLst>
        <a:lin ang="5400000" scaled="0"/>
      </a:gradFill>
    </a:fillStyleLst>
    <a:lnStyleLst>
      <a:ln w="9525" cap="rnd" cmpd="sng" algn="ctr">
        <a:solidFill>
          <a:schemeClr val="phClr">
            <a:shade val="90000"/>
          </a:schemeClr>
        </a:solidFill>
        <a:prstDash val="solid"/>
      </a:ln>
      <a:ln w="15875" cap="rnd" cmpd="sng" algn="ctr">
        <a:solidFill>
          <a:schemeClr val="phClr"/>
        </a:solidFill>
        <a:prstDash val="solid"/>
      </a:ln>
      <a:ln w="22225" cap="rnd" cmpd="sng" algn="ctr">
        <a:solidFill>
          <a:schemeClr val="phClr"/>
        </a:solidFill>
        <a:prstDash val="solid"/>
      </a:ln>
    </a:lnStyleLst>
    <a:effectStyleLst>
      <a:effectStyle>
        <a:effectLst/>
      </a:effectStyle>
      <a:effectStyle>
        <a:effectLst>
          <a:outerShdw blurRad="38100" dist="25400" dir="5400000" rotWithShape="0">
            <a:srgbClr val="000000">
              <a:alpha val="25000"/>
            </a:srgbClr>
          </a:outerShdw>
        </a:effectLst>
      </a:effectStyle>
      <a:effectStyle>
        <a:effectLst>
          <a:outerShdw blurRad="50800" dist="38100" dir="5400000" rotWithShape="0">
            <a:srgbClr val="000000">
              <a:alpha val="60000"/>
            </a:srgbClr>
          </a:outerShdw>
        </a:effectLst>
      </a:effectStyle>
    </a:effectStyleLst>
    <a:bgFillStyleLst>
      <a:solidFill>
        <a:schemeClr val="phClr"/>
      </a:solidFill>
      <a:gradFill rotWithShape="1">
        <a:gsLst>
          <a:gs pos="0">
            <a:schemeClr val="phClr">
              <a:tint val="90000"/>
              <a:lumMod val="120000"/>
            </a:schemeClr>
          </a:gs>
          <a:gs pos="100000">
            <a:schemeClr val="phClr">
              <a:shade val="98000"/>
              <a:satMod val="120000"/>
              <a:lumMod val="98000"/>
            </a:schemeClr>
          </a:gs>
        </a:gsLst>
        <a:lin ang="5400000" scaled="0"/>
      </a:gradFill>
      <a:gradFill rotWithShape="1">
        <a:gsLst>
          <a:gs pos="0">
            <a:schemeClr val="phClr">
              <a:tint val="90000"/>
              <a:satMod val="92000"/>
              <a:lumMod val="120000"/>
            </a:schemeClr>
          </a:gs>
          <a:gs pos="100000">
            <a:schemeClr val="phClr">
              <a:shade val="98000"/>
              <a:satMod val="120000"/>
              <a:lumMod val="98000"/>
            </a:schemeClr>
          </a:gs>
        </a:gsLst>
        <a:path path="circle">
          <a:fillToRect l="50000" t="50000" r="100000" b="100000"/>
        </a:path>
      </a:gradFill>
    </a:bgFillStyleLst>
  </a:fmtScheme>
</a:themeOverride>
</file>

<file path=word/theme/themeOverride19.xml><?xml version="1.0" encoding="utf-8"?>
<a:themeOverride xmlns:a="http://schemas.openxmlformats.org/drawingml/2006/main">
  <a:clrScheme name="Espiral">
    <a:dk1>
      <a:sysClr val="windowText" lastClr="000000"/>
    </a:dk1>
    <a:lt1>
      <a:sysClr val="window" lastClr="FFFFFF"/>
    </a:lt1>
    <a:dk2>
      <a:srgbClr val="766F54"/>
    </a:dk2>
    <a:lt2>
      <a:srgbClr val="E3EACF"/>
    </a:lt2>
    <a:accent1>
      <a:srgbClr val="A53010"/>
    </a:accent1>
    <a:accent2>
      <a:srgbClr val="DE7E18"/>
    </a:accent2>
    <a:accent3>
      <a:srgbClr val="9F8351"/>
    </a:accent3>
    <a:accent4>
      <a:srgbClr val="728653"/>
    </a:accent4>
    <a:accent5>
      <a:srgbClr val="92AA4C"/>
    </a:accent5>
    <a:accent6>
      <a:srgbClr val="6AAC91"/>
    </a:accent6>
    <a:hlink>
      <a:srgbClr val="FB4A18"/>
    </a:hlink>
    <a:folHlink>
      <a:srgbClr val="FB9318"/>
    </a:folHlink>
  </a:clrScheme>
  <a:fontScheme name="Espiral">
    <a:maj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Espiral">
    <a:fillStyleLst>
      <a:solidFill>
        <a:schemeClr val="phClr"/>
      </a:solidFill>
      <a:solidFill>
        <a:schemeClr val="phClr">
          <a:tint val="70000"/>
          <a:lumMod val="104000"/>
        </a:schemeClr>
      </a:solidFill>
      <a:gradFill rotWithShape="1">
        <a:gsLst>
          <a:gs pos="0">
            <a:schemeClr val="phClr">
              <a:tint val="96000"/>
              <a:lumMod val="104000"/>
            </a:schemeClr>
          </a:gs>
          <a:gs pos="100000">
            <a:schemeClr val="phClr">
              <a:shade val="98000"/>
              <a:lumMod val="94000"/>
            </a:schemeClr>
          </a:gs>
        </a:gsLst>
        <a:lin ang="5400000" scaled="0"/>
      </a:gradFill>
    </a:fillStyleLst>
    <a:lnStyleLst>
      <a:ln w="9525" cap="rnd" cmpd="sng" algn="ctr">
        <a:solidFill>
          <a:schemeClr val="phClr">
            <a:shade val="90000"/>
          </a:schemeClr>
        </a:solidFill>
        <a:prstDash val="solid"/>
      </a:ln>
      <a:ln w="15875" cap="rnd" cmpd="sng" algn="ctr">
        <a:solidFill>
          <a:schemeClr val="phClr"/>
        </a:solidFill>
        <a:prstDash val="solid"/>
      </a:ln>
      <a:ln w="22225" cap="rnd" cmpd="sng" algn="ctr">
        <a:solidFill>
          <a:schemeClr val="phClr"/>
        </a:solidFill>
        <a:prstDash val="solid"/>
      </a:ln>
    </a:lnStyleLst>
    <a:effectStyleLst>
      <a:effectStyle>
        <a:effectLst/>
      </a:effectStyle>
      <a:effectStyle>
        <a:effectLst>
          <a:outerShdw blurRad="38100" dist="25400" dir="5400000" rotWithShape="0">
            <a:srgbClr val="000000">
              <a:alpha val="25000"/>
            </a:srgbClr>
          </a:outerShdw>
        </a:effectLst>
      </a:effectStyle>
      <a:effectStyle>
        <a:effectLst>
          <a:outerShdw blurRad="50800" dist="38100" dir="5400000" rotWithShape="0">
            <a:srgbClr val="000000">
              <a:alpha val="60000"/>
            </a:srgbClr>
          </a:outerShdw>
        </a:effectLst>
      </a:effectStyle>
    </a:effectStyleLst>
    <a:bgFillStyleLst>
      <a:solidFill>
        <a:schemeClr val="phClr"/>
      </a:solidFill>
      <a:gradFill rotWithShape="1">
        <a:gsLst>
          <a:gs pos="0">
            <a:schemeClr val="phClr">
              <a:tint val="90000"/>
              <a:lumMod val="120000"/>
            </a:schemeClr>
          </a:gs>
          <a:gs pos="100000">
            <a:schemeClr val="phClr">
              <a:shade val="98000"/>
              <a:satMod val="120000"/>
              <a:lumMod val="98000"/>
            </a:schemeClr>
          </a:gs>
        </a:gsLst>
        <a:lin ang="5400000" scaled="0"/>
      </a:gradFill>
      <a:gradFill rotWithShape="1">
        <a:gsLst>
          <a:gs pos="0">
            <a:schemeClr val="phClr">
              <a:tint val="90000"/>
              <a:satMod val="92000"/>
              <a:lumMod val="120000"/>
            </a:schemeClr>
          </a:gs>
          <a:gs pos="100000">
            <a:schemeClr val="phClr">
              <a:shade val="98000"/>
              <a:satMod val="120000"/>
              <a:lumMod val="98000"/>
            </a:schemeClr>
          </a:gs>
        </a:gsLst>
        <a:path path="circle">
          <a:fillToRect l="50000" t="50000" r="100000" b="100000"/>
        </a:path>
      </a:gradFill>
    </a:bgFillStyleLst>
  </a:fmtScheme>
</a:themeOverride>
</file>

<file path=word/theme/themeOverride2.xml><?xml version="1.0" encoding="utf-8"?>
<a:themeOverride xmlns:a="http://schemas.openxmlformats.org/drawingml/2006/main">
  <a:clrScheme name="Espiral">
    <a:dk1>
      <a:sysClr val="windowText" lastClr="000000"/>
    </a:dk1>
    <a:lt1>
      <a:sysClr val="window" lastClr="FFFFFF"/>
    </a:lt1>
    <a:dk2>
      <a:srgbClr val="766F54"/>
    </a:dk2>
    <a:lt2>
      <a:srgbClr val="E3EACF"/>
    </a:lt2>
    <a:accent1>
      <a:srgbClr val="A53010"/>
    </a:accent1>
    <a:accent2>
      <a:srgbClr val="DE7E18"/>
    </a:accent2>
    <a:accent3>
      <a:srgbClr val="9F8351"/>
    </a:accent3>
    <a:accent4>
      <a:srgbClr val="728653"/>
    </a:accent4>
    <a:accent5>
      <a:srgbClr val="92AA4C"/>
    </a:accent5>
    <a:accent6>
      <a:srgbClr val="6AAC91"/>
    </a:accent6>
    <a:hlink>
      <a:srgbClr val="FB4A18"/>
    </a:hlink>
    <a:folHlink>
      <a:srgbClr val="FB9318"/>
    </a:folHlink>
  </a:clrScheme>
  <a:fontScheme name="Espiral">
    <a:maj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Espiral">
    <a:fillStyleLst>
      <a:solidFill>
        <a:schemeClr val="phClr"/>
      </a:solidFill>
      <a:solidFill>
        <a:schemeClr val="phClr">
          <a:tint val="70000"/>
          <a:lumMod val="104000"/>
        </a:schemeClr>
      </a:solidFill>
      <a:gradFill rotWithShape="1">
        <a:gsLst>
          <a:gs pos="0">
            <a:schemeClr val="phClr">
              <a:tint val="96000"/>
              <a:lumMod val="104000"/>
            </a:schemeClr>
          </a:gs>
          <a:gs pos="100000">
            <a:schemeClr val="phClr">
              <a:shade val="98000"/>
              <a:lumMod val="94000"/>
            </a:schemeClr>
          </a:gs>
        </a:gsLst>
        <a:lin ang="5400000" scaled="0"/>
      </a:gradFill>
    </a:fillStyleLst>
    <a:lnStyleLst>
      <a:ln w="9525" cap="rnd" cmpd="sng" algn="ctr">
        <a:solidFill>
          <a:schemeClr val="phClr">
            <a:shade val="90000"/>
          </a:schemeClr>
        </a:solidFill>
        <a:prstDash val="solid"/>
      </a:ln>
      <a:ln w="15875" cap="rnd" cmpd="sng" algn="ctr">
        <a:solidFill>
          <a:schemeClr val="phClr"/>
        </a:solidFill>
        <a:prstDash val="solid"/>
      </a:ln>
      <a:ln w="22225" cap="rnd" cmpd="sng" algn="ctr">
        <a:solidFill>
          <a:schemeClr val="phClr"/>
        </a:solidFill>
        <a:prstDash val="solid"/>
      </a:ln>
    </a:lnStyleLst>
    <a:effectStyleLst>
      <a:effectStyle>
        <a:effectLst/>
      </a:effectStyle>
      <a:effectStyle>
        <a:effectLst>
          <a:outerShdw blurRad="38100" dist="25400" dir="5400000" rotWithShape="0">
            <a:srgbClr val="000000">
              <a:alpha val="25000"/>
            </a:srgbClr>
          </a:outerShdw>
        </a:effectLst>
      </a:effectStyle>
      <a:effectStyle>
        <a:effectLst>
          <a:outerShdw blurRad="50800" dist="38100" dir="5400000" rotWithShape="0">
            <a:srgbClr val="000000">
              <a:alpha val="60000"/>
            </a:srgbClr>
          </a:outerShdw>
        </a:effectLst>
      </a:effectStyle>
    </a:effectStyleLst>
    <a:bgFillStyleLst>
      <a:solidFill>
        <a:schemeClr val="phClr"/>
      </a:solidFill>
      <a:gradFill rotWithShape="1">
        <a:gsLst>
          <a:gs pos="0">
            <a:schemeClr val="phClr">
              <a:tint val="90000"/>
              <a:lumMod val="120000"/>
            </a:schemeClr>
          </a:gs>
          <a:gs pos="100000">
            <a:schemeClr val="phClr">
              <a:shade val="98000"/>
              <a:satMod val="120000"/>
              <a:lumMod val="98000"/>
            </a:schemeClr>
          </a:gs>
        </a:gsLst>
        <a:lin ang="5400000" scaled="0"/>
      </a:gradFill>
      <a:gradFill rotWithShape="1">
        <a:gsLst>
          <a:gs pos="0">
            <a:schemeClr val="phClr">
              <a:tint val="90000"/>
              <a:satMod val="92000"/>
              <a:lumMod val="120000"/>
            </a:schemeClr>
          </a:gs>
          <a:gs pos="100000">
            <a:schemeClr val="phClr">
              <a:shade val="98000"/>
              <a:satMod val="120000"/>
              <a:lumMod val="98000"/>
            </a:schemeClr>
          </a:gs>
        </a:gsLst>
        <a:path path="circle">
          <a:fillToRect l="50000" t="50000" r="100000" b="100000"/>
        </a:path>
      </a:gradFill>
    </a:bgFillStyleLst>
  </a:fmtScheme>
</a:themeOverride>
</file>

<file path=word/theme/themeOverride20.xml><?xml version="1.0" encoding="utf-8"?>
<a:themeOverride xmlns:a="http://schemas.openxmlformats.org/drawingml/2006/main">
  <a:clrScheme name="Espiral">
    <a:dk1>
      <a:sysClr val="windowText" lastClr="000000"/>
    </a:dk1>
    <a:lt1>
      <a:sysClr val="window" lastClr="FFFFFF"/>
    </a:lt1>
    <a:dk2>
      <a:srgbClr val="766F54"/>
    </a:dk2>
    <a:lt2>
      <a:srgbClr val="E3EACF"/>
    </a:lt2>
    <a:accent1>
      <a:srgbClr val="A53010"/>
    </a:accent1>
    <a:accent2>
      <a:srgbClr val="DE7E18"/>
    </a:accent2>
    <a:accent3>
      <a:srgbClr val="9F8351"/>
    </a:accent3>
    <a:accent4>
      <a:srgbClr val="728653"/>
    </a:accent4>
    <a:accent5>
      <a:srgbClr val="92AA4C"/>
    </a:accent5>
    <a:accent6>
      <a:srgbClr val="6AAC91"/>
    </a:accent6>
    <a:hlink>
      <a:srgbClr val="FB4A18"/>
    </a:hlink>
    <a:folHlink>
      <a:srgbClr val="FB9318"/>
    </a:folHlink>
  </a:clrScheme>
  <a:fontScheme name="Espiral">
    <a:maj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Espiral">
    <a:fillStyleLst>
      <a:solidFill>
        <a:schemeClr val="phClr"/>
      </a:solidFill>
      <a:solidFill>
        <a:schemeClr val="phClr">
          <a:tint val="70000"/>
          <a:lumMod val="104000"/>
        </a:schemeClr>
      </a:solidFill>
      <a:gradFill rotWithShape="1">
        <a:gsLst>
          <a:gs pos="0">
            <a:schemeClr val="phClr">
              <a:tint val="96000"/>
              <a:lumMod val="104000"/>
            </a:schemeClr>
          </a:gs>
          <a:gs pos="100000">
            <a:schemeClr val="phClr">
              <a:shade val="98000"/>
              <a:lumMod val="94000"/>
            </a:schemeClr>
          </a:gs>
        </a:gsLst>
        <a:lin ang="5400000" scaled="0"/>
      </a:gradFill>
    </a:fillStyleLst>
    <a:lnStyleLst>
      <a:ln w="9525" cap="rnd" cmpd="sng" algn="ctr">
        <a:solidFill>
          <a:schemeClr val="phClr">
            <a:shade val="90000"/>
          </a:schemeClr>
        </a:solidFill>
        <a:prstDash val="solid"/>
      </a:ln>
      <a:ln w="15875" cap="rnd" cmpd="sng" algn="ctr">
        <a:solidFill>
          <a:schemeClr val="phClr"/>
        </a:solidFill>
        <a:prstDash val="solid"/>
      </a:ln>
      <a:ln w="22225" cap="rnd" cmpd="sng" algn="ctr">
        <a:solidFill>
          <a:schemeClr val="phClr"/>
        </a:solidFill>
        <a:prstDash val="solid"/>
      </a:ln>
    </a:lnStyleLst>
    <a:effectStyleLst>
      <a:effectStyle>
        <a:effectLst/>
      </a:effectStyle>
      <a:effectStyle>
        <a:effectLst>
          <a:outerShdw blurRad="38100" dist="25400" dir="5400000" rotWithShape="0">
            <a:srgbClr val="000000">
              <a:alpha val="25000"/>
            </a:srgbClr>
          </a:outerShdw>
        </a:effectLst>
      </a:effectStyle>
      <a:effectStyle>
        <a:effectLst>
          <a:outerShdw blurRad="50800" dist="38100" dir="5400000" rotWithShape="0">
            <a:srgbClr val="000000">
              <a:alpha val="60000"/>
            </a:srgbClr>
          </a:outerShdw>
        </a:effectLst>
      </a:effectStyle>
    </a:effectStyleLst>
    <a:bgFillStyleLst>
      <a:solidFill>
        <a:schemeClr val="phClr"/>
      </a:solidFill>
      <a:gradFill rotWithShape="1">
        <a:gsLst>
          <a:gs pos="0">
            <a:schemeClr val="phClr">
              <a:tint val="90000"/>
              <a:lumMod val="120000"/>
            </a:schemeClr>
          </a:gs>
          <a:gs pos="100000">
            <a:schemeClr val="phClr">
              <a:shade val="98000"/>
              <a:satMod val="120000"/>
              <a:lumMod val="98000"/>
            </a:schemeClr>
          </a:gs>
        </a:gsLst>
        <a:lin ang="5400000" scaled="0"/>
      </a:gradFill>
      <a:gradFill rotWithShape="1">
        <a:gsLst>
          <a:gs pos="0">
            <a:schemeClr val="phClr">
              <a:tint val="90000"/>
              <a:satMod val="92000"/>
              <a:lumMod val="120000"/>
            </a:schemeClr>
          </a:gs>
          <a:gs pos="100000">
            <a:schemeClr val="phClr">
              <a:shade val="98000"/>
              <a:satMod val="120000"/>
              <a:lumMod val="98000"/>
            </a:schemeClr>
          </a:gs>
        </a:gsLst>
        <a:path path="circle">
          <a:fillToRect l="50000" t="50000" r="100000" b="100000"/>
        </a:path>
      </a:gradFill>
    </a:bgFillStyleLst>
  </a:fmtScheme>
</a:themeOverride>
</file>

<file path=word/theme/themeOverride3.xml><?xml version="1.0" encoding="utf-8"?>
<a:themeOverride xmlns:a="http://schemas.openxmlformats.org/drawingml/2006/main">
  <a:clrScheme name="Espiral">
    <a:dk1>
      <a:sysClr val="windowText" lastClr="000000"/>
    </a:dk1>
    <a:lt1>
      <a:sysClr val="window" lastClr="FFFFFF"/>
    </a:lt1>
    <a:dk2>
      <a:srgbClr val="766F54"/>
    </a:dk2>
    <a:lt2>
      <a:srgbClr val="E3EACF"/>
    </a:lt2>
    <a:accent1>
      <a:srgbClr val="A53010"/>
    </a:accent1>
    <a:accent2>
      <a:srgbClr val="DE7E18"/>
    </a:accent2>
    <a:accent3>
      <a:srgbClr val="9F8351"/>
    </a:accent3>
    <a:accent4>
      <a:srgbClr val="728653"/>
    </a:accent4>
    <a:accent5>
      <a:srgbClr val="92AA4C"/>
    </a:accent5>
    <a:accent6>
      <a:srgbClr val="6AAC91"/>
    </a:accent6>
    <a:hlink>
      <a:srgbClr val="FB4A18"/>
    </a:hlink>
    <a:folHlink>
      <a:srgbClr val="FB9318"/>
    </a:folHlink>
  </a:clrScheme>
  <a:fontScheme name="Espiral">
    <a:maj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Espiral">
    <a:fillStyleLst>
      <a:solidFill>
        <a:schemeClr val="phClr"/>
      </a:solidFill>
      <a:solidFill>
        <a:schemeClr val="phClr">
          <a:tint val="70000"/>
          <a:lumMod val="104000"/>
        </a:schemeClr>
      </a:solidFill>
      <a:gradFill rotWithShape="1">
        <a:gsLst>
          <a:gs pos="0">
            <a:schemeClr val="phClr">
              <a:tint val="96000"/>
              <a:lumMod val="104000"/>
            </a:schemeClr>
          </a:gs>
          <a:gs pos="100000">
            <a:schemeClr val="phClr">
              <a:shade val="98000"/>
              <a:lumMod val="94000"/>
            </a:schemeClr>
          </a:gs>
        </a:gsLst>
        <a:lin ang="5400000" scaled="0"/>
      </a:gradFill>
    </a:fillStyleLst>
    <a:lnStyleLst>
      <a:ln w="9525" cap="rnd" cmpd="sng" algn="ctr">
        <a:solidFill>
          <a:schemeClr val="phClr">
            <a:shade val="90000"/>
          </a:schemeClr>
        </a:solidFill>
        <a:prstDash val="solid"/>
      </a:ln>
      <a:ln w="15875" cap="rnd" cmpd="sng" algn="ctr">
        <a:solidFill>
          <a:schemeClr val="phClr"/>
        </a:solidFill>
        <a:prstDash val="solid"/>
      </a:ln>
      <a:ln w="22225" cap="rnd" cmpd="sng" algn="ctr">
        <a:solidFill>
          <a:schemeClr val="phClr"/>
        </a:solidFill>
        <a:prstDash val="solid"/>
      </a:ln>
    </a:lnStyleLst>
    <a:effectStyleLst>
      <a:effectStyle>
        <a:effectLst/>
      </a:effectStyle>
      <a:effectStyle>
        <a:effectLst>
          <a:outerShdw blurRad="38100" dist="25400" dir="5400000" rotWithShape="0">
            <a:srgbClr val="000000">
              <a:alpha val="25000"/>
            </a:srgbClr>
          </a:outerShdw>
        </a:effectLst>
      </a:effectStyle>
      <a:effectStyle>
        <a:effectLst>
          <a:outerShdw blurRad="50800" dist="38100" dir="5400000" rotWithShape="0">
            <a:srgbClr val="000000">
              <a:alpha val="60000"/>
            </a:srgbClr>
          </a:outerShdw>
        </a:effectLst>
      </a:effectStyle>
    </a:effectStyleLst>
    <a:bgFillStyleLst>
      <a:solidFill>
        <a:schemeClr val="phClr"/>
      </a:solidFill>
      <a:gradFill rotWithShape="1">
        <a:gsLst>
          <a:gs pos="0">
            <a:schemeClr val="phClr">
              <a:tint val="90000"/>
              <a:lumMod val="120000"/>
            </a:schemeClr>
          </a:gs>
          <a:gs pos="100000">
            <a:schemeClr val="phClr">
              <a:shade val="98000"/>
              <a:satMod val="120000"/>
              <a:lumMod val="98000"/>
            </a:schemeClr>
          </a:gs>
        </a:gsLst>
        <a:lin ang="5400000" scaled="0"/>
      </a:gradFill>
      <a:gradFill rotWithShape="1">
        <a:gsLst>
          <a:gs pos="0">
            <a:schemeClr val="phClr">
              <a:tint val="90000"/>
              <a:satMod val="92000"/>
              <a:lumMod val="120000"/>
            </a:schemeClr>
          </a:gs>
          <a:gs pos="100000">
            <a:schemeClr val="phClr">
              <a:shade val="98000"/>
              <a:satMod val="120000"/>
              <a:lumMod val="98000"/>
            </a:schemeClr>
          </a:gs>
        </a:gsLst>
        <a:path path="circle">
          <a:fillToRect l="50000" t="50000" r="100000" b="100000"/>
        </a:path>
      </a:gradFill>
    </a:bgFillStyleLst>
  </a:fmtScheme>
</a:themeOverride>
</file>

<file path=word/theme/themeOverride4.xml><?xml version="1.0" encoding="utf-8"?>
<a:themeOverride xmlns:a="http://schemas.openxmlformats.org/drawingml/2006/main">
  <a:clrScheme name="Espiral">
    <a:dk1>
      <a:sysClr val="windowText" lastClr="000000"/>
    </a:dk1>
    <a:lt1>
      <a:sysClr val="window" lastClr="FFFFFF"/>
    </a:lt1>
    <a:dk2>
      <a:srgbClr val="766F54"/>
    </a:dk2>
    <a:lt2>
      <a:srgbClr val="E3EACF"/>
    </a:lt2>
    <a:accent1>
      <a:srgbClr val="A53010"/>
    </a:accent1>
    <a:accent2>
      <a:srgbClr val="DE7E18"/>
    </a:accent2>
    <a:accent3>
      <a:srgbClr val="9F8351"/>
    </a:accent3>
    <a:accent4>
      <a:srgbClr val="728653"/>
    </a:accent4>
    <a:accent5>
      <a:srgbClr val="92AA4C"/>
    </a:accent5>
    <a:accent6>
      <a:srgbClr val="6AAC91"/>
    </a:accent6>
    <a:hlink>
      <a:srgbClr val="FB4A18"/>
    </a:hlink>
    <a:folHlink>
      <a:srgbClr val="FB9318"/>
    </a:folHlink>
  </a:clrScheme>
  <a:fontScheme name="Espiral">
    <a:maj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Espiral">
    <a:fillStyleLst>
      <a:solidFill>
        <a:schemeClr val="phClr"/>
      </a:solidFill>
      <a:solidFill>
        <a:schemeClr val="phClr">
          <a:tint val="70000"/>
          <a:lumMod val="104000"/>
        </a:schemeClr>
      </a:solidFill>
      <a:gradFill rotWithShape="1">
        <a:gsLst>
          <a:gs pos="0">
            <a:schemeClr val="phClr">
              <a:tint val="96000"/>
              <a:lumMod val="104000"/>
            </a:schemeClr>
          </a:gs>
          <a:gs pos="100000">
            <a:schemeClr val="phClr">
              <a:shade val="98000"/>
              <a:lumMod val="94000"/>
            </a:schemeClr>
          </a:gs>
        </a:gsLst>
        <a:lin ang="5400000" scaled="0"/>
      </a:gradFill>
    </a:fillStyleLst>
    <a:lnStyleLst>
      <a:ln w="9525" cap="rnd" cmpd="sng" algn="ctr">
        <a:solidFill>
          <a:schemeClr val="phClr">
            <a:shade val="90000"/>
          </a:schemeClr>
        </a:solidFill>
        <a:prstDash val="solid"/>
      </a:ln>
      <a:ln w="15875" cap="rnd" cmpd="sng" algn="ctr">
        <a:solidFill>
          <a:schemeClr val="phClr"/>
        </a:solidFill>
        <a:prstDash val="solid"/>
      </a:ln>
      <a:ln w="22225" cap="rnd" cmpd="sng" algn="ctr">
        <a:solidFill>
          <a:schemeClr val="phClr"/>
        </a:solidFill>
        <a:prstDash val="solid"/>
      </a:ln>
    </a:lnStyleLst>
    <a:effectStyleLst>
      <a:effectStyle>
        <a:effectLst/>
      </a:effectStyle>
      <a:effectStyle>
        <a:effectLst>
          <a:outerShdw blurRad="38100" dist="25400" dir="5400000" rotWithShape="0">
            <a:srgbClr val="000000">
              <a:alpha val="25000"/>
            </a:srgbClr>
          </a:outerShdw>
        </a:effectLst>
      </a:effectStyle>
      <a:effectStyle>
        <a:effectLst>
          <a:outerShdw blurRad="50800" dist="38100" dir="5400000" rotWithShape="0">
            <a:srgbClr val="000000">
              <a:alpha val="60000"/>
            </a:srgbClr>
          </a:outerShdw>
        </a:effectLst>
      </a:effectStyle>
    </a:effectStyleLst>
    <a:bgFillStyleLst>
      <a:solidFill>
        <a:schemeClr val="phClr"/>
      </a:solidFill>
      <a:gradFill rotWithShape="1">
        <a:gsLst>
          <a:gs pos="0">
            <a:schemeClr val="phClr">
              <a:tint val="90000"/>
              <a:lumMod val="120000"/>
            </a:schemeClr>
          </a:gs>
          <a:gs pos="100000">
            <a:schemeClr val="phClr">
              <a:shade val="98000"/>
              <a:satMod val="120000"/>
              <a:lumMod val="98000"/>
            </a:schemeClr>
          </a:gs>
        </a:gsLst>
        <a:lin ang="5400000" scaled="0"/>
      </a:gradFill>
      <a:gradFill rotWithShape="1">
        <a:gsLst>
          <a:gs pos="0">
            <a:schemeClr val="phClr">
              <a:tint val="90000"/>
              <a:satMod val="92000"/>
              <a:lumMod val="120000"/>
            </a:schemeClr>
          </a:gs>
          <a:gs pos="100000">
            <a:schemeClr val="phClr">
              <a:shade val="98000"/>
              <a:satMod val="120000"/>
              <a:lumMod val="98000"/>
            </a:schemeClr>
          </a:gs>
        </a:gsLst>
        <a:path path="circle">
          <a:fillToRect l="50000" t="50000" r="100000" b="100000"/>
        </a:path>
      </a:gradFill>
    </a:bgFillStyleLst>
  </a:fmtScheme>
</a:themeOverride>
</file>

<file path=word/theme/themeOverride5.xml><?xml version="1.0" encoding="utf-8"?>
<a:themeOverride xmlns:a="http://schemas.openxmlformats.org/drawingml/2006/main">
  <a:clrScheme name="Espiral">
    <a:dk1>
      <a:sysClr val="windowText" lastClr="000000"/>
    </a:dk1>
    <a:lt1>
      <a:sysClr val="window" lastClr="FFFFFF"/>
    </a:lt1>
    <a:dk2>
      <a:srgbClr val="766F54"/>
    </a:dk2>
    <a:lt2>
      <a:srgbClr val="E3EACF"/>
    </a:lt2>
    <a:accent1>
      <a:srgbClr val="A53010"/>
    </a:accent1>
    <a:accent2>
      <a:srgbClr val="DE7E18"/>
    </a:accent2>
    <a:accent3>
      <a:srgbClr val="9F8351"/>
    </a:accent3>
    <a:accent4>
      <a:srgbClr val="728653"/>
    </a:accent4>
    <a:accent5>
      <a:srgbClr val="92AA4C"/>
    </a:accent5>
    <a:accent6>
      <a:srgbClr val="6AAC91"/>
    </a:accent6>
    <a:hlink>
      <a:srgbClr val="FB4A18"/>
    </a:hlink>
    <a:folHlink>
      <a:srgbClr val="FB9318"/>
    </a:folHlink>
  </a:clrScheme>
  <a:fontScheme name="Espiral">
    <a:maj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Espiral">
    <a:fillStyleLst>
      <a:solidFill>
        <a:schemeClr val="phClr"/>
      </a:solidFill>
      <a:solidFill>
        <a:schemeClr val="phClr">
          <a:tint val="70000"/>
          <a:lumMod val="104000"/>
        </a:schemeClr>
      </a:solidFill>
      <a:gradFill rotWithShape="1">
        <a:gsLst>
          <a:gs pos="0">
            <a:schemeClr val="phClr">
              <a:tint val="96000"/>
              <a:lumMod val="104000"/>
            </a:schemeClr>
          </a:gs>
          <a:gs pos="100000">
            <a:schemeClr val="phClr">
              <a:shade val="98000"/>
              <a:lumMod val="94000"/>
            </a:schemeClr>
          </a:gs>
        </a:gsLst>
        <a:lin ang="5400000" scaled="0"/>
      </a:gradFill>
    </a:fillStyleLst>
    <a:lnStyleLst>
      <a:ln w="9525" cap="rnd" cmpd="sng" algn="ctr">
        <a:solidFill>
          <a:schemeClr val="phClr">
            <a:shade val="90000"/>
          </a:schemeClr>
        </a:solidFill>
        <a:prstDash val="solid"/>
      </a:ln>
      <a:ln w="15875" cap="rnd" cmpd="sng" algn="ctr">
        <a:solidFill>
          <a:schemeClr val="phClr"/>
        </a:solidFill>
        <a:prstDash val="solid"/>
      </a:ln>
      <a:ln w="22225" cap="rnd" cmpd="sng" algn="ctr">
        <a:solidFill>
          <a:schemeClr val="phClr"/>
        </a:solidFill>
        <a:prstDash val="solid"/>
      </a:ln>
    </a:lnStyleLst>
    <a:effectStyleLst>
      <a:effectStyle>
        <a:effectLst/>
      </a:effectStyle>
      <a:effectStyle>
        <a:effectLst>
          <a:outerShdw blurRad="38100" dist="25400" dir="5400000" rotWithShape="0">
            <a:srgbClr val="000000">
              <a:alpha val="25000"/>
            </a:srgbClr>
          </a:outerShdw>
        </a:effectLst>
      </a:effectStyle>
      <a:effectStyle>
        <a:effectLst>
          <a:outerShdw blurRad="50800" dist="38100" dir="5400000" rotWithShape="0">
            <a:srgbClr val="000000">
              <a:alpha val="60000"/>
            </a:srgbClr>
          </a:outerShdw>
        </a:effectLst>
      </a:effectStyle>
    </a:effectStyleLst>
    <a:bgFillStyleLst>
      <a:solidFill>
        <a:schemeClr val="phClr"/>
      </a:solidFill>
      <a:gradFill rotWithShape="1">
        <a:gsLst>
          <a:gs pos="0">
            <a:schemeClr val="phClr">
              <a:tint val="90000"/>
              <a:lumMod val="120000"/>
            </a:schemeClr>
          </a:gs>
          <a:gs pos="100000">
            <a:schemeClr val="phClr">
              <a:shade val="98000"/>
              <a:satMod val="120000"/>
              <a:lumMod val="98000"/>
            </a:schemeClr>
          </a:gs>
        </a:gsLst>
        <a:lin ang="5400000" scaled="0"/>
      </a:gradFill>
      <a:gradFill rotWithShape="1">
        <a:gsLst>
          <a:gs pos="0">
            <a:schemeClr val="phClr">
              <a:tint val="90000"/>
              <a:satMod val="92000"/>
              <a:lumMod val="120000"/>
            </a:schemeClr>
          </a:gs>
          <a:gs pos="100000">
            <a:schemeClr val="phClr">
              <a:shade val="98000"/>
              <a:satMod val="120000"/>
              <a:lumMod val="98000"/>
            </a:schemeClr>
          </a:gs>
        </a:gsLst>
        <a:path path="circle">
          <a:fillToRect l="50000" t="50000" r="100000" b="100000"/>
        </a:path>
      </a:gradFill>
    </a:bgFillStyleLst>
  </a:fmtScheme>
</a:themeOverride>
</file>

<file path=word/theme/themeOverride6.xml><?xml version="1.0" encoding="utf-8"?>
<a:themeOverride xmlns:a="http://schemas.openxmlformats.org/drawingml/2006/main">
  <a:clrScheme name="Espiral">
    <a:dk1>
      <a:sysClr val="windowText" lastClr="000000"/>
    </a:dk1>
    <a:lt1>
      <a:sysClr val="window" lastClr="FFFFFF"/>
    </a:lt1>
    <a:dk2>
      <a:srgbClr val="766F54"/>
    </a:dk2>
    <a:lt2>
      <a:srgbClr val="E3EACF"/>
    </a:lt2>
    <a:accent1>
      <a:srgbClr val="A53010"/>
    </a:accent1>
    <a:accent2>
      <a:srgbClr val="DE7E18"/>
    </a:accent2>
    <a:accent3>
      <a:srgbClr val="9F8351"/>
    </a:accent3>
    <a:accent4>
      <a:srgbClr val="728653"/>
    </a:accent4>
    <a:accent5>
      <a:srgbClr val="92AA4C"/>
    </a:accent5>
    <a:accent6>
      <a:srgbClr val="6AAC91"/>
    </a:accent6>
    <a:hlink>
      <a:srgbClr val="FB4A18"/>
    </a:hlink>
    <a:folHlink>
      <a:srgbClr val="FB9318"/>
    </a:folHlink>
  </a:clrScheme>
  <a:fontScheme name="Espiral">
    <a:maj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Espiral">
    <a:fillStyleLst>
      <a:solidFill>
        <a:schemeClr val="phClr"/>
      </a:solidFill>
      <a:solidFill>
        <a:schemeClr val="phClr">
          <a:tint val="70000"/>
          <a:lumMod val="104000"/>
        </a:schemeClr>
      </a:solidFill>
      <a:gradFill rotWithShape="1">
        <a:gsLst>
          <a:gs pos="0">
            <a:schemeClr val="phClr">
              <a:tint val="96000"/>
              <a:lumMod val="104000"/>
            </a:schemeClr>
          </a:gs>
          <a:gs pos="100000">
            <a:schemeClr val="phClr">
              <a:shade val="98000"/>
              <a:lumMod val="94000"/>
            </a:schemeClr>
          </a:gs>
        </a:gsLst>
        <a:lin ang="5400000" scaled="0"/>
      </a:gradFill>
    </a:fillStyleLst>
    <a:lnStyleLst>
      <a:ln w="9525" cap="rnd" cmpd="sng" algn="ctr">
        <a:solidFill>
          <a:schemeClr val="phClr">
            <a:shade val="90000"/>
          </a:schemeClr>
        </a:solidFill>
        <a:prstDash val="solid"/>
      </a:ln>
      <a:ln w="15875" cap="rnd" cmpd="sng" algn="ctr">
        <a:solidFill>
          <a:schemeClr val="phClr"/>
        </a:solidFill>
        <a:prstDash val="solid"/>
      </a:ln>
      <a:ln w="22225" cap="rnd" cmpd="sng" algn="ctr">
        <a:solidFill>
          <a:schemeClr val="phClr"/>
        </a:solidFill>
        <a:prstDash val="solid"/>
      </a:ln>
    </a:lnStyleLst>
    <a:effectStyleLst>
      <a:effectStyle>
        <a:effectLst/>
      </a:effectStyle>
      <a:effectStyle>
        <a:effectLst>
          <a:outerShdw blurRad="38100" dist="25400" dir="5400000" rotWithShape="0">
            <a:srgbClr val="000000">
              <a:alpha val="25000"/>
            </a:srgbClr>
          </a:outerShdw>
        </a:effectLst>
      </a:effectStyle>
      <a:effectStyle>
        <a:effectLst>
          <a:outerShdw blurRad="50800" dist="38100" dir="5400000" rotWithShape="0">
            <a:srgbClr val="000000">
              <a:alpha val="60000"/>
            </a:srgbClr>
          </a:outerShdw>
        </a:effectLst>
      </a:effectStyle>
    </a:effectStyleLst>
    <a:bgFillStyleLst>
      <a:solidFill>
        <a:schemeClr val="phClr"/>
      </a:solidFill>
      <a:gradFill rotWithShape="1">
        <a:gsLst>
          <a:gs pos="0">
            <a:schemeClr val="phClr">
              <a:tint val="90000"/>
              <a:lumMod val="120000"/>
            </a:schemeClr>
          </a:gs>
          <a:gs pos="100000">
            <a:schemeClr val="phClr">
              <a:shade val="98000"/>
              <a:satMod val="120000"/>
              <a:lumMod val="98000"/>
            </a:schemeClr>
          </a:gs>
        </a:gsLst>
        <a:lin ang="5400000" scaled="0"/>
      </a:gradFill>
      <a:gradFill rotWithShape="1">
        <a:gsLst>
          <a:gs pos="0">
            <a:schemeClr val="phClr">
              <a:tint val="90000"/>
              <a:satMod val="92000"/>
              <a:lumMod val="120000"/>
            </a:schemeClr>
          </a:gs>
          <a:gs pos="100000">
            <a:schemeClr val="phClr">
              <a:shade val="98000"/>
              <a:satMod val="120000"/>
              <a:lumMod val="98000"/>
            </a:schemeClr>
          </a:gs>
        </a:gsLst>
        <a:path path="circle">
          <a:fillToRect l="50000" t="50000" r="100000" b="100000"/>
        </a:path>
      </a:gradFill>
    </a:bgFillStyleLst>
  </a:fmtScheme>
</a:themeOverride>
</file>

<file path=word/theme/themeOverride7.xml><?xml version="1.0" encoding="utf-8"?>
<a:themeOverride xmlns:a="http://schemas.openxmlformats.org/drawingml/2006/main">
  <a:clrScheme name="Espiral">
    <a:dk1>
      <a:sysClr val="windowText" lastClr="000000"/>
    </a:dk1>
    <a:lt1>
      <a:sysClr val="window" lastClr="FFFFFF"/>
    </a:lt1>
    <a:dk2>
      <a:srgbClr val="766F54"/>
    </a:dk2>
    <a:lt2>
      <a:srgbClr val="E3EACF"/>
    </a:lt2>
    <a:accent1>
      <a:srgbClr val="A53010"/>
    </a:accent1>
    <a:accent2>
      <a:srgbClr val="DE7E18"/>
    </a:accent2>
    <a:accent3>
      <a:srgbClr val="9F8351"/>
    </a:accent3>
    <a:accent4>
      <a:srgbClr val="728653"/>
    </a:accent4>
    <a:accent5>
      <a:srgbClr val="92AA4C"/>
    </a:accent5>
    <a:accent6>
      <a:srgbClr val="6AAC91"/>
    </a:accent6>
    <a:hlink>
      <a:srgbClr val="FB4A18"/>
    </a:hlink>
    <a:folHlink>
      <a:srgbClr val="FB9318"/>
    </a:folHlink>
  </a:clrScheme>
  <a:fontScheme name="Espiral">
    <a:maj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Espiral">
    <a:fillStyleLst>
      <a:solidFill>
        <a:schemeClr val="phClr"/>
      </a:solidFill>
      <a:solidFill>
        <a:schemeClr val="phClr">
          <a:tint val="70000"/>
          <a:lumMod val="104000"/>
        </a:schemeClr>
      </a:solidFill>
      <a:gradFill rotWithShape="1">
        <a:gsLst>
          <a:gs pos="0">
            <a:schemeClr val="phClr">
              <a:tint val="96000"/>
              <a:lumMod val="104000"/>
            </a:schemeClr>
          </a:gs>
          <a:gs pos="100000">
            <a:schemeClr val="phClr">
              <a:shade val="98000"/>
              <a:lumMod val="94000"/>
            </a:schemeClr>
          </a:gs>
        </a:gsLst>
        <a:lin ang="5400000" scaled="0"/>
      </a:gradFill>
    </a:fillStyleLst>
    <a:lnStyleLst>
      <a:ln w="9525" cap="rnd" cmpd="sng" algn="ctr">
        <a:solidFill>
          <a:schemeClr val="phClr">
            <a:shade val="90000"/>
          </a:schemeClr>
        </a:solidFill>
        <a:prstDash val="solid"/>
      </a:ln>
      <a:ln w="15875" cap="rnd" cmpd="sng" algn="ctr">
        <a:solidFill>
          <a:schemeClr val="phClr"/>
        </a:solidFill>
        <a:prstDash val="solid"/>
      </a:ln>
      <a:ln w="22225" cap="rnd" cmpd="sng" algn="ctr">
        <a:solidFill>
          <a:schemeClr val="phClr"/>
        </a:solidFill>
        <a:prstDash val="solid"/>
      </a:ln>
    </a:lnStyleLst>
    <a:effectStyleLst>
      <a:effectStyle>
        <a:effectLst/>
      </a:effectStyle>
      <a:effectStyle>
        <a:effectLst>
          <a:outerShdw blurRad="38100" dist="25400" dir="5400000" rotWithShape="0">
            <a:srgbClr val="000000">
              <a:alpha val="25000"/>
            </a:srgbClr>
          </a:outerShdw>
        </a:effectLst>
      </a:effectStyle>
      <a:effectStyle>
        <a:effectLst>
          <a:outerShdw blurRad="50800" dist="38100" dir="5400000" rotWithShape="0">
            <a:srgbClr val="000000">
              <a:alpha val="60000"/>
            </a:srgbClr>
          </a:outerShdw>
        </a:effectLst>
      </a:effectStyle>
    </a:effectStyleLst>
    <a:bgFillStyleLst>
      <a:solidFill>
        <a:schemeClr val="phClr"/>
      </a:solidFill>
      <a:gradFill rotWithShape="1">
        <a:gsLst>
          <a:gs pos="0">
            <a:schemeClr val="phClr">
              <a:tint val="90000"/>
              <a:lumMod val="120000"/>
            </a:schemeClr>
          </a:gs>
          <a:gs pos="100000">
            <a:schemeClr val="phClr">
              <a:shade val="98000"/>
              <a:satMod val="120000"/>
              <a:lumMod val="98000"/>
            </a:schemeClr>
          </a:gs>
        </a:gsLst>
        <a:lin ang="5400000" scaled="0"/>
      </a:gradFill>
      <a:gradFill rotWithShape="1">
        <a:gsLst>
          <a:gs pos="0">
            <a:schemeClr val="phClr">
              <a:tint val="90000"/>
              <a:satMod val="92000"/>
              <a:lumMod val="120000"/>
            </a:schemeClr>
          </a:gs>
          <a:gs pos="100000">
            <a:schemeClr val="phClr">
              <a:shade val="98000"/>
              <a:satMod val="120000"/>
              <a:lumMod val="98000"/>
            </a:schemeClr>
          </a:gs>
        </a:gsLst>
        <a:path path="circle">
          <a:fillToRect l="50000" t="50000" r="100000" b="100000"/>
        </a:path>
      </a:gradFill>
    </a:bgFillStyleLst>
  </a:fmtScheme>
</a:themeOverride>
</file>

<file path=word/theme/themeOverride8.xml><?xml version="1.0" encoding="utf-8"?>
<a:themeOverride xmlns:a="http://schemas.openxmlformats.org/drawingml/2006/main">
  <a:clrScheme name="Espiral">
    <a:dk1>
      <a:sysClr val="windowText" lastClr="000000"/>
    </a:dk1>
    <a:lt1>
      <a:sysClr val="window" lastClr="FFFFFF"/>
    </a:lt1>
    <a:dk2>
      <a:srgbClr val="766F54"/>
    </a:dk2>
    <a:lt2>
      <a:srgbClr val="E3EACF"/>
    </a:lt2>
    <a:accent1>
      <a:srgbClr val="A53010"/>
    </a:accent1>
    <a:accent2>
      <a:srgbClr val="DE7E18"/>
    </a:accent2>
    <a:accent3>
      <a:srgbClr val="9F8351"/>
    </a:accent3>
    <a:accent4>
      <a:srgbClr val="728653"/>
    </a:accent4>
    <a:accent5>
      <a:srgbClr val="92AA4C"/>
    </a:accent5>
    <a:accent6>
      <a:srgbClr val="6AAC91"/>
    </a:accent6>
    <a:hlink>
      <a:srgbClr val="FB4A18"/>
    </a:hlink>
    <a:folHlink>
      <a:srgbClr val="FB9318"/>
    </a:folHlink>
  </a:clrScheme>
  <a:fontScheme name="Espiral">
    <a:maj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Espiral">
    <a:fillStyleLst>
      <a:solidFill>
        <a:schemeClr val="phClr"/>
      </a:solidFill>
      <a:solidFill>
        <a:schemeClr val="phClr">
          <a:tint val="70000"/>
          <a:lumMod val="104000"/>
        </a:schemeClr>
      </a:solidFill>
      <a:gradFill rotWithShape="1">
        <a:gsLst>
          <a:gs pos="0">
            <a:schemeClr val="phClr">
              <a:tint val="96000"/>
              <a:lumMod val="104000"/>
            </a:schemeClr>
          </a:gs>
          <a:gs pos="100000">
            <a:schemeClr val="phClr">
              <a:shade val="98000"/>
              <a:lumMod val="94000"/>
            </a:schemeClr>
          </a:gs>
        </a:gsLst>
        <a:lin ang="5400000" scaled="0"/>
      </a:gradFill>
    </a:fillStyleLst>
    <a:lnStyleLst>
      <a:ln w="9525" cap="rnd" cmpd="sng" algn="ctr">
        <a:solidFill>
          <a:schemeClr val="phClr">
            <a:shade val="90000"/>
          </a:schemeClr>
        </a:solidFill>
        <a:prstDash val="solid"/>
      </a:ln>
      <a:ln w="15875" cap="rnd" cmpd="sng" algn="ctr">
        <a:solidFill>
          <a:schemeClr val="phClr"/>
        </a:solidFill>
        <a:prstDash val="solid"/>
      </a:ln>
      <a:ln w="22225" cap="rnd" cmpd="sng" algn="ctr">
        <a:solidFill>
          <a:schemeClr val="phClr"/>
        </a:solidFill>
        <a:prstDash val="solid"/>
      </a:ln>
    </a:lnStyleLst>
    <a:effectStyleLst>
      <a:effectStyle>
        <a:effectLst/>
      </a:effectStyle>
      <a:effectStyle>
        <a:effectLst>
          <a:outerShdw blurRad="38100" dist="25400" dir="5400000" rotWithShape="0">
            <a:srgbClr val="000000">
              <a:alpha val="25000"/>
            </a:srgbClr>
          </a:outerShdw>
        </a:effectLst>
      </a:effectStyle>
      <a:effectStyle>
        <a:effectLst>
          <a:outerShdw blurRad="50800" dist="38100" dir="5400000" rotWithShape="0">
            <a:srgbClr val="000000">
              <a:alpha val="60000"/>
            </a:srgbClr>
          </a:outerShdw>
        </a:effectLst>
      </a:effectStyle>
    </a:effectStyleLst>
    <a:bgFillStyleLst>
      <a:solidFill>
        <a:schemeClr val="phClr"/>
      </a:solidFill>
      <a:gradFill rotWithShape="1">
        <a:gsLst>
          <a:gs pos="0">
            <a:schemeClr val="phClr">
              <a:tint val="90000"/>
              <a:lumMod val="120000"/>
            </a:schemeClr>
          </a:gs>
          <a:gs pos="100000">
            <a:schemeClr val="phClr">
              <a:shade val="98000"/>
              <a:satMod val="120000"/>
              <a:lumMod val="98000"/>
            </a:schemeClr>
          </a:gs>
        </a:gsLst>
        <a:lin ang="5400000" scaled="0"/>
      </a:gradFill>
      <a:gradFill rotWithShape="1">
        <a:gsLst>
          <a:gs pos="0">
            <a:schemeClr val="phClr">
              <a:tint val="90000"/>
              <a:satMod val="92000"/>
              <a:lumMod val="120000"/>
            </a:schemeClr>
          </a:gs>
          <a:gs pos="100000">
            <a:schemeClr val="phClr">
              <a:shade val="98000"/>
              <a:satMod val="120000"/>
              <a:lumMod val="98000"/>
            </a:schemeClr>
          </a:gs>
        </a:gsLst>
        <a:path path="circle">
          <a:fillToRect l="50000" t="50000" r="100000" b="100000"/>
        </a:path>
      </a:gradFill>
    </a:bgFillStyleLst>
  </a:fmtScheme>
</a:themeOverride>
</file>

<file path=word/theme/themeOverride9.xml><?xml version="1.0" encoding="utf-8"?>
<a:themeOverride xmlns:a="http://schemas.openxmlformats.org/drawingml/2006/main">
  <a:clrScheme name="Espiral">
    <a:dk1>
      <a:sysClr val="windowText" lastClr="000000"/>
    </a:dk1>
    <a:lt1>
      <a:sysClr val="window" lastClr="FFFFFF"/>
    </a:lt1>
    <a:dk2>
      <a:srgbClr val="766F54"/>
    </a:dk2>
    <a:lt2>
      <a:srgbClr val="E3EACF"/>
    </a:lt2>
    <a:accent1>
      <a:srgbClr val="A53010"/>
    </a:accent1>
    <a:accent2>
      <a:srgbClr val="DE7E18"/>
    </a:accent2>
    <a:accent3>
      <a:srgbClr val="9F8351"/>
    </a:accent3>
    <a:accent4>
      <a:srgbClr val="728653"/>
    </a:accent4>
    <a:accent5>
      <a:srgbClr val="92AA4C"/>
    </a:accent5>
    <a:accent6>
      <a:srgbClr val="6AAC91"/>
    </a:accent6>
    <a:hlink>
      <a:srgbClr val="FB4A18"/>
    </a:hlink>
    <a:folHlink>
      <a:srgbClr val="FB9318"/>
    </a:folHlink>
  </a:clrScheme>
  <a:fontScheme name="Espiral">
    <a:maj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Espiral">
    <a:fillStyleLst>
      <a:solidFill>
        <a:schemeClr val="phClr"/>
      </a:solidFill>
      <a:solidFill>
        <a:schemeClr val="phClr">
          <a:tint val="70000"/>
          <a:lumMod val="104000"/>
        </a:schemeClr>
      </a:solidFill>
      <a:gradFill rotWithShape="1">
        <a:gsLst>
          <a:gs pos="0">
            <a:schemeClr val="phClr">
              <a:tint val="96000"/>
              <a:lumMod val="104000"/>
            </a:schemeClr>
          </a:gs>
          <a:gs pos="100000">
            <a:schemeClr val="phClr">
              <a:shade val="98000"/>
              <a:lumMod val="94000"/>
            </a:schemeClr>
          </a:gs>
        </a:gsLst>
        <a:lin ang="5400000" scaled="0"/>
      </a:gradFill>
    </a:fillStyleLst>
    <a:lnStyleLst>
      <a:ln w="9525" cap="rnd" cmpd="sng" algn="ctr">
        <a:solidFill>
          <a:schemeClr val="phClr">
            <a:shade val="90000"/>
          </a:schemeClr>
        </a:solidFill>
        <a:prstDash val="solid"/>
      </a:ln>
      <a:ln w="15875" cap="rnd" cmpd="sng" algn="ctr">
        <a:solidFill>
          <a:schemeClr val="phClr"/>
        </a:solidFill>
        <a:prstDash val="solid"/>
      </a:ln>
      <a:ln w="22225" cap="rnd" cmpd="sng" algn="ctr">
        <a:solidFill>
          <a:schemeClr val="phClr"/>
        </a:solidFill>
        <a:prstDash val="solid"/>
      </a:ln>
    </a:lnStyleLst>
    <a:effectStyleLst>
      <a:effectStyle>
        <a:effectLst/>
      </a:effectStyle>
      <a:effectStyle>
        <a:effectLst>
          <a:outerShdw blurRad="38100" dist="25400" dir="5400000" rotWithShape="0">
            <a:srgbClr val="000000">
              <a:alpha val="25000"/>
            </a:srgbClr>
          </a:outerShdw>
        </a:effectLst>
      </a:effectStyle>
      <a:effectStyle>
        <a:effectLst>
          <a:outerShdw blurRad="50800" dist="38100" dir="5400000" rotWithShape="0">
            <a:srgbClr val="000000">
              <a:alpha val="60000"/>
            </a:srgbClr>
          </a:outerShdw>
        </a:effectLst>
      </a:effectStyle>
    </a:effectStyleLst>
    <a:bgFillStyleLst>
      <a:solidFill>
        <a:schemeClr val="phClr"/>
      </a:solidFill>
      <a:gradFill rotWithShape="1">
        <a:gsLst>
          <a:gs pos="0">
            <a:schemeClr val="phClr">
              <a:tint val="90000"/>
              <a:lumMod val="120000"/>
            </a:schemeClr>
          </a:gs>
          <a:gs pos="100000">
            <a:schemeClr val="phClr">
              <a:shade val="98000"/>
              <a:satMod val="120000"/>
              <a:lumMod val="98000"/>
            </a:schemeClr>
          </a:gs>
        </a:gsLst>
        <a:lin ang="5400000" scaled="0"/>
      </a:gradFill>
      <a:gradFill rotWithShape="1">
        <a:gsLst>
          <a:gs pos="0">
            <a:schemeClr val="phClr">
              <a:tint val="90000"/>
              <a:satMod val="92000"/>
              <a:lumMod val="120000"/>
            </a:schemeClr>
          </a:gs>
          <a:gs pos="100000">
            <a:schemeClr val="phClr">
              <a:shade val="98000"/>
              <a:satMod val="120000"/>
              <a:lumMod val="98000"/>
            </a:schemeClr>
          </a:gs>
        </a:gsLst>
        <a:path path="circle">
          <a:fillToRect l="50000" t="50000" r="100000" b="10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b:Source>
    <b:Tag>Con11</b:Tag>
    <b:SourceType>DocumentFromInternetSite</b:SourceType>
    <b:Guid>{0565A5B4-88EC-4421-9622-B612581D9EF5}</b:Guid>
    <b:Title>Guía Metodológica para el Desarrollo de Planes Municipales de Cultura</b:Title>
    <b:Year>2011</b:Year>
    <b:Month>Mayo</b:Month>
    <b:URL>http://www.cultura.gob.cl/wp-content/uploads/2013/04/guia-metodologica-para-el-desarrollo-de-planes-municipales.pdf</b:URL>
    <b:Author>
      <b:Author>
        <b:Corporate>Consejo Nacional de la Cultura y las Artes</b:Corporate>
      </b:Author>
    </b:Author>
    <b:RefOrder>1</b:RefOrder>
  </b:Source>
  <b:Source>
    <b:Tag>CEP11</b:Tag>
    <b:SourceType>DocumentFromInternetSite</b:SourceType>
    <b:Guid>{AC681DD1-426B-4BDD-A6AA-C0C49B428FA7}</b:Guid>
    <b:Author>
      <b:Author>
        <b:Corporate>CEPAL</b:Corporate>
      </b:Author>
    </b:Author>
    <b:Title>Manual de Planificación estratégica e indicadores de desempeño en el sector público</b:Title>
    <b:Year>2011</b:Year>
    <b:Month>Junio</b:Month>
    <b:URL>http://www.cepal.org/ilpes/publicaciones/xml/8/44008/SM_69_MA.pdf</b:URL>
    <b:RefOrder>2</b:RefOrder>
  </b:Source>
  <b:Source>
    <b:Tag>Gob12</b:Tag>
    <b:SourceType>DocumentFromInternetSite</b:SourceType>
    <b:Guid>{014F3CC9-F666-4DA1-9EBC-E21B64423738}</b:Guid>
    <b:Author>
      <b:Author>
        <b:Corporate>Gobierno Regional de Valparaíso</b:Corporate>
      </b:Author>
    </b:Author>
    <b:Title>Estrategia de Desarrollo Regional </b:Title>
    <b:Year>2012</b:Year>
    <b:Month>Junio</b:Month>
    <b:URL>http://www.gorevalparaiso.cl/archivos/archivoDocumento/estrategia-regional2012.pdf</b:URL>
    <b:RefOrder>3</b:RefOrder>
  </b:Source>
  <b:Source>
    <b:Tag>DIP09</b:Tag>
    <b:SourceType>DocumentFromInternetSite</b:SourceType>
    <b:Guid>{E7253664-8BE1-4D50-8E06-6DFFD563BFE8}</b:Guid>
    <b:Author>
      <b:Author>
        <b:Corporate>DIPRES</b:Corporate>
      </b:Author>
    </b:Author>
    <b:Title>Guía Metodológica sistema de planificación/control de gestión</b:Title>
    <b:Year>2009</b:Year>
    <b:URL>http://www.dipres.gob.cl/594/articles-49670_doc_pdf.pdf</b:URL>
    <b:RefOrder>4</b:RefOrder>
  </b:Source>
  <b:Source>
    <b:Tag>Con17</b:Tag>
    <b:SourceType>DocumentFromInternetSite</b:SourceType>
    <b:Guid>{BC8865C3-585B-4216-8A80-3C67E915C737}</b:Guid>
    <b:Author>
      <b:Author>
        <b:Corporate>Consultora Pragmac</b:Corporate>
      </b:Author>
    </b:Author>
    <b:Title>Pladeco comuna de Villa Alemana 2017-2020</b:Title>
    <b:Year>2017</b:Year>
    <b:URL>http://www.villalemana.cl/EstrategiaPLADECO_Villa_Alemana_2017_2020_Final_v3.pdf</b:URL>
    <b:RefOrder>5</b:RefOrder>
  </b:Source>
  <b:Source>
    <b:Tag>Jac07</b:Tag>
    <b:SourceType>Book</b:SourceType>
    <b:Guid>{541CC5D2-B99B-46B2-9A93-7EB152DBD8E0}</b:Guid>
    <b:Author>
      <b:Author>
        <b:NameList>
          <b:Person>
            <b:Last>Fleitman</b:Last>
            <b:First>Jack</b:First>
          </b:Person>
        </b:NameList>
      </b:Author>
    </b:Author>
    <b:Title>Evaluación integral apra implantar modelos de calidad.</b:Title>
    <b:Year>2007</b:Year>
    <b:City>México, DF</b:City>
    <b:Publisher>Pax México</b:Publisher>
    <b:RefOrder>6</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829732A-6CA9-4A09-94A8-5CFBA342B7FD}">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Plan Municipal de Cultura Villa Alemana 2017-2020</dc:title>
  <dc:creator>Laura Nicole Valenzuela Mancilla</dc:creator>
  <lastModifiedBy>Jocelyne Djanira Leiva Frost</lastModifiedBy>
  <revision>3</revision>
  <lastPrinted>2017-10-05T00:08:00.0000000Z</lastPrinted>
  <dcterms:created xsi:type="dcterms:W3CDTF">2017-10-13T16:39:00.0000000Z</dcterms:created>
  <dcterms:modified xsi:type="dcterms:W3CDTF">2022-09-07T17:05:40.0644674Z</dcterms:modified>
</coreProperties>
</file>