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Override1.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0E" w:rsidRDefault="00085755" w:rsidP="0075534C">
      <w:pPr>
        <w:spacing w:after="0" w:line="240" w:lineRule="auto"/>
        <w:jc w:val="both"/>
        <w:rPr>
          <w:b/>
          <w:sz w:val="72"/>
          <w:szCs w:val="72"/>
        </w:rPr>
      </w:pPr>
      <w:bookmarkStart w:id="0" w:name="_GoBack"/>
      <w:bookmarkEnd w:id="0"/>
      <w:r w:rsidRPr="0050550E">
        <w:rPr>
          <w:b/>
          <w:noProof/>
          <w:sz w:val="72"/>
          <w:szCs w:val="72"/>
          <w:lang w:eastAsia="es-CL"/>
        </w:rPr>
        <w:drawing>
          <wp:inline distT="0" distB="0" distL="0" distR="0" wp14:anchorId="783D5304" wp14:editId="63A6C034">
            <wp:extent cx="2020857" cy="422694"/>
            <wp:effectExtent l="0" t="0" r="0" b="0"/>
            <wp:docPr id="2" name="Imagen 2" descr="C:\Users\ANTU NAHUEL\Desktop\Logo Lar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U NAHUEL\Desktop\Logo Lar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3883" cy="429602"/>
                    </a:xfrm>
                    <a:prstGeom prst="rect">
                      <a:avLst/>
                    </a:prstGeom>
                    <a:noFill/>
                    <a:ln>
                      <a:noFill/>
                    </a:ln>
                  </pic:spPr>
                </pic:pic>
              </a:graphicData>
            </a:graphic>
          </wp:inline>
        </w:drawing>
      </w:r>
      <w:r w:rsidR="0075534C">
        <w:rPr>
          <w:b/>
          <w:sz w:val="72"/>
          <w:szCs w:val="72"/>
        </w:rPr>
        <w:t xml:space="preserve">  </w:t>
      </w:r>
      <w:r w:rsidR="0075534C">
        <w:rPr>
          <w:rFonts w:ascii="Calibri" w:eastAsia="Times New Roman" w:hAnsi="Calibri" w:cs="Times New Roman"/>
          <w:b/>
          <w:noProof/>
          <w:sz w:val="72"/>
          <w:szCs w:val="72"/>
          <w:lang w:eastAsia="es-CL"/>
        </w:rPr>
        <w:t xml:space="preserve"> </w:t>
      </w:r>
      <w:r w:rsidR="0075534C">
        <w:rPr>
          <w:b/>
          <w:sz w:val="72"/>
          <w:szCs w:val="72"/>
        </w:rPr>
        <w:t xml:space="preserve"> </w:t>
      </w:r>
      <w:r w:rsidR="00087142">
        <w:rPr>
          <w:b/>
          <w:sz w:val="72"/>
          <w:szCs w:val="72"/>
        </w:rPr>
        <w:t xml:space="preserve"> </w:t>
      </w:r>
      <w:r w:rsidR="0075534C">
        <w:rPr>
          <w:b/>
          <w:sz w:val="72"/>
          <w:szCs w:val="72"/>
        </w:rPr>
        <w:t xml:space="preserve">  </w:t>
      </w:r>
      <w:r w:rsidR="0075534C" w:rsidRPr="00085755">
        <w:rPr>
          <w:b/>
          <w:noProof/>
          <w:sz w:val="72"/>
          <w:szCs w:val="72"/>
          <w:lang w:eastAsia="es-CL"/>
        </w:rPr>
        <w:drawing>
          <wp:inline distT="0" distB="0" distL="0" distR="0" wp14:anchorId="76F808B3" wp14:editId="2472ABB9">
            <wp:extent cx="957532" cy="944457"/>
            <wp:effectExtent l="0" t="0" r="0" b="8255"/>
            <wp:docPr id="6" name="Imagen 6" descr="C:\Users\ANTU NAHUEL\Desktop\Logo Chol Chol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TU NAHUEL\Desktop\Logo Chol Chol 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173" cy="969748"/>
                    </a:xfrm>
                    <a:prstGeom prst="rect">
                      <a:avLst/>
                    </a:prstGeom>
                    <a:noFill/>
                    <a:ln>
                      <a:noFill/>
                    </a:ln>
                  </pic:spPr>
                </pic:pic>
              </a:graphicData>
            </a:graphic>
          </wp:inline>
        </w:drawing>
      </w:r>
      <w:r w:rsidR="0075534C">
        <w:rPr>
          <w:b/>
          <w:sz w:val="72"/>
          <w:szCs w:val="72"/>
        </w:rPr>
        <w:t xml:space="preserve">    </w:t>
      </w:r>
      <w:r w:rsidR="00087142">
        <w:rPr>
          <w:b/>
          <w:sz w:val="72"/>
          <w:szCs w:val="72"/>
        </w:rPr>
        <w:t xml:space="preserve">  </w:t>
      </w:r>
      <w:r w:rsidR="0075534C">
        <w:rPr>
          <w:b/>
          <w:sz w:val="72"/>
          <w:szCs w:val="72"/>
        </w:rPr>
        <w:t xml:space="preserve">     </w:t>
      </w:r>
      <w:r w:rsidR="0075534C" w:rsidRPr="0075534C">
        <w:rPr>
          <w:rFonts w:ascii="Calibri" w:eastAsia="Times New Roman" w:hAnsi="Calibri" w:cs="Times New Roman"/>
          <w:b/>
          <w:noProof/>
          <w:sz w:val="72"/>
          <w:szCs w:val="72"/>
          <w:lang w:eastAsia="es-CL"/>
        </w:rPr>
        <w:drawing>
          <wp:inline distT="0" distB="0" distL="0" distR="0" wp14:anchorId="01191A6F" wp14:editId="3B17C7E0">
            <wp:extent cx="954126" cy="862642"/>
            <wp:effectExtent l="0" t="0" r="0" b="0"/>
            <wp:docPr id="12" name="Imagen 12" descr="C:\Users\ANTU NAHUEL\Desktop\C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TU NAHUEL\Desktop\CN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149" cy="867183"/>
                    </a:xfrm>
                    <a:prstGeom prst="rect">
                      <a:avLst/>
                    </a:prstGeom>
                    <a:noFill/>
                    <a:ln>
                      <a:noFill/>
                    </a:ln>
                  </pic:spPr>
                </pic:pic>
              </a:graphicData>
            </a:graphic>
          </wp:inline>
        </w:drawing>
      </w:r>
    </w:p>
    <w:p w:rsidR="0050550E" w:rsidRDefault="0050550E" w:rsidP="00667AB2">
      <w:pPr>
        <w:spacing w:after="0" w:line="240" w:lineRule="auto"/>
        <w:jc w:val="center"/>
        <w:rPr>
          <w:b/>
          <w:sz w:val="72"/>
          <w:szCs w:val="72"/>
        </w:rPr>
      </w:pPr>
    </w:p>
    <w:p w:rsidR="0050550E" w:rsidRDefault="0050550E" w:rsidP="00667AB2">
      <w:pPr>
        <w:spacing w:after="0" w:line="240" w:lineRule="auto"/>
        <w:jc w:val="center"/>
        <w:rPr>
          <w:b/>
          <w:sz w:val="72"/>
          <w:szCs w:val="72"/>
        </w:rPr>
      </w:pPr>
    </w:p>
    <w:p w:rsidR="0050550E" w:rsidRDefault="0050550E" w:rsidP="00667AB2">
      <w:pPr>
        <w:spacing w:after="0" w:line="240" w:lineRule="auto"/>
        <w:jc w:val="center"/>
        <w:rPr>
          <w:b/>
          <w:sz w:val="72"/>
          <w:szCs w:val="72"/>
        </w:rPr>
      </w:pPr>
    </w:p>
    <w:p w:rsidR="00143691" w:rsidRPr="00143691" w:rsidRDefault="0075534C" w:rsidP="00667AB2">
      <w:pPr>
        <w:spacing w:after="0" w:line="240" w:lineRule="auto"/>
        <w:jc w:val="center"/>
        <w:rPr>
          <w:rFonts w:ascii="Stencil" w:hAnsi="Stencil"/>
          <w:b/>
          <w:color w:val="0070C0"/>
          <w:sz w:val="52"/>
          <w:szCs w:val="52"/>
        </w:rPr>
      </w:pPr>
      <w:r w:rsidRPr="00143691">
        <w:rPr>
          <w:rFonts w:ascii="Stencil" w:hAnsi="Stencil"/>
          <w:b/>
          <w:color w:val="0070C0"/>
          <w:sz w:val="52"/>
          <w:szCs w:val="52"/>
        </w:rPr>
        <w:t xml:space="preserve">ACTUALIZACIÓN </w:t>
      </w:r>
    </w:p>
    <w:p w:rsidR="006F239A" w:rsidRPr="00143691" w:rsidRDefault="00667AB2" w:rsidP="00667AB2">
      <w:pPr>
        <w:spacing w:after="0" w:line="240" w:lineRule="auto"/>
        <w:jc w:val="center"/>
        <w:rPr>
          <w:rFonts w:ascii="Stencil" w:hAnsi="Stencil"/>
          <w:b/>
          <w:color w:val="0070C0"/>
          <w:sz w:val="82"/>
          <w:szCs w:val="82"/>
        </w:rPr>
      </w:pPr>
      <w:r w:rsidRPr="00143691">
        <w:rPr>
          <w:rFonts w:ascii="Stencil" w:hAnsi="Stencil"/>
          <w:b/>
          <w:color w:val="0070C0"/>
          <w:sz w:val="90"/>
          <w:szCs w:val="90"/>
        </w:rPr>
        <w:t>P</w:t>
      </w:r>
      <w:r w:rsidRPr="00143691">
        <w:rPr>
          <w:rFonts w:ascii="Stencil" w:hAnsi="Stencil"/>
          <w:b/>
          <w:color w:val="0070C0"/>
          <w:sz w:val="82"/>
          <w:szCs w:val="82"/>
        </w:rPr>
        <w:t xml:space="preserve">LAN </w:t>
      </w:r>
      <w:r w:rsidRPr="00143691">
        <w:rPr>
          <w:rFonts w:ascii="Stencil" w:hAnsi="Stencil"/>
          <w:b/>
          <w:color w:val="0070C0"/>
          <w:sz w:val="90"/>
          <w:szCs w:val="90"/>
        </w:rPr>
        <w:t>M</w:t>
      </w:r>
      <w:r w:rsidRPr="00143691">
        <w:rPr>
          <w:rFonts w:ascii="Stencil" w:hAnsi="Stencil"/>
          <w:b/>
          <w:color w:val="0070C0"/>
          <w:sz w:val="82"/>
          <w:szCs w:val="82"/>
        </w:rPr>
        <w:t xml:space="preserve">UNICIPAL DE </w:t>
      </w:r>
      <w:r w:rsidRPr="00143691">
        <w:rPr>
          <w:rFonts w:ascii="Stencil" w:hAnsi="Stencil"/>
          <w:b/>
          <w:color w:val="0070C0"/>
          <w:sz w:val="90"/>
          <w:szCs w:val="90"/>
        </w:rPr>
        <w:t>C</w:t>
      </w:r>
      <w:r w:rsidRPr="00143691">
        <w:rPr>
          <w:rFonts w:ascii="Stencil" w:hAnsi="Stencil"/>
          <w:b/>
          <w:color w:val="0070C0"/>
          <w:sz w:val="82"/>
          <w:szCs w:val="82"/>
        </w:rPr>
        <w:t>ULTURA</w:t>
      </w:r>
    </w:p>
    <w:p w:rsidR="0075534C" w:rsidRPr="00143691" w:rsidRDefault="00667AB2" w:rsidP="00667AB2">
      <w:pPr>
        <w:spacing w:after="0" w:line="240" w:lineRule="auto"/>
        <w:jc w:val="center"/>
        <w:rPr>
          <w:rFonts w:ascii="Stencil" w:hAnsi="Stencil"/>
          <w:b/>
          <w:color w:val="0070C0"/>
          <w:sz w:val="82"/>
          <w:szCs w:val="82"/>
        </w:rPr>
      </w:pPr>
      <w:r w:rsidRPr="00143691">
        <w:rPr>
          <w:rFonts w:ascii="Stencil" w:hAnsi="Stencil"/>
          <w:b/>
          <w:color w:val="0070C0"/>
          <w:sz w:val="82"/>
          <w:szCs w:val="82"/>
        </w:rPr>
        <w:t>C</w:t>
      </w:r>
      <w:r w:rsidRPr="00143691">
        <w:rPr>
          <w:rFonts w:ascii="Stencil" w:hAnsi="Stencil"/>
          <w:b/>
          <w:color w:val="0070C0"/>
          <w:sz w:val="76"/>
          <w:szCs w:val="76"/>
        </w:rPr>
        <w:t>HOL</w:t>
      </w:r>
      <w:r w:rsidRPr="00143691">
        <w:rPr>
          <w:rFonts w:ascii="Stencil" w:hAnsi="Stencil"/>
          <w:b/>
          <w:color w:val="0070C0"/>
          <w:sz w:val="82"/>
          <w:szCs w:val="82"/>
        </w:rPr>
        <w:t>-C</w:t>
      </w:r>
      <w:r w:rsidRPr="00143691">
        <w:rPr>
          <w:rFonts w:ascii="Stencil" w:hAnsi="Stencil"/>
          <w:b/>
          <w:color w:val="0070C0"/>
          <w:sz w:val="76"/>
          <w:szCs w:val="76"/>
        </w:rPr>
        <w:t>HOL</w:t>
      </w:r>
      <w:r w:rsidRPr="00143691">
        <w:rPr>
          <w:rFonts w:ascii="Stencil" w:hAnsi="Stencil"/>
          <w:b/>
          <w:color w:val="0070C0"/>
          <w:sz w:val="82"/>
          <w:szCs w:val="82"/>
        </w:rPr>
        <w:t xml:space="preserve"> </w:t>
      </w:r>
    </w:p>
    <w:p w:rsidR="006F239A" w:rsidRPr="00143691" w:rsidRDefault="00667AB2" w:rsidP="00667AB2">
      <w:pPr>
        <w:spacing w:after="0" w:line="240" w:lineRule="auto"/>
        <w:jc w:val="center"/>
        <w:rPr>
          <w:rFonts w:ascii="Stencil" w:hAnsi="Stencil"/>
          <w:b/>
          <w:color w:val="0070C0"/>
          <w:sz w:val="52"/>
          <w:szCs w:val="52"/>
        </w:rPr>
      </w:pPr>
      <w:r w:rsidRPr="00143691">
        <w:rPr>
          <w:rFonts w:ascii="Stencil" w:hAnsi="Stencil"/>
          <w:b/>
          <w:color w:val="0070C0"/>
          <w:sz w:val="52"/>
          <w:szCs w:val="52"/>
        </w:rPr>
        <w:t xml:space="preserve">2017 </w:t>
      </w:r>
      <w:r w:rsidR="0075534C" w:rsidRPr="00143691">
        <w:rPr>
          <w:rFonts w:ascii="Stencil" w:hAnsi="Stencil"/>
          <w:b/>
          <w:color w:val="0070C0"/>
          <w:sz w:val="52"/>
          <w:szCs w:val="52"/>
        </w:rPr>
        <w:t>–</w:t>
      </w:r>
      <w:r w:rsidR="002F2F5A">
        <w:rPr>
          <w:rFonts w:ascii="Stencil" w:hAnsi="Stencil"/>
          <w:b/>
          <w:color w:val="0070C0"/>
          <w:sz w:val="52"/>
          <w:szCs w:val="52"/>
        </w:rPr>
        <w:t xml:space="preserve"> 2019</w:t>
      </w:r>
    </w:p>
    <w:p w:rsidR="0075534C" w:rsidRDefault="0075534C" w:rsidP="00667AB2">
      <w:pPr>
        <w:spacing w:after="0" w:line="240" w:lineRule="auto"/>
        <w:jc w:val="center"/>
        <w:rPr>
          <w:rFonts w:ascii="AR DARLING" w:hAnsi="AR DARLING"/>
          <w:b/>
          <w:color w:val="0070C0"/>
          <w:sz w:val="72"/>
          <w:szCs w:val="72"/>
        </w:rPr>
      </w:pPr>
    </w:p>
    <w:p w:rsidR="0075534C" w:rsidRDefault="0075534C" w:rsidP="00143691">
      <w:pPr>
        <w:spacing w:after="0" w:line="240" w:lineRule="auto"/>
        <w:rPr>
          <w:rFonts w:ascii="AR DARLING" w:hAnsi="AR DARLING"/>
          <w:b/>
          <w:color w:val="0070C0"/>
          <w:sz w:val="72"/>
          <w:szCs w:val="72"/>
        </w:rPr>
      </w:pPr>
    </w:p>
    <w:p w:rsidR="0075534C" w:rsidRDefault="00143691" w:rsidP="00143691">
      <w:pPr>
        <w:spacing w:after="0" w:line="240" w:lineRule="auto"/>
        <w:jc w:val="both"/>
        <w:rPr>
          <w:sz w:val="32"/>
          <w:szCs w:val="32"/>
        </w:rPr>
      </w:pPr>
      <w:r>
        <w:rPr>
          <w:b/>
          <w:sz w:val="32"/>
          <w:szCs w:val="32"/>
        </w:rPr>
        <w:t xml:space="preserve">                      </w:t>
      </w:r>
      <w:r w:rsidR="0075534C" w:rsidRPr="0075534C">
        <w:rPr>
          <w:b/>
          <w:sz w:val="32"/>
          <w:szCs w:val="32"/>
        </w:rPr>
        <w:t xml:space="preserve">ORGANISMO EJECUTOR: </w:t>
      </w:r>
      <w:r w:rsidR="0075534C" w:rsidRPr="00087142">
        <w:rPr>
          <w:i/>
          <w:sz w:val="32"/>
          <w:szCs w:val="32"/>
        </w:rPr>
        <w:t>FUNDACIÓN ENDÓGENA</w:t>
      </w:r>
    </w:p>
    <w:p w:rsidR="0075534C" w:rsidRDefault="0075534C" w:rsidP="00143691">
      <w:pPr>
        <w:spacing w:after="0" w:line="240" w:lineRule="auto"/>
        <w:jc w:val="both"/>
        <w:rPr>
          <w:sz w:val="32"/>
          <w:szCs w:val="32"/>
        </w:rPr>
      </w:pPr>
    </w:p>
    <w:p w:rsidR="0075534C" w:rsidRDefault="00143691" w:rsidP="00143691">
      <w:pPr>
        <w:spacing w:after="0" w:line="240" w:lineRule="auto"/>
        <w:jc w:val="both"/>
        <w:rPr>
          <w:sz w:val="32"/>
          <w:szCs w:val="32"/>
        </w:rPr>
      </w:pPr>
      <w:r>
        <w:rPr>
          <w:b/>
          <w:sz w:val="32"/>
          <w:szCs w:val="32"/>
        </w:rPr>
        <w:t xml:space="preserve">                      </w:t>
      </w:r>
      <w:r w:rsidR="0075534C" w:rsidRPr="00143691">
        <w:rPr>
          <w:b/>
          <w:sz w:val="32"/>
          <w:szCs w:val="32"/>
        </w:rPr>
        <w:t>MANDANTE</w:t>
      </w:r>
      <w:r w:rsidR="0075534C">
        <w:rPr>
          <w:sz w:val="32"/>
          <w:szCs w:val="32"/>
        </w:rPr>
        <w:t xml:space="preserve">: </w:t>
      </w:r>
      <w:r w:rsidRPr="00087142">
        <w:rPr>
          <w:i/>
          <w:sz w:val="32"/>
          <w:szCs w:val="32"/>
        </w:rPr>
        <w:t>ILUSTRE MUNICIPALIDAD DE CHOLCHOL</w:t>
      </w:r>
    </w:p>
    <w:p w:rsidR="0075534C" w:rsidRDefault="0075534C" w:rsidP="00143691">
      <w:pPr>
        <w:spacing w:after="0" w:line="240" w:lineRule="auto"/>
        <w:jc w:val="both"/>
        <w:rPr>
          <w:sz w:val="32"/>
          <w:szCs w:val="32"/>
        </w:rPr>
      </w:pPr>
    </w:p>
    <w:p w:rsidR="00143691" w:rsidRDefault="00143691" w:rsidP="00667AB2">
      <w:pPr>
        <w:spacing w:after="0" w:line="240" w:lineRule="auto"/>
        <w:jc w:val="center"/>
        <w:rPr>
          <w:b/>
          <w:sz w:val="24"/>
          <w:szCs w:val="24"/>
        </w:rPr>
      </w:pPr>
    </w:p>
    <w:p w:rsidR="00143691" w:rsidRDefault="00143691" w:rsidP="00667AB2">
      <w:pPr>
        <w:spacing w:after="0" w:line="240" w:lineRule="auto"/>
        <w:jc w:val="center"/>
        <w:rPr>
          <w:b/>
          <w:sz w:val="24"/>
          <w:szCs w:val="24"/>
        </w:rPr>
      </w:pPr>
    </w:p>
    <w:p w:rsidR="00143691" w:rsidRDefault="00143691" w:rsidP="00667AB2">
      <w:pPr>
        <w:spacing w:after="0" w:line="240" w:lineRule="auto"/>
        <w:jc w:val="center"/>
        <w:rPr>
          <w:b/>
          <w:sz w:val="24"/>
          <w:szCs w:val="24"/>
        </w:rPr>
      </w:pPr>
    </w:p>
    <w:p w:rsidR="00087142" w:rsidRDefault="00087142" w:rsidP="00667AB2">
      <w:pPr>
        <w:spacing w:after="0" w:line="240" w:lineRule="auto"/>
        <w:jc w:val="center"/>
        <w:rPr>
          <w:b/>
          <w:sz w:val="24"/>
          <w:szCs w:val="24"/>
        </w:rPr>
      </w:pPr>
    </w:p>
    <w:p w:rsidR="00087142" w:rsidRDefault="00087142" w:rsidP="00667AB2">
      <w:pPr>
        <w:spacing w:after="0" w:line="240" w:lineRule="auto"/>
        <w:jc w:val="center"/>
        <w:rPr>
          <w:b/>
          <w:sz w:val="24"/>
          <w:szCs w:val="24"/>
        </w:rPr>
      </w:pPr>
    </w:p>
    <w:p w:rsidR="00667AB2" w:rsidRDefault="00143691" w:rsidP="00143691">
      <w:pPr>
        <w:spacing w:after="0" w:line="240" w:lineRule="auto"/>
        <w:rPr>
          <w:b/>
        </w:rPr>
      </w:pPr>
      <w:r w:rsidRPr="00143691">
        <w:rPr>
          <w:b/>
        </w:rPr>
        <w:t xml:space="preserve">CHOLCHOL, AGOSTO DE 2017. </w:t>
      </w:r>
    </w:p>
    <w:p w:rsidR="00667AB2" w:rsidRDefault="00667AB2" w:rsidP="006F239A">
      <w:pPr>
        <w:jc w:val="center"/>
        <w:rPr>
          <w:b/>
        </w:rPr>
      </w:pPr>
    </w:p>
    <w:p w:rsidR="00667AB2" w:rsidRDefault="006D52F9" w:rsidP="0075534C">
      <w:pPr>
        <w:jc w:val="both"/>
        <w:rPr>
          <w:b/>
        </w:rPr>
      </w:pPr>
      <w:r w:rsidRPr="006D52F9">
        <w:rPr>
          <w:b/>
          <w:sz w:val="24"/>
          <w:szCs w:val="24"/>
        </w:rPr>
        <w:t>ÍNDICE</w:t>
      </w:r>
      <w:r w:rsidR="0075534C">
        <w:rPr>
          <w:b/>
        </w:rPr>
        <w:t xml:space="preserve">: </w:t>
      </w:r>
    </w:p>
    <w:p w:rsidR="001F07B6" w:rsidRDefault="001F07B6" w:rsidP="00B423E2">
      <w:pPr>
        <w:pStyle w:val="Prrafodelista"/>
        <w:numPr>
          <w:ilvl w:val="0"/>
          <w:numId w:val="1"/>
        </w:numPr>
        <w:rPr>
          <w:b/>
        </w:rPr>
      </w:pPr>
      <w:r>
        <w:rPr>
          <w:b/>
        </w:rPr>
        <w:t xml:space="preserve">Presentación </w:t>
      </w:r>
      <w:r w:rsidR="00B423E2">
        <w:rPr>
          <w:b/>
        </w:rPr>
        <w:t xml:space="preserve">                                                                                                                             02                                             </w:t>
      </w:r>
    </w:p>
    <w:p w:rsidR="001F07B6" w:rsidRDefault="001F07B6" w:rsidP="00B423E2">
      <w:pPr>
        <w:pStyle w:val="Prrafodelista"/>
        <w:numPr>
          <w:ilvl w:val="0"/>
          <w:numId w:val="1"/>
        </w:numPr>
        <w:rPr>
          <w:b/>
        </w:rPr>
      </w:pPr>
      <w:r w:rsidRPr="001F07B6">
        <w:rPr>
          <w:b/>
        </w:rPr>
        <w:t>La comuna de Chol</w:t>
      </w:r>
      <w:r w:rsidR="00B423E2">
        <w:rPr>
          <w:b/>
        </w:rPr>
        <w:t xml:space="preserve">chol.  Antecedentes de contexto                                                        03 </w:t>
      </w:r>
    </w:p>
    <w:p w:rsidR="00B423E2" w:rsidRDefault="00B423E2" w:rsidP="00B423E2">
      <w:pPr>
        <w:pStyle w:val="Prrafodelista"/>
        <w:numPr>
          <w:ilvl w:val="0"/>
          <w:numId w:val="1"/>
        </w:numPr>
        <w:rPr>
          <w:b/>
        </w:rPr>
      </w:pPr>
      <w:r w:rsidRPr="00B423E2">
        <w:rPr>
          <w:b/>
        </w:rPr>
        <w:t>Elementos conceptuales y metodológicos</w:t>
      </w:r>
      <w:r>
        <w:rPr>
          <w:b/>
        </w:rPr>
        <w:t xml:space="preserve">                                                                          04</w:t>
      </w:r>
    </w:p>
    <w:p w:rsidR="00B423E2" w:rsidRDefault="00733D60" w:rsidP="00733D60">
      <w:pPr>
        <w:pStyle w:val="Prrafodelista"/>
        <w:numPr>
          <w:ilvl w:val="0"/>
          <w:numId w:val="1"/>
        </w:numPr>
        <w:rPr>
          <w:b/>
        </w:rPr>
      </w:pPr>
      <w:r w:rsidRPr="00733D60">
        <w:rPr>
          <w:b/>
        </w:rPr>
        <w:t>Elementos de evaluación PMC 2014-2016</w:t>
      </w:r>
      <w:r>
        <w:rPr>
          <w:b/>
        </w:rPr>
        <w:t xml:space="preserve">                                                                          08</w:t>
      </w:r>
    </w:p>
    <w:p w:rsidR="00733D60" w:rsidRDefault="00733D60" w:rsidP="00733D60">
      <w:pPr>
        <w:pStyle w:val="Prrafodelista"/>
        <w:ind w:left="644"/>
        <w:rPr>
          <w:b/>
        </w:rPr>
      </w:pPr>
      <w:r w:rsidRPr="00733D60">
        <w:rPr>
          <w:b/>
        </w:rPr>
        <w:t xml:space="preserve">             4.1 Aspectos formales y metodológicos</w:t>
      </w:r>
      <w:r>
        <w:rPr>
          <w:b/>
        </w:rPr>
        <w:t xml:space="preserve">                                                                 08</w:t>
      </w:r>
    </w:p>
    <w:p w:rsidR="00733D60" w:rsidRDefault="00733D60" w:rsidP="00733D60">
      <w:pPr>
        <w:pStyle w:val="Prrafodelista"/>
        <w:ind w:left="644"/>
        <w:rPr>
          <w:b/>
        </w:rPr>
      </w:pPr>
      <w:r>
        <w:rPr>
          <w:b/>
        </w:rPr>
        <w:t xml:space="preserve">            </w:t>
      </w:r>
      <w:r w:rsidRPr="00733D60">
        <w:rPr>
          <w:b/>
        </w:rPr>
        <w:t xml:space="preserve"> 4.2 Ejes estratégicos PMC 2014 – 2016</w:t>
      </w:r>
      <w:r>
        <w:rPr>
          <w:b/>
        </w:rPr>
        <w:t xml:space="preserve">                                                                   08</w:t>
      </w:r>
    </w:p>
    <w:p w:rsidR="00733D60" w:rsidRDefault="00733D60" w:rsidP="00733D60">
      <w:pPr>
        <w:pStyle w:val="Prrafodelista"/>
        <w:ind w:left="644"/>
        <w:rPr>
          <w:b/>
        </w:rPr>
      </w:pPr>
      <w:r>
        <w:rPr>
          <w:b/>
        </w:rPr>
        <w:t xml:space="preserve">             </w:t>
      </w:r>
      <w:r w:rsidRPr="00733D60">
        <w:rPr>
          <w:b/>
        </w:rPr>
        <w:t>4.3 Avances de acuerdo ejes estratégicos</w:t>
      </w:r>
      <w:r>
        <w:rPr>
          <w:b/>
        </w:rPr>
        <w:t xml:space="preserve">                                                              12</w:t>
      </w:r>
    </w:p>
    <w:p w:rsidR="00733D60" w:rsidRDefault="00733D60" w:rsidP="00733D60">
      <w:pPr>
        <w:pStyle w:val="Prrafodelista"/>
        <w:ind w:left="644"/>
        <w:rPr>
          <w:b/>
        </w:rPr>
      </w:pPr>
      <w:r>
        <w:rPr>
          <w:b/>
        </w:rPr>
        <w:t xml:space="preserve">             </w:t>
      </w:r>
      <w:r w:rsidRPr="00733D60">
        <w:rPr>
          <w:b/>
        </w:rPr>
        <w:t>4.4 Aspectos pendientes</w:t>
      </w:r>
      <w:r>
        <w:rPr>
          <w:b/>
        </w:rPr>
        <w:t xml:space="preserve">                                                                                            </w:t>
      </w:r>
      <w:r w:rsidR="00724523">
        <w:rPr>
          <w:b/>
        </w:rPr>
        <w:t>21</w:t>
      </w:r>
    </w:p>
    <w:p w:rsidR="00B423E2" w:rsidRDefault="00733D60" w:rsidP="00B423E2">
      <w:pPr>
        <w:pStyle w:val="Prrafodelista"/>
        <w:numPr>
          <w:ilvl w:val="0"/>
          <w:numId w:val="1"/>
        </w:numPr>
        <w:rPr>
          <w:b/>
        </w:rPr>
      </w:pPr>
      <w:r>
        <w:rPr>
          <w:b/>
        </w:rPr>
        <w:t xml:space="preserve">Antecedentes artísticos y culturales                                                                                    </w:t>
      </w:r>
      <w:r w:rsidR="00724523">
        <w:rPr>
          <w:b/>
        </w:rPr>
        <w:t xml:space="preserve"> 26</w:t>
      </w:r>
    </w:p>
    <w:p w:rsidR="00B423E2" w:rsidRDefault="00733D60" w:rsidP="00B423E2">
      <w:pPr>
        <w:pStyle w:val="Prrafodelista"/>
        <w:numPr>
          <w:ilvl w:val="0"/>
          <w:numId w:val="1"/>
        </w:numPr>
        <w:rPr>
          <w:b/>
        </w:rPr>
      </w:pPr>
      <w:r>
        <w:rPr>
          <w:b/>
        </w:rPr>
        <w:t xml:space="preserve">Diagnostico participativo                                                                                                        </w:t>
      </w:r>
      <w:r w:rsidR="00724523">
        <w:rPr>
          <w:b/>
        </w:rPr>
        <w:t>26</w:t>
      </w:r>
    </w:p>
    <w:p w:rsidR="00724523" w:rsidRDefault="00724523" w:rsidP="00724523">
      <w:pPr>
        <w:pStyle w:val="Prrafodelista"/>
        <w:ind w:left="644"/>
        <w:rPr>
          <w:b/>
        </w:rPr>
      </w:pPr>
      <w:r>
        <w:rPr>
          <w:b/>
        </w:rPr>
        <w:t xml:space="preserve">             6.1 </w:t>
      </w:r>
      <w:r w:rsidRPr="00724523">
        <w:rPr>
          <w:b/>
        </w:rPr>
        <w:t>Trabajo de campo</w:t>
      </w:r>
      <w:r>
        <w:rPr>
          <w:b/>
        </w:rPr>
        <w:t xml:space="preserve">                                                                                                 26</w:t>
      </w:r>
    </w:p>
    <w:p w:rsidR="00724523" w:rsidRPr="00724523" w:rsidRDefault="00724523" w:rsidP="00724523">
      <w:pPr>
        <w:pStyle w:val="Prrafodelista"/>
        <w:ind w:left="644"/>
        <w:rPr>
          <w:b/>
        </w:rPr>
      </w:pPr>
      <w:r>
        <w:rPr>
          <w:b/>
        </w:rPr>
        <w:t xml:space="preserve">             </w:t>
      </w:r>
      <w:r w:rsidRPr="00724523">
        <w:rPr>
          <w:b/>
        </w:rPr>
        <w:t>6.2 Principales hallazgos art</w:t>
      </w:r>
      <w:r>
        <w:rPr>
          <w:b/>
        </w:rPr>
        <w:t>ístico-culturales de Chol-Chol                                 27</w:t>
      </w:r>
    </w:p>
    <w:p w:rsidR="00724523" w:rsidRDefault="00724523" w:rsidP="00724523">
      <w:pPr>
        <w:pStyle w:val="Prrafodelista"/>
        <w:ind w:left="644"/>
        <w:rPr>
          <w:b/>
        </w:rPr>
      </w:pPr>
      <w:r w:rsidRPr="00724523">
        <w:rPr>
          <w:b/>
        </w:rPr>
        <w:t xml:space="preserve">            </w:t>
      </w:r>
      <w:r>
        <w:rPr>
          <w:b/>
        </w:rPr>
        <w:t xml:space="preserve">       </w:t>
      </w:r>
      <w:r w:rsidRPr="00724523">
        <w:rPr>
          <w:b/>
        </w:rPr>
        <w:t>6.2.1</w:t>
      </w:r>
      <w:r>
        <w:rPr>
          <w:b/>
        </w:rPr>
        <w:t xml:space="preserve"> Patrimonio cultural inmaterial                                                                  27</w:t>
      </w:r>
    </w:p>
    <w:p w:rsidR="00724523" w:rsidRDefault="00724523" w:rsidP="00724523">
      <w:pPr>
        <w:pStyle w:val="Prrafodelista"/>
        <w:ind w:left="644"/>
        <w:rPr>
          <w:b/>
        </w:rPr>
      </w:pPr>
      <w:r>
        <w:rPr>
          <w:b/>
        </w:rPr>
        <w:t xml:space="preserve">                   </w:t>
      </w:r>
      <w:r w:rsidRPr="00724523">
        <w:rPr>
          <w:b/>
        </w:rPr>
        <w:t>6.2.2 Patrimonio</w:t>
      </w:r>
      <w:r w:rsidR="009A59EF">
        <w:rPr>
          <w:b/>
        </w:rPr>
        <w:t xml:space="preserve"> cultural</w:t>
      </w:r>
      <w:r w:rsidRPr="00724523">
        <w:rPr>
          <w:b/>
        </w:rPr>
        <w:t xml:space="preserve"> material</w:t>
      </w:r>
      <w:r>
        <w:rPr>
          <w:b/>
        </w:rPr>
        <w:t xml:space="preserve">                                              </w:t>
      </w:r>
      <w:r w:rsidR="009A59EF">
        <w:rPr>
          <w:b/>
        </w:rPr>
        <w:t xml:space="preserve">                     </w:t>
      </w:r>
      <w:r>
        <w:rPr>
          <w:b/>
        </w:rPr>
        <w:t xml:space="preserve">  </w:t>
      </w:r>
      <w:r w:rsidR="009A59EF">
        <w:rPr>
          <w:b/>
        </w:rPr>
        <w:t>30</w:t>
      </w:r>
    </w:p>
    <w:p w:rsidR="009A59EF" w:rsidRDefault="009A59EF" w:rsidP="00724523">
      <w:pPr>
        <w:pStyle w:val="Prrafodelista"/>
        <w:ind w:left="644"/>
        <w:rPr>
          <w:b/>
        </w:rPr>
      </w:pPr>
      <w:r w:rsidRPr="009A59EF">
        <w:rPr>
          <w:b/>
        </w:rPr>
        <w:t xml:space="preserve">         </w:t>
      </w:r>
      <w:r>
        <w:rPr>
          <w:b/>
        </w:rPr>
        <w:t xml:space="preserve">       </w:t>
      </w:r>
      <w:r w:rsidRPr="009A59EF">
        <w:rPr>
          <w:b/>
        </w:rPr>
        <w:t xml:space="preserve">   6.2.3 Expresiones artísticas y culturales</w:t>
      </w:r>
      <w:r>
        <w:rPr>
          <w:b/>
        </w:rPr>
        <w:t xml:space="preserve">                                                            31</w:t>
      </w:r>
    </w:p>
    <w:p w:rsidR="009A59EF" w:rsidRDefault="009A59EF" w:rsidP="00724523">
      <w:pPr>
        <w:pStyle w:val="Prrafodelista"/>
        <w:ind w:left="644"/>
        <w:rPr>
          <w:b/>
        </w:rPr>
      </w:pPr>
      <w:r>
        <w:rPr>
          <w:b/>
        </w:rPr>
        <w:t xml:space="preserve">                   </w:t>
      </w:r>
      <w:r w:rsidRPr="009A59EF">
        <w:rPr>
          <w:b/>
        </w:rPr>
        <w:t>6.2.4 Gestión municipal para el desarrollo</w:t>
      </w:r>
      <w:r>
        <w:rPr>
          <w:b/>
        </w:rPr>
        <w:t xml:space="preserve">                                                       32</w:t>
      </w:r>
    </w:p>
    <w:p w:rsidR="00B423E2" w:rsidRDefault="009A59EF" w:rsidP="009A59EF">
      <w:pPr>
        <w:pStyle w:val="Prrafodelista"/>
        <w:numPr>
          <w:ilvl w:val="0"/>
          <w:numId w:val="1"/>
        </w:numPr>
        <w:rPr>
          <w:b/>
        </w:rPr>
      </w:pPr>
      <w:r w:rsidRPr="009A59EF">
        <w:rPr>
          <w:b/>
        </w:rPr>
        <w:t>Planificación estratégica de la gestión cultural</w:t>
      </w:r>
      <w:r>
        <w:rPr>
          <w:b/>
        </w:rPr>
        <w:t xml:space="preserve">                                                                   33</w:t>
      </w:r>
    </w:p>
    <w:p w:rsidR="009A59EF" w:rsidRDefault="009A59EF" w:rsidP="009A59EF">
      <w:pPr>
        <w:pStyle w:val="Prrafodelista"/>
        <w:ind w:left="644"/>
        <w:rPr>
          <w:b/>
        </w:rPr>
      </w:pPr>
      <w:r>
        <w:rPr>
          <w:b/>
        </w:rPr>
        <w:t xml:space="preserve">             </w:t>
      </w:r>
      <w:r w:rsidRPr="009A59EF">
        <w:rPr>
          <w:b/>
        </w:rPr>
        <w:t>7.1 Visión y Misión Plan Municipal de Cultura</w:t>
      </w:r>
      <w:r>
        <w:rPr>
          <w:b/>
        </w:rPr>
        <w:t xml:space="preserve">                                                       33</w:t>
      </w:r>
    </w:p>
    <w:p w:rsidR="009A59EF" w:rsidRDefault="009A59EF" w:rsidP="009A59EF">
      <w:pPr>
        <w:pStyle w:val="Prrafodelista"/>
        <w:ind w:left="644"/>
        <w:rPr>
          <w:b/>
        </w:rPr>
      </w:pPr>
      <w:r>
        <w:rPr>
          <w:b/>
        </w:rPr>
        <w:t xml:space="preserve">             7.2 </w:t>
      </w:r>
      <w:r w:rsidRPr="009A59EF">
        <w:rPr>
          <w:b/>
        </w:rPr>
        <w:t>Objetivos Plan Municipal de Cultura</w:t>
      </w:r>
      <w:r>
        <w:rPr>
          <w:b/>
        </w:rPr>
        <w:t xml:space="preserve">                                                                 34</w:t>
      </w:r>
    </w:p>
    <w:p w:rsidR="009A59EF" w:rsidRDefault="009A59EF" w:rsidP="009A59EF">
      <w:pPr>
        <w:pStyle w:val="Prrafodelista"/>
        <w:ind w:left="644"/>
        <w:rPr>
          <w:b/>
        </w:rPr>
      </w:pPr>
      <w:r>
        <w:rPr>
          <w:b/>
        </w:rPr>
        <w:t xml:space="preserve">             7.3 </w:t>
      </w:r>
      <w:r w:rsidRPr="009A59EF">
        <w:rPr>
          <w:b/>
        </w:rPr>
        <w:t>Plan de acción (ejes estratégicos, líneas de acción</w:t>
      </w:r>
      <w:r>
        <w:rPr>
          <w:b/>
        </w:rPr>
        <w:t>)                                       34</w:t>
      </w:r>
    </w:p>
    <w:p w:rsidR="009A59EF" w:rsidRDefault="009A59EF" w:rsidP="009A59EF">
      <w:pPr>
        <w:pStyle w:val="Prrafodelista"/>
        <w:ind w:left="644"/>
        <w:rPr>
          <w:b/>
        </w:rPr>
      </w:pPr>
      <w:r>
        <w:rPr>
          <w:b/>
        </w:rPr>
        <w:t xml:space="preserve">             7.4 </w:t>
      </w:r>
      <w:r w:rsidRPr="009A59EF">
        <w:rPr>
          <w:b/>
        </w:rPr>
        <w:t>Programas y actividades (con plan de financiamiento</w:t>
      </w:r>
      <w:r>
        <w:rPr>
          <w:b/>
        </w:rPr>
        <w:t>)                                 34</w:t>
      </w:r>
    </w:p>
    <w:p w:rsidR="00294006" w:rsidRDefault="00294006" w:rsidP="00294006">
      <w:pPr>
        <w:pStyle w:val="Prrafodelista"/>
        <w:ind w:left="644"/>
        <w:rPr>
          <w:b/>
        </w:rPr>
      </w:pPr>
      <w:r>
        <w:rPr>
          <w:b/>
        </w:rPr>
        <w:t xml:space="preserve">             7.5 </w:t>
      </w:r>
      <w:r w:rsidRPr="00294006">
        <w:rPr>
          <w:b/>
        </w:rPr>
        <w:t>Estrategia de difusión y comunica</w:t>
      </w:r>
      <w:r>
        <w:rPr>
          <w:b/>
        </w:rPr>
        <w:t>ción: Permanentes en el tiempo           34</w:t>
      </w:r>
    </w:p>
    <w:p w:rsidR="00294006" w:rsidRDefault="00294006" w:rsidP="00294006">
      <w:pPr>
        <w:pStyle w:val="Prrafodelista"/>
        <w:ind w:left="644"/>
        <w:rPr>
          <w:b/>
        </w:rPr>
      </w:pPr>
      <w:r>
        <w:rPr>
          <w:b/>
        </w:rPr>
        <w:t xml:space="preserve">             </w:t>
      </w:r>
      <w:r w:rsidRPr="00294006">
        <w:rPr>
          <w:b/>
        </w:rPr>
        <w:t>7.6 Estrategia de monit</w:t>
      </w:r>
      <w:r>
        <w:rPr>
          <w:b/>
        </w:rPr>
        <w:t>oreo, seguimiento y evaluación                                      34</w:t>
      </w:r>
    </w:p>
    <w:p w:rsidR="00294006" w:rsidRPr="00294006" w:rsidRDefault="00294006" w:rsidP="00294006">
      <w:pPr>
        <w:pStyle w:val="Prrafodelista"/>
        <w:ind w:left="644"/>
        <w:rPr>
          <w:b/>
        </w:rPr>
      </w:pPr>
      <w:r>
        <w:rPr>
          <w:b/>
        </w:rPr>
        <w:t xml:space="preserve">             </w:t>
      </w:r>
      <w:r w:rsidRPr="00294006">
        <w:rPr>
          <w:b/>
        </w:rPr>
        <w:t>7.7 Cronograma estimado de acciones</w:t>
      </w:r>
      <w:r>
        <w:rPr>
          <w:b/>
        </w:rPr>
        <w:t xml:space="preserve">                                                                    34</w:t>
      </w:r>
    </w:p>
    <w:p w:rsidR="00B423E2" w:rsidRDefault="00294006" w:rsidP="00B423E2">
      <w:pPr>
        <w:pStyle w:val="Prrafodelista"/>
        <w:numPr>
          <w:ilvl w:val="0"/>
          <w:numId w:val="1"/>
        </w:numPr>
        <w:rPr>
          <w:b/>
        </w:rPr>
      </w:pPr>
      <w:r>
        <w:rPr>
          <w:b/>
        </w:rPr>
        <w:t>Bibliografía                                                                                                                                  34</w:t>
      </w:r>
    </w:p>
    <w:p w:rsidR="00B423E2" w:rsidRPr="00294006" w:rsidRDefault="00294006" w:rsidP="00294006">
      <w:pPr>
        <w:pStyle w:val="Prrafodelista"/>
        <w:numPr>
          <w:ilvl w:val="0"/>
          <w:numId w:val="1"/>
        </w:numPr>
        <w:rPr>
          <w:b/>
        </w:rPr>
      </w:pPr>
      <w:r>
        <w:rPr>
          <w:b/>
        </w:rPr>
        <w:t>Anexos                                                                                                                                          35</w:t>
      </w:r>
    </w:p>
    <w:p w:rsidR="001F07B6" w:rsidRPr="00B423E2" w:rsidRDefault="001F07B6" w:rsidP="00B423E2">
      <w:pPr>
        <w:jc w:val="both"/>
        <w:rPr>
          <w:b/>
        </w:rPr>
      </w:pPr>
    </w:p>
    <w:p w:rsidR="0050550E" w:rsidRDefault="0050550E"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B423E2" w:rsidRDefault="00B423E2" w:rsidP="006F239A">
      <w:pPr>
        <w:jc w:val="center"/>
        <w:rPr>
          <w:b/>
        </w:rPr>
      </w:pPr>
    </w:p>
    <w:p w:rsidR="00724523" w:rsidRPr="00DC5983" w:rsidRDefault="00724523" w:rsidP="00724523">
      <w:pPr>
        <w:tabs>
          <w:tab w:val="left" w:pos="761"/>
        </w:tabs>
        <w:rPr>
          <w:b/>
        </w:rPr>
      </w:pPr>
    </w:p>
    <w:p w:rsidR="001F07B6" w:rsidRDefault="001F07B6" w:rsidP="001F07B6">
      <w:pPr>
        <w:pStyle w:val="Prrafodelista"/>
        <w:ind w:left="644"/>
        <w:jc w:val="both"/>
        <w:rPr>
          <w:b/>
        </w:rPr>
      </w:pPr>
    </w:p>
    <w:p w:rsidR="006F239A" w:rsidRPr="001F07B6" w:rsidRDefault="006D52F9" w:rsidP="001F07B6">
      <w:pPr>
        <w:pStyle w:val="Prrafodelista"/>
        <w:numPr>
          <w:ilvl w:val="0"/>
          <w:numId w:val="9"/>
        </w:numPr>
        <w:jc w:val="both"/>
        <w:rPr>
          <w:b/>
        </w:rPr>
      </w:pPr>
      <w:r w:rsidRPr="001F07B6">
        <w:rPr>
          <w:b/>
        </w:rPr>
        <w:t>PRESENTACIÓN</w:t>
      </w:r>
      <w:r w:rsidR="006F239A" w:rsidRPr="001F07B6">
        <w:rPr>
          <w:b/>
        </w:rPr>
        <w:t>:</w:t>
      </w:r>
    </w:p>
    <w:p w:rsidR="00DC5983" w:rsidRDefault="00DC5983" w:rsidP="00DC5983">
      <w:pPr>
        <w:pStyle w:val="Prrafodelista"/>
        <w:ind w:left="644"/>
        <w:jc w:val="both"/>
      </w:pPr>
    </w:p>
    <w:p w:rsidR="0082074A" w:rsidRDefault="0082074A" w:rsidP="0082074A">
      <w:pPr>
        <w:jc w:val="both"/>
      </w:pPr>
      <w:r>
        <w:t xml:space="preserve">El presente documento es fruto de un espacio participativo de encuentro y proyecciones del quehacer artístico y cultural de la comunidad de Cholchol. </w:t>
      </w:r>
      <w:r w:rsidR="009A750E">
        <w:t>Con esto, se da respuesta al gobierno local y a las orientaciones del Consejo Nacional de la Cultura para actualiz</w:t>
      </w:r>
      <w:r w:rsidR="002960EB">
        <w:t>ar el Plan Municipal de Cultura</w:t>
      </w:r>
      <w:r w:rsidR="009A750E">
        <w:t xml:space="preserve"> entendido como un instrumento estratégico que posibilita a través de acciones mancomunadas avanzar en l</w:t>
      </w:r>
      <w:r w:rsidR="002E4C34">
        <w:t>os objetivos que se ha propuesto</w:t>
      </w:r>
      <w:r w:rsidR="009A750E">
        <w:t xml:space="preserve"> la comunidad en un mediano y largo plazo.</w:t>
      </w:r>
    </w:p>
    <w:p w:rsidR="009A750E" w:rsidRDefault="009A750E" w:rsidP="0082074A">
      <w:pPr>
        <w:jc w:val="both"/>
      </w:pPr>
      <w:r>
        <w:t>Para el desarrollo de este proceso, se ha convocado a actores claves como artesanos, textileras, cultores locales, jóvenes, funcionarios municipales y representantes de comunidades mapuche para reflexionar, analizar y definir las acciones estratégicas que debe emprender el gobierno local para avanzar en el desarrollo de las artes, la cultura y el disfrute de éstas como un derecho humano.</w:t>
      </w:r>
    </w:p>
    <w:p w:rsidR="009A750E" w:rsidRDefault="009A750E" w:rsidP="0082074A">
      <w:pPr>
        <w:jc w:val="both"/>
      </w:pPr>
      <w:r>
        <w:t xml:space="preserve">Para logar el propósito anterior, se recurrió a un análisis minucioso del estado de avance del Plan Municipal de la Cultura (2013-2016) identificando </w:t>
      </w:r>
      <w:r w:rsidR="002960EB">
        <w:t xml:space="preserve">fortalezas </w:t>
      </w:r>
      <w:r>
        <w:t>y dificultades para su concreción, lo cual se pudo establecer en entrevistas semiestructuradas con informantes claves. Además,</w:t>
      </w:r>
      <w:r w:rsidR="002960EB">
        <w:t xml:space="preserve"> se generaron conversatorios y Focus G</w:t>
      </w:r>
      <w:r>
        <w:t>roup con actores claves de la comunidad, entre ellos organizaciones de turismo, comunidades indígenas,</w:t>
      </w:r>
      <w:r w:rsidR="00360337">
        <w:t xml:space="preserve"> funcionarios públicos, jóvenes de establecimientos educacionales urbanos de la comuna, por citar algunos.</w:t>
      </w:r>
    </w:p>
    <w:p w:rsidR="009A750E" w:rsidRDefault="009A750E" w:rsidP="0082074A">
      <w:pPr>
        <w:jc w:val="both"/>
      </w:pPr>
      <w:r>
        <w:t xml:space="preserve">Del análisis anterior, se desprende la importancia de una adecuada gestión </w:t>
      </w:r>
      <w:r w:rsidR="002960EB">
        <w:t xml:space="preserve">cultural </w:t>
      </w:r>
      <w:r>
        <w:t xml:space="preserve">que identifique desafíos y oportunidades en el </w:t>
      </w:r>
      <w:r w:rsidR="002960EB">
        <w:t xml:space="preserve">territorio, que considere a la población como actor clave </w:t>
      </w:r>
      <w:r>
        <w:t xml:space="preserve">en las propuestas y visualice la misma como una contraparte valiosa en la retroalimentación </w:t>
      </w:r>
      <w:r w:rsidR="002960EB">
        <w:t>y en la demanda por garantizar</w:t>
      </w:r>
      <w:r>
        <w:t xml:space="preserve"> los derechos sociales y culturales. </w:t>
      </w:r>
    </w:p>
    <w:p w:rsidR="00360337" w:rsidRDefault="00360337" w:rsidP="0082074A">
      <w:pPr>
        <w:jc w:val="both"/>
      </w:pPr>
      <w:r>
        <w:t>El texto, se organiza en elementos de contexto de la comuna, elementos c</w:t>
      </w:r>
      <w:r w:rsidR="002960EB">
        <w:t>onceptuales y metodoló</w:t>
      </w:r>
      <w:r>
        <w:t>gicos, actualización de diagnóstico, evaluación de plan de cultura 2013-2016 y propuesta de planificación estratégica con problemáticas</w:t>
      </w:r>
      <w:r w:rsidR="002960EB">
        <w:t xml:space="preserve">, </w:t>
      </w:r>
      <w:r>
        <w:t>objetivos estratégicos, específicos,</w:t>
      </w:r>
      <w:r w:rsidR="002960EB">
        <w:t xml:space="preserve"> </w:t>
      </w:r>
      <w:r>
        <w:t xml:space="preserve">estrategias, </w:t>
      </w:r>
      <w:r w:rsidR="002960EB">
        <w:t>responsables</w:t>
      </w:r>
      <w:r>
        <w:t>, metas e indicadores. Finalmente, se incorpora un apartado para evaluar y hacer seguimiento a lo planificado y una propuesta de iniciativas y proyectos para implementar en este nuevo periodo.</w:t>
      </w:r>
    </w:p>
    <w:p w:rsidR="002960EB" w:rsidRDefault="002960EB" w:rsidP="0082074A">
      <w:pPr>
        <w:jc w:val="both"/>
      </w:pPr>
    </w:p>
    <w:p w:rsidR="00635313" w:rsidRDefault="00635313" w:rsidP="00635313">
      <w:pPr>
        <w:jc w:val="both"/>
      </w:pPr>
    </w:p>
    <w:p w:rsidR="00635313" w:rsidRDefault="00635313" w:rsidP="00635313">
      <w:pPr>
        <w:jc w:val="both"/>
      </w:pPr>
    </w:p>
    <w:p w:rsidR="006F239A" w:rsidRDefault="006F239A" w:rsidP="004B11CA"/>
    <w:p w:rsidR="00B423E2" w:rsidRDefault="00B423E2" w:rsidP="004B11CA"/>
    <w:p w:rsidR="00B423E2" w:rsidRDefault="00B423E2" w:rsidP="004B11CA"/>
    <w:p w:rsidR="00B423E2" w:rsidRDefault="00B423E2" w:rsidP="004B11CA"/>
    <w:p w:rsidR="00B423E2" w:rsidRDefault="00B423E2" w:rsidP="004B11CA"/>
    <w:p w:rsidR="00B423E2" w:rsidRDefault="00B423E2" w:rsidP="004B11CA"/>
    <w:p w:rsidR="00B423E2" w:rsidRDefault="00B423E2" w:rsidP="004B11CA"/>
    <w:p w:rsidR="00635313" w:rsidRPr="004B11CA" w:rsidRDefault="006D52F9" w:rsidP="001F07B6">
      <w:pPr>
        <w:pStyle w:val="Prrafodelista"/>
        <w:numPr>
          <w:ilvl w:val="0"/>
          <w:numId w:val="9"/>
        </w:numPr>
        <w:spacing w:line="276" w:lineRule="auto"/>
        <w:rPr>
          <w:b/>
        </w:rPr>
      </w:pPr>
      <w:r>
        <w:rPr>
          <w:b/>
        </w:rPr>
        <w:t>LA COMUNA DE CHOLCHOL.  A</w:t>
      </w:r>
      <w:r w:rsidRPr="004B11CA">
        <w:rPr>
          <w:b/>
        </w:rPr>
        <w:t>NTECEDENTES</w:t>
      </w:r>
      <w:r>
        <w:rPr>
          <w:b/>
        </w:rPr>
        <w:t xml:space="preserve"> DE CONTEXTO</w:t>
      </w:r>
      <w:r w:rsidR="004B11CA" w:rsidRPr="004B11CA">
        <w:rPr>
          <w:b/>
        </w:rPr>
        <w:t>.</w:t>
      </w:r>
    </w:p>
    <w:p w:rsidR="00635313" w:rsidRDefault="00635313" w:rsidP="00635313">
      <w:pPr>
        <w:spacing w:line="276" w:lineRule="auto"/>
        <w:ind w:firstLine="708"/>
        <w:jc w:val="both"/>
      </w:pPr>
      <w:r>
        <w:t xml:space="preserve">La comuna de Cholchol  con una superficie de 428 km2 se encuentra ubicada en la región de la Araucanía, limita al este con la comuna de Temuco, oeste con Nueva Imperial y  Carahue ,   al norte con Galvarino y Lumaco y al sur con Nueva Imperial. Posee una población de 11.933 habitantes, de la cual el 51,61% corresponde a masculino y un 48,39% a población femenina de acuerdo a datos de la ficha comuna SINIM. </w:t>
      </w:r>
    </w:p>
    <w:p w:rsidR="00635313" w:rsidRPr="009C2DBC" w:rsidRDefault="00635313" w:rsidP="009C2DBC">
      <w:pPr>
        <w:spacing w:line="276" w:lineRule="auto"/>
        <w:ind w:firstLine="708"/>
        <w:jc w:val="both"/>
      </w:pPr>
      <w:r>
        <w:t>Pro</w:t>
      </w:r>
      <w:r w:rsidR="004B11CA">
        <w:t>ducto de su especial geografía (</w:t>
      </w:r>
      <w:r>
        <w:t xml:space="preserve">con relieve ondulado e influencia </w:t>
      </w:r>
      <w:r w:rsidR="004B11CA">
        <w:t xml:space="preserve">de la Cordillera de Nahuelbuta </w:t>
      </w:r>
      <w:r>
        <w:t>que le po</w:t>
      </w:r>
      <w:r w:rsidR="004B11CA">
        <w:t>sibilita un marcado microclima)</w:t>
      </w:r>
      <w:r>
        <w:t xml:space="preserve"> la población se dedica principalmente a actividades de pequeña agricultura, trabajo de mano de obra en empresas forestales (40, 9% del suelo es utilizado para la actividad forestal en la comuna) y últimamente a emprendimientos vinculados al turismo de intereses especiales que se fomenta por la alta presencia de población mapuche (70%)  que se distribuye en 102 comunidades a lo largo del valle del rio Cholchol la que a nivel rural se concentra mayoritariamente en la comunidad de Rapahue (90,94%) y a nivel urbano la población mapuche alcanza el 25,62% de total. Esta línea de emprendimiento, se articula gracias a la preservación y difusión del patrimonio cultural mapuche el cual incorpora visita a sitios de significancia cultural como Rukas, elementos de la cocina tradicional mapuche, textilería, cestería y artesanía en greda. </w:t>
      </w:r>
    </w:p>
    <w:p w:rsidR="009C2DBC" w:rsidRPr="009C2DBC" w:rsidRDefault="002960EB" w:rsidP="00B30254">
      <w:pPr>
        <w:ind w:firstLine="708"/>
        <w:jc w:val="both"/>
      </w:pPr>
      <w:r>
        <w:t xml:space="preserve">Como recurso hídrico destaca la </w:t>
      </w:r>
      <w:r w:rsidR="009C2DBC" w:rsidRPr="009C2DBC">
        <w:t>presencia del rio Chol</w:t>
      </w:r>
      <w:r w:rsidR="00B30254">
        <w:t>c</w:t>
      </w:r>
      <w:r w:rsidR="009C2DBC" w:rsidRPr="009C2DBC">
        <w:t>hol cuya cuenca corresponde a 5.439 km2 y drena toda la parte Norte y  algo  del  extremo  Nor-Oriente  de  la  cue</w:t>
      </w:r>
      <w:r w:rsidR="009C2DBC">
        <w:t xml:space="preserve">nca  del  río  Imperial.  Nace </w:t>
      </w:r>
      <w:r w:rsidR="00B30254">
        <w:t>de</w:t>
      </w:r>
      <w:r w:rsidR="009C2DBC" w:rsidRPr="009C2DBC">
        <w:t xml:space="preserve"> la confluencia de los ríos Lumaco y Quillen, a 12 kilómetros de Galvarino y junto al rio Cautín forma el Rio Imperial. En época estival constituye un elemento de desarrollo turístico </w:t>
      </w:r>
      <w:r w:rsidR="009C2DBC">
        <w:t>al igual que el r</w:t>
      </w:r>
      <w:r>
        <w:t>í</w:t>
      </w:r>
      <w:r w:rsidR="009C2DBC">
        <w:t xml:space="preserve">o Huamaqui </w:t>
      </w:r>
      <w:r>
        <w:t xml:space="preserve">pero que aún </w:t>
      </w:r>
      <w:r w:rsidR="009C2DBC" w:rsidRPr="009C2DBC">
        <w:t>no ha</w:t>
      </w:r>
      <w:r w:rsidR="009C2DBC">
        <w:t>n</w:t>
      </w:r>
      <w:r w:rsidR="009C2DBC" w:rsidRPr="009C2DBC">
        <w:t xml:space="preserve"> sid</w:t>
      </w:r>
      <w:r w:rsidR="009C2DBC">
        <w:t xml:space="preserve">o del todo desarrollados. Esto podría ser una ventana de oportunidad para generación de empleo en la comuna ya que no </w:t>
      </w:r>
      <w:r w:rsidR="009C2DBC" w:rsidRPr="009C2DBC">
        <w:t>cuenta con importantes industrias y servicios que concentren mano de obra. Así, la mayoría de las personas se emplean en sectores cercanos como Temuco o Nueva Imperial. Esta situación, incide en las problemáticas presentes en la comuna, siendo la pobreza aquella más sentida por los vecinos. En esta línea, el 41% de personas entrevistadas para la actualiz</w:t>
      </w:r>
      <w:r w:rsidR="00A57D70">
        <w:t>ación del Pladeco (2011-2014)  la se</w:t>
      </w:r>
      <w:r w:rsidR="009C2DBC" w:rsidRPr="009C2DBC">
        <w:t>ñala</w:t>
      </w:r>
      <w:r w:rsidR="009C2DBC">
        <w:t xml:space="preserve">n </w:t>
      </w:r>
      <w:r w:rsidR="009C2DBC" w:rsidRPr="009C2DBC">
        <w:t>como la principal dificultad.</w:t>
      </w:r>
    </w:p>
    <w:p w:rsidR="00635313" w:rsidRDefault="00B30254" w:rsidP="00B30254">
      <w:pPr>
        <w:spacing w:line="276" w:lineRule="auto"/>
        <w:ind w:firstLine="708"/>
        <w:jc w:val="both"/>
      </w:pPr>
      <w:r>
        <w:t>La mirad</w:t>
      </w:r>
      <w:r w:rsidR="00A57D70">
        <w:t>a</w:t>
      </w:r>
      <w:r>
        <w:t xml:space="preserve"> de desarrollo de la comuna a través de su PLADECO 2011-2014 tuvo un enfoque centrado en la demanda </w:t>
      </w:r>
      <w:r w:rsidR="001B252B" w:rsidRPr="00B30254">
        <w:t>y no en base a las potencialidades del territorio</w:t>
      </w:r>
      <w:r>
        <w:t xml:space="preserve"> </w:t>
      </w:r>
      <w:r w:rsidR="001B252B" w:rsidRPr="00B30254">
        <w:t xml:space="preserve">lo que ha dificultado fomentar aspectos claves del desarrollo económico local como el encadenamiento productivo, </w:t>
      </w:r>
      <w:r w:rsidR="00A57D70">
        <w:t xml:space="preserve">el </w:t>
      </w:r>
      <w:r w:rsidR="001B252B" w:rsidRPr="00B30254">
        <w:t xml:space="preserve">valor agregado, </w:t>
      </w:r>
      <w:r w:rsidR="00A57D70">
        <w:t xml:space="preserve">la </w:t>
      </w:r>
      <w:r w:rsidR="001B252B" w:rsidRPr="00B30254">
        <w:t>denominación de origen local, entre otros aspectos</w:t>
      </w:r>
      <w:r w:rsidR="00A57D70">
        <w:t>.</w:t>
      </w:r>
      <w:r w:rsidR="002E4C34">
        <w:t xml:space="preserve"> </w:t>
      </w:r>
      <w:r w:rsidR="00A57D70">
        <w:t xml:space="preserve">Sin embargo, </w:t>
      </w:r>
      <w:r>
        <w:t xml:space="preserve">el Plan Actual (2015) pretende avanzar un poco más allá con </w:t>
      </w:r>
      <w:r w:rsidR="00635313">
        <w:t xml:space="preserve">una imagen objetivo donde la comunidad tenga saneado los servicios básicos con altos estándares de calidad, </w:t>
      </w:r>
      <w:r w:rsidR="00A57D70">
        <w:t xml:space="preserve">con aporte de </w:t>
      </w:r>
      <w:r w:rsidR="00635313">
        <w:t xml:space="preserve">energías renovables y autogestión de la propia comunidad, con diversificación económica que incluya  mejoras en la producción agrícola, industrialización e iniciativas de turismo mapuche (PLADECO,  Pag.175). </w:t>
      </w:r>
    </w:p>
    <w:p w:rsidR="00B423E2" w:rsidRDefault="00B423E2" w:rsidP="00B30254">
      <w:pPr>
        <w:spacing w:line="276" w:lineRule="auto"/>
        <w:ind w:firstLine="708"/>
        <w:jc w:val="both"/>
      </w:pPr>
    </w:p>
    <w:p w:rsidR="00B423E2" w:rsidRDefault="00B423E2" w:rsidP="00B30254">
      <w:pPr>
        <w:spacing w:line="276" w:lineRule="auto"/>
        <w:ind w:firstLine="708"/>
        <w:jc w:val="both"/>
      </w:pPr>
    </w:p>
    <w:p w:rsidR="00B423E2" w:rsidRDefault="00B423E2" w:rsidP="00B30254">
      <w:pPr>
        <w:spacing w:line="276" w:lineRule="auto"/>
        <w:ind w:firstLine="708"/>
        <w:jc w:val="both"/>
      </w:pPr>
    </w:p>
    <w:p w:rsidR="00B423E2" w:rsidRDefault="00B423E2" w:rsidP="00B30254">
      <w:pPr>
        <w:spacing w:line="276" w:lineRule="auto"/>
        <w:ind w:firstLine="708"/>
        <w:jc w:val="both"/>
      </w:pPr>
    </w:p>
    <w:p w:rsidR="006F239A" w:rsidRPr="004B11CA" w:rsidRDefault="006D52F9" w:rsidP="001F07B6">
      <w:pPr>
        <w:pStyle w:val="Prrafodelista"/>
        <w:numPr>
          <w:ilvl w:val="0"/>
          <w:numId w:val="9"/>
        </w:numPr>
        <w:jc w:val="both"/>
        <w:rPr>
          <w:b/>
        </w:rPr>
      </w:pPr>
      <w:r>
        <w:rPr>
          <w:b/>
        </w:rPr>
        <w:t>ELEMENTOS CONCEPTUALES Y METODOLÓGICOS</w:t>
      </w:r>
      <w:r w:rsidR="009B4BFD">
        <w:rPr>
          <w:b/>
        </w:rPr>
        <w:t>:</w:t>
      </w:r>
    </w:p>
    <w:p w:rsidR="0025766C" w:rsidRDefault="007F27F3" w:rsidP="00A57D70">
      <w:pPr>
        <w:ind w:firstLine="284"/>
        <w:jc w:val="both"/>
      </w:pPr>
      <w:r>
        <w:t xml:space="preserve">La </w:t>
      </w:r>
      <w:r w:rsidRPr="00D30196">
        <w:rPr>
          <w:i/>
        </w:rPr>
        <w:t>cultura</w:t>
      </w:r>
      <w:r>
        <w:rPr>
          <w:b/>
        </w:rPr>
        <w:t xml:space="preserve"> </w:t>
      </w:r>
      <w:r>
        <w:t xml:space="preserve">desde el punto de vista antropológico se refiere a costumbres, elementos materiales e inmateriales, formas de proceder, lengua, religiosidad que caracterizan y diferencian a una sociedad o pueblo de otro. Estos elementos constituyen </w:t>
      </w:r>
      <w:r w:rsidRPr="007F27F3">
        <w:t>un puente que nos comunica con el pasado, pero también una guía hacia el futuro.</w:t>
      </w:r>
      <w:r>
        <w:t xml:space="preserve"> </w:t>
      </w:r>
    </w:p>
    <w:p w:rsidR="00084D13" w:rsidRDefault="007F27F3" w:rsidP="00A57D70">
      <w:pPr>
        <w:ind w:firstLine="284"/>
        <w:jc w:val="both"/>
      </w:pPr>
      <w:r>
        <w:t>Si bien existe una tendencia a partir de la definición anterior</w:t>
      </w:r>
      <w:r w:rsidR="00A57D70">
        <w:t xml:space="preserve"> a situar la cultura como un elemento estático</w:t>
      </w:r>
      <w:r>
        <w:t xml:space="preserve">, la realidad actual nos indica que ésta es dinámica y cambiante y que las barreras son permeables sobre todo en tiempos de Globalización donde </w:t>
      </w:r>
      <w:r w:rsidR="00E477E8">
        <w:t xml:space="preserve">producto de las tecnologías de información se generan intercambios de pautas que enriquecen la cultura y por tanto existe contacto entre culturas generando sociedad multiculturales. </w:t>
      </w:r>
      <w:r w:rsidR="00E477E8" w:rsidRPr="00E477E8">
        <w:t>La multiculturalidad es un hecho configurador de la vida social que debido a la globalización se va extendiendo cada vez más en nuestro planeta donde se hace necesario llegar hacia una Interculturalidad plena en donde, no solo existen las demás culturas sino que éstas interact</w:t>
      </w:r>
      <w:r w:rsidR="00E477E8">
        <w:t xml:space="preserve">úan </w:t>
      </w:r>
      <w:r w:rsidR="00E477E8" w:rsidRPr="00E477E8">
        <w:t>y se enriquecen mutuamente estableciendo un equilibrio armónico</w:t>
      </w:r>
      <w:r w:rsidR="00E477E8">
        <w:t>.</w:t>
      </w:r>
      <w:r w:rsidR="00084D13" w:rsidRPr="00084D13">
        <w:t xml:space="preserve"> </w:t>
      </w:r>
    </w:p>
    <w:p w:rsidR="00084D13" w:rsidRDefault="00084D13" w:rsidP="00A57D70">
      <w:pPr>
        <w:ind w:firstLine="284"/>
        <w:jc w:val="both"/>
      </w:pPr>
      <w:r>
        <w:t xml:space="preserve">El </w:t>
      </w:r>
      <w:r w:rsidR="00A57D70">
        <w:t xml:space="preserve"> Consejo Nacional de la Cultura</w:t>
      </w:r>
      <w:r>
        <w:t xml:space="preserve"> en su política 2011-2016 adscribe al concepto de cultura de la declaración de </w:t>
      </w:r>
      <w:r w:rsidR="00A57D70">
        <w:t>México</w:t>
      </w:r>
      <w:r>
        <w:t xml:space="preserve"> de 1982 como </w:t>
      </w:r>
      <w:r w:rsidRPr="00A57D70">
        <w:rPr>
          <w:i/>
        </w:rPr>
        <w:t>“el conjunto de rasgos distintivos, espirituales y materiales, intelectuales y afectivos que caracterizan a una sociedad o a un grupo social. Ella engloba, además de las artes y las letras, los modos de vida, los derechos fundamentales del ser humano, los sist</w:t>
      </w:r>
      <w:r w:rsidR="00A57D70" w:rsidRPr="00A57D70">
        <w:rPr>
          <w:i/>
        </w:rPr>
        <w:t>emas de valores y las creencias”</w:t>
      </w:r>
      <w:r w:rsidR="00A57D70">
        <w:rPr>
          <w:i/>
        </w:rPr>
        <w:t xml:space="preserve"> (CNCA; pág.  10: 2011)</w:t>
      </w:r>
    </w:p>
    <w:p w:rsidR="00E477E8" w:rsidRDefault="00E477E8" w:rsidP="00A57D70">
      <w:pPr>
        <w:ind w:firstLine="284"/>
        <w:jc w:val="both"/>
      </w:pPr>
      <w:r>
        <w:t>Una de las dimensiones del bienestar en las sociedades es el disfrute del ocio y tiempo libre; cuestión que es un desafío de alcanzar en tanto los gobiernos locales han debido orientar las acciones de la agenda en subsanar elementos vitales para l</w:t>
      </w:r>
      <w:r w:rsidR="00A57D70">
        <w:t>a diminución de la pobreza como por ejemplo</w:t>
      </w:r>
      <w:r>
        <w:t xml:space="preserve"> condiciones óptimas de habitabilidad (agua, vivienda); salud (ampliar y mejorar la oferta pública) y empleabilidad (generación de puestos de trabajo).  </w:t>
      </w:r>
    </w:p>
    <w:p w:rsidR="00084D13" w:rsidRDefault="00E477E8" w:rsidP="00A57D70">
      <w:pPr>
        <w:ind w:firstLine="284"/>
        <w:jc w:val="both"/>
      </w:pPr>
      <w:r>
        <w:t>Los gobiernos actuales han definido que las artes y cultura constituyen áreas importantes para el desarrollo de las personas de ahí que se han empeñado a pesar de las situaciones de contexto como inequidad y pobreza en desarrollar planes y programas que fomenten este desarrollo. Esto, porque ya no se concibe la cultura alejada del desarrollo sino de la mano. El PNUD el 2002 ya lo indicaba en su estudio (</w:t>
      </w:r>
      <w:r w:rsidR="00A57D70" w:rsidRPr="00A57D70">
        <w:t>Nosotros los Chilenos: Un Desafío Cultural de Chile, Desarrollo Humano en Chile),</w:t>
      </w:r>
      <w:r w:rsidR="00A57D70">
        <w:t xml:space="preserve"> </w:t>
      </w:r>
      <w:r w:rsidR="00EA47E2">
        <w:t>que la cultura es la forma en que las personas deciden vivir juntas, es la sensación de cohesión social basada en valores y creencias compartidas, lo que plasma el desarrollo humano e individual (Guía Metodológica para el desarrollo de planes municipales de cultura, pag. 12: 2011).</w:t>
      </w:r>
      <w:r w:rsidR="009B4BFD">
        <w:t xml:space="preserve"> En este sentido, la cultura es un medio y un fin para el bienestar y superación de la pobreza de las personas por cuanto activa y moviliza sus capacidades de conocimiento, saber hacer y actuar frente al mundo y disfrutar derechos individuales como colectivos (disfrute, ocio, capacidad de organización y decidir frente a temas que le conciernen, por ejemplo).</w:t>
      </w:r>
      <w:r w:rsidR="0025766C" w:rsidRPr="0025766C">
        <w:t xml:space="preserve"> </w:t>
      </w:r>
    </w:p>
    <w:p w:rsidR="00EA47E2" w:rsidRDefault="009B4BFD" w:rsidP="00A57D70">
      <w:pPr>
        <w:ind w:firstLine="284"/>
        <w:jc w:val="both"/>
      </w:pPr>
      <w:r>
        <w:t xml:space="preserve">Para avanzar en el desarrollo cultural, se debe </w:t>
      </w:r>
      <w:r w:rsidR="00A57D70">
        <w:t xml:space="preserve">hacer una </w:t>
      </w:r>
      <w:r>
        <w:t xml:space="preserve">adecuada identificación de problemáticas a partir de antecedentes </w:t>
      </w:r>
      <w:r w:rsidR="00A95DAE">
        <w:t>específico</w:t>
      </w:r>
      <w:r>
        <w:t xml:space="preserve">s, de contexto con apertura de mirada  hacia las diversas realidades que presenta el territorio y, definir de manera participativa los objetivos a mediano y largo plazo para avanzar en los derechos culturales.  Aquí, tiene importancia la </w:t>
      </w:r>
      <w:r w:rsidRPr="009B4BFD">
        <w:rPr>
          <w:b/>
        </w:rPr>
        <w:t>gestión cultural;</w:t>
      </w:r>
      <w:r>
        <w:t xml:space="preserve"> entendida como</w:t>
      </w:r>
      <w:r w:rsidR="0025766C">
        <w:t xml:space="preserve"> aquellas acciones coordinadas que parten del sentir de la comunidad local que permiten cumplir objetivos a mediano y largo plazo que posibilitan avanzar en problemáticas y </w:t>
      </w:r>
      <w:r w:rsidR="00D30196">
        <w:t>poner en valor potencialidades</w:t>
      </w:r>
      <w:r w:rsidR="00EA475F">
        <w:t xml:space="preserve"> que tiene la comunidad en el ámbito artístico y cultural</w:t>
      </w:r>
      <w:r w:rsidR="007A775C">
        <w:t>.</w:t>
      </w:r>
    </w:p>
    <w:p w:rsidR="00EA475F" w:rsidRDefault="00EA475F" w:rsidP="007A775C">
      <w:pPr>
        <w:ind w:firstLine="284"/>
        <w:jc w:val="both"/>
      </w:pPr>
      <w:r>
        <w:t>U</w:t>
      </w:r>
      <w:r w:rsidR="00D30196">
        <w:t xml:space="preserve">n instrumento </w:t>
      </w:r>
      <w:r>
        <w:t xml:space="preserve">necesario para avanzar en una adecuada gestión es el Plan de cultura municipal, entendido como </w:t>
      </w:r>
      <w:r w:rsidR="00A469AF">
        <w:t xml:space="preserve">un </w:t>
      </w:r>
      <w:r>
        <w:t>“</w:t>
      </w:r>
      <w:r w:rsidR="00A469AF" w:rsidRPr="00EA475F">
        <w:rPr>
          <w:i/>
        </w:rPr>
        <w:t xml:space="preserve">instrumento de gestión que se elabora </w:t>
      </w:r>
      <w:r w:rsidRPr="00EA475F">
        <w:rPr>
          <w:i/>
        </w:rPr>
        <w:t xml:space="preserve">en base a </w:t>
      </w:r>
      <w:r w:rsidR="00A469AF" w:rsidRPr="00EA475F">
        <w:rPr>
          <w:i/>
        </w:rPr>
        <w:t>una planificación estratégica, mediante la cual se definen objetivos de des</w:t>
      </w:r>
      <w:r w:rsidRPr="00EA475F">
        <w:rPr>
          <w:i/>
        </w:rPr>
        <w:t xml:space="preserve">arrollo cultural para la comuna </w:t>
      </w:r>
      <w:r w:rsidR="00A469AF" w:rsidRPr="00EA475F">
        <w:rPr>
          <w:i/>
        </w:rPr>
        <w:t>de mediano y largo plazo, incluida la estrategia pa</w:t>
      </w:r>
      <w:r>
        <w:rPr>
          <w:i/>
        </w:rPr>
        <w:t xml:space="preserve">ra llevarlos a cabo “ </w:t>
      </w:r>
      <w:r>
        <w:t>(</w:t>
      </w:r>
      <w:r w:rsidRPr="00EA475F">
        <w:t>Guía Metodológica para el desarrollo de planes</w:t>
      </w:r>
      <w:r>
        <w:t xml:space="preserve"> municipales de cultura, pág 9 </w:t>
      </w:r>
      <w:r w:rsidRPr="00EA475F">
        <w:t>: 2011)</w:t>
      </w:r>
      <w:r>
        <w:t xml:space="preserve">. Aquí, resulta vital considerar la participación de la ciudadanía y de los actores culturales quienes identificaran oportunidades, fortalezas y problemáticas </w:t>
      </w:r>
      <w:r w:rsidR="007A775C">
        <w:t xml:space="preserve">para en conjunto plantear </w:t>
      </w:r>
      <w:r>
        <w:t>las formas de cómo abordarlas.</w:t>
      </w:r>
    </w:p>
    <w:p w:rsidR="00EA47E2" w:rsidRDefault="00EA475F" w:rsidP="007A775C">
      <w:pPr>
        <w:ind w:firstLine="284"/>
        <w:jc w:val="both"/>
      </w:pPr>
      <w:r>
        <w:t>La comuna de Cholchol, a través de su municipio ha utilizado estos instrumentos de gestión y para este periodo; ha demandado una actualización del Plan Municipal de Cultura, y entiende que es necesario consensuar las prioridades, de ahí el enfoque participativo de esta actualización.</w:t>
      </w:r>
    </w:p>
    <w:p w:rsidR="00DC5983" w:rsidRPr="001D6984" w:rsidRDefault="00DC5983" w:rsidP="007A775C">
      <w:pPr>
        <w:ind w:firstLine="284"/>
        <w:jc w:val="both"/>
        <w:rPr>
          <w:rFonts w:cs="Arial"/>
        </w:rPr>
      </w:pPr>
      <w:r w:rsidRPr="001D6984">
        <w:rPr>
          <w:rFonts w:cs="Arial"/>
        </w:rPr>
        <w:t>Construir  un plan cultural local participativo y consensuado es considerar los aspectos estructurales del desarrollo territorial, vale decir planificar y gestionar el territorio, es así que  la investigadora Olga Lucia Molano entiende que uno de los detonantes del desarrollo Territorial, es la cultura, la cual en su esencia más remota contiene al espíritu de un pueblo, estando referida a la identidad y espacio vital de una sociedad.</w:t>
      </w:r>
    </w:p>
    <w:p w:rsidR="00DC5983" w:rsidRPr="001D6984" w:rsidRDefault="00DC5983" w:rsidP="007A775C">
      <w:pPr>
        <w:ind w:firstLine="284"/>
        <w:jc w:val="both"/>
        <w:rPr>
          <w:rFonts w:cs="Arial"/>
        </w:rPr>
      </w:pPr>
      <w:r w:rsidRPr="001D6984">
        <w:rPr>
          <w:rFonts w:cs="Arial"/>
        </w:rPr>
        <w:t xml:space="preserve">Norbert Lechner es muy claro y preciso al mencionar que todas las estrategias de desarrollo están vinculadas con la cultura, sean éstas estrategias económicas, políticas, sociales, medioambientales, educacionales, patrimoniales, etc. Su tesis central es que “las estrategias de desarrollo están insertas en determinado contexto cultural y, a su vez, tienen impactos culturales”. Ello pues la Cultura, como se apreció anteriormente, son todas las maneras posibles de vivir juntos. </w:t>
      </w:r>
    </w:p>
    <w:p w:rsidR="00DC5983" w:rsidRPr="001D6984" w:rsidRDefault="00DC5983" w:rsidP="00DC5983">
      <w:pPr>
        <w:jc w:val="both"/>
        <w:rPr>
          <w:rFonts w:cs="Arial"/>
        </w:rPr>
      </w:pPr>
      <w:r w:rsidRPr="001D6984">
        <w:rPr>
          <w:rFonts w:cs="Arial"/>
        </w:rPr>
        <w:t xml:space="preserve">Es así que para planificar y gestionar un Plan Municipal Cultural es menester comprender - estudiar el contexto territorial en que está inserta, y así obtener una visión global y local de ésta como una unidad integradora de los procesos que dentro y fuera de ella se dan. </w:t>
      </w:r>
    </w:p>
    <w:p w:rsidR="003336FA" w:rsidRDefault="00DC5983" w:rsidP="00DC5983">
      <w:pPr>
        <w:jc w:val="both"/>
        <w:rPr>
          <w:rFonts w:cs="Arial"/>
        </w:rPr>
      </w:pPr>
      <w:r w:rsidRPr="001D6984">
        <w:rPr>
          <w:rFonts w:cs="Arial"/>
        </w:rPr>
        <w:t>Ordenar el territorio significa vincular las actividades humanas al territorio. Se está haciendo ordenación territorial cuando se toma en cuenta el territorio en la definición de la estrategia de desarrollo y cuando se vinculan a él las actividades que configuran dicha estrategia. Par ello consideramos de vital importancia la realización de un diagnóstico participativo con los actores y gestores c</w:t>
      </w:r>
      <w:r>
        <w:rPr>
          <w:rFonts w:cs="Arial"/>
        </w:rPr>
        <w:t>ulturales de la comuna de Cholchol, diagnó</w:t>
      </w:r>
      <w:r w:rsidRPr="001D6984">
        <w:rPr>
          <w:rFonts w:cs="Arial"/>
        </w:rPr>
        <w:t>stico que tiene que contener las necesidades culturales, demandas y oferta artística de la comuna, así como también la manera y forma</w:t>
      </w:r>
      <w:r w:rsidR="003336FA">
        <w:rPr>
          <w:rFonts w:cs="Arial"/>
        </w:rPr>
        <w:t xml:space="preserve"> en la cual se va a implementar.</w:t>
      </w:r>
    </w:p>
    <w:p w:rsidR="003336FA" w:rsidRDefault="003336FA" w:rsidP="003336FA">
      <w:pPr>
        <w:jc w:val="both"/>
        <w:rPr>
          <w:rFonts w:cs="Arial"/>
        </w:rPr>
      </w:pPr>
      <w:r w:rsidRPr="003336FA">
        <w:rPr>
          <w:rFonts w:cs="Arial"/>
        </w:rPr>
        <w:t>Lo local es inseparable de un territorio, pilar fundamental de la identidad local al definirse a partir de sus rasgos naturales y su geografía humana. Esto significa que el territorio no puede verse como un mero soporte físico del desarrollo, sino como una variable. En este sentido, se propone que los propios actores locales construyan un plan municipal de cultura.</w:t>
      </w:r>
    </w:p>
    <w:p w:rsidR="003336FA" w:rsidRPr="003336FA" w:rsidRDefault="003336FA" w:rsidP="003336FA">
      <w:pPr>
        <w:jc w:val="both"/>
        <w:rPr>
          <w:rFonts w:cs="Arial"/>
        </w:rPr>
      </w:pPr>
      <w:r w:rsidRPr="003336FA">
        <w:rPr>
          <w:rFonts w:cs="Arial"/>
        </w:rPr>
        <w:t>De acuerdo a lo planteado hasta ahora, el desarrollo cultural local será una realidad si los actores culturales logran posicionarse, asociarse, establecer redes y liderar colectivamente una visión estratégica del desarrollo cultural local. Para esto se debe potenciar la regeneración urbana y/o rural, en un nuevo escenario participativo, donde cada paso del desarrollo local sea reflexionado, diseñado, implementado, monitoreado, evaluado y protegido por todos los actores sociales que pertenecen al espacio territorial de la comuna, vale decir sociedad civil, instituciones públicas y actores privados.</w:t>
      </w:r>
    </w:p>
    <w:p w:rsidR="00DC5983" w:rsidRPr="001D6984" w:rsidRDefault="00DC5983" w:rsidP="00DC5983">
      <w:pPr>
        <w:jc w:val="both"/>
        <w:rPr>
          <w:rFonts w:cs="Arial"/>
        </w:rPr>
      </w:pPr>
      <w:r>
        <w:rPr>
          <w:rFonts w:cs="Arial"/>
        </w:rPr>
        <w:t xml:space="preserve">Considerando lo anterior, </w:t>
      </w:r>
      <w:r w:rsidRPr="001D6984">
        <w:rPr>
          <w:rFonts w:cs="Arial"/>
        </w:rPr>
        <w:t xml:space="preserve">la metodología adecuada y que orienta de manera trasversal </w:t>
      </w:r>
      <w:r w:rsidR="007A775C">
        <w:rPr>
          <w:rFonts w:cs="Arial"/>
        </w:rPr>
        <w:t xml:space="preserve">el propósito encomendado es </w:t>
      </w:r>
      <w:r w:rsidRPr="001D6984">
        <w:rPr>
          <w:rFonts w:cs="Arial"/>
        </w:rPr>
        <w:t>Planificación Estratégica Participativa, aun cuando presenta desafíos que requieren de mayores esfuerzos, que necesita equipos técnicos bien capacitados, y que precisa de una alta cuota de educación cívica por parte de los ciudadanos y de un progresivo cambio de actitud por parte de las autoridades y de los funcionarios municipales (CNCA, 2015).</w:t>
      </w:r>
    </w:p>
    <w:p w:rsidR="00DC5983" w:rsidRPr="001D6984" w:rsidRDefault="00DC5983" w:rsidP="007A775C">
      <w:pPr>
        <w:ind w:firstLine="708"/>
        <w:jc w:val="both"/>
        <w:rPr>
          <w:rFonts w:cs="Arial"/>
        </w:rPr>
      </w:pPr>
      <w:r w:rsidRPr="001D6984">
        <w:rPr>
          <w:rFonts w:cs="Arial"/>
        </w:rPr>
        <w:t>Así la planificación municipal cultural debe ser entendida como un proceso sistemático y deliberado destinado a transformar las actuales condiciones culturales, patrimoniales, identitarias y c</w:t>
      </w:r>
      <w:r>
        <w:rPr>
          <w:rFonts w:cs="Arial"/>
        </w:rPr>
        <w:t>iudadanas de la comuna de Cholc</w:t>
      </w:r>
      <w:r w:rsidRPr="001D6984">
        <w:rPr>
          <w:rFonts w:cs="Arial"/>
        </w:rPr>
        <w:t>hol, en función de obtener un mejoramiento de las condiciones de vida de la población en general.</w:t>
      </w:r>
    </w:p>
    <w:p w:rsidR="00DC5983" w:rsidRPr="001D6984" w:rsidRDefault="00DC5983" w:rsidP="00DC5983">
      <w:pPr>
        <w:jc w:val="both"/>
        <w:rPr>
          <w:rFonts w:cs="Arial"/>
        </w:rPr>
      </w:pPr>
      <w:r w:rsidRPr="001D6984">
        <w:rPr>
          <w:rFonts w:cs="Arial"/>
        </w:rPr>
        <w:t>La planificación, entendida como recurso metodológico, debe permitir alterar los “</w:t>
      </w:r>
      <w:r w:rsidRPr="001D6984">
        <w:rPr>
          <w:rFonts w:cs="Arial"/>
          <w:i/>
        </w:rPr>
        <w:t>cambios naturales</w:t>
      </w:r>
      <w:r w:rsidRPr="001D6984">
        <w:rPr>
          <w:rFonts w:cs="Arial"/>
        </w:rPr>
        <w:t xml:space="preserve">” que experimentaría nuestro entorno físico, cultural y social. Es necesario, en este sentido,  fijar claramente la situación deseada, o el estado ideal que queremos alcanzar, en conjunto con los antores locales antes identificados, en función del cual pondremos un conjunto de recursos disponibles para acercar la situación presente a la imagen–objetivo. </w:t>
      </w:r>
    </w:p>
    <w:p w:rsidR="00DC5983" w:rsidRPr="001D6984" w:rsidRDefault="00DC5983" w:rsidP="00DC5983">
      <w:pPr>
        <w:jc w:val="both"/>
        <w:rPr>
          <w:rFonts w:cs="Arial"/>
        </w:rPr>
      </w:pPr>
      <w:r w:rsidRPr="001D6984">
        <w:rPr>
          <w:rFonts w:cs="Arial"/>
        </w:rPr>
        <w:t xml:space="preserve">La planificación cultural, desde una perspectiva participativa y con enfoque de derechos tiene que ser: </w:t>
      </w:r>
    </w:p>
    <w:p w:rsidR="00DC5983" w:rsidRPr="001D6984" w:rsidRDefault="00DC5983" w:rsidP="00DC5983">
      <w:pPr>
        <w:jc w:val="both"/>
        <w:rPr>
          <w:rFonts w:cs="Arial"/>
        </w:rPr>
      </w:pPr>
      <w:r w:rsidRPr="001D6984">
        <w:rPr>
          <w:rFonts w:cs="Arial"/>
        </w:rPr>
        <w:t>a) Informada: que recoja el análisis de las tendencias históricas y de las proyecciones futuras de la comuna y su entorno significativo.</w:t>
      </w:r>
    </w:p>
    <w:p w:rsidR="00DC5983" w:rsidRPr="001D6984" w:rsidRDefault="00DC5983" w:rsidP="00DC5983">
      <w:pPr>
        <w:jc w:val="both"/>
        <w:rPr>
          <w:rFonts w:cs="Arial"/>
        </w:rPr>
      </w:pPr>
      <w:r w:rsidRPr="001D6984">
        <w:rPr>
          <w:rFonts w:cs="Arial"/>
        </w:rPr>
        <w:t xml:space="preserve"> b) Participativa: debe considerar opiniones e intereses de los integrantes de la comuna con el fin de priorizar acciones y problemas y construir en forma conjunta la imagen de la comuna que se pretende alcanzar. </w:t>
      </w:r>
    </w:p>
    <w:p w:rsidR="00DC5983" w:rsidRPr="001D6984" w:rsidRDefault="00DC5983" w:rsidP="00DC5983">
      <w:pPr>
        <w:jc w:val="both"/>
        <w:rPr>
          <w:rFonts w:cs="Arial"/>
        </w:rPr>
      </w:pPr>
      <w:r w:rsidRPr="001D6984">
        <w:rPr>
          <w:rFonts w:cs="Arial"/>
        </w:rPr>
        <w:t>c) Estratégica: que las orientaciones de largo, mediano y corto plazo deban revisarse permanentemente, en función de factores internos del municipio y de la dinámica externa.</w:t>
      </w:r>
    </w:p>
    <w:p w:rsidR="00DC5983" w:rsidRDefault="00DC5983" w:rsidP="00DC5983">
      <w:pPr>
        <w:jc w:val="both"/>
        <w:rPr>
          <w:rFonts w:cs="Arial"/>
        </w:rPr>
      </w:pPr>
      <w:r w:rsidRPr="001D6984">
        <w:rPr>
          <w:rFonts w:cs="Arial"/>
        </w:rPr>
        <w:t xml:space="preserve"> d) Concertada: que potencie los distintos recursos y capacidades disponibles en los espacios comunales, en pro de proyectos de desarrollo y de bien común. Que sea capaz de articular eficazmente las potencialidades de la comunidad para hacerlas coherentes con los objetivos deseados.</w:t>
      </w:r>
    </w:p>
    <w:p w:rsidR="00A95DAE" w:rsidRDefault="00A95DAE" w:rsidP="007A775C">
      <w:pPr>
        <w:ind w:firstLine="708"/>
        <w:jc w:val="both"/>
        <w:rPr>
          <w:rFonts w:cs="Arial"/>
        </w:rPr>
      </w:pPr>
      <w:r w:rsidRPr="00A95DAE">
        <w:rPr>
          <w:rFonts w:cs="Arial"/>
        </w:rPr>
        <w:t>El documento que se presenta, es fruto de la metodología cualitativa que nos permite entender las ideas y percepciones de los actores locales, esto se concretó gracias a técnicas de recolección de información como grupos focales, entrevistas semi-estructuradas a actores claves, observación participante, análisis FODA, trawun de validación entre otras. Considerando el contexto sociocultural mapuche, se tuvo apoyo de kimche (sabio) hablante de mapudungun que permitió al equipo acercarse a la percepción de los participantes.</w:t>
      </w:r>
    </w:p>
    <w:p w:rsidR="00A95DAE" w:rsidRPr="00A95DAE" w:rsidRDefault="00A95DAE" w:rsidP="007A775C">
      <w:pPr>
        <w:ind w:firstLine="708"/>
        <w:jc w:val="both"/>
        <w:rPr>
          <w:rFonts w:cs="Arial"/>
        </w:rPr>
      </w:pPr>
      <w:r>
        <w:rPr>
          <w:rFonts w:cs="Arial"/>
        </w:rPr>
        <w:t xml:space="preserve">Es importante señalar </w:t>
      </w:r>
      <w:r w:rsidR="00DC5983">
        <w:rPr>
          <w:rFonts w:cs="Arial"/>
        </w:rPr>
        <w:t>que por la naturale</w:t>
      </w:r>
      <w:r>
        <w:rPr>
          <w:rFonts w:cs="Arial"/>
        </w:rPr>
        <w:t xml:space="preserve">za del cometido, se actualizó </w:t>
      </w:r>
      <w:r w:rsidR="00DC5983">
        <w:rPr>
          <w:rFonts w:cs="Arial"/>
        </w:rPr>
        <w:t xml:space="preserve">el diagnóstico presente en la propuesta de Plan de Cultura así como la planificación estratégica relevando aquellos elementos pertinentes e incorporando nuevos elementos a la luz de un análisis de brechas entre lo planificado y ejecutado. De este análisis, </w:t>
      </w:r>
      <w:r>
        <w:rPr>
          <w:rFonts w:cs="Arial"/>
        </w:rPr>
        <w:t xml:space="preserve">se sistematiza y planifica </w:t>
      </w:r>
      <w:r w:rsidR="007A775C">
        <w:rPr>
          <w:rFonts w:cs="Arial"/>
        </w:rPr>
        <w:t>de acuerdo a l</w:t>
      </w:r>
      <w:r>
        <w:rPr>
          <w:rFonts w:cs="Arial"/>
        </w:rPr>
        <w:t xml:space="preserve">os ejes ya establecidos en el plan de cultura anterior como son: </w:t>
      </w:r>
      <w:r w:rsidRPr="007A775C">
        <w:rPr>
          <w:rFonts w:cs="Arial"/>
          <w:i/>
        </w:rPr>
        <w:t>Puesta en valor del Patrimonio Cultural, Memoria Histórica y Recursos Culturales, Desarrollo de Disciplinas Artísticas,</w:t>
      </w:r>
      <w:r w:rsidRPr="007A775C">
        <w:rPr>
          <w:i/>
        </w:rPr>
        <w:t xml:space="preserve"> </w:t>
      </w:r>
      <w:r w:rsidRPr="007A775C">
        <w:rPr>
          <w:rFonts w:cs="Arial"/>
          <w:i/>
        </w:rPr>
        <w:t>Fomento a Actividades Culturales Mapuche,</w:t>
      </w:r>
      <w:r w:rsidRPr="007A775C">
        <w:rPr>
          <w:i/>
        </w:rPr>
        <w:t xml:space="preserve"> </w:t>
      </w:r>
      <w:r w:rsidRPr="007A775C">
        <w:rPr>
          <w:rFonts w:cs="Arial"/>
          <w:i/>
        </w:rPr>
        <w:t>Fomento al Turismo Cultural y Fortalecimiento de Redes de colaboración entre Agrupaciones Artísticas Culturales, Entidad Pública y Privados.</w:t>
      </w:r>
    </w:p>
    <w:p w:rsidR="007A775C" w:rsidRDefault="00CD7EAB" w:rsidP="007A775C">
      <w:pPr>
        <w:ind w:firstLine="708"/>
        <w:jc w:val="both"/>
      </w:pPr>
      <w:r>
        <w:rPr>
          <w:rFonts w:cs="Arial"/>
        </w:rPr>
        <w:t>En relación a la convocatoria</w:t>
      </w:r>
      <w:r w:rsidR="007A775C">
        <w:rPr>
          <w:rFonts w:cs="Arial"/>
        </w:rPr>
        <w:t>, se invitó a participar</w:t>
      </w:r>
      <w:r>
        <w:rPr>
          <w:rFonts w:cs="Arial"/>
        </w:rPr>
        <w:t xml:space="preserve"> a una mayor cantidad de personas para ampliar la participación, destacando profesores, directivos, estudiantes de establecimientos educacionales urbanos de la comuna, comunidades indígenas, funcionarios públicos por citar algunos. </w:t>
      </w:r>
    </w:p>
    <w:p w:rsidR="00B30254" w:rsidRDefault="00B30254" w:rsidP="007A775C">
      <w:pPr>
        <w:ind w:firstLine="708"/>
        <w:jc w:val="both"/>
      </w:pPr>
      <w:r>
        <w:t xml:space="preserve">Considerando las orientaciones del CNCA, esta </w:t>
      </w:r>
      <w:r w:rsidR="00FA5DF6">
        <w:t>actualización</w:t>
      </w:r>
      <w:r>
        <w:t xml:space="preserve"> tom</w:t>
      </w:r>
      <w:r w:rsidR="007A775C">
        <w:t>ó</w:t>
      </w:r>
      <w:r>
        <w:t xml:space="preserve"> como referentes la política </w:t>
      </w:r>
      <w:r w:rsidR="008F450C">
        <w:t xml:space="preserve">Nacional de Cultura (2011-2016), </w:t>
      </w:r>
      <w:r>
        <w:t>el PLADECO de la comuna de Cholchol (2015)</w:t>
      </w:r>
      <w:r w:rsidR="00FA5DF6">
        <w:t xml:space="preserve"> y el Plan de cultura Municipal (2013-2016). El prime</w:t>
      </w:r>
      <w:r w:rsidR="007A775C">
        <w:t xml:space="preserve">ro nos dio el Marco de </w:t>
      </w:r>
      <w:r w:rsidR="00FA5DF6">
        <w:t xml:space="preserve">pertinencia </w:t>
      </w:r>
      <w:r w:rsidR="007A775C">
        <w:t xml:space="preserve">de iniciativas de proponer de acuerdo al </w:t>
      </w:r>
      <w:r w:rsidR="00FA5DF6">
        <w:t xml:space="preserve">contexto socioterritorial </w:t>
      </w:r>
      <w:r w:rsidR="007A775C">
        <w:t xml:space="preserve">cuyos elementos importantes son </w:t>
      </w:r>
      <w:r w:rsidR="00FA5DF6">
        <w:t>la participación y el resguardo patrimonial</w:t>
      </w:r>
      <w:r w:rsidR="007A775C">
        <w:t xml:space="preserve"> para este caso</w:t>
      </w:r>
      <w:r w:rsidR="00FA5DF6">
        <w:t xml:space="preserve">; el segundo; nos </w:t>
      </w:r>
      <w:r w:rsidR="007A775C">
        <w:t>posibilitó</w:t>
      </w:r>
      <w:r w:rsidR="00FA5DF6">
        <w:t xml:space="preserve"> ampliar la mirada en un instrumento operativo desde el enfoque de la cultura y se</w:t>
      </w:r>
      <w:r w:rsidR="008F450C">
        <w:t>r</w:t>
      </w:r>
      <w:r w:rsidR="00FA5DF6">
        <w:t xml:space="preserve"> propositivos enriqueciendo la planificación comunal que  sólo hace </w:t>
      </w:r>
      <w:r>
        <w:t>referencia a la enseñanza del mapudungun y al fomento del desarrollo turístico a través de un objetivo estratégico para el fomento productivo y medioambiente como es fomento de iniciativas de turismo mapuche vinculadas a la cultura y</w:t>
      </w:r>
      <w:r w:rsidR="00FA5DF6">
        <w:t xml:space="preserve"> a la belleza paisajística (Pladeco 2015; pág:</w:t>
      </w:r>
      <w:r w:rsidR="007A775C">
        <w:t xml:space="preserve"> 177), finalmente; el </w:t>
      </w:r>
      <w:r>
        <w:t xml:space="preserve">Plan de Cultura 2013-2016 </w:t>
      </w:r>
      <w:r w:rsidR="007A775C">
        <w:t xml:space="preserve">nos posibilitó contar con un documento base y orientador que ya define ejes a trabajar en mediano plazo y </w:t>
      </w:r>
      <w:r>
        <w:t xml:space="preserve">propone un conjunto de programas y acciones para el fortalecimiento de los recursos culturales de Cholchol valorando y visibilizando su patrimonio cultural y contribuyendo al desarrollo y difusión del quehacer artístico. </w:t>
      </w: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6F239A">
      <w:pPr>
        <w:pStyle w:val="Prrafodelista"/>
      </w:pPr>
    </w:p>
    <w:p w:rsidR="00635313" w:rsidRDefault="00635313" w:rsidP="00D95AAF"/>
    <w:p w:rsidR="00635313" w:rsidRDefault="00635313" w:rsidP="006F239A">
      <w:pPr>
        <w:pStyle w:val="Prrafodelista"/>
      </w:pPr>
    </w:p>
    <w:p w:rsidR="00724523" w:rsidRDefault="00724523" w:rsidP="006F239A">
      <w:pPr>
        <w:pStyle w:val="Prrafodelista"/>
      </w:pPr>
    </w:p>
    <w:p w:rsidR="006F239A" w:rsidRDefault="00B423E2" w:rsidP="001F07B6">
      <w:pPr>
        <w:pStyle w:val="Prrafodelista"/>
        <w:numPr>
          <w:ilvl w:val="0"/>
          <w:numId w:val="9"/>
        </w:numPr>
        <w:jc w:val="both"/>
      </w:pPr>
      <w:r w:rsidRPr="000A4184">
        <w:rPr>
          <w:b/>
        </w:rPr>
        <w:t>ELEMENTOS DE EVALUACIÓN PMC 2014-2016</w:t>
      </w:r>
      <w:r w:rsidR="006F239A">
        <w:t>:</w:t>
      </w:r>
    </w:p>
    <w:p w:rsidR="006F239A" w:rsidRDefault="006F239A" w:rsidP="006F239A">
      <w:pPr>
        <w:pStyle w:val="Prrafodelista"/>
      </w:pPr>
    </w:p>
    <w:p w:rsidR="00733D60" w:rsidRDefault="00261265" w:rsidP="00733D60">
      <w:pPr>
        <w:jc w:val="both"/>
        <w:rPr>
          <w:rFonts w:eastAsia="Calibri" w:cs="Times New Roman"/>
        </w:rPr>
      </w:pPr>
      <w:r w:rsidRPr="00461AAA">
        <w:rPr>
          <w:rFonts w:eastAsia="Calibri" w:cs="Times New Roman"/>
        </w:rPr>
        <w:t>La evaluación del Plan Municipal de Cultura 2014 – 2016 se presenta como un elemento de gran relevancia, por cuanto permite medir los resultados, y ver como estos van cumpliendo los objetivos específicos y líneas de acción. Para este fin, se procedió a la revisión evaluativa del documento en función de las metas y objetivos fijados originalmente e</w:t>
      </w:r>
      <w:r w:rsidR="00733D60">
        <w:rPr>
          <w:rFonts w:eastAsia="Calibri" w:cs="Times New Roman"/>
        </w:rPr>
        <w:t xml:space="preserve">n el PMC 2014 - 2016. A saber: </w:t>
      </w:r>
    </w:p>
    <w:p w:rsidR="00261265" w:rsidRPr="00733D60" w:rsidRDefault="00733D60" w:rsidP="00733D60">
      <w:pPr>
        <w:jc w:val="both"/>
        <w:rPr>
          <w:rFonts w:eastAsia="Calibri" w:cs="Times New Roman"/>
        </w:rPr>
      </w:pPr>
      <w:r>
        <w:rPr>
          <w:rFonts w:eastAsia="Calibri" w:cs="Times New Roman"/>
        </w:rPr>
        <w:t xml:space="preserve">             4.1 </w:t>
      </w:r>
      <w:r w:rsidR="00261265" w:rsidRPr="00733D60">
        <w:rPr>
          <w:rFonts w:ascii="Calibri" w:eastAsia="Calibri" w:hAnsi="Calibri" w:cs="Times New Roman"/>
          <w:b/>
        </w:rPr>
        <w:t>Aspectos formales y metodológicos</w:t>
      </w:r>
      <w:r w:rsidR="00261265" w:rsidRPr="00733D60">
        <w:rPr>
          <w:rFonts w:ascii="Calibri" w:eastAsia="Calibri" w:hAnsi="Calibri" w:cs="Times New Roman"/>
        </w:rPr>
        <w:t xml:space="preserve">: </w:t>
      </w:r>
    </w:p>
    <w:p w:rsidR="00261265" w:rsidRPr="00261265" w:rsidRDefault="00261265" w:rsidP="00261265">
      <w:pPr>
        <w:ind w:left="720"/>
        <w:contextualSpacing/>
        <w:jc w:val="both"/>
        <w:rPr>
          <w:rFonts w:ascii="Calibri" w:eastAsia="Calibri" w:hAnsi="Calibri" w:cs="Times New Roman"/>
        </w:rPr>
      </w:pPr>
    </w:p>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El documento Plan Municipal de Cultura Chol</w:t>
      </w:r>
      <w:r w:rsidR="00AD232F">
        <w:rPr>
          <w:rFonts w:ascii="Calibri" w:eastAsia="Calibri" w:hAnsi="Calibri" w:cs="Times New Roman"/>
        </w:rPr>
        <w:t>-Chol elaborado para el periodo</w:t>
      </w:r>
      <w:r w:rsidRPr="00261265">
        <w:rPr>
          <w:rFonts w:ascii="Calibri" w:eastAsia="Calibri" w:hAnsi="Calibri" w:cs="Times New Roman"/>
        </w:rPr>
        <w:t xml:space="preserve"> 2014 – 2016 se compone de cuatro partes esenciales que consisten en </w:t>
      </w:r>
      <w:r w:rsidRPr="00261265">
        <w:rPr>
          <w:rFonts w:ascii="Calibri" w:eastAsia="Calibri" w:hAnsi="Calibri" w:cs="Times New Roman"/>
          <w:b/>
          <w:i/>
        </w:rPr>
        <w:t>diagnóstico de estado de la cultura y las artes</w:t>
      </w:r>
      <w:r w:rsidRPr="00261265">
        <w:rPr>
          <w:rFonts w:ascii="Calibri" w:eastAsia="Calibri" w:hAnsi="Calibri" w:cs="Times New Roman"/>
        </w:rPr>
        <w:t xml:space="preserve">, </w:t>
      </w:r>
      <w:r w:rsidRPr="00261265">
        <w:rPr>
          <w:rFonts w:ascii="Calibri" w:eastAsia="Calibri" w:hAnsi="Calibri" w:cs="Times New Roman"/>
          <w:b/>
          <w:i/>
        </w:rPr>
        <w:t>construcción de ejes de desarrollo</w:t>
      </w:r>
      <w:r w:rsidRPr="00261265">
        <w:rPr>
          <w:rFonts w:ascii="Calibri" w:eastAsia="Calibri" w:hAnsi="Calibri" w:cs="Times New Roman"/>
        </w:rPr>
        <w:t xml:space="preserve">, </w:t>
      </w:r>
      <w:r w:rsidRPr="00261265">
        <w:rPr>
          <w:rFonts w:ascii="Calibri" w:eastAsia="Calibri" w:hAnsi="Calibri" w:cs="Times New Roman"/>
          <w:b/>
          <w:i/>
        </w:rPr>
        <w:t>fuentes de financiamiento</w:t>
      </w:r>
      <w:r w:rsidRPr="00261265">
        <w:rPr>
          <w:rFonts w:ascii="Calibri" w:eastAsia="Calibri" w:hAnsi="Calibri" w:cs="Times New Roman"/>
        </w:rPr>
        <w:t xml:space="preserve"> y </w:t>
      </w:r>
      <w:r w:rsidRPr="00261265">
        <w:rPr>
          <w:rFonts w:ascii="Calibri" w:eastAsia="Calibri" w:hAnsi="Calibri" w:cs="Times New Roman"/>
          <w:b/>
          <w:i/>
        </w:rPr>
        <w:t>seguimiento y evaluación</w:t>
      </w:r>
      <w:r w:rsidRPr="00261265">
        <w:rPr>
          <w:rFonts w:ascii="Calibri" w:eastAsia="Calibri" w:hAnsi="Calibri" w:cs="Times New Roman"/>
        </w:rPr>
        <w:t xml:space="preserve">. </w:t>
      </w:r>
    </w:p>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La metodología contempla la participación de la comunidad local en la etapa de diagnóstico, validación y evaluación-seguimiento del plan. La metodología utilizada fue de corte “</w:t>
      </w:r>
      <w:r w:rsidRPr="00261265">
        <w:rPr>
          <w:rFonts w:ascii="Calibri" w:eastAsia="Calibri" w:hAnsi="Calibri" w:cs="Times New Roman"/>
          <w:i/>
        </w:rPr>
        <w:t>cualitativa con énfasis en la participación, trabajando en base a tres tiempos (pasado, presente y futuro) las temáticas: Historia Local, patrimonio e identidad, participación y expresiones culturales, Infraestructura para la cultura y Estructura de oportunidades en el mundo público y privado para el fomento de la cultura, llevando a cabo entrevistas a agentes culturales y talleres de trabajo grupal para la recolección de datos.  Fueron realizadas en la comuna cinco mesas culturales en distintos territorios y entidades</w:t>
      </w:r>
      <w:r w:rsidRPr="00261265">
        <w:rPr>
          <w:rFonts w:ascii="Calibri" w:eastAsia="Calibri" w:hAnsi="Calibri" w:cs="Times New Roman"/>
        </w:rPr>
        <w:t>”</w:t>
      </w:r>
      <w:r w:rsidRPr="00261265">
        <w:rPr>
          <w:rFonts w:ascii="Calibri" w:eastAsia="Calibri" w:hAnsi="Calibri" w:cs="Times New Roman"/>
          <w:vertAlign w:val="superscript"/>
        </w:rPr>
        <w:footnoteReference w:id="1"/>
      </w:r>
      <w:r w:rsidRPr="00261265">
        <w:rPr>
          <w:rFonts w:ascii="Calibri" w:eastAsia="Calibri" w:hAnsi="Calibri" w:cs="Times New Roman"/>
        </w:rPr>
        <w:t xml:space="preserve">, además de entrevistas a informantes clave. </w:t>
      </w:r>
    </w:p>
    <w:p w:rsidR="00733D60" w:rsidRDefault="00261265" w:rsidP="00733D60">
      <w:pPr>
        <w:jc w:val="both"/>
        <w:rPr>
          <w:rFonts w:ascii="Calibri" w:eastAsia="Calibri" w:hAnsi="Calibri" w:cs="Times New Roman"/>
        </w:rPr>
      </w:pPr>
      <w:r w:rsidRPr="00261265">
        <w:rPr>
          <w:rFonts w:ascii="Calibri" w:eastAsia="Calibri" w:hAnsi="Calibri" w:cs="Times New Roman"/>
        </w:rPr>
        <w:t>La estrategia metodológica utilizada fue la adecuada por cuanto logra relevar aspectos significativos de la realidad artístico cultural local de la comuna, contenidos en la etapa de</w:t>
      </w:r>
      <w:r w:rsidR="000202A4">
        <w:rPr>
          <w:rFonts w:ascii="Calibri" w:eastAsia="Calibri" w:hAnsi="Calibri" w:cs="Times New Roman"/>
        </w:rPr>
        <w:t xml:space="preserve"> diagnóstico, a su vez el diagnó</w:t>
      </w:r>
      <w:r w:rsidRPr="00261265">
        <w:rPr>
          <w:rFonts w:ascii="Calibri" w:eastAsia="Calibri" w:hAnsi="Calibri" w:cs="Times New Roman"/>
        </w:rPr>
        <w:t>stico permite estructurar y construir los cinco ejes de desarrollos prese</w:t>
      </w:r>
      <w:r w:rsidR="00733D60">
        <w:rPr>
          <w:rFonts w:ascii="Calibri" w:eastAsia="Calibri" w:hAnsi="Calibri" w:cs="Times New Roman"/>
        </w:rPr>
        <w:t xml:space="preserve">ntes en el PMC aquí analizado. </w:t>
      </w:r>
    </w:p>
    <w:p w:rsidR="00261265" w:rsidRDefault="00733D60" w:rsidP="00733D60">
      <w:pPr>
        <w:jc w:val="both"/>
        <w:rPr>
          <w:rFonts w:ascii="Calibri" w:eastAsia="Calibri" w:hAnsi="Calibri" w:cs="Times New Roman"/>
        </w:rPr>
      </w:pPr>
      <w:r>
        <w:rPr>
          <w:rFonts w:ascii="Calibri" w:eastAsia="Calibri" w:hAnsi="Calibri" w:cs="Times New Roman"/>
        </w:rPr>
        <w:t xml:space="preserve">               4.2 </w:t>
      </w:r>
      <w:r w:rsidR="00261265" w:rsidRPr="00261265">
        <w:rPr>
          <w:rFonts w:ascii="Calibri" w:eastAsia="Calibri" w:hAnsi="Calibri" w:cs="Times New Roman"/>
          <w:b/>
        </w:rPr>
        <w:t>Ejes estratégicos PMC 2014 – 2016</w:t>
      </w:r>
      <w:r w:rsidR="00261265" w:rsidRPr="00261265">
        <w:rPr>
          <w:rFonts w:ascii="Calibri" w:eastAsia="Calibri" w:hAnsi="Calibri" w:cs="Times New Roman"/>
        </w:rPr>
        <w:t>:</w:t>
      </w:r>
    </w:p>
    <w:p w:rsidR="000A4184" w:rsidRPr="00261265" w:rsidRDefault="000A4184" w:rsidP="000A4184">
      <w:pPr>
        <w:ind w:left="720"/>
        <w:contextualSpacing/>
        <w:jc w:val="both"/>
        <w:rPr>
          <w:rFonts w:ascii="Calibri" w:eastAsia="Calibri" w:hAnsi="Calibri" w:cs="Times New Roman"/>
        </w:rPr>
      </w:pPr>
    </w:p>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El Plan Municipal de Cultura 2014 – 2016 presenta cinco ejes de desarrollo, los cuales se desprenden del diagnóstico con la comunidad, en tanto cada eje de desarrollo contiene programas y actividades a ejecutar en un periodo de tres años, “</w:t>
      </w:r>
      <w:r w:rsidRPr="00261265">
        <w:rPr>
          <w:rFonts w:ascii="Calibri" w:eastAsia="Calibri" w:hAnsi="Calibri" w:cs="Times New Roman"/>
          <w:i/>
        </w:rPr>
        <w:t>basada en la información recopilada para la elaboración de este Plan Municipal de Cultura, se han determinado cinco ejes básicos que son fundamentales para el desarrollo cultural en la comuna</w:t>
      </w:r>
      <w:r w:rsidRPr="00261265">
        <w:rPr>
          <w:rFonts w:ascii="Calibri" w:eastAsia="Calibri" w:hAnsi="Calibri" w:cs="Times New Roman"/>
        </w:rPr>
        <w:t xml:space="preserve">” (PMC 2014 – 2016):  </w:t>
      </w:r>
    </w:p>
    <w:p w:rsidR="00261265" w:rsidRPr="00261265" w:rsidRDefault="00261265" w:rsidP="00261265">
      <w:pPr>
        <w:numPr>
          <w:ilvl w:val="0"/>
          <w:numId w:val="3"/>
        </w:numPr>
        <w:contextualSpacing/>
        <w:jc w:val="both"/>
        <w:rPr>
          <w:rFonts w:ascii="Calibri" w:eastAsia="Calibri" w:hAnsi="Calibri" w:cs="Times New Roman"/>
          <w:b/>
          <w:i/>
        </w:rPr>
      </w:pPr>
      <w:r w:rsidRPr="00261265">
        <w:rPr>
          <w:rFonts w:ascii="Calibri" w:eastAsia="Calibri" w:hAnsi="Calibri" w:cs="Times New Roman"/>
          <w:b/>
          <w:i/>
        </w:rPr>
        <w:t xml:space="preserve">Puesta en valor del Patrimonio Cultural, Memoria Histórica y Recursos Culturales.  </w:t>
      </w:r>
    </w:p>
    <w:p w:rsidR="00261265" w:rsidRPr="00261265" w:rsidRDefault="00261265" w:rsidP="00261265">
      <w:pPr>
        <w:numPr>
          <w:ilvl w:val="0"/>
          <w:numId w:val="3"/>
        </w:numPr>
        <w:contextualSpacing/>
        <w:jc w:val="both"/>
        <w:rPr>
          <w:rFonts w:ascii="Calibri" w:eastAsia="Calibri" w:hAnsi="Calibri" w:cs="Times New Roman"/>
          <w:b/>
          <w:i/>
        </w:rPr>
      </w:pPr>
      <w:r w:rsidRPr="00261265">
        <w:rPr>
          <w:rFonts w:ascii="Calibri" w:eastAsia="Calibri" w:hAnsi="Calibri" w:cs="Times New Roman"/>
          <w:b/>
          <w:i/>
        </w:rPr>
        <w:t xml:space="preserve">Desarrollo de Disciplinas Artísticas y Culturales. </w:t>
      </w:r>
    </w:p>
    <w:p w:rsidR="00261265" w:rsidRPr="00261265" w:rsidRDefault="00261265" w:rsidP="00261265">
      <w:pPr>
        <w:numPr>
          <w:ilvl w:val="0"/>
          <w:numId w:val="3"/>
        </w:numPr>
        <w:contextualSpacing/>
        <w:jc w:val="both"/>
        <w:rPr>
          <w:rFonts w:ascii="Calibri" w:eastAsia="Calibri" w:hAnsi="Calibri" w:cs="Times New Roman"/>
          <w:b/>
          <w:i/>
        </w:rPr>
      </w:pPr>
      <w:r w:rsidRPr="00261265">
        <w:rPr>
          <w:rFonts w:ascii="Calibri" w:eastAsia="Calibri" w:hAnsi="Calibri" w:cs="Times New Roman"/>
          <w:b/>
          <w:i/>
        </w:rPr>
        <w:t xml:space="preserve">Fomento a actividades culturales Mapuche.  </w:t>
      </w:r>
    </w:p>
    <w:p w:rsidR="00261265" w:rsidRPr="00261265" w:rsidRDefault="00261265" w:rsidP="00261265">
      <w:pPr>
        <w:numPr>
          <w:ilvl w:val="0"/>
          <w:numId w:val="3"/>
        </w:numPr>
        <w:contextualSpacing/>
        <w:jc w:val="both"/>
        <w:rPr>
          <w:rFonts w:ascii="Calibri" w:eastAsia="Calibri" w:hAnsi="Calibri" w:cs="Times New Roman"/>
          <w:b/>
          <w:i/>
        </w:rPr>
      </w:pPr>
      <w:r w:rsidRPr="00261265">
        <w:rPr>
          <w:rFonts w:ascii="Calibri" w:eastAsia="Calibri" w:hAnsi="Calibri" w:cs="Times New Roman"/>
          <w:b/>
          <w:i/>
        </w:rPr>
        <w:t xml:space="preserve">Fomento al Turismo Cultural. </w:t>
      </w:r>
    </w:p>
    <w:p w:rsidR="00261265" w:rsidRDefault="00261265" w:rsidP="00261265">
      <w:pPr>
        <w:numPr>
          <w:ilvl w:val="0"/>
          <w:numId w:val="3"/>
        </w:numPr>
        <w:contextualSpacing/>
        <w:jc w:val="both"/>
        <w:rPr>
          <w:rFonts w:ascii="Calibri" w:eastAsia="Calibri" w:hAnsi="Calibri" w:cs="Times New Roman"/>
          <w:b/>
          <w:i/>
        </w:rPr>
      </w:pPr>
      <w:r w:rsidRPr="00261265">
        <w:rPr>
          <w:rFonts w:ascii="Calibri" w:eastAsia="Calibri" w:hAnsi="Calibri" w:cs="Times New Roman"/>
          <w:b/>
          <w:i/>
        </w:rPr>
        <w:t xml:space="preserve">Fortalecimiento de Redes de Colaboración entre Agrupaciones Artísticas Culturales, Entidad Pública y Privados.  </w:t>
      </w:r>
    </w:p>
    <w:p w:rsidR="006C05DA" w:rsidRPr="00261265" w:rsidRDefault="006C05DA" w:rsidP="006C05DA">
      <w:pPr>
        <w:ind w:left="720"/>
        <w:contextualSpacing/>
        <w:jc w:val="both"/>
        <w:rPr>
          <w:rFonts w:ascii="Calibri" w:eastAsia="Calibri" w:hAnsi="Calibri" w:cs="Times New Roman"/>
          <w:b/>
          <w:i/>
        </w:rPr>
      </w:pPr>
    </w:p>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Cabe señalar que los p</w:t>
      </w:r>
      <w:r w:rsidR="00285517">
        <w:rPr>
          <w:rFonts w:ascii="Calibri" w:eastAsia="Calibri" w:hAnsi="Calibri" w:cs="Times New Roman"/>
        </w:rPr>
        <w:t>rogramas y actividades propuesto</w:t>
      </w:r>
      <w:r w:rsidRPr="00261265">
        <w:rPr>
          <w:rFonts w:ascii="Calibri" w:eastAsia="Calibri" w:hAnsi="Calibri" w:cs="Times New Roman"/>
        </w:rPr>
        <w:t xml:space="preserve">s son pertinentes con las demandas de la comunidad, pues en la actualización diagnóstica del PMC actual se tienden a repetir problemáticas y demandas de los vecinos y vecinas de la comuna de Chol-Chol. </w:t>
      </w:r>
    </w:p>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Considerando lo antes expuesto, a continuación se presenta una matriz por cada eje estratégico, relevando los programas y actividades propuestas, a saber: </w:t>
      </w:r>
    </w:p>
    <w:tbl>
      <w:tblPr>
        <w:tblW w:w="7895" w:type="dxa"/>
        <w:jc w:val="center"/>
        <w:tblCellMar>
          <w:left w:w="70" w:type="dxa"/>
          <w:right w:w="70" w:type="dxa"/>
        </w:tblCellMar>
        <w:tblLook w:val="04A0" w:firstRow="1" w:lastRow="0" w:firstColumn="1" w:lastColumn="0" w:noHBand="0" w:noVBand="1"/>
      </w:tblPr>
      <w:tblGrid>
        <w:gridCol w:w="2830"/>
        <w:gridCol w:w="5065"/>
      </w:tblGrid>
      <w:tr w:rsidR="00261265" w:rsidRPr="00261265" w:rsidTr="000A4184">
        <w:trPr>
          <w:trHeight w:val="278"/>
          <w:jc w:val="center"/>
        </w:trPr>
        <w:tc>
          <w:tcPr>
            <w:tcW w:w="7895"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Eje 1: Puesta en valor del Patrimonio Cultural, Memoria Histórica y </w:t>
            </w:r>
            <w:r w:rsidRPr="00261265">
              <w:rPr>
                <w:rFonts w:ascii="Calibri" w:eastAsia="Times New Roman" w:hAnsi="Calibri" w:cs="Times New Roman"/>
                <w:b/>
                <w:bCs/>
                <w:color w:val="000000"/>
                <w:lang w:eastAsia="es-CL"/>
              </w:rPr>
              <w:br/>
              <w:t>Recursos Culturales</w:t>
            </w:r>
          </w:p>
        </w:tc>
      </w:tr>
      <w:tr w:rsidR="00261265" w:rsidRPr="00261265" w:rsidTr="000A4184">
        <w:trPr>
          <w:trHeight w:val="278"/>
          <w:jc w:val="center"/>
        </w:trPr>
        <w:tc>
          <w:tcPr>
            <w:tcW w:w="283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Programa </w:t>
            </w:r>
          </w:p>
        </w:tc>
        <w:tc>
          <w:tcPr>
            <w:tcW w:w="5065" w:type="dxa"/>
            <w:tcBorders>
              <w:top w:val="single" w:sz="4" w:space="0" w:color="auto"/>
              <w:left w:val="nil"/>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Actividades </w:t>
            </w:r>
          </w:p>
        </w:tc>
      </w:tr>
      <w:tr w:rsidR="00261265" w:rsidRPr="00261265" w:rsidTr="000A4184">
        <w:trPr>
          <w:trHeight w:val="557"/>
          <w:jc w:val="center"/>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 Potenciar los Recursos Culturales existentes en la Comuna: Museo</w:t>
            </w:r>
            <w:r w:rsidRPr="00261265">
              <w:rPr>
                <w:rFonts w:ascii="Calibri" w:eastAsia="Times New Roman" w:hAnsi="Calibri" w:cs="Times New Roman"/>
                <w:b/>
                <w:bCs/>
                <w:color w:val="000000"/>
                <w:lang w:eastAsia="es-CL"/>
              </w:rPr>
              <w:br/>
              <w:t>Comunal de Chol-Chol</w:t>
            </w: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Evaluación de la gestión del museo comunal con el fin de introducir mejoras</w:t>
            </w:r>
          </w:p>
        </w:tc>
      </w:tr>
      <w:tr w:rsidR="00261265" w:rsidRPr="00261265" w:rsidTr="000A4184">
        <w:trPr>
          <w:trHeight w:val="1114"/>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5065" w:type="dxa"/>
            <w:tcBorders>
              <w:top w:val="nil"/>
              <w:left w:val="nil"/>
              <w:bottom w:val="single" w:sz="4" w:space="0" w:color="auto"/>
              <w:right w:val="single" w:sz="4" w:space="0" w:color="auto"/>
            </w:tcBorders>
            <w:shd w:val="clear" w:color="auto" w:fill="auto"/>
            <w:vAlign w:val="bottom"/>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Aplicación de propuestas de mejoramiento del Museo Comunal y delegación de</w:t>
            </w:r>
            <w:r w:rsidRPr="00261265">
              <w:rPr>
                <w:rFonts w:ascii="Calibri" w:eastAsia="Times New Roman" w:hAnsi="Calibri" w:cs="Times New Roman"/>
                <w:color w:val="000000"/>
                <w:lang w:eastAsia="es-CL"/>
              </w:rPr>
              <w:br/>
              <w:t>entidad responsable para su seguimiento y mantención en el tiempo</w:t>
            </w:r>
          </w:p>
        </w:tc>
      </w:tr>
      <w:tr w:rsidR="00261265" w:rsidRPr="00261265" w:rsidTr="000A4184">
        <w:trPr>
          <w:trHeight w:val="1950"/>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5065" w:type="dxa"/>
            <w:tcBorders>
              <w:top w:val="nil"/>
              <w:left w:val="nil"/>
              <w:bottom w:val="single" w:sz="4" w:space="0" w:color="auto"/>
              <w:right w:val="single" w:sz="4" w:space="0" w:color="auto"/>
            </w:tcBorders>
            <w:shd w:val="clear" w:color="auto" w:fill="auto"/>
            <w:vAlign w:val="bottom"/>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Generación de alianzas entre la Municipalidad de Chol-Chol, museos y universidades</w:t>
            </w:r>
            <w:r w:rsidRPr="00261265">
              <w:rPr>
                <w:rFonts w:ascii="Calibri" w:eastAsia="Times New Roman" w:hAnsi="Calibri" w:cs="Times New Roman"/>
                <w:color w:val="000000"/>
                <w:lang w:eastAsia="es-CL"/>
              </w:rPr>
              <w:br/>
              <w:t>regionales para capacitación, asesoramiento y la realización de investigaciones y</w:t>
            </w:r>
            <w:r w:rsidRPr="00261265">
              <w:rPr>
                <w:rFonts w:ascii="Calibri" w:eastAsia="Times New Roman" w:hAnsi="Calibri" w:cs="Times New Roman"/>
                <w:color w:val="000000"/>
                <w:lang w:eastAsia="es-CL"/>
              </w:rPr>
              <w:br/>
              <w:t>prácticas profesionales en el ámbito antropológico y arqueológico en el museo</w:t>
            </w:r>
            <w:r w:rsidRPr="00261265">
              <w:rPr>
                <w:rFonts w:ascii="Calibri" w:eastAsia="Times New Roman" w:hAnsi="Calibri" w:cs="Times New Roman"/>
                <w:color w:val="000000"/>
                <w:lang w:eastAsia="es-CL"/>
              </w:rPr>
              <w:br/>
              <w:t>comunal</w:t>
            </w:r>
          </w:p>
        </w:tc>
      </w:tr>
      <w:tr w:rsidR="00261265" w:rsidRPr="00261265" w:rsidTr="000A4184">
        <w:trPr>
          <w:trHeight w:val="278"/>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5065" w:type="dxa"/>
            <w:tcBorders>
              <w:top w:val="nil"/>
              <w:left w:val="nil"/>
              <w:bottom w:val="single" w:sz="4" w:space="0" w:color="auto"/>
              <w:right w:val="single" w:sz="4" w:space="0" w:color="auto"/>
            </w:tcBorders>
            <w:shd w:val="clear" w:color="auto" w:fill="auto"/>
            <w:vAlign w:val="bottom"/>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Muestra de objetos y fotografías históricas </w:t>
            </w:r>
          </w:p>
        </w:tc>
      </w:tr>
      <w:tr w:rsidR="00261265" w:rsidRPr="00261265" w:rsidTr="000A4184">
        <w:trPr>
          <w:trHeight w:val="877"/>
          <w:jc w:val="center"/>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sz w:val="24"/>
                <w:szCs w:val="24"/>
                <w:lang w:eastAsia="es-CL"/>
              </w:rPr>
            </w:pPr>
            <w:r w:rsidRPr="00261265">
              <w:rPr>
                <w:rFonts w:ascii="Calibri" w:eastAsia="Times New Roman" w:hAnsi="Calibri" w:cs="Times New Roman"/>
                <w:b/>
                <w:bCs/>
                <w:color w:val="000000"/>
                <w:sz w:val="24"/>
                <w:szCs w:val="24"/>
                <w:lang w:eastAsia="es-CL"/>
              </w:rPr>
              <w:t xml:space="preserve">Potenciar los Recursos Culturales existentes en la Comuna: Biblioteca </w:t>
            </w:r>
            <w:r w:rsidRPr="00261265">
              <w:rPr>
                <w:rFonts w:ascii="Calibri" w:eastAsia="Times New Roman" w:hAnsi="Calibri" w:cs="Times New Roman"/>
                <w:b/>
                <w:bCs/>
                <w:color w:val="000000"/>
                <w:sz w:val="24"/>
                <w:szCs w:val="24"/>
                <w:lang w:eastAsia="es-CL"/>
              </w:rPr>
              <w:br/>
              <w:t>municipal</w:t>
            </w: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Estudio del estado actual de la labor de la biblioteca comunal con el fin de mejorar su</w:t>
            </w:r>
            <w:r w:rsidRPr="00261265">
              <w:rPr>
                <w:rFonts w:ascii="Calibri" w:eastAsia="Times New Roman" w:hAnsi="Calibri" w:cs="Times New Roman"/>
                <w:color w:val="000000"/>
                <w:lang w:eastAsia="es-CL"/>
              </w:rPr>
              <w:br/>
              <w:t>gestión</w:t>
            </w:r>
          </w:p>
        </w:tc>
      </w:tr>
      <w:tr w:rsidR="00261265" w:rsidRPr="00261265" w:rsidTr="000A4184">
        <w:trPr>
          <w:trHeight w:val="292"/>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Realización de la 3° versión de “Chol-Chol en Cien Palabras”</w:t>
            </w:r>
          </w:p>
        </w:tc>
      </w:tr>
      <w:tr w:rsidR="00261265" w:rsidRPr="00261265" w:rsidTr="000A4184">
        <w:trPr>
          <w:trHeight w:val="1170"/>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Planificación y realización de una cartelera de actividades comunitarias asociado a la</w:t>
            </w:r>
            <w:r w:rsidRPr="00261265">
              <w:rPr>
                <w:rFonts w:ascii="Calibri" w:eastAsia="Times New Roman" w:hAnsi="Calibri" w:cs="Times New Roman"/>
                <w:color w:val="000000"/>
                <w:lang w:eastAsia="es-CL"/>
              </w:rPr>
              <w:br/>
              <w:t>memoria histórica y al patrimonio cultural de la comuna para el fomento de la lectura</w:t>
            </w:r>
          </w:p>
        </w:tc>
      </w:tr>
      <w:tr w:rsidR="00261265" w:rsidRPr="00261265" w:rsidTr="000A4184">
        <w:trPr>
          <w:trHeight w:val="1463"/>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Postulación a proyectos para el mejoramiento del equipamiento e implementación de</w:t>
            </w:r>
            <w:r w:rsidRPr="00261265">
              <w:rPr>
                <w:rFonts w:ascii="Calibri" w:eastAsia="Times New Roman" w:hAnsi="Calibri" w:cs="Times New Roman"/>
                <w:color w:val="000000"/>
                <w:lang w:eastAsia="es-CL"/>
              </w:rPr>
              <w:br/>
              <w:t>materiales literarios y educativos como realización de eventos y actividades culturales</w:t>
            </w:r>
            <w:r w:rsidRPr="00261265">
              <w:rPr>
                <w:rFonts w:ascii="Calibri" w:eastAsia="Times New Roman" w:hAnsi="Calibri" w:cs="Times New Roman"/>
                <w:color w:val="000000"/>
                <w:lang w:eastAsia="es-CL"/>
              </w:rPr>
              <w:br/>
              <w:t>asociadas a la lectura.</w:t>
            </w:r>
          </w:p>
        </w:tc>
      </w:tr>
      <w:tr w:rsidR="00261265" w:rsidRPr="00261265" w:rsidTr="000A4184">
        <w:trPr>
          <w:trHeight w:val="877"/>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Realización de ferias del libro y celebración de efemérides relacionadas a la literatura</w:t>
            </w:r>
            <w:r w:rsidRPr="00261265">
              <w:rPr>
                <w:rFonts w:ascii="Calibri" w:eastAsia="Times New Roman" w:hAnsi="Calibri" w:cs="Times New Roman"/>
                <w:color w:val="000000"/>
                <w:lang w:eastAsia="es-CL"/>
              </w:rPr>
              <w:br/>
              <w:t>para la comunidad.</w:t>
            </w:r>
          </w:p>
        </w:tc>
      </w:tr>
      <w:tr w:rsidR="00261265" w:rsidRPr="00261265" w:rsidTr="000A4184">
        <w:trPr>
          <w:trHeight w:val="1463"/>
          <w:jc w:val="center"/>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sz w:val="24"/>
                <w:szCs w:val="24"/>
                <w:lang w:eastAsia="es-CL"/>
              </w:rPr>
            </w:pPr>
            <w:r w:rsidRPr="00261265">
              <w:rPr>
                <w:rFonts w:ascii="Calibri" w:eastAsia="Times New Roman" w:hAnsi="Calibri" w:cs="Times New Roman"/>
                <w:b/>
                <w:bCs/>
                <w:color w:val="000000"/>
                <w:sz w:val="24"/>
                <w:szCs w:val="24"/>
                <w:lang w:eastAsia="es-CL"/>
              </w:rPr>
              <w:t xml:space="preserve"> Potenciar los Recursos Culturales existentes en la Comuna: Iglesias </w:t>
            </w:r>
            <w:r w:rsidRPr="00261265">
              <w:rPr>
                <w:rFonts w:ascii="Calibri" w:eastAsia="Times New Roman" w:hAnsi="Calibri" w:cs="Times New Roman"/>
                <w:b/>
                <w:bCs/>
                <w:color w:val="000000"/>
                <w:sz w:val="24"/>
                <w:szCs w:val="24"/>
                <w:lang w:eastAsia="es-CL"/>
              </w:rPr>
              <w:br/>
              <w:t>patrimoniales</w:t>
            </w: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Generación de las instancias de vinculación, entre el departamento de cultura y las</w:t>
            </w:r>
            <w:r w:rsidRPr="00261265">
              <w:rPr>
                <w:rFonts w:ascii="Calibri" w:eastAsia="Times New Roman" w:hAnsi="Calibri" w:cs="Times New Roman"/>
                <w:color w:val="000000"/>
                <w:lang w:eastAsia="es-CL"/>
              </w:rPr>
              <w:br/>
              <w:t>iglesias; católica y anglicana, para potenciar el quehacer cultural de la comuna.</w:t>
            </w:r>
          </w:p>
        </w:tc>
      </w:tr>
      <w:tr w:rsidR="00261265" w:rsidRPr="00261265" w:rsidTr="000A4184">
        <w:trPr>
          <w:trHeight w:val="877"/>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Presentación de proyectos para la restauración de las iglesias, muestras fotográficas</w:t>
            </w:r>
            <w:r w:rsidRPr="00261265">
              <w:rPr>
                <w:rFonts w:ascii="Calibri" w:eastAsia="Times New Roman" w:hAnsi="Calibri" w:cs="Times New Roman"/>
                <w:color w:val="000000"/>
                <w:lang w:eastAsia="es-CL"/>
              </w:rPr>
              <w:br/>
              <w:t>históricas u otras de interés cultural</w:t>
            </w:r>
          </w:p>
        </w:tc>
      </w:tr>
      <w:tr w:rsidR="00261265" w:rsidRPr="00261265" w:rsidTr="000A4184">
        <w:trPr>
          <w:trHeight w:val="877"/>
          <w:jc w:val="center"/>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sz w:val="24"/>
                <w:szCs w:val="24"/>
                <w:lang w:eastAsia="es-CL"/>
              </w:rPr>
            </w:pPr>
            <w:r w:rsidRPr="00261265">
              <w:rPr>
                <w:rFonts w:ascii="Calibri" w:eastAsia="Times New Roman" w:hAnsi="Calibri" w:cs="Times New Roman"/>
                <w:b/>
                <w:bCs/>
                <w:color w:val="000000"/>
                <w:sz w:val="24"/>
                <w:szCs w:val="24"/>
                <w:lang w:eastAsia="es-CL"/>
              </w:rPr>
              <w:t xml:space="preserve">Potenciar los Recursos Culturales existentes en la Comuna: Casa de la </w:t>
            </w:r>
            <w:r w:rsidRPr="00261265">
              <w:rPr>
                <w:rFonts w:ascii="Calibri" w:eastAsia="Times New Roman" w:hAnsi="Calibri" w:cs="Times New Roman"/>
                <w:b/>
                <w:bCs/>
                <w:color w:val="000000"/>
                <w:sz w:val="24"/>
                <w:szCs w:val="24"/>
                <w:lang w:eastAsia="es-CL"/>
              </w:rPr>
              <w:br/>
              <w:t>Cultura</w:t>
            </w: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Generación de las condiciones para constituir una red de agrupaciones como “Amigos</w:t>
            </w:r>
            <w:r w:rsidRPr="00261265">
              <w:rPr>
                <w:rFonts w:ascii="Calibri" w:eastAsia="Times New Roman" w:hAnsi="Calibri" w:cs="Times New Roman"/>
                <w:color w:val="000000"/>
                <w:lang w:eastAsia="es-CL"/>
              </w:rPr>
              <w:br/>
              <w:t>de la Casa de la Cultural”</w:t>
            </w:r>
          </w:p>
        </w:tc>
      </w:tr>
      <w:tr w:rsidR="00261265" w:rsidRPr="00261265" w:rsidTr="000A4184">
        <w:trPr>
          <w:trHeight w:val="877"/>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Mejoramiento de la comunicación y difusión de la cartelera anual de actividades</w:t>
            </w:r>
            <w:r w:rsidRPr="00261265">
              <w:rPr>
                <w:rFonts w:ascii="Calibri" w:eastAsia="Times New Roman" w:hAnsi="Calibri" w:cs="Times New Roman"/>
                <w:color w:val="000000"/>
                <w:lang w:eastAsia="es-CL"/>
              </w:rPr>
              <w:br/>
              <w:t>culturales</w:t>
            </w:r>
          </w:p>
        </w:tc>
      </w:tr>
      <w:tr w:rsidR="00261265" w:rsidRPr="00261265" w:rsidTr="000A4184">
        <w:trPr>
          <w:trHeight w:val="877"/>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Contribución a la celebración de manifestaciones populares (Día del niño, día de la</w:t>
            </w:r>
            <w:r w:rsidRPr="00261265">
              <w:rPr>
                <w:rFonts w:ascii="Calibri" w:eastAsia="Times New Roman" w:hAnsi="Calibri" w:cs="Times New Roman"/>
                <w:color w:val="000000"/>
                <w:lang w:eastAsia="es-CL"/>
              </w:rPr>
              <w:br/>
              <w:t>madre, día de la mujer, etc.)</w:t>
            </w:r>
          </w:p>
        </w:tc>
      </w:tr>
      <w:tr w:rsidR="00261265" w:rsidRPr="00261265" w:rsidTr="000A4184">
        <w:trPr>
          <w:trHeight w:val="877"/>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Conmemorar efemérides para el desarrollo y difusión de las artes y la cultura en</w:t>
            </w:r>
            <w:r w:rsidRPr="00261265">
              <w:rPr>
                <w:rFonts w:ascii="Calibri" w:eastAsia="Times New Roman" w:hAnsi="Calibri" w:cs="Times New Roman"/>
                <w:color w:val="000000"/>
                <w:lang w:eastAsia="es-CL"/>
              </w:rPr>
              <w:br/>
              <w:t>conjunto con las agrupaciones artísticos/culturales.</w:t>
            </w:r>
          </w:p>
        </w:tc>
      </w:tr>
      <w:tr w:rsidR="00261265" w:rsidRPr="00261265" w:rsidTr="000A4184">
        <w:trPr>
          <w:trHeight w:val="1463"/>
          <w:jc w:val="center"/>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sz w:val="24"/>
                <w:szCs w:val="24"/>
                <w:lang w:eastAsia="es-CL"/>
              </w:rPr>
            </w:pPr>
            <w:r w:rsidRPr="00261265">
              <w:rPr>
                <w:rFonts w:ascii="Calibri" w:eastAsia="Times New Roman" w:hAnsi="Calibri" w:cs="Times New Roman"/>
                <w:b/>
                <w:bCs/>
                <w:color w:val="000000"/>
                <w:sz w:val="24"/>
                <w:szCs w:val="24"/>
                <w:lang w:eastAsia="es-CL"/>
              </w:rPr>
              <w:t>Puesta en Valor de la Memoria Histórica y Patrimonio Cultural</w:t>
            </w: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Generar vínculos con la agrupación cultural Lof Warriache, para la continuidad de los</w:t>
            </w:r>
            <w:r w:rsidRPr="00261265">
              <w:rPr>
                <w:rFonts w:ascii="Calibri" w:eastAsia="Times New Roman" w:hAnsi="Calibri" w:cs="Times New Roman"/>
                <w:color w:val="000000"/>
                <w:lang w:eastAsia="es-CL"/>
              </w:rPr>
              <w:br/>
              <w:t>conversatorios sobre identidad, memoria histórica y patrimonio impulsados por el</w:t>
            </w:r>
            <w:r w:rsidRPr="00261265">
              <w:rPr>
                <w:rFonts w:ascii="Calibri" w:eastAsia="Times New Roman" w:hAnsi="Calibri" w:cs="Times New Roman"/>
                <w:color w:val="000000"/>
                <w:lang w:eastAsia="es-CL"/>
              </w:rPr>
              <w:br/>
              <w:t>programa Servicio País Cultura 2013</w:t>
            </w:r>
          </w:p>
        </w:tc>
      </w:tr>
      <w:tr w:rsidR="00261265" w:rsidRPr="00261265" w:rsidTr="000A4184">
        <w:trPr>
          <w:trHeight w:val="292"/>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Investigación, diseño y creación de Rutas Patrimoniales.</w:t>
            </w:r>
          </w:p>
        </w:tc>
      </w:tr>
      <w:tr w:rsidR="00261265" w:rsidRPr="00261265" w:rsidTr="000A4184">
        <w:trPr>
          <w:trHeight w:val="292"/>
          <w:jc w:val="center"/>
        </w:trPr>
        <w:tc>
          <w:tcPr>
            <w:tcW w:w="2830" w:type="dxa"/>
            <w:vMerge/>
            <w:tcBorders>
              <w:top w:val="nil"/>
              <w:left w:val="single" w:sz="4" w:space="0" w:color="auto"/>
              <w:bottom w:val="single" w:sz="4" w:space="0" w:color="000000"/>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sz w:val="24"/>
                <w:szCs w:val="24"/>
                <w:lang w:eastAsia="es-CL"/>
              </w:rPr>
            </w:pPr>
          </w:p>
        </w:tc>
        <w:tc>
          <w:tcPr>
            <w:tcW w:w="5065"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Difusión de rutas patrimoniales y actividades</w:t>
            </w:r>
          </w:p>
        </w:tc>
      </w:tr>
    </w:tbl>
    <w:p w:rsidR="00261265" w:rsidRPr="00261265" w:rsidRDefault="00261265" w:rsidP="00261265">
      <w:pPr>
        <w:jc w:val="both"/>
        <w:rPr>
          <w:rFonts w:ascii="Calibri" w:eastAsia="Calibri" w:hAnsi="Calibri" w:cs="Times New Roman"/>
        </w:rPr>
      </w:pPr>
    </w:p>
    <w:tbl>
      <w:tblPr>
        <w:tblW w:w="7804" w:type="dxa"/>
        <w:jc w:val="center"/>
        <w:tblCellMar>
          <w:left w:w="70" w:type="dxa"/>
          <w:right w:w="70" w:type="dxa"/>
        </w:tblCellMar>
        <w:tblLook w:val="04A0" w:firstRow="1" w:lastRow="0" w:firstColumn="1" w:lastColumn="0" w:noHBand="0" w:noVBand="1"/>
      </w:tblPr>
      <w:tblGrid>
        <w:gridCol w:w="2725"/>
        <w:gridCol w:w="5079"/>
      </w:tblGrid>
      <w:tr w:rsidR="00261265" w:rsidRPr="00261265" w:rsidTr="000A4184">
        <w:trPr>
          <w:trHeight w:val="556"/>
          <w:jc w:val="center"/>
        </w:trPr>
        <w:tc>
          <w:tcPr>
            <w:tcW w:w="7804" w:type="dxa"/>
            <w:gridSpan w:val="2"/>
            <w:tcBorders>
              <w:top w:val="single" w:sz="4" w:space="0" w:color="auto"/>
              <w:left w:val="single" w:sz="4" w:space="0" w:color="auto"/>
              <w:bottom w:val="single" w:sz="4" w:space="0" w:color="auto"/>
              <w:right w:val="single" w:sz="4" w:space="0" w:color="auto"/>
            </w:tcBorders>
            <w:shd w:val="clear" w:color="000000" w:fill="F4B084"/>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Eje 2: Desarrollo de Disciplinas Artísticas. Potenciar Disciplinas Artísticas a través de Talleres y Eventos Periódicos para la Comunidad en la Casa de la Cultura.</w:t>
            </w:r>
          </w:p>
        </w:tc>
      </w:tr>
      <w:tr w:rsidR="00261265" w:rsidRPr="00261265" w:rsidTr="000A4184">
        <w:trPr>
          <w:trHeight w:val="246"/>
          <w:jc w:val="center"/>
        </w:trPr>
        <w:tc>
          <w:tcPr>
            <w:tcW w:w="2725" w:type="dxa"/>
            <w:tcBorders>
              <w:top w:val="nil"/>
              <w:left w:val="single" w:sz="4" w:space="0" w:color="auto"/>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Programa </w:t>
            </w:r>
          </w:p>
        </w:tc>
        <w:tc>
          <w:tcPr>
            <w:tcW w:w="5079" w:type="dxa"/>
            <w:tcBorders>
              <w:top w:val="nil"/>
              <w:left w:val="nil"/>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Actividades </w:t>
            </w:r>
          </w:p>
        </w:tc>
      </w:tr>
      <w:tr w:rsidR="00261265" w:rsidRPr="00261265" w:rsidTr="000A4184">
        <w:trPr>
          <w:trHeight w:val="1729"/>
          <w:jc w:val="center"/>
        </w:trPr>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Fomento a la realización de Talleres Artísticos para la Comunidad sobre: </w:t>
            </w:r>
            <w:r w:rsidRPr="00261265">
              <w:rPr>
                <w:rFonts w:ascii="Calibri" w:eastAsia="Times New Roman" w:hAnsi="Calibri" w:cs="Times New Roman"/>
                <w:b/>
                <w:bCs/>
                <w:color w:val="000000"/>
                <w:lang w:eastAsia="es-CL"/>
              </w:rPr>
              <w:br/>
              <w:t>Folclor Nacional e Internacional</w:t>
            </w:r>
          </w:p>
        </w:tc>
        <w:tc>
          <w:tcPr>
            <w:tcW w:w="5079"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Desarrollar de un taller de danza y bailes tradicionales anualmente en la casa de la</w:t>
            </w:r>
            <w:r w:rsidRPr="00261265">
              <w:rPr>
                <w:rFonts w:ascii="Calibri" w:eastAsia="Times New Roman" w:hAnsi="Calibri" w:cs="Times New Roman"/>
                <w:color w:val="000000"/>
                <w:lang w:eastAsia="es-CL"/>
              </w:rPr>
              <w:br/>
              <w:t>cultura</w:t>
            </w:r>
          </w:p>
        </w:tc>
      </w:tr>
      <w:tr w:rsidR="00261265" w:rsidRPr="00261265" w:rsidTr="000A4184">
        <w:trPr>
          <w:trHeight w:val="246"/>
          <w:jc w:val="center"/>
        </w:trPr>
        <w:tc>
          <w:tcPr>
            <w:tcW w:w="2725"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5079"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Realización de un encuentro comunal de danza y bailes tradicionales</w:t>
            </w:r>
          </w:p>
        </w:tc>
      </w:tr>
    </w:tbl>
    <w:p w:rsidR="00261265" w:rsidRPr="00261265" w:rsidRDefault="00261265" w:rsidP="00261265">
      <w:pPr>
        <w:jc w:val="both"/>
        <w:rPr>
          <w:rFonts w:ascii="Calibri" w:eastAsia="Calibri" w:hAnsi="Calibri" w:cs="Times New Roman"/>
        </w:rPr>
      </w:pPr>
    </w:p>
    <w:p w:rsidR="00261265" w:rsidRPr="00261265" w:rsidRDefault="00261265" w:rsidP="00261265">
      <w:pPr>
        <w:jc w:val="both"/>
        <w:rPr>
          <w:rFonts w:ascii="Calibri" w:eastAsia="Calibri" w:hAnsi="Calibri" w:cs="Times New Roman"/>
        </w:rPr>
      </w:pPr>
    </w:p>
    <w:tbl>
      <w:tblPr>
        <w:tblW w:w="7916" w:type="dxa"/>
        <w:jc w:val="center"/>
        <w:tblCellMar>
          <w:left w:w="70" w:type="dxa"/>
          <w:right w:w="70" w:type="dxa"/>
        </w:tblCellMar>
        <w:tblLook w:val="04A0" w:firstRow="1" w:lastRow="0" w:firstColumn="1" w:lastColumn="0" w:noHBand="0" w:noVBand="1"/>
      </w:tblPr>
      <w:tblGrid>
        <w:gridCol w:w="3064"/>
        <w:gridCol w:w="4852"/>
      </w:tblGrid>
      <w:tr w:rsidR="00261265" w:rsidRPr="00261265" w:rsidTr="000A4184">
        <w:trPr>
          <w:trHeight w:val="239"/>
          <w:jc w:val="center"/>
        </w:trPr>
        <w:tc>
          <w:tcPr>
            <w:tcW w:w="7916" w:type="dxa"/>
            <w:gridSpan w:val="2"/>
            <w:tcBorders>
              <w:top w:val="single" w:sz="4" w:space="0" w:color="auto"/>
              <w:left w:val="single" w:sz="4" w:space="0" w:color="auto"/>
              <w:bottom w:val="single" w:sz="4" w:space="0" w:color="auto"/>
              <w:right w:val="single" w:sz="4" w:space="0" w:color="auto"/>
            </w:tcBorders>
            <w:shd w:val="clear" w:color="000000" w:fill="F4B084"/>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Eje 3: Fomento a Actividades Culturales Mapuche </w:t>
            </w:r>
          </w:p>
        </w:tc>
      </w:tr>
      <w:tr w:rsidR="00261265" w:rsidRPr="00261265" w:rsidTr="000A4184">
        <w:trPr>
          <w:trHeight w:val="239"/>
          <w:jc w:val="center"/>
        </w:trPr>
        <w:tc>
          <w:tcPr>
            <w:tcW w:w="3064" w:type="dxa"/>
            <w:tcBorders>
              <w:top w:val="nil"/>
              <w:left w:val="single" w:sz="4" w:space="0" w:color="auto"/>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Programa </w:t>
            </w:r>
          </w:p>
        </w:tc>
        <w:tc>
          <w:tcPr>
            <w:tcW w:w="4851" w:type="dxa"/>
            <w:tcBorders>
              <w:top w:val="nil"/>
              <w:left w:val="nil"/>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Actividades </w:t>
            </w:r>
          </w:p>
        </w:tc>
      </w:tr>
      <w:tr w:rsidR="00261265" w:rsidRPr="00261265" w:rsidTr="000A4184">
        <w:trPr>
          <w:trHeight w:val="1143"/>
          <w:jc w:val="center"/>
        </w:trPr>
        <w:tc>
          <w:tcPr>
            <w:tcW w:w="3064"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 Oficios tradicionales con Pertinencia Cultural de la Comuna:</w:t>
            </w:r>
            <w:r w:rsidRPr="00261265">
              <w:rPr>
                <w:rFonts w:ascii="Calibri" w:eastAsia="Times New Roman" w:hAnsi="Calibri" w:cs="Times New Roman"/>
                <w:b/>
                <w:bCs/>
                <w:color w:val="000000"/>
                <w:lang w:eastAsia="es-CL"/>
              </w:rPr>
              <w:br/>
              <w:t>Textileria Tradicional Mapuche</w:t>
            </w: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Postulación a fondos concursables para el rescate del mapuche kimün (conocimiento) entorno al trabajo textil tradicional de la zona de Chol-Chol (2014)</w:t>
            </w:r>
          </w:p>
        </w:tc>
      </w:tr>
      <w:tr w:rsidR="00261265" w:rsidRPr="00261265" w:rsidTr="000A4184">
        <w:trPr>
          <w:trHeight w:val="1600"/>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Realización de talleres para la capacitación en Textilería Tradicional Mapuche en</w:t>
            </w:r>
            <w:r w:rsidRPr="00261265">
              <w:rPr>
                <w:rFonts w:ascii="Calibri" w:eastAsia="Times New Roman" w:hAnsi="Calibri" w:cs="Times New Roman"/>
                <w:color w:val="000000"/>
                <w:lang w:eastAsia="es-CL"/>
              </w:rPr>
              <w:br/>
              <w:t>vinculación con otros actores públicos y privados específicamente con El Programa</w:t>
            </w:r>
            <w:r w:rsidRPr="00261265">
              <w:rPr>
                <w:rFonts w:ascii="Calibri" w:eastAsia="Times New Roman" w:hAnsi="Calibri" w:cs="Times New Roman"/>
                <w:color w:val="000000"/>
                <w:lang w:eastAsia="es-CL"/>
              </w:rPr>
              <w:br/>
              <w:t>de Artesanía del Departamento de Diseño UC Temuco</w:t>
            </w:r>
          </w:p>
        </w:tc>
      </w:tr>
      <w:tr w:rsidR="00261265" w:rsidRPr="00261265" w:rsidTr="000A4184">
        <w:trPr>
          <w:trHeight w:val="684"/>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Postulación a fondos para la realización de un encuentro de textileras provincial y</w:t>
            </w:r>
            <w:r w:rsidRPr="00261265">
              <w:rPr>
                <w:rFonts w:ascii="Calibri" w:eastAsia="Times New Roman" w:hAnsi="Calibri" w:cs="Times New Roman"/>
                <w:color w:val="000000"/>
                <w:lang w:eastAsia="es-CL"/>
              </w:rPr>
              <w:br/>
              <w:t>regional</w:t>
            </w:r>
          </w:p>
        </w:tc>
      </w:tr>
      <w:tr w:rsidR="00261265" w:rsidRPr="00261265" w:rsidTr="000A4184">
        <w:trPr>
          <w:trHeight w:val="1371"/>
          <w:jc w:val="center"/>
        </w:trPr>
        <w:tc>
          <w:tcPr>
            <w:tcW w:w="3064"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 Oficios Tradicionales con Pertinencia Cultural de la Comuna: </w:t>
            </w:r>
            <w:r w:rsidRPr="00261265">
              <w:rPr>
                <w:rFonts w:ascii="Calibri" w:eastAsia="Times New Roman" w:hAnsi="Calibri" w:cs="Times New Roman"/>
                <w:b/>
                <w:bCs/>
                <w:color w:val="000000"/>
                <w:lang w:eastAsia="es-CL"/>
              </w:rPr>
              <w:br/>
              <w:t>Curadoras de Semillas Nativas</w:t>
            </w: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Realización de trafkintu (intercambio) periódicos</w:t>
            </w:r>
          </w:p>
        </w:tc>
      </w:tr>
      <w:tr w:rsidR="00261265" w:rsidRPr="00261265" w:rsidTr="000A4184">
        <w:trPr>
          <w:trHeight w:val="1143"/>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Generar instancias para la realización de un catastro de curadoras de semillas </w:t>
            </w:r>
            <w:r w:rsidRPr="00261265">
              <w:rPr>
                <w:rFonts w:ascii="Calibri" w:eastAsia="Times New Roman" w:hAnsi="Calibri" w:cs="Times New Roman"/>
                <w:color w:val="000000"/>
                <w:lang w:eastAsia="es-CL"/>
              </w:rPr>
              <w:br/>
              <w:t>de la comuna a través del vínculo con otras unidades y/o programas del</w:t>
            </w:r>
            <w:r w:rsidRPr="00261265">
              <w:rPr>
                <w:rFonts w:ascii="Calibri" w:eastAsia="Times New Roman" w:hAnsi="Calibri" w:cs="Times New Roman"/>
                <w:color w:val="000000"/>
                <w:lang w:eastAsia="es-CL"/>
              </w:rPr>
              <w:br/>
              <w:t>municipio</w:t>
            </w:r>
          </w:p>
        </w:tc>
      </w:tr>
      <w:tr w:rsidR="00261265" w:rsidRPr="00261265" w:rsidTr="000A4184">
        <w:trPr>
          <w:trHeight w:val="456"/>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Creación de una red de curadoras/es de Chol-Chol </w:t>
            </w:r>
          </w:p>
        </w:tc>
      </w:tr>
      <w:tr w:rsidR="00261265" w:rsidRPr="00261265" w:rsidTr="000A4184">
        <w:trPr>
          <w:trHeight w:val="456"/>
          <w:jc w:val="center"/>
        </w:trPr>
        <w:tc>
          <w:tcPr>
            <w:tcW w:w="3064"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Contribución al rescate y difusión del Palin</w:t>
            </w: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Realización de encuentros escolares de Palin en la ciudad de Chol-Chol</w:t>
            </w:r>
          </w:p>
        </w:tc>
      </w:tr>
      <w:tr w:rsidR="00261265" w:rsidRPr="00261265" w:rsidTr="000A4184">
        <w:trPr>
          <w:trHeight w:val="456"/>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Realización de encuentros escolares de Palin en otros territorios de la comuna</w:t>
            </w:r>
          </w:p>
        </w:tc>
      </w:tr>
      <w:tr w:rsidR="00261265" w:rsidRPr="00261265" w:rsidTr="000A4184">
        <w:trPr>
          <w:trHeight w:val="913"/>
          <w:jc w:val="center"/>
        </w:trPr>
        <w:tc>
          <w:tcPr>
            <w:tcW w:w="3064"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Aprendizaje y Difusión del Mapudungun</w:t>
            </w: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Gestión y realización de proyectos para fondos concursables para la realización de</w:t>
            </w:r>
            <w:r w:rsidRPr="00261265">
              <w:rPr>
                <w:rFonts w:ascii="Calibri" w:eastAsia="Times New Roman" w:hAnsi="Calibri" w:cs="Times New Roman"/>
                <w:color w:val="000000"/>
                <w:lang w:eastAsia="es-CL"/>
              </w:rPr>
              <w:br/>
              <w:t>actividades que fomenten el aprendizaje y difusión del mapudungun</w:t>
            </w:r>
          </w:p>
        </w:tc>
      </w:tr>
      <w:tr w:rsidR="00261265" w:rsidRPr="00261265" w:rsidTr="000A4184">
        <w:trPr>
          <w:trHeight w:val="456"/>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Mesa de trabajo por el mapudungun: "Problemáticas y desafíos actuales" </w:t>
            </w:r>
          </w:p>
        </w:tc>
      </w:tr>
      <w:tr w:rsidR="00261265" w:rsidRPr="00261265" w:rsidTr="000A4184">
        <w:trPr>
          <w:trHeight w:val="913"/>
          <w:jc w:val="center"/>
        </w:trPr>
        <w:tc>
          <w:tcPr>
            <w:tcW w:w="3064"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85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Realización de un Plan de trabajo entre los hablantes de mapudungun y la</w:t>
            </w:r>
            <w:r w:rsidRPr="00261265">
              <w:rPr>
                <w:rFonts w:ascii="Calibri" w:eastAsia="Times New Roman" w:hAnsi="Calibri" w:cs="Times New Roman"/>
                <w:color w:val="000000"/>
                <w:lang w:eastAsia="es-CL"/>
              </w:rPr>
              <w:br/>
              <w:t>municipalidad para la oficialización del mapudungun como lengua oficial</w:t>
            </w:r>
          </w:p>
        </w:tc>
      </w:tr>
    </w:tbl>
    <w:p w:rsidR="00261265" w:rsidRPr="00261265" w:rsidRDefault="00261265" w:rsidP="00261265">
      <w:pPr>
        <w:ind w:firstLine="708"/>
        <w:jc w:val="both"/>
        <w:rPr>
          <w:rFonts w:ascii="Calibri" w:eastAsia="Calibri" w:hAnsi="Calibri" w:cs="Times New Roman"/>
        </w:rPr>
      </w:pPr>
    </w:p>
    <w:p w:rsidR="00261265" w:rsidRPr="00261265" w:rsidRDefault="00261265" w:rsidP="00261265">
      <w:pPr>
        <w:jc w:val="both"/>
        <w:rPr>
          <w:rFonts w:ascii="Calibri" w:eastAsia="Calibri" w:hAnsi="Calibri" w:cs="Times New Roman"/>
        </w:rPr>
      </w:pPr>
    </w:p>
    <w:tbl>
      <w:tblPr>
        <w:tblW w:w="7934" w:type="dxa"/>
        <w:jc w:val="center"/>
        <w:tblCellMar>
          <w:left w:w="70" w:type="dxa"/>
          <w:right w:w="70" w:type="dxa"/>
        </w:tblCellMar>
        <w:tblLook w:val="04A0" w:firstRow="1" w:lastRow="0" w:firstColumn="1" w:lastColumn="0" w:noHBand="0" w:noVBand="1"/>
      </w:tblPr>
      <w:tblGrid>
        <w:gridCol w:w="2613"/>
        <w:gridCol w:w="5321"/>
      </w:tblGrid>
      <w:tr w:rsidR="00261265" w:rsidRPr="00261265" w:rsidTr="000A4184">
        <w:trPr>
          <w:trHeight w:val="301"/>
          <w:jc w:val="center"/>
        </w:trPr>
        <w:tc>
          <w:tcPr>
            <w:tcW w:w="7934" w:type="dxa"/>
            <w:gridSpan w:val="2"/>
            <w:tcBorders>
              <w:top w:val="single" w:sz="4" w:space="0" w:color="auto"/>
              <w:left w:val="single" w:sz="4" w:space="0" w:color="auto"/>
              <w:bottom w:val="single" w:sz="4" w:space="0" w:color="auto"/>
              <w:right w:val="single" w:sz="4" w:space="0" w:color="auto"/>
            </w:tcBorders>
            <w:shd w:val="clear" w:color="000000" w:fill="F4B084"/>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Eje 4: Desarrollo Cultural: Fomento al Turismo Cultural</w:t>
            </w:r>
          </w:p>
        </w:tc>
      </w:tr>
      <w:tr w:rsidR="00261265" w:rsidRPr="00261265" w:rsidTr="000A4184">
        <w:trPr>
          <w:trHeight w:val="301"/>
          <w:jc w:val="center"/>
        </w:trPr>
        <w:tc>
          <w:tcPr>
            <w:tcW w:w="2613" w:type="dxa"/>
            <w:tcBorders>
              <w:top w:val="nil"/>
              <w:left w:val="single" w:sz="4" w:space="0" w:color="auto"/>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Programa </w:t>
            </w:r>
          </w:p>
        </w:tc>
        <w:tc>
          <w:tcPr>
            <w:tcW w:w="5321" w:type="dxa"/>
            <w:tcBorders>
              <w:top w:val="nil"/>
              <w:left w:val="nil"/>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Actividades </w:t>
            </w:r>
          </w:p>
        </w:tc>
      </w:tr>
      <w:tr w:rsidR="00261265" w:rsidRPr="00261265" w:rsidTr="000A4184">
        <w:trPr>
          <w:trHeight w:val="1437"/>
          <w:jc w:val="center"/>
        </w:trPr>
        <w:tc>
          <w:tcPr>
            <w:tcW w:w="2613"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Fortalecimiento del Turismo Cultural de Chol-Chol</w:t>
            </w:r>
          </w:p>
        </w:tc>
        <w:tc>
          <w:tcPr>
            <w:tcW w:w="532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Búsqueda de redes de vinculación para contribuir con Asesoramiento,</w:t>
            </w:r>
            <w:r w:rsidRPr="00261265">
              <w:rPr>
                <w:rFonts w:ascii="Calibri" w:eastAsia="Times New Roman" w:hAnsi="Calibri" w:cs="Times New Roman"/>
                <w:color w:val="000000"/>
                <w:lang w:eastAsia="es-CL"/>
              </w:rPr>
              <w:br/>
              <w:t xml:space="preserve">capacitación y apoyo para la Red de Turismo de Chol-Chol </w:t>
            </w:r>
          </w:p>
        </w:tc>
      </w:tr>
      <w:tr w:rsidR="00261265" w:rsidRPr="00261265" w:rsidTr="000A4184">
        <w:trPr>
          <w:trHeight w:val="1150"/>
          <w:jc w:val="center"/>
        </w:trPr>
        <w:tc>
          <w:tcPr>
            <w:tcW w:w="2613"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532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Estudio de factibilidad para la generación de productos y servicios turístico</w:t>
            </w:r>
            <w:r w:rsidRPr="00261265">
              <w:rPr>
                <w:rFonts w:ascii="Calibri" w:eastAsia="Times New Roman" w:hAnsi="Calibri" w:cs="Times New Roman"/>
                <w:color w:val="000000"/>
                <w:lang w:eastAsia="es-CL"/>
              </w:rPr>
              <w:br/>
              <w:t>cultural en la comuna</w:t>
            </w:r>
          </w:p>
        </w:tc>
      </w:tr>
      <w:tr w:rsidR="00261265" w:rsidRPr="00261265" w:rsidTr="000A4184">
        <w:trPr>
          <w:trHeight w:val="862"/>
          <w:jc w:val="center"/>
        </w:trPr>
        <w:tc>
          <w:tcPr>
            <w:tcW w:w="2613"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5321"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Proyectos de creación de rutas, productos y servicios turísticos culturales en la</w:t>
            </w:r>
            <w:r w:rsidRPr="00261265">
              <w:rPr>
                <w:rFonts w:ascii="Calibri" w:eastAsia="Times New Roman" w:hAnsi="Calibri" w:cs="Times New Roman"/>
                <w:color w:val="000000"/>
                <w:lang w:eastAsia="es-CL"/>
              </w:rPr>
              <w:br/>
              <w:t xml:space="preserve">comuna </w:t>
            </w:r>
          </w:p>
        </w:tc>
      </w:tr>
    </w:tbl>
    <w:p w:rsidR="00261265" w:rsidRPr="00261265" w:rsidRDefault="00261265" w:rsidP="00261265">
      <w:pPr>
        <w:jc w:val="both"/>
        <w:rPr>
          <w:rFonts w:ascii="Calibri" w:eastAsia="Calibri" w:hAnsi="Calibri" w:cs="Times New Roman"/>
        </w:rPr>
      </w:pPr>
    </w:p>
    <w:p w:rsidR="00261265" w:rsidRPr="00261265" w:rsidRDefault="00261265" w:rsidP="00261265">
      <w:pPr>
        <w:jc w:val="both"/>
        <w:rPr>
          <w:rFonts w:ascii="Calibri" w:eastAsia="Calibri" w:hAnsi="Calibri" w:cs="Times New Roman"/>
        </w:rPr>
      </w:pPr>
    </w:p>
    <w:tbl>
      <w:tblPr>
        <w:tblW w:w="7956" w:type="dxa"/>
        <w:jc w:val="center"/>
        <w:tblCellMar>
          <w:left w:w="70" w:type="dxa"/>
          <w:right w:w="70" w:type="dxa"/>
        </w:tblCellMar>
        <w:tblLook w:val="04A0" w:firstRow="1" w:lastRow="0" w:firstColumn="1" w:lastColumn="0" w:noHBand="0" w:noVBand="1"/>
      </w:tblPr>
      <w:tblGrid>
        <w:gridCol w:w="3536"/>
        <w:gridCol w:w="4420"/>
      </w:tblGrid>
      <w:tr w:rsidR="00261265" w:rsidRPr="00261265" w:rsidTr="000A4184">
        <w:trPr>
          <w:trHeight w:val="320"/>
          <w:jc w:val="center"/>
        </w:trPr>
        <w:tc>
          <w:tcPr>
            <w:tcW w:w="7956" w:type="dxa"/>
            <w:gridSpan w:val="2"/>
            <w:tcBorders>
              <w:top w:val="single" w:sz="4" w:space="0" w:color="auto"/>
              <w:left w:val="single" w:sz="4" w:space="0" w:color="auto"/>
              <w:bottom w:val="single" w:sz="4" w:space="0" w:color="auto"/>
              <w:right w:val="single" w:sz="4" w:space="0" w:color="auto"/>
            </w:tcBorders>
            <w:shd w:val="clear" w:color="000000" w:fill="F4B084"/>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Eje 5: Fortalecimiento de Redes de </w:t>
            </w:r>
            <w:r w:rsidRPr="00261265">
              <w:rPr>
                <w:rFonts w:ascii="Calibri" w:eastAsia="Times New Roman" w:hAnsi="Calibri" w:cs="Times New Roman"/>
                <w:b/>
                <w:bCs/>
                <w:color w:val="000000"/>
                <w:lang w:eastAsia="es-CL"/>
              </w:rPr>
              <w:br/>
              <w:t>colaboración entre Agrupaciones Artísticas Culturales, Entidad Pública y Privados</w:t>
            </w:r>
          </w:p>
        </w:tc>
      </w:tr>
      <w:tr w:rsidR="00261265" w:rsidRPr="00261265" w:rsidTr="000A4184">
        <w:trPr>
          <w:trHeight w:val="152"/>
          <w:jc w:val="center"/>
        </w:trPr>
        <w:tc>
          <w:tcPr>
            <w:tcW w:w="3536" w:type="dxa"/>
            <w:tcBorders>
              <w:top w:val="nil"/>
              <w:left w:val="single" w:sz="4" w:space="0" w:color="auto"/>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Programa </w:t>
            </w:r>
          </w:p>
        </w:tc>
        <w:tc>
          <w:tcPr>
            <w:tcW w:w="4420" w:type="dxa"/>
            <w:tcBorders>
              <w:top w:val="nil"/>
              <w:left w:val="nil"/>
              <w:bottom w:val="single" w:sz="4" w:space="0" w:color="auto"/>
              <w:right w:val="single" w:sz="4" w:space="0" w:color="auto"/>
            </w:tcBorders>
            <w:shd w:val="clear" w:color="000000" w:fill="F8CBAD"/>
            <w:noWrap/>
            <w:vAlign w:val="bottom"/>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Actividades </w:t>
            </w:r>
          </w:p>
        </w:tc>
      </w:tr>
      <w:tr w:rsidR="00261265" w:rsidRPr="00261265" w:rsidTr="000A4184">
        <w:trPr>
          <w:trHeight w:val="1164"/>
          <w:jc w:val="center"/>
        </w:trPr>
        <w:tc>
          <w:tcPr>
            <w:tcW w:w="3536" w:type="dxa"/>
            <w:vMerge w:val="restart"/>
            <w:tcBorders>
              <w:top w:val="nil"/>
              <w:left w:val="single" w:sz="4" w:space="0" w:color="auto"/>
              <w:bottom w:val="single" w:sz="4" w:space="0" w:color="auto"/>
              <w:right w:val="single" w:sz="4" w:space="0" w:color="auto"/>
            </w:tcBorders>
            <w:shd w:val="clear" w:color="auto" w:fill="auto"/>
            <w:vAlign w:val="center"/>
            <w:hideMark/>
          </w:tcPr>
          <w:p w:rsidR="00261265" w:rsidRPr="00261265" w:rsidRDefault="00261265" w:rsidP="00261265">
            <w:pPr>
              <w:spacing w:after="0" w:line="240" w:lineRule="auto"/>
              <w:jc w:val="center"/>
              <w:rPr>
                <w:rFonts w:ascii="Calibri" w:eastAsia="Times New Roman" w:hAnsi="Calibri" w:cs="Times New Roman"/>
                <w:b/>
                <w:bCs/>
                <w:color w:val="000000"/>
                <w:lang w:eastAsia="es-CL"/>
              </w:rPr>
            </w:pPr>
            <w:r w:rsidRPr="00261265">
              <w:rPr>
                <w:rFonts w:ascii="Calibri" w:eastAsia="Times New Roman" w:hAnsi="Calibri" w:cs="Times New Roman"/>
                <w:b/>
                <w:bCs/>
                <w:color w:val="000000"/>
                <w:lang w:eastAsia="es-CL"/>
              </w:rPr>
              <w:t xml:space="preserve">Generación de Instancias para el Fortalecimiento de Redes de </w:t>
            </w:r>
            <w:r w:rsidRPr="00261265">
              <w:rPr>
                <w:rFonts w:ascii="Calibri" w:eastAsia="Times New Roman" w:hAnsi="Calibri" w:cs="Times New Roman"/>
                <w:b/>
                <w:bCs/>
                <w:color w:val="000000"/>
                <w:lang w:eastAsia="es-CL"/>
              </w:rPr>
              <w:br/>
              <w:t>Colaboración entre Agrupaciones Artísticas y/o Culturales, entidad Pública y</w:t>
            </w:r>
            <w:r w:rsidRPr="00261265">
              <w:rPr>
                <w:rFonts w:ascii="Calibri" w:eastAsia="Times New Roman" w:hAnsi="Calibri" w:cs="Times New Roman"/>
                <w:b/>
                <w:bCs/>
                <w:color w:val="000000"/>
                <w:lang w:eastAsia="es-CL"/>
              </w:rPr>
              <w:br/>
              <w:t xml:space="preserve">Privadas </w:t>
            </w:r>
          </w:p>
        </w:tc>
        <w:tc>
          <w:tcPr>
            <w:tcW w:w="4420"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Taller de Gestión Cultural para las agrupaciones artísticos culturales</w:t>
            </w:r>
          </w:p>
        </w:tc>
      </w:tr>
      <w:tr w:rsidR="00261265" w:rsidRPr="00261265" w:rsidTr="000A4184">
        <w:trPr>
          <w:trHeight w:val="145"/>
          <w:jc w:val="center"/>
        </w:trPr>
        <w:tc>
          <w:tcPr>
            <w:tcW w:w="3536"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420"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 Crear y fortalecer una mesa de trabajo por la cultura</w:t>
            </w:r>
          </w:p>
        </w:tc>
      </w:tr>
      <w:tr w:rsidR="00261265" w:rsidRPr="00261265" w:rsidTr="000A4184">
        <w:trPr>
          <w:trHeight w:val="291"/>
          <w:jc w:val="center"/>
        </w:trPr>
        <w:tc>
          <w:tcPr>
            <w:tcW w:w="3536" w:type="dxa"/>
            <w:vMerge/>
            <w:tcBorders>
              <w:top w:val="nil"/>
              <w:left w:val="single" w:sz="4" w:space="0" w:color="auto"/>
              <w:bottom w:val="single" w:sz="4" w:space="0" w:color="auto"/>
              <w:right w:val="single" w:sz="4" w:space="0" w:color="auto"/>
            </w:tcBorders>
            <w:vAlign w:val="center"/>
            <w:hideMark/>
          </w:tcPr>
          <w:p w:rsidR="00261265" w:rsidRPr="00261265" w:rsidRDefault="00261265" w:rsidP="00261265">
            <w:pPr>
              <w:spacing w:after="0" w:line="240" w:lineRule="auto"/>
              <w:rPr>
                <w:rFonts w:ascii="Calibri" w:eastAsia="Times New Roman" w:hAnsi="Calibri" w:cs="Times New Roman"/>
                <w:b/>
                <w:bCs/>
                <w:color w:val="000000"/>
                <w:lang w:eastAsia="es-CL"/>
              </w:rPr>
            </w:pPr>
          </w:p>
        </w:tc>
        <w:tc>
          <w:tcPr>
            <w:tcW w:w="4420" w:type="dxa"/>
            <w:tcBorders>
              <w:top w:val="nil"/>
              <w:left w:val="nil"/>
              <w:bottom w:val="single" w:sz="4" w:space="0" w:color="auto"/>
              <w:right w:val="single" w:sz="4" w:space="0" w:color="auto"/>
            </w:tcBorders>
            <w:shd w:val="clear" w:color="auto" w:fill="auto"/>
            <w:hideMark/>
          </w:tcPr>
          <w:p w:rsidR="00261265" w:rsidRPr="00261265" w:rsidRDefault="00261265" w:rsidP="00261265">
            <w:pPr>
              <w:spacing w:after="0" w:line="240" w:lineRule="auto"/>
              <w:jc w:val="both"/>
              <w:rPr>
                <w:rFonts w:ascii="Calibri" w:eastAsia="Times New Roman" w:hAnsi="Calibri" w:cs="Times New Roman"/>
                <w:color w:val="000000"/>
                <w:lang w:eastAsia="es-CL"/>
              </w:rPr>
            </w:pPr>
            <w:r w:rsidRPr="00261265">
              <w:rPr>
                <w:rFonts w:ascii="Calibri" w:eastAsia="Times New Roman" w:hAnsi="Calibri" w:cs="Times New Roman"/>
                <w:color w:val="000000"/>
                <w:lang w:eastAsia="es-CL"/>
              </w:rPr>
              <w:t xml:space="preserve">Generación de proyectos para el quehacer artístico - cultural de la comuna  </w:t>
            </w:r>
          </w:p>
        </w:tc>
      </w:tr>
    </w:tbl>
    <w:p w:rsidR="00261265" w:rsidRPr="00261265" w:rsidRDefault="00261265" w:rsidP="00261265">
      <w:pPr>
        <w:jc w:val="both"/>
        <w:rPr>
          <w:rFonts w:ascii="Calibri" w:eastAsia="Calibri" w:hAnsi="Calibri" w:cs="Times New Roman"/>
        </w:rPr>
      </w:pPr>
    </w:p>
    <w:p w:rsidR="00733D60" w:rsidRDefault="00261265" w:rsidP="00733D60">
      <w:pPr>
        <w:jc w:val="both"/>
        <w:rPr>
          <w:rFonts w:eastAsia="Calibri" w:cs="Times New Roman"/>
        </w:rPr>
      </w:pPr>
      <w:r w:rsidRPr="003C612B">
        <w:rPr>
          <w:rFonts w:eastAsia="Calibri" w:cs="Times New Roman"/>
        </w:rPr>
        <w:t>Los cinco ejes de desarrollo, con sus respectivos programas y actividades, presentados anteriormente, ordenan y facilitan la lectura, análisis, comprensión y evaluación de las actividades propuestas, así como también dan respuesta a las demandas y propuestas de los habitantes de la comuna de Chol-Chol, por tal motivo la presente actualización del Plan Municipal de Cultura conserva los ejes de desarrollo propuestos en el PMC 2014 – 2016, para de esta manera facilitar los posteriores proceso</w:t>
      </w:r>
      <w:r w:rsidR="00733D60">
        <w:rPr>
          <w:rFonts w:eastAsia="Calibri" w:cs="Times New Roman"/>
        </w:rPr>
        <w:t xml:space="preserve">s de evaluación y seguimiento. </w:t>
      </w:r>
    </w:p>
    <w:p w:rsidR="006C5CA9" w:rsidRPr="003C612B" w:rsidRDefault="00733D60" w:rsidP="00733D60">
      <w:pPr>
        <w:jc w:val="both"/>
        <w:rPr>
          <w:rFonts w:eastAsia="Calibri" w:cs="Times New Roman"/>
        </w:rPr>
      </w:pPr>
      <w:r>
        <w:rPr>
          <w:rFonts w:eastAsia="Calibri" w:cs="Times New Roman"/>
        </w:rPr>
        <w:t xml:space="preserve">                4.3 </w:t>
      </w:r>
      <w:r w:rsidR="00261265" w:rsidRPr="003C612B">
        <w:rPr>
          <w:rFonts w:eastAsia="Calibri" w:cs="Times New Roman"/>
          <w:b/>
        </w:rPr>
        <w:t>Avances de acuerdo ejes estratégicos</w:t>
      </w:r>
      <w:r w:rsidR="00261265" w:rsidRPr="003C612B">
        <w:rPr>
          <w:rFonts w:eastAsia="Calibri" w:cs="Times New Roman"/>
        </w:rPr>
        <w:t xml:space="preserve">:  </w:t>
      </w:r>
    </w:p>
    <w:p w:rsidR="00261265" w:rsidRPr="003C612B" w:rsidRDefault="006C5CA9" w:rsidP="00261265">
      <w:pPr>
        <w:jc w:val="both"/>
        <w:rPr>
          <w:rFonts w:eastAsia="Calibri" w:cs="Times New Roman"/>
        </w:rPr>
      </w:pPr>
      <w:r w:rsidRPr="003C612B">
        <w:rPr>
          <w:rFonts w:eastAsia="Calibri" w:cs="Times New Roman"/>
        </w:rPr>
        <w:t>En las</w:t>
      </w:r>
      <w:r w:rsidR="00261265" w:rsidRPr="003C612B">
        <w:rPr>
          <w:rFonts w:eastAsia="Calibri" w:cs="Times New Roman"/>
        </w:rPr>
        <w:t xml:space="preserve"> siguient</w:t>
      </w:r>
      <w:r w:rsidRPr="003C612B">
        <w:rPr>
          <w:rFonts w:eastAsia="Calibri" w:cs="Times New Roman"/>
        </w:rPr>
        <w:t>es páginas, a modo de facilitar</w:t>
      </w:r>
      <w:r w:rsidR="00261265" w:rsidRPr="003C612B">
        <w:rPr>
          <w:rFonts w:eastAsia="Calibri" w:cs="Times New Roman"/>
        </w:rPr>
        <w:t xml:space="preserve"> el análisis y comprensión, se presentan cinco matrices con los cinco ejes de desarrollo, cada uno contiene  programas, actividades, estado de avance (realizado – no realizado) y observaciones. A saber: </w:t>
      </w:r>
    </w:p>
    <w:tbl>
      <w:tblPr>
        <w:tblStyle w:val="Tablaconcuadrcula"/>
        <w:tblW w:w="0" w:type="auto"/>
        <w:jc w:val="center"/>
        <w:tblLook w:val="04A0" w:firstRow="1" w:lastRow="0" w:firstColumn="1" w:lastColumn="0" w:noHBand="0" w:noVBand="1"/>
      </w:tblPr>
      <w:tblGrid>
        <w:gridCol w:w="1969"/>
        <w:gridCol w:w="2185"/>
        <w:gridCol w:w="2253"/>
        <w:gridCol w:w="2286"/>
      </w:tblGrid>
      <w:tr w:rsidR="00261265" w:rsidRPr="00261265" w:rsidTr="00261265">
        <w:trPr>
          <w:trHeight w:val="299"/>
          <w:jc w:val="center"/>
        </w:trPr>
        <w:tc>
          <w:tcPr>
            <w:tcW w:w="8693" w:type="dxa"/>
            <w:gridSpan w:val="4"/>
            <w:shd w:val="clear" w:color="auto" w:fill="F4B083"/>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Eje 1: Puesta en valor del Patrimonio Cultural, Memoria Histórica y </w:t>
            </w:r>
            <w:r w:rsidRPr="00261265">
              <w:rPr>
                <w:rFonts w:ascii="Calibri" w:eastAsia="Calibri" w:hAnsi="Calibri" w:cs="Times New Roman"/>
                <w:b/>
                <w:bCs/>
              </w:rPr>
              <w:br/>
              <w:t>Recursos Culturales</w:t>
            </w:r>
          </w:p>
        </w:tc>
      </w:tr>
      <w:tr w:rsidR="00261265" w:rsidRPr="00261265" w:rsidTr="00261265">
        <w:trPr>
          <w:trHeight w:val="299"/>
          <w:jc w:val="center"/>
        </w:trPr>
        <w:tc>
          <w:tcPr>
            <w:tcW w:w="1969"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18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2253"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Estado de avance</w:t>
            </w:r>
          </w:p>
        </w:tc>
        <w:tc>
          <w:tcPr>
            <w:tcW w:w="228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Observación</w:t>
            </w:r>
          </w:p>
        </w:tc>
      </w:tr>
      <w:tr w:rsidR="00261265" w:rsidRPr="00261265" w:rsidTr="000A4184">
        <w:trPr>
          <w:trHeight w:val="1798"/>
          <w:jc w:val="center"/>
        </w:trPr>
        <w:tc>
          <w:tcPr>
            <w:tcW w:w="1969"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Potenciar los Recursos Culturales existentes en la Comuna: Museo</w:t>
            </w:r>
            <w:r w:rsidRPr="00261265">
              <w:rPr>
                <w:rFonts w:ascii="Calibri" w:eastAsia="Calibri" w:hAnsi="Calibri" w:cs="Times New Roman"/>
                <w:b/>
                <w:bCs/>
              </w:rPr>
              <w:br/>
              <w:t>Comunal de Chol-Chol</w:t>
            </w: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Evaluación de la gestión del museo comunal con el fin de introducir mejoras</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La realización de un estudio diagnóstico para mejorar la gestión del Museo Municipal es tarea pendiente y necesaria de realizar.</w:t>
            </w:r>
          </w:p>
        </w:tc>
      </w:tr>
      <w:tr w:rsidR="00261265" w:rsidRPr="00261265" w:rsidTr="000A4184">
        <w:trPr>
          <w:trHeight w:val="2697"/>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Aplicación de propuestas de mejoramiento del Museo Comunal y delegación de</w:t>
            </w:r>
            <w:r w:rsidRPr="00261265">
              <w:rPr>
                <w:rFonts w:ascii="Calibri" w:eastAsia="Calibri" w:hAnsi="Calibri" w:cs="Times New Roman"/>
              </w:rPr>
              <w:br/>
              <w:t>entidad responsable para su seguimiento y mantención en el tiempo</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potenciar dicha actividad. </w:t>
            </w:r>
          </w:p>
        </w:tc>
      </w:tr>
      <w:tr w:rsidR="00261265" w:rsidRPr="00261265" w:rsidTr="000A4184">
        <w:trPr>
          <w:trHeight w:val="5993"/>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Generación de alianzas entre la Municipalidad de Cholchol, museos y universidades</w:t>
            </w:r>
            <w:r w:rsidRPr="00261265">
              <w:rPr>
                <w:rFonts w:ascii="Calibri" w:eastAsia="Calibri" w:hAnsi="Calibri" w:cs="Times New Roman"/>
              </w:rPr>
              <w:br/>
              <w:t>regionales para capacitación, asesoramiento y la realización de investigaciones y</w:t>
            </w:r>
            <w:r w:rsidRPr="00261265">
              <w:rPr>
                <w:rFonts w:ascii="Calibri" w:eastAsia="Calibri" w:hAnsi="Calibri" w:cs="Times New Roman"/>
              </w:rPr>
              <w:br/>
              <w:t>prácticas profesionales en el ámbito antropológico y arqueológico en el museo</w:t>
            </w:r>
            <w:r w:rsidRPr="00261265">
              <w:rPr>
                <w:rFonts w:ascii="Calibri" w:eastAsia="Calibri" w:hAnsi="Calibri" w:cs="Times New Roman"/>
              </w:rPr>
              <w:br/>
              <w:t>comunal</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El Museo de la comuna es un lugar de encuentro  para organizaciones, artistas y cultores local, además de ser punto de referencia de visitantes, por ello es muy importante y relevante concretar esta actividad. Destacar que la Municipalidad de Chol-Chol mantiene un convenio con la Universidad Católica de Temuco sobre apoyo a actividades artísticas, de extensión cultural, pero no existe una coordinación y trabajo permanente en el tiempo. </w:t>
            </w:r>
          </w:p>
        </w:tc>
      </w:tr>
      <w:tr w:rsidR="00261265" w:rsidRPr="00261265" w:rsidTr="000A4184">
        <w:trPr>
          <w:trHeight w:val="2097"/>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Muestra de objetos y fotografías históricas </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importante mantener en el tiempo esta iniciativa, por cuanto promueve una identidad local común y visibiliza el patrimonio material e inmaterial del territorio. </w:t>
            </w:r>
          </w:p>
        </w:tc>
      </w:tr>
      <w:tr w:rsidR="00261265" w:rsidRPr="00261265" w:rsidTr="000A4184">
        <w:trPr>
          <w:trHeight w:val="1498"/>
          <w:jc w:val="center"/>
        </w:trPr>
        <w:tc>
          <w:tcPr>
            <w:tcW w:w="1969"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Potenciar los Recursos Culturales existentes en la Comuna: Biblioteca </w:t>
            </w:r>
            <w:r w:rsidRPr="00261265">
              <w:rPr>
                <w:rFonts w:ascii="Calibri" w:eastAsia="Calibri" w:hAnsi="Calibri" w:cs="Times New Roman"/>
                <w:b/>
                <w:bCs/>
              </w:rPr>
              <w:br/>
              <w:t>municipal</w:t>
            </w: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Estudio del estado actual de la labor de la biblioteca comunal con el fin de mejorar su</w:t>
            </w:r>
            <w:r w:rsidRPr="00261265">
              <w:rPr>
                <w:rFonts w:ascii="Calibri" w:eastAsia="Calibri" w:hAnsi="Calibri" w:cs="Times New Roman"/>
              </w:rPr>
              <w:br/>
              <w:t>gestión</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potenciar dicha actividad. </w:t>
            </w:r>
          </w:p>
        </w:tc>
      </w:tr>
      <w:tr w:rsidR="00261265" w:rsidRPr="00261265" w:rsidTr="000A4184">
        <w:trPr>
          <w:trHeight w:val="3296"/>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la 3° versión de “Cholchol en Cien Palabras”</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En palabras del encargado de cultura de la Municipalidad de Chol-Chol mencionar que "s</w:t>
            </w:r>
            <w:r w:rsidRPr="00261265">
              <w:rPr>
                <w:rFonts w:ascii="Calibri" w:eastAsia="Calibri" w:hAnsi="Calibri" w:cs="Times New Roman"/>
                <w:i/>
                <w:iCs/>
              </w:rPr>
              <w:t>e realizó hasta la segunda versión que coincidía con el Aniversario de la Comuna, lo realizaba Servicio País</w:t>
            </w:r>
            <w:r w:rsidRPr="00261265">
              <w:rPr>
                <w:rFonts w:ascii="Calibri" w:eastAsia="Calibri" w:hAnsi="Calibri" w:cs="Times New Roman"/>
              </w:rPr>
              <w:t xml:space="preserve">". Dicha actividad es necesaria mantener y revitalizar. </w:t>
            </w:r>
          </w:p>
        </w:tc>
      </w:tr>
      <w:tr w:rsidR="00261265" w:rsidRPr="00261265" w:rsidTr="000A4184">
        <w:trPr>
          <w:trHeight w:val="2697"/>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Planificación y realización de una cartelera de actividades comunitarias asociado a la</w:t>
            </w:r>
            <w:r w:rsidRPr="00261265">
              <w:rPr>
                <w:rFonts w:ascii="Calibri" w:eastAsia="Calibri" w:hAnsi="Calibri" w:cs="Times New Roman"/>
              </w:rPr>
              <w:br/>
              <w:t>memoria histórica y al patrimonio cultural de la comuna para el fomento de la lectura</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parcialmente.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Esta actividad se ha realizado de manera esporádica y sin mayor coordinación, por lo que es necesario su mantención y potenciación.</w:t>
            </w:r>
          </w:p>
        </w:tc>
      </w:tr>
      <w:tr w:rsidR="00261265" w:rsidRPr="00261265" w:rsidTr="000A4184">
        <w:trPr>
          <w:trHeight w:val="4495"/>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Postulación a proyectos para el mejoramiento del equipamiento e implementación de</w:t>
            </w:r>
            <w:r w:rsidRPr="00261265">
              <w:rPr>
                <w:rFonts w:ascii="Calibri" w:eastAsia="Calibri" w:hAnsi="Calibri" w:cs="Times New Roman"/>
              </w:rPr>
              <w:br/>
              <w:t>materiales literarios y educativos como realización de eventos y actividades culturales</w:t>
            </w:r>
            <w:r w:rsidRPr="00261265">
              <w:rPr>
                <w:rFonts w:ascii="Calibri" w:eastAsia="Calibri" w:hAnsi="Calibri" w:cs="Times New Roman"/>
              </w:rPr>
              <w:br/>
              <w:t>asociadas a la lectura.</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parcialmente.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En palabras de la encargada de la Biblioteca Municipal "</w:t>
            </w:r>
            <w:r w:rsidRPr="00261265">
              <w:rPr>
                <w:rFonts w:ascii="Calibri" w:eastAsia="Calibri" w:hAnsi="Calibri" w:cs="Times New Roman"/>
                <w:i/>
                <w:iCs/>
              </w:rPr>
              <w:t>se han realizado proyectos para el mejoramiento del material literario de la biblioteca</w:t>
            </w:r>
            <w:r w:rsidRPr="00261265">
              <w:rPr>
                <w:rFonts w:ascii="Calibri" w:eastAsia="Calibri" w:hAnsi="Calibri" w:cs="Times New Roman"/>
              </w:rPr>
              <w:t>", pero a su vez no se han realizado (permanentemente) actividades y eventos culturales asociados a la lectura. Lo anterior responde a una baja coordinación intra-municipal.</w:t>
            </w:r>
          </w:p>
        </w:tc>
      </w:tr>
      <w:tr w:rsidR="00261265" w:rsidRPr="00261265" w:rsidTr="000A4184">
        <w:trPr>
          <w:trHeight w:val="2996"/>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ferias del libro y celebración de efemérides relacionadas a la literatura</w:t>
            </w:r>
            <w:r w:rsidRPr="00261265">
              <w:rPr>
                <w:rFonts w:ascii="Calibri" w:eastAsia="Calibri" w:hAnsi="Calibri" w:cs="Times New Roman"/>
              </w:rPr>
              <w:br/>
              <w:t>para la comunidad.</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potenciar dicha actividad. Para el logro de esta actividad se hace necesario el trabajo coodinado y planificado con demás unidades Municipales, especialmente Unidad de Cultura.  </w:t>
            </w:r>
          </w:p>
        </w:tc>
      </w:tr>
      <w:tr w:rsidR="00261265" w:rsidRPr="00261265" w:rsidTr="000A4184">
        <w:trPr>
          <w:trHeight w:val="2996"/>
          <w:jc w:val="center"/>
        </w:trPr>
        <w:tc>
          <w:tcPr>
            <w:tcW w:w="1969"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Potenciar los Recursos Culturales existentes en la Comuna: Iglesias </w:t>
            </w:r>
            <w:r w:rsidRPr="00261265">
              <w:rPr>
                <w:rFonts w:ascii="Calibri" w:eastAsia="Calibri" w:hAnsi="Calibri" w:cs="Times New Roman"/>
                <w:b/>
                <w:bCs/>
              </w:rPr>
              <w:br/>
              <w:t>patrimoniales</w:t>
            </w: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Generación de las instancias de vinculación, entre el departamento de cultura y las</w:t>
            </w:r>
            <w:r w:rsidRPr="00261265">
              <w:rPr>
                <w:rFonts w:ascii="Calibri" w:eastAsia="Calibri" w:hAnsi="Calibri" w:cs="Times New Roman"/>
              </w:rPr>
              <w:br/>
              <w:t>iglesias; católica y anglicana, para potenciar el quehacer cultural de la comuna.</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Se ha realizado vinculación y trabajo conjunto "</w:t>
            </w:r>
            <w:r w:rsidRPr="00261265">
              <w:rPr>
                <w:rFonts w:ascii="Calibri" w:eastAsia="Calibri" w:hAnsi="Calibri" w:cs="Times New Roman"/>
                <w:i/>
                <w:iCs/>
              </w:rPr>
              <w:t>tanto con la iglesia Católico como Anglicana, en la realización de diferentes actividades</w:t>
            </w:r>
            <w:r w:rsidRPr="00261265">
              <w:rPr>
                <w:rFonts w:ascii="Calibri" w:eastAsia="Calibri" w:hAnsi="Calibri" w:cs="Times New Roman"/>
              </w:rPr>
              <w:t xml:space="preserve">" (Encargado de Cultura). </w:t>
            </w:r>
          </w:p>
        </w:tc>
      </w:tr>
      <w:tr w:rsidR="00261265" w:rsidRPr="00261265" w:rsidTr="000A4184">
        <w:trPr>
          <w:trHeight w:val="2097"/>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Presentación de proyectos para la restauración de las iglesias, muestras fotográficas</w:t>
            </w:r>
            <w:r w:rsidRPr="00261265">
              <w:rPr>
                <w:rFonts w:ascii="Calibri" w:eastAsia="Calibri" w:hAnsi="Calibri" w:cs="Times New Roman"/>
              </w:rPr>
              <w:br/>
              <w:t>históricas u otras de interés cultural</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Existen proyectos de remodelación y restauración de iglesias en SECPAC Municipalidad de Chol-Chol.</w:t>
            </w:r>
          </w:p>
        </w:tc>
      </w:tr>
      <w:tr w:rsidR="00261265" w:rsidRPr="00261265" w:rsidTr="000A4184">
        <w:trPr>
          <w:trHeight w:val="2996"/>
          <w:jc w:val="center"/>
        </w:trPr>
        <w:tc>
          <w:tcPr>
            <w:tcW w:w="1969"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Potenciar los Recursos Culturales existentes en la Comuna: Casa de la </w:t>
            </w:r>
            <w:r w:rsidRPr="00261265">
              <w:rPr>
                <w:rFonts w:ascii="Calibri" w:eastAsia="Calibri" w:hAnsi="Calibri" w:cs="Times New Roman"/>
                <w:b/>
                <w:bCs/>
              </w:rPr>
              <w:br/>
              <w:t>Cultura</w:t>
            </w: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Generación de las condiciones para constituir una red de agrupaciones como “Amigos</w:t>
            </w:r>
            <w:r w:rsidRPr="00261265">
              <w:rPr>
                <w:rFonts w:ascii="Calibri" w:eastAsia="Calibri" w:hAnsi="Calibri" w:cs="Times New Roman"/>
              </w:rPr>
              <w:br/>
              <w:t>de la Casa de la Cultural”</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potenciar dicha actividad, por cuanto es una necesidad manifiesta de la propia Unidad de Cultura, así como también una estrategia que ayuda a socializar y visibilizar las actividades de la casa de la cultura. </w:t>
            </w:r>
          </w:p>
        </w:tc>
      </w:tr>
      <w:tr w:rsidR="00261265" w:rsidRPr="00261265" w:rsidTr="000A4184">
        <w:trPr>
          <w:trHeight w:val="1798"/>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Mejoramiento de la comunicación y difusión de la cartelera anual de actividades</w:t>
            </w:r>
            <w:r w:rsidRPr="00261265">
              <w:rPr>
                <w:rFonts w:ascii="Calibri" w:eastAsia="Calibri" w:hAnsi="Calibri" w:cs="Times New Roman"/>
              </w:rPr>
              <w:br/>
              <w:t>culturales</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Aunque existe la disposición de mejorar estos aspectos no se ha realizado por falta de coordinación y lo exiguo de los recursos humanos. </w:t>
            </w:r>
          </w:p>
        </w:tc>
      </w:tr>
      <w:tr w:rsidR="00261265" w:rsidRPr="00261265" w:rsidTr="000A4184">
        <w:trPr>
          <w:trHeight w:val="3596"/>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Contribución a la celebración de manifestaciones populares (Día del niño, día de la</w:t>
            </w:r>
            <w:r w:rsidRPr="00261265">
              <w:rPr>
                <w:rFonts w:ascii="Calibri" w:eastAsia="Calibri" w:hAnsi="Calibri" w:cs="Times New Roman"/>
              </w:rPr>
              <w:br/>
              <w:t>madre, día de la mujer, etc.)</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La Unidad de Cultura es la encargada de planificar y ejecutar todas las celebraciones populares de la comuna, por lo que los esfuerzos se tienden a centrar en ello. Es necesario aumentar los recursos humanos y/o coordinación para dar respuesta a todos los requerimientos.</w:t>
            </w:r>
          </w:p>
        </w:tc>
      </w:tr>
      <w:tr w:rsidR="00261265" w:rsidRPr="00261265" w:rsidTr="000A4184">
        <w:trPr>
          <w:trHeight w:val="2397"/>
          <w:jc w:val="center"/>
        </w:trPr>
        <w:tc>
          <w:tcPr>
            <w:tcW w:w="1969" w:type="dxa"/>
            <w:vMerge/>
            <w:vAlign w:val="center"/>
            <w:hideMark/>
          </w:tcPr>
          <w:p w:rsidR="00261265" w:rsidRPr="00261265" w:rsidRDefault="00261265" w:rsidP="00261265">
            <w:pPr>
              <w:jc w:val="center"/>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Conmemorar efemérides para el desarrollo y difusión de las artes y la cultura en</w:t>
            </w:r>
            <w:r w:rsidRPr="00261265">
              <w:rPr>
                <w:rFonts w:ascii="Calibri" w:eastAsia="Calibri" w:hAnsi="Calibri" w:cs="Times New Roman"/>
              </w:rPr>
              <w:br/>
              <w:t>conjunto con las agrupaciones artísticos/culturales.</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La casa de la cultura se vincula con organizaciones locales, aun así es necesario mejorar la comunicación y coordinación </w:t>
            </w:r>
            <w:r w:rsidR="001809F9" w:rsidRPr="00261265">
              <w:rPr>
                <w:rFonts w:ascii="Calibri" w:eastAsia="Calibri" w:hAnsi="Calibri" w:cs="Times New Roman"/>
              </w:rPr>
              <w:t>con estas</w:t>
            </w:r>
            <w:r w:rsidRPr="00261265">
              <w:rPr>
                <w:rFonts w:ascii="Calibri" w:eastAsia="Calibri" w:hAnsi="Calibri" w:cs="Times New Roman"/>
              </w:rPr>
              <w:t xml:space="preserve">, por lo que es necesario mantener esta actividad. </w:t>
            </w:r>
          </w:p>
        </w:tc>
      </w:tr>
      <w:tr w:rsidR="00261265" w:rsidRPr="00261265" w:rsidTr="000A4184">
        <w:trPr>
          <w:trHeight w:val="2996"/>
          <w:jc w:val="center"/>
        </w:trPr>
        <w:tc>
          <w:tcPr>
            <w:tcW w:w="1969"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Puesta en Valor de la Memoria Histórica y Patrimonio Cultural</w:t>
            </w: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Generar vínculos con la agrupación cultural Lof Warriache, para la continuidad de los</w:t>
            </w:r>
            <w:r w:rsidRPr="00261265">
              <w:rPr>
                <w:rFonts w:ascii="Calibri" w:eastAsia="Calibri" w:hAnsi="Calibri" w:cs="Times New Roman"/>
              </w:rPr>
              <w:br/>
              <w:t>conversatorios sobre identidad, memoria histórica y patrimonio impulsados por el</w:t>
            </w:r>
            <w:r w:rsidRPr="00261265">
              <w:rPr>
                <w:rFonts w:ascii="Calibri" w:eastAsia="Calibri" w:hAnsi="Calibri" w:cs="Times New Roman"/>
              </w:rPr>
              <w:br/>
              <w:t>programa Servicio País Cultura 2013</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w:t>
            </w:r>
            <w:r w:rsidRPr="00261265">
              <w:rPr>
                <w:rFonts w:ascii="Calibri" w:eastAsia="Calibri" w:hAnsi="Calibri" w:cs="Times New Roman"/>
                <w:i/>
                <w:iCs/>
              </w:rPr>
              <w:t>para el aniversario del año pasado hicimos un conversatorio acerca de varias tesis de cómo se creó Cholchol  y el nombre de Cholchol, en conjunto con el Lof Warriache</w:t>
            </w:r>
            <w:r w:rsidRPr="00261265">
              <w:rPr>
                <w:rFonts w:ascii="Calibri" w:eastAsia="Calibri" w:hAnsi="Calibri" w:cs="Times New Roman"/>
              </w:rPr>
              <w:t xml:space="preserve">" (Encargado de Cultura). </w:t>
            </w:r>
          </w:p>
        </w:tc>
      </w:tr>
      <w:tr w:rsidR="00261265" w:rsidRPr="00261265" w:rsidTr="000A4184">
        <w:trPr>
          <w:trHeight w:val="1498"/>
          <w:jc w:val="center"/>
        </w:trPr>
        <w:tc>
          <w:tcPr>
            <w:tcW w:w="1969" w:type="dxa"/>
            <w:vMerge/>
            <w:hideMark/>
          </w:tcPr>
          <w:p w:rsidR="00261265" w:rsidRPr="00261265" w:rsidRDefault="00261265" w:rsidP="00261265">
            <w:pPr>
              <w:jc w:val="both"/>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Investigación, diseño y creación de Rutas Patrimoniales.</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potenciar dicha actividad, por cuanto es una necesidad sentida por la red de turismo local. </w:t>
            </w:r>
          </w:p>
        </w:tc>
      </w:tr>
      <w:tr w:rsidR="00261265" w:rsidRPr="00261265" w:rsidTr="000A4184">
        <w:trPr>
          <w:trHeight w:val="4794"/>
          <w:jc w:val="center"/>
        </w:trPr>
        <w:tc>
          <w:tcPr>
            <w:tcW w:w="1969" w:type="dxa"/>
            <w:vMerge/>
            <w:hideMark/>
          </w:tcPr>
          <w:p w:rsidR="00261265" w:rsidRPr="00261265" w:rsidRDefault="00261265" w:rsidP="00261265">
            <w:pPr>
              <w:jc w:val="both"/>
              <w:rPr>
                <w:rFonts w:ascii="Calibri" w:eastAsia="Calibri" w:hAnsi="Calibri" w:cs="Times New Roman"/>
                <w:b/>
                <w:bCs/>
              </w:rPr>
            </w:pPr>
          </w:p>
        </w:tc>
        <w:tc>
          <w:tcPr>
            <w:tcW w:w="21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Difusión de rutas patrimoniales y actividades</w:t>
            </w:r>
          </w:p>
        </w:tc>
        <w:tc>
          <w:tcPr>
            <w:tcW w:w="2253"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285"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existe una planificación y coordinación efectiva para dicho fin, aun cuando la encargada de Museo comunal realiza una labor importante en esta línea. Falta planificación y coordinación con la red de turismo. "</w:t>
            </w:r>
            <w:r w:rsidRPr="00261265">
              <w:rPr>
                <w:rFonts w:ascii="Calibri" w:eastAsia="Calibri" w:hAnsi="Calibri" w:cs="Times New Roman"/>
                <w:i/>
                <w:iCs/>
              </w:rPr>
              <w:t>es muy necesario que en la comuna exista un programa de turismo que pueda apoyarnos</w:t>
            </w:r>
            <w:r w:rsidRPr="00261265">
              <w:rPr>
                <w:rFonts w:ascii="Calibri" w:eastAsia="Calibri" w:hAnsi="Calibri" w:cs="Times New Roman"/>
              </w:rPr>
              <w:t>" (integrante red de turismo)</w:t>
            </w:r>
          </w:p>
        </w:tc>
      </w:tr>
    </w:tbl>
    <w:p w:rsidR="00261265" w:rsidRPr="00261265" w:rsidRDefault="00261265" w:rsidP="00261265">
      <w:pPr>
        <w:jc w:val="both"/>
        <w:rPr>
          <w:rFonts w:ascii="Calibri" w:eastAsia="Calibri" w:hAnsi="Calibri" w:cs="Times New Roman"/>
        </w:rPr>
      </w:pPr>
    </w:p>
    <w:p w:rsidR="00261265" w:rsidRPr="003C612B" w:rsidRDefault="00261265" w:rsidP="00261265">
      <w:pPr>
        <w:jc w:val="both"/>
        <w:rPr>
          <w:rFonts w:eastAsia="Calibri" w:cs="Times New Roman"/>
        </w:rPr>
      </w:pPr>
      <w:r w:rsidRPr="003C612B">
        <w:rPr>
          <w:rFonts w:eastAsia="Calibri" w:cs="Times New Roman"/>
        </w:rPr>
        <w:t>Como se puede observar en la matriz anterior, de un total de 18 actividades propuestas en el eje “</w:t>
      </w:r>
      <w:r w:rsidRPr="003C612B">
        <w:rPr>
          <w:rFonts w:eastAsia="Calibri" w:cs="Times New Roman"/>
          <w:b/>
          <w:i/>
        </w:rPr>
        <w:t>Puesta en valor del Patrimonio Cultural, Memoria Histórica y Recursos Culturales</w:t>
      </w:r>
      <w:r w:rsidR="001809F9" w:rsidRPr="003C612B">
        <w:rPr>
          <w:rFonts w:eastAsia="Calibri" w:cs="Times New Roman"/>
        </w:rPr>
        <w:t xml:space="preserve">” </w:t>
      </w:r>
      <w:r w:rsidRPr="003C612B">
        <w:rPr>
          <w:rFonts w:eastAsia="Calibri" w:cs="Times New Roman"/>
        </w:rPr>
        <w:t xml:space="preserve">12 de ellas no se ejecutaron lo que representa un 68%, mientras que solo 6 fueron ejecutadas lo que representa un 32%. </w:t>
      </w:r>
    </w:p>
    <w:p w:rsidR="00261265" w:rsidRDefault="00261265" w:rsidP="00261265">
      <w:pPr>
        <w:jc w:val="both"/>
        <w:rPr>
          <w:rFonts w:ascii="Calibri" w:eastAsia="Calibri" w:hAnsi="Calibri" w:cs="Times New Roman"/>
        </w:rPr>
      </w:pPr>
    </w:p>
    <w:p w:rsidR="00724523" w:rsidRDefault="00724523" w:rsidP="00261265">
      <w:pPr>
        <w:jc w:val="both"/>
        <w:rPr>
          <w:rFonts w:ascii="Calibri" w:eastAsia="Calibri" w:hAnsi="Calibri" w:cs="Times New Roman"/>
        </w:rPr>
      </w:pPr>
    </w:p>
    <w:p w:rsidR="00724523" w:rsidRDefault="00724523" w:rsidP="00261265">
      <w:pPr>
        <w:jc w:val="both"/>
        <w:rPr>
          <w:rFonts w:ascii="Calibri" w:eastAsia="Calibri" w:hAnsi="Calibri" w:cs="Times New Roman"/>
        </w:rPr>
      </w:pPr>
    </w:p>
    <w:p w:rsidR="00724523" w:rsidRDefault="00724523" w:rsidP="00261265">
      <w:pPr>
        <w:jc w:val="both"/>
        <w:rPr>
          <w:rFonts w:ascii="Calibri" w:eastAsia="Calibri" w:hAnsi="Calibri" w:cs="Times New Roman"/>
        </w:rPr>
      </w:pPr>
    </w:p>
    <w:p w:rsidR="00724523" w:rsidRPr="00261265" w:rsidRDefault="00724523" w:rsidP="00261265">
      <w:pPr>
        <w:jc w:val="both"/>
        <w:rPr>
          <w:rFonts w:ascii="Calibri" w:eastAsia="Calibri" w:hAnsi="Calibri" w:cs="Times New Roman"/>
        </w:rPr>
      </w:pPr>
    </w:p>
    <w:tbl>
      <w:tblPr>
        <w:tblStyle w:val="Tablaconcuadrcula"/>
        <w:tblW w:w="0" w:type="auto"/>
        <w:jc w:val="center"/>
        <w:tblLook w:val="04A0" w:firstRow="1" w:lastRow="0" w:firstColumn="1" w:lastColumn="0" w:noHBand="0" w:noVBand="1"/>
      </w:tblPr>
      <w:tblGrid>
        <w:gridCol w:w="2770"/>
        <w:gridCol w:w="2368"/>
        <w:gridCol w:w="1458"/>
        <w:gridCol w:w="2124"/>
      </w:tblGrid>
      <w:tr w:rsidR="00261265" w:rsidRPr="00261265" w:rsidTr="00261265">
        <w:trPr>
          <w:trHeight w:val="615"/>
          <w:jc w:val="center"/>
        </w:trPr>
        <w:tc>
          <w:tcPr>
            <w:tcW w:w="11020" w:type="dxa"/>
            <w:gridSpan w:val="4"/>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Eje 2: Desarrollo de Disciplinas Artísticas. Potenciar Disciplinas Artísticas </w:t>
            </w:r>
            <w:r w:rsidRPr="00261265">
              <w:rPr>
                <w:rFonts w:ascii="Calibri" w:eastAsia="Calibri" w:hAnsi="Calibri" w:cs="Times New Roman"/>
                <w:b/>
                <w:bCs/>
              </w:rPr>
              <w:br/>
              <w:t>a través de Talleres y Eventos Periódicos para la Comunidad en la Casa de la Cultura.</w:t>
            </w:r>
          </w:p>
        </w:tc>
      </w:tr>
      <w:tr w:rsidR="00261265" w:rsidRPr="00261265" w:rsidTr="00261265">
        <w:trPr>
          <w:trHeight w:val="300"/>
          <w:jc w:val="center"/>
        </w:trPr>
        <w:tc>
          <w:tcPr>
            <w:tcW w:w="3517"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998"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1822"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Estado de avance</w:t>
            </w:r>
          </w:p>
        </w:tc>
        <w:tc>
          <w:tcPr>
            <w:tcW w:w="2683"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Observación</w:t>
            </w:r>
          </w:p>
        </w:tc>
      </w:tr>
      <w:tr w:rsidR="00261265" w:rsidRPr="00261265" w:rsidTr="000A4184">
        <w:trPr>
          <w:trHeight w:val="2100"/>
          <w:jc w:val="center"/>
        </w:trPr>
        <w:tc>
          <w:tcPr>
            <w:tcW w:w="3517"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Fomento a la realización de Talleres Artísticos para la Comunidad sobre: </w:t>
            </w:r>
            <w:r w:rsidRPr="00261265">
              <w:rPr>
                <w:rFonts w:ascii="Calibri" w:eastAsia="Calibri" w:hAnsi="Calibri" w:cs="Times New Roman"/>
                <w:b/>
                <w:bCs/>
              </w:rPr>
              <w:br/>
              <w:t>Folclor Nacional e Internacional</w:t>
            </w:r>
          </w:p>
        </w:tc>
        <w:tc>
          <w:tcPr>
            <w:tcW w:w="2998"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Desarrollar de un taller de danza y bailes tradicionales anualmente en la casa de la</w:t>
            </w:r>
            <w:r w:rsidRPr="00261265">
              <w:rPr>
                <w:rFonts w:ascii="Calibri" w:eastAsia="Calibri" w:hAnsi="Calibri" w:cs="Times New Roman"/>
              </w:rPr>
              <w:br/>
              <w:t>cultura</w:t>
            </w:r>
          </w:p>
        </w:tc>
        <w:tc>
          <w:tcPr>
            <w:tcW w:w="1822"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Realizado.</w:t>
            </w:r>
          </w:p>
        </w:tc>
        <w:tc>
          <w:tcPr>
            <w:tcW w:w="26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realizan talleres de danza y bailes tradicionales pero es necesario una mayor coordinación y planificación, por lo que es pertinente mantener y potenciar dicha actividad. </w:t>
            </w:r>
          </w:p>
        </w:tc>
      </w:tr>
      <w:tr w:rsidR="00261265" w:rsidRPr="00261265" w:rsidTr="000A4184">
        <w:trPr>
          <w:trHeight w:val="1200"/>
          <w:jc w:val="center"/>
        </w:trPr>
        <w:tc>
          <w:tcPr>
            <w:tcW w:w="3517" w:type="dxa"/>
            <w:vMerge/>
            <w:hideMark/>
          </w:tcPr>
          <w:p w:rsidR="00261265" w:rsidRPr="00261265" w:rsidRDefault="00261265" w:rsidP="00261265">
            <w:pPr>
              <w:jc w:val="both"/>
              <w:rPr>
                <w:rFonts w:ascii="Calibri" w:eastAsia="Calibri" w:hAnsi="Calibri" w:cs="Times New Roman"/>
                <w:b/>
                <w:bCs/>
              </w:rPr>
            </w:pPr>
          </w:p>
        </w:tc>
        <w:tc>
          <w:tcPr>
            <w:tcW w:w="2998"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un encuentro comunal de danza y bailes tradicionales</w:t>
            </w:r>
          </w:p>
        </w:tc>
        <w:tc>
          <w:tcPr>
            <w:tcW w:w="1822"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realizado.</w:t>
            </w:r>
          </w:p>
        </w:tc>
        <w:tc>
          <w:tcPr>
            <w:tcW w:w="26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potenciar dicha actividad. </w:t>
            </w:r>
          </w:p>
        </w:tc>
      </w:tr>
    </w:tbl>
    <w:p w:rsidR="00261265" w:rsidRPr="00261265" w:rsidRDefault="00261265" w:rsidP="00261265">
      <w:pPr>
        <w:jc w:val="both"/>
        <w:rPr>
          <w:rFonts w:ascii="Calibri" w:eastAsia="Calibri" w:hAnsi="Calibri" w:cs="Times New Roman"/>
        </w:rPr>
      </w:pPr>
    </w:p>
    <w:p w:rsidR="00261265" w:rsidRPr="003C612B" w:rsidRDefault="00261265" w:rsidP="00261265">
      <w:pPr>
        <w:jc w:val="both"/>
        <w:rPr>
          <w:rFonts w:eastAsia="Calibri" w:cs="Times New Roman"/>
          <w:b/>
          <w:i/>
        </w:rPr>
      </w:pPr>
      <w:r w:rsidRPr="003C612B">
        <w:rPr>
          <w:rFonts w:eastAsia="Calibri" w:cs="Times New Roman"/>
        </w:rPr>
        <w:t>Como se puede observar en la matriz anterior, de un total de 2 actividades propuestas en el eje “</w:t>
      </w:r>
      <w:r w:rsidRPr="003C612B">
        <w:rPr>
          <w:rFonts w:eastAsia="Calibri" w:cs="Times New Roman"/>
          <w:b/>
          <w:i/>
        </w:rPr>
        <w:t>Desarrollo de Disciplinas Artísticas. Potenciar Disciplinas Artísticas a través de Talleres y Eventos Periódicos para la Comunidad en la Casa de la Cultura</w:t>
      </w:r>
      <w:r w:rsidR="001809F9" w:rsidRPr="003C612B">
        <w:rPr>
          <w:rFonts w:eastAsia="Calibri" w:cs="Times New Roman"/>
        </w:rPr>
        <w:t>”</w:t>
      </w:r>
      <w:r w:rsidRPr="003C612B">
        <w:rPr>
          <w:rFonts w:eastAsia="Calibri" w:cs="Times New Roman"/>
        </w:rPr>
        <w:t xml:space="preserve"> 01 de ellas no se ejecutó lo que representa un 50%, mientras que  01 se ejecutó lo que representa un 50%. </w:t>
      </w:r>
    </w:p>
    <w:p w:rsidR="00261265" w:rsidRPr="00261265" w:rsidRDefault="00261265" w:rsidP="00261265">
      <w:pPr>
        <w:jc w:val="both"/>
        <w:rPr>
          <w:rFonts w:ascii="Calibri" w:eastAsia="Calibri" w:hAnsi="Calibri" w:cs="Times New Roman"/>
        </w:rPr>
      </w:pPr>
    </w:p>
    <w:tbl>
      <w:tblPr>
        <w:tblStyle w:val="Tablaconcuadrcula"/>
        <w:tblW w:w="0" w:type="auto"/>
        <w:jc w:val="center"/>
        <w:tblLook w:val="04A0" w:firstRow="1" w:lastRow="0" w:firstColumn="1" w:lastColumn="0" w:noHBand="0" w:noVBand="1"/>
      </w:tblPr>
      <w:tblGrid>
        <w:gridCol w:w="2333"/>
        <w:gridCol w:w="2505"/>
        <w:gridCol w:w="1549"/>
        <w:gridCol w:w="2333"/>
      </w:tblGrid>
      <w:tr w:rsidR="00261265" w:rsidRPr="00261265" w:rsidTr="00261265">
        <w:trPr>
          <w:trHeight w:val="315"/>
          <w:jc w:val="center"/>
        </w:trPr>
        <w:tc>
          <w:tcPr>
            <w:tcW w:w="10760" w:type="dxa"/>
            <w:gridSpan w:val="4"/>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Eje 3: Fomento a Actividades Culturales Mapuche</w:t>
            </w:r>
          </w:p>
        </w:tc>
      </w:tr>
      <w:tr w:rsidR="00261265" w:rsidRPr="00261265" w:rsidTr="00261265">
        <w:trPr>
          <w:trHeight w:val="315"/>
          <w:jc w:val="center"/>
        </w:trPr>
        <w:tc>
          <w:tcPr>
            <w:tcW w:w="2883"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3099"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189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Estado de avance</w:t>
            </w:r>
          </w:p>
        </w:tc>
        <w:tc>
          <w:tcPr>
            <w:tcW w:w="2883"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Observación</w:t>
            </w:r>
          </w:p>
        </w:tc>
      </w:tr>
      <w:tr w:rsidR="00261265" w:rsidRPr="00261265" w:rsidTr="000A4184">
        <w:trPr>
          <w:trHeight w:val="2400"/>
          <w:jc w:val="center"/>
        </w:trPr>
        <w:tc>
          <w:tcPr>
            <w:tcW w:w="2883"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Oficios tradicionales con Pertinencia Cultural de la Comuna:</w:t>
            </w:r>
            <w:r w:rsidRPr="00261265">
              <w:rPr>
                <w:rFonts w:ascii="Calibri" w:eastAsia="Calibri" w:hAnsi="Calibri" w:cs="Times New Roman"/>
                <w:b/>
                <w:bCs/>
              </w:rPr>
              <w:br/>
              <w:t>Textileria Tradicional Mapuche</w:t>
            </w: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Postulación a fondos concursables para el rescate del mapuche kimün(conocimiento) entorno al trabajo textil tradicional de la zona de Cholchol (2014)</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ha trabajado, de todas maneras es importante seguir realizando dichas gestiones. </w:t>
            </w:r>
          </w:p>
        </w:tc>
      </w:tr>
      <w:tr w:rsidR="00261265" w:rsidRPr="00261265" w:rsidTr="000A4184">
        <w:trPr>
          <w:trHeight w:val="3300"/>
          <w:jc w:val="center"/>
        </w:trPr>
        <w:tc>
          <w:tcPr>
            <w:tcW w:w="2883" w:type="dxa"/>
            <w:vMerge/>
            <w:vAlign w:val="center"/>
            <w:hideMark/>
          </w:tcPr>
          <w:p w:rsidR="00261265" w:rsidRPr="00261265" w:rsidRDefault="00261265" w:rsidP="00261265">
            <w:pPr>
              <w:jc w:val="center"/>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Realización de talleres para la capacitación en Textilería Tradicional Mapuche en</w:t>
            </w:r>
            <w:r w:rsidRPr="00261265">
              <w:rPr>
                <w:rFonts w:ascii="Calibri" w:eastAsia="Calibri" w:hAnsi="Calibri" w:cs="Times New Roman"/>
              </w:rPr>
              <w:br/>
              <w:t>vinculación con otros actores públicos y privados específicamente con El Programa</w:t>
            </w:r>
            <w:r w:rsidRPr="00261265">
              <w:rPr>
                <w:rFonts w:ascii="Calibri" w:eastAsia="Calibri" w:hAnsi="Calibri" w:cs="Times New Roman"/>
              </w:rPr>
              <w:br/>
              <w:t>de Artesanía del Departamento de Diseño UC Temuco</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Si bien es cierto existe un trabajo con la UCT y vinculación con textileras, no se concretizado de manera permanente dicho taller. </w:t>
            </w:r>
          </w:p>
        </w:tc>
      </w:tr>
      <w:tr w:rsidR="00261265" w:rsidRPr="00261265" w:rsidTr="000A4184">
        <w:trPr>
          <w:trHeight w:val="1200"/>
          <w:jc w:val="center"/>
        </w:trPr>
        <w:tc>
          <w:tcPr>
            <w:tcW w:w="2883" w:type="dxa"/>
            <w:vMerge/>
            <w:vAlign w:val="center"/>
            <w:hideMark/>
          </w:tcPr>
          <w:p w:rsidR="00261265" w:rsidRPr="00261265" w:rsidRDefault="00261265" w:rsidP="00261265">
            <w:pPr>
              <w:jc w:val="center"/>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Postulación a fondos para la realización de un encuentro de textileras provincial y</w:t>
            </w:r>
            <w:r w:rsidRPr="00261265">
              <w:rPr>
                <w:rFonts w:ascii="Calibri" w:eastAsia="Calibri" w:hAnsi="Calibri" w:cs="Times New Roman"/>
              </w:rPr>
              <w:br/>
              <w:t>regional</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hace necesario mantener dicha iniciativa. </w:t>
            </w:r>
          </w:p>
        </w:tc>
      </w:tr>
      <w:tr w:rsidR="00261265" w:rsidRPr="00261265" w:rsidTr="000A4184">
        <w:trPr>
          <w:trHeight w:val="1800"/>
          <w:jc w:val="center"/>
        </w:trPr>
        <w:tc>
          <w:tcPr>
            <w:tcW w:w="2883"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Oficios Tradicionales con Pertinencia Cultural de la Comuna: </w:t>
            </w:r>
            <w:r w:rsidRPr="00261265">
              <w:rPr>
                <w:rFonts w:ascii="Calibri" w:eastAsia="Calibri" w:hAnsi="Calibri" w:cs="Times New Roman"/>
                <w:b/>
                <w:bCs/>
              </w:rPr>
              <w:br/>
              <w:t>Curadoras de Semillas Nativas</w:t>
            </w: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trafkintu (intercambio) periódicos</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hace necesario fortalecer dicha iniciativa. </w:t>
            </w:r>
          </w:p>
        </w:tc>
      </w:tr>
      <w:tr w:rsidR="00261265" w:rsidRPr="00261265" w:rsidTr="000A4184">
        <w:trPr>
          <w:trHeight w:val="2100"/>
          <w:jc w:val="center"/>
        </w:trPr>
        <w:tc>
          <w:tcPr>
            <w:tcW w:w="2883" w:type="dxa"/>
            <w:vMerge/>
            <w:vAlign w:val="center"/>
            <w:hideMark/>
          </w:tcPr>
          <w:p w:rsidR="00261265" w:rsidRPr="00261265" w:rsidRDefault="00261265" w:rsidP="00261265">
            <w:pPr>
              <w:jc w:val="center"/>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Generar instancias para la realización de un catastro de curadoras de semillas </w:t>
            </w:r>
            <w:r w:rsidRPr="00261265">
              <w:rPr>
                <w:rFonts w:ascii="Calibri" w:eastAsia="Calibri" w:hAnsi="Calibri" w:cs="Times New Roman"/>
              </w:rPr>
              <w:br/>
              <w:t>de la comuna a través del vínculo con otras unidades y/o programas del</w:t>
            </w:r>
            <w:r w:rsidRPr="00261265">
              <w:rPr>
                <w:rFonts w:ascii="Calibri" w:eastAsia="Calibri" w:hAnsi="Calibri" w:cs="Times New Roman"/>
              </w:rPr>
              <w:br/>
              <w:t>municipio</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Se hace necesario mantener dicha iniciativa. Es importante una planificación y coordinación efectiva para el logra de la iniciativa.</w:t>
            </w:r>
          </w:p>
        </w:tc>
      </w:tr>
      <w:tr w:rsidR="00261265" w:rsidRPr="00261265" w:rsidTr="000A4184">
        <w:trPr>
          <w:trHeight w:val="600"/>
          <w:jc w:val="center"/>
        </w:trPr>
        <w:tc>
          <w:tcPr>
            <w:tcW w:w="2883" w:type="dxa"/>
            <w:vMerge/>
            <w:vAlign w:val="center"/>
            <w:hideMark/>
          </w:tcPr>
          <w:p w:rsidR="00261265" w:rsidRPr="00261265" w:rsidRDefault="00261265" w:rsidP="00261265">
            <w:pPr>
              <w:jc w:val="center"/>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Creación de una red de curadoras/es de Cholchol </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concretar esta actividad. </w:t>
            </w:r>
          </w:p>
        </w:tc>
      </w:tr>
      <w:tr w:rsidR="00261265" w:rsidRPr="00261265" w:rsidTr="000A4184">
        <w:trPr>
          <w:trHeight w:val="900"/>
          <w:jc w:val="center"/>
        </w:trPr>
        <w:tc>
          <w:tcPr>
            <w:tcW w:w="2883"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Contribución al rescate y difusión del Palin</w:t>
            </w: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Realización de encuentros escolares de Palin en la ciudad de Cholchol</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hace necesario seguir fortaleciendo esta actividad. </w:t>
            </w:r>
          </w:p>
        </w:tc>
      </w:tr>
      <w:tr w:rsidR="00261265" w:rsidRPr="00261265" w:rsidTr="000A4184">
        <w:trPr>
          <w:trHeight w:val="900"/>
          <w:jc w:val="center"/>
        </w:trPr>
        <w:tc>
          <w:tcPr>
            <w:tcW w:w="2883" w:type="dxa"/>
            <w:vMerge/>
            <w:vAlign w:val="center"/>
            <w:hideMark/>
          </w:tcPr>
          <w:p w:rsidR="00261265" w:rsidRPr="00261265" w:rsidRDefault="00261265" w:rsidP="00261265">
            <w:pPr>
              <w:jc w:val="center"/>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Realización de encuentros escolares de Palin en otros territorios de la comuna</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hace necesario seguir fortaleciendo esta actividad. </w:t>
            </w:r>
          </w:p>
        </w:tc>
      </w:tr>
      <w:tr w:rsidR="00261265" w:rsidRPr="00261265" w:rsidTr="000A4184">
        <w:trPr>
          <w:trHeight w:val="2100"/>
          <w:jc w:val="center"/>
        </w:trPr>
        <w:tc>
          <w:tcPr>
            <w:tcW w:w="2883"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Aprendizaje y Difusión del Mapudungun</w:t>
            </w: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Gestión y realización de proyectos para fondos concursables para la realización de</w:t>
            </w:r>
            <w:r w:rsidRPr="00261265">
              <w:rPr>
                <w:rFonts w:ascii="Calibri" w:eastAsia="Calibri" w:hAnsi="Calibri" w:cs="Times New Roman"/>
              </w:rPr>
              <w:br/>
              <w:t>actividades que fomenten el aprendizaje y difusión del mapudungun</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muy necesario su realización y potenciamiento, atendiendo al gran porcentaje de población mapuche a nivel comunal. </w:t>
            </w:r>
          </w:p>
        </w:tc>
      </w:tr>
      <w:tr w:rsidR="00261265" w:rsidRPr="00261265" w:rsidTr="000A4184">
        <w:trPr>
          <w:trHeight w:val="1200"/>
          <w:jc w:val="center"/>
        </w:trPr>
        <w:tc>
          <w:tcPr>
            <w:tcW w:w="2883" w:type="dxa"/>
            <w:vMerge/>
            <w:hideMark/>
          </w:tcPr>
          <w:p w:rsidR="00261265" w:rsidRPr="00261265" w:rsidRDefault="00261265" w:rsidP="00261265">
            <w:pPr>
              <w:jc w:val="both"/>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Mesa de trabajo por el mapudungun: "Problemáticas y desafíos actuales" </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concretar esta actividad. </w:t>
            </w:r>
          </w:p>
        </w:tc>
      </w:tr>
      <w:tr w:rsidR="00261265" w:rsidRPr="00261265" w:rsidTr="000A4184">
        <w:trPr>
          <w:trHeight w:val="2100"/>
          <w:jc w:val="center"/>
        </w:trPr>
        <w:tc>
          <w:tcPr>
            <w:tcW w:w="2883" w:type="dxa"/>
            <w:vMerge/>
            <w:hideMark/>
          </w:tcPr>
          <w:p w:rsidR="00261265" w:rsidRPr="00261265" w:rsidRDefault="00261265" w:rsidP="00261265">
            <w:pPr>
              <w:jc w:val="both"/>
              <w:rPr>
                <w:rFonts w:ascii="Calibri" w:eastAsia="Calibri" w:hAnsi="Calibri" w:cs="Times New Roman"/>
                <w:b/>
                <w:bCs/>
              </w:rPr>
            </w:pPr>
          </w:p>
        </w:tc>
        <w:tc>
          <w:tcPr>
            <w:tcW w:w="309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un Plan de trabajo entre los hablantes de mapudungun y la</w:t>
            </w:r>
            <w:r w:rsidRPr="00261265">
              <w:rPr>
                <w:rFonts w:ascii="Calibri" w:eastAsia="Calibri" w:hAnsi="Calibri" w:cs="Times New Roman"/>
              </w:rPr>
              <w:br/>
              <w:t>municipalidad para la oficialización del mapudungun como lengua oficial</w:t>
            </w:r>
          </w:p>
        </w:tc>
        <w:tc>
          <w:tcPr>
            <w:tcW w:w="1895"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No realizado. </w:t>
            </w:r>
          </w:p>
        </w:tc>
        <w:tc>
          <w:tcPr>
            <w:tcW w:w="288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de vital importancia trabajar esta iniciativa con las organizaciones mapuche de la comuna, por cuanto es una necesidad sentido de la población mapuche. </w:t>
            </w:r>
          </w:p>
        </w:tc>
      </w:tr>
    </w:tbl>
    <w:p w:rsidR="00261265" w:rsidRPr="00261265" w:rsidRDefault="00261265" w:rsidP="00261265">
      <w:pPr>
        <w:jc w:val="both"/>
        <w:rPr>
          <w:rFonts w:ascii="Calibri" w:eastAsia="Calibri" w:hAnsi="Calibri" w:cs="Times New Roman"/>
        </w:rPr>
      </w:pPr>
    </w:p>
    <w:p w:rsidR="00261265" w:rsidRPr="003C612B" w:rsidRDefault="00261265" w:rsidP="00261265">
      <w:pPr>
        <w:jc w:val="both"/>
        <w:rPr>
          <w:rFonts w:eastAsia="Calibri" w:cs="Times New Roman"/>
        </w:rPr>
      </w:pPr>
      <w:r w:rsidRPr="003C612B">
        <w:rPr>
          <w:rFonts w:eastAsia="Calibri" w:cs="Times New Roman"/>
        </w:rPr>
        <w:t>Como se puede observar en la matriz anterior, de un total de 11 actividades propuestas en el eje “</w:t>
      </w:r>
      <w:r w:rsidRPr="003C612B">
        <w:rPr>
          <w:rFonts w:eastAsia="Calibri" w:cs="Times New Roman"/>
          <w:b/>
          <w:i/>
        </w:rPr>
        <w:t>Fomento a Actividades Culturales Mapuche</w:t>
      </w:r>
      <w:r w:rsidR="001809F9" w:rsidRPr="003C612B">
        <w:rPr>
          <w:rFonts w:eastAsia="Calibri" w:cs="Times New Roman"/>
        </w:rPr>
        <w:t>”</w:t>
      </w:r>
      <w:r w:rsidRPr="003C612B">
        <w:rPr>
          <w:rFonts w:eastAsia="Calibri" w:cs="Times New Roman"/>
        </w:rPr>
        <w:t xml:space="preserve"> 07 de ellas no se ejecutaron lo que representa un 63%, mientras que solo 04 fueron ejecutadas lo que representa un 37%. </w:t>
      </w:r>
    </w:p>
    <w:p w:rsidR="00261265" w:rsidRPr="00261265" w:rsidRDefault="00261265" w:rsidP="00261265">
      <w:pPr>
        <w:jc w:val="both"/>
        <w:rPr>
          <w:rFonts w:ascii="Calibri" w:eastAsia="Calibri" w:hAnsi="Calibri" w:cs="Times New Roman"/>
        </w:rPr>
      </w:pPr>
    </w:p>
    <w:p w:rsidR="00261265" w:rsidRPr="00261265" w:rsidRDefault="00261265" w:rsidP="00261265">
      <w:pPr>
        <w:jc w:val="both"/>
        <w:rPr>
          <w:rFonts w:ascii="Calibri" w:eastAsia="Calibri" w:hAnsi="Calibri" w:cs="Times New Roman"/>
        </w:rPr>
      </w:pPr>
    </w:p>
    <w:tbl>
      <w:tblPr>
        <w:tblStyle w:val="Tablaconcuadrcula"/>
        <w:tblW w:w="0" w:type="auto"/>
        <w:tblLook w:val="04A0" w:firstRow="1" w:lastRow="0" w:firstColumn="1" w:lastColumn="0" w:noHBand="0" w:noVBand="1"/>
      </w:tblPr>
      <w:tblGrid>
        <w:gridCol w:w="2537"/>
        <w:gridCol w:w="2335"/>
        <w:gridCol w:w="1641"/>
        <w:gridCol w:w="2207"/>
      </w:tblGrid>
      <w:tr w:rsidR="00261265" w:rsidRPr="00261265" w:rsidTr="00261265">
        <w:trPr>
          <w:trHeight w:val="315"/>
        </w:trPr>
        <w:tc>
          <w:tcPr>
            <w:tcW w:w="10040" w:type="dxa"/>
            <w:gridSpan w:val="4"/>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Eje 4: Desarrollo Cultural: Fomento al Turismo Cultural</w:t>
            </w:r>
          </w:p>
        </w:tc>
      </w:tr>
      <w:tr w:rsidR="00261265" w:rsidRPr="00261265" w:rsidTr="00261265">
        <w:trPr>
          <w:trHeight w:val="315"/>
        </w:trPr>
        <w:tc>
          <w:tcPr>
            <w:tcW w:w="2926"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691"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1881"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Estado de avance</w:t>
            </w:r>
          </w:p>
        </w:tc>
        <w:tc>
          <w:tcPr>
            <w:tcW w:w="2542"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Observación</w:t>
            </w:r>
          </w:p>
        </w:tc>
      </w:tr>
      <w:tr w:rsidR="00261265" w:rsidRPr="00261265" w:rsidTr="000A4184">
        <w:trPr>
          <w:trHeight w:val="2400"/>
        </w:trPr>
        <w:tc>
          <w:tcPr>
            <w:tcW w:w="2926"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Fortalecimiento del Turismo Cultural de Cholchol</w:t>
            </w:r>
          </w:p>
        </w:tc>
        <w:tc>
          <w:tcPr>
            <w:tcW w:w="2691"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Búsqueda de redes de vinculación para contribuir con Asesoramiento,</w:t>
            </w:r>
            <w:r w:rsidRPr="00261265">
              <w:rPr>
                <w:rFonts w:ascii="Calibri" w:eastAsia="Calibri" w:hAnsi="Calibri" w:cs="Times New Roman"/>
              </w:rPr>
              <w:br/>
              <w:t xml:space="preserve">capacitación y apoyo para la Red de Turismo de Cholchol </w:t>
            </w:r>
          </w:p>
        </w:tc>
        <w:tc>
          <w:tcPr>
            <w:tcW w:w="1881"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realizado.</w:t>
            </w:r>
          </w:p>
        </w:tc>
        <w:tc>
          <w:tcPr>
            <w:tcW w:w="2542"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Es necesario mantener y concretar dicha actividad por cuanto es una necesidad sentida de la red de turismo.</w:t>
            </w:r>
          </w:p>
        </w:tc>
      </w:tr>
      <w:tr w:rsidR="00261265" w:rsidRPr="00261265" w:rsidTr="000A4184">
        <w:trPr>
          <w:trHeight w:val="1800"/>
        </w:trPr>
        <w:tc>
          <w:tcPr>
            <w:tcW w:w="2926" w:type="dxa"/>
            <w:vMerge/>
            <w:hideMark/>
          </w:tcPr>
          <w:p w:rsidR="00261265" w:rsidRPr="00261265" w:rsidRDefault="00261265" w:rsidP="00261265">
            <w:pPr>
              <w:jc w:val="both"/>
              <w:rPr>
                <w:rFonts w:ascii="Calibri" w:eastAsia="Calibri" w:hAnsi="Calibri" w:cs="Times New Roman"/>
                <w:b/>
                <w:bCs/>
              </w:rPr>
            </w:pPr>
          </w:p>
        </w:tc>
        <w:tc>
          <w:tcPr>
            <w:tcW w:w="2691"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Estudio de factibilidad para la generación de productos y servicios turístico</w:t>
            </w:r>
            <w:r w:rsidRPr="00261265">
              <w:rPr>
                <w:rFonts w:ascii="Calibri" w:eastAsia="Calibri" w:hAnsi="Calibri" w:cs="Times New Roman"/>
              </w:rPr>
              <w:br/>
              <w:t>cultural en la comuna</w:t>
            </w:r>
          </w:p>
        </w:tc>
        <w:tc>
          <w:tcPr>
            <w:tcW w:w="1881"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realizado.</w:t>
            </w:r>
          </w:p>
        </w:tc>
        <w:tc>
          <w:tcPr>
            <w:tcW w:w="2542"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Es necesario mantener y concretar dicha actividad dado el gran potencial turístico de la comuna. </w:t>
            </w:r>
          </w:p>
        </w:tc>
      </w:tr>
      <w:tr w:rsidR="00261265" w:rsidRPr="00261265" w:rsidTr="000A4184">
        <w:trPr>
          <w:trHeight w:val="3900"/>
        </w:trPr>
        <w:tc>
          <w:tcPr>
            <w:tcW w:w="2926" w:type="dxa"/>
            <w:vMerge/>
            <w:hideMark/>
          </w:tcPr>
          <w:p w:rsidR="00261265" w:rsidRPr="00261265" w:rsidRDefault="00261265" w:rsidP="00261265">
            <w:pPr>
              <w:jc w:val="both"/>
              <w:rPr>
                <w:rFonts w:ascii="Calibri" w:eastAsia="Calibri" w:hAnsi="Calibri" w:cs="Times New Roman"/>
                <w:b/>
                <w:bCs/>
              </w:rPr>
            </w:pPr>
          </w:p>
        </w:tc>
        <w:tc>
          <w:tcPr>
            <w:tcW w:w="2691"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Proyectos de creación de rutas, productos y servicios turísticos culturales en la</w:t>
            </w:r>
            <w:r w:rsidRPr="00261265">
              <w:rPr>
                <w:rFonts w:ascii="Calibri" w:eastAsia="Calibri" w:hAnsi="Calibri" w:cs="Times New Roman"/>
              </w:rPr>
              <w:br/>
              <w:t xml:space="preserve">comuna </w:t>
            </w:r>
          </w:p>
        </w:tc>
        <w:tc>
          <w:tcPr>
            <w:tcW w:w="1881"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realizado.</w:t>
            </w:r>
          </w:p>
        </w:tc>
        <w:tc>
          <w:tcPr>
            <w:tcW w:w="2542"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Si bien es cierto existen algunas rutas turísticas (como la ruta de las ruka) estas no se han trabajado de manera consistente, en este sentido se hace necesario la creación de un programa de turismo que planifique y coordine acciones en conjunto con la red de turismo. </w:t>
            </w:r>
          </w:p>
        </w:tc>
      </w:tr>
    </w:tbl>
    <w:p w:rsidR="00261265" w:rsidRPr="00261265" w:rsidRDefault="00261265" w:rsidP="00261265">
      <w:pPr>
        <w:jc w:val="both"/>
        <w:rPr>
          <w:rFonts w:ascii="Calibri" w:eastAsia="Calibri" w:hAnsi="Calibri" w:cs="Times New Roman"/>
        </w:rPr>
      </w:pPr>
    </w:p>
    <w:p w:rsidR="00261265" w:rsidRPr="003C612B" w:rsidRDefault="00261265" w:rsidP="00261265">
      <w:pPr>
        <w:jc w:val="both"/>
        <w:rPr>
          <w:rFonts w:eastAsia="Calibri" w:cs="Times New Roman"/>
        </w:rPr>
      </w:pPr>
      <w:r w:rsidRPr="003C612B">
        <w:rPr>
          <w:rFonts w:eastAsia="Calibri" w:cs="Times New Roman"/>
        </w:rPr>
        <w:t>Como se puede observar en la matriz anterior, de un total de 03 actividades propuestas en el eje “</w:t>
      </w:r>
      <w:r w:rsidRPr="003C612B">
        <w:rPr>
          <w:rFonts w:eastAsia="Calibri" w:cs="Times New Roman"/>
          <w:b/>
          <w:i/>
        </w:rPr>
        <w:t>Desarrollo Cultural: Fomento al Turismo Cultural</w:t>
      </w:r>
      <w:r w:rsidR="001809F9" w:rsidRPr="003C612B">
        <w:rPr>
          <w:rFonts w:eastAsia="Calibri" w:cs="Times New Roman"/>
        </w:rPr>
        <w:t xml:space="preserve">” </w:t>
      </w:r>
      <w:r w:rsidRPr="003C612B">
        <w:rPr>
          <w:rFonts w:eastAsia="Calibri" w:cs="Times New Roman"/>
        </w:rPr>
        <w:t xml:space="preserve">03 de ellas no se ejecutaron lo que representa un 100% de no ejecución.  </w:t>
      </w:r>
    </w:p>
    <w:p w:rsidR="00261265" w:rsidRPr="00261265" w:rsidRDefault="00261265" w:rsidP="00261265">
      <w:pPr>
        <w:jc w:val="both"/>
        <w:rPr>
          <w:rFonts w:ascii="Calibri" w:eastAsia="Calibri" w:hAnsi="Calibri" w:cs="Times New Roman"/>
        </w:rPr>
      </w:pPr>
    </w:p>
    <w:tbl>
      <w:tblPr>
        <w:tblStyle w:val="Tablaconcuadrcula"/>
        <w:tblW w:w="0" w:type="auto"/>
        <w:tblLook w:val="04A0" w:firstRow="1" w:lastRow="0" w:firstColumn="1" w:lastColumn="0" w:noHBand="0" w:noVBand="1"/>
      </w:tblPr>
      <w:tblGrid>
        <w:gridCol w:w="3067"/>
        <w:gridCol w:w="2877"/>
        <w:gridCol w:w="1176"/>
        <w:gridCol w:w="1600"/>
      </w:tblGrid>
      <w:tr w:rsidR="00261265" w:rsidRPr="00261265" w:rsidTr="00261265">
        <w:trPr>
          <w:trHeight w:val="660"/>
        </w:trPr>
        <w:tc>
          <w:tcPr>
            <w:tcW w:w="13220" w:type="dxa"/>
            <w:gridSpan w:val="4"/>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Eje 5: Fortalecimiento de Redes de </w:t>
            </w:r>
            <w:r w:rsidRPr="00261265">
              <w:rPr>
                <w:rFonts w:ascii="Calibri" w:eastAsia="Calibri" w:hAnsi="Calibri" w:cs="Times New Roman"/>
                <w:b/>
                <w:bCs/>
              </w:rPr>
              <w:br/>
              <w:t>colaboración entre Agrupaciones Artísticas Culturales, Entidad Pública y Privados</w:t>
            </w:r>
          </w:p>
        </w:tc>
      </w:tr>
      <w:tr w:rsidR="00261265" w:rsidRPr="00261265" w:rsidTr="00261265">
        <w:trPr>
          <w:trHeight w:val="315"/>
        </w:trPr>
        <w:tc>
          <w:tcPr>
            <w:tcW w:w="4700"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4401"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1726"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Estado de avance</w:t>
            </w:r>
          </w:p>
        </w:tc>
        <w:tc>
          <w:tcPr>
            <w:tcW w:w="2393"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Observación</w:t>
            </w:r>
          </w:p>
        </w:tc>
      </w:tr>
      <w:tr w:rsidR="00261265" w:rsidRPr="00261265" w:rsidTr="000A4184">
        <w:trPr>
          <w:trHeight w:val="2985"/>
        </w:trPr>
        <w:tc>
          <w:tcPr>
            <w:tcW w:w="4700"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Generación de Instancias para el Fortalecimiento de Redes de </w:t>
            </w:r>
            <w:r w:rsidRPr="00261265">
              <w:rPr>
                <w:rFonts w:ascii="Calibri" w:eastAsia="Calibri" w:hAnsi="Calibri" w:cs="Times New Roman"/>
                <w:b/>
                <w:bCs/>
              </w:rPr>
              <w:br/>
              <w:t>Colaboración entre Agrupaciones Artísticas y/o Culturales, entidad Pública y</w:t>
            </w:r>
            <w:r w:rsidRPr="00261265">
              <w:rPr>
                <w:rFonts w:ascii="Calibri" w:eastAsia="Calibri" w:hAnsi="Calibri" w:cs="Times New Roman"/>
                <w:b/>
                <w:bCs/>
              </w:rPr>
              <w:br/>
              <w:t>Privadas</w:t>
            </w:r>
          </w:p>
        </w:tc>
        <w:tc>
          <w:tcPr>
            <w:tcW w:w="4401"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Taller de Gestión Cultural para las agrupaciones artísticos culturales</w:t>
            </w:r>
          </w:p>
        </w:tc>
        <w:tc>
          <w:tcPr>
            <w:tcW w:w="1726"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realizado.</w:t>
            </w:r>
          </w:p>
        </w:tc>
        <w:tc>
          <w:tcPr>
            <w:tcW w:w="239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han realizado iniciativas aisladas en este sentido (como talleres en Temuco organizado por el CRCA) por lo que es necesario ejecutar esta iniciativa de manera coordinada y planificada. </w:t>
            </w:r>
          </w:p>
        </w:tc>
      </w:tr>
      <w:tr w:rsidR="00261265" w:rsidRPr="00261265" w:rsidTr="000A4184">
        <w:trPr>
          <w:trHeight w:val="900"/>
        </w:trPr>
        <w:tc>
          <w:tcPr>
            <w:tcW w:w="4700" w:type="dxa"/>
            <w:vMerge/>
            <w:hideMark/>
          </w:tcPr>
          <w:p w:rsidR="00261265" w:rsidRPr="00261265" w:rsidRDefault="00261265" w:rsidP="00261265">
            <w:pPr>
              <w:jc w:val="both"/>
              <w:rPr>
                <w:rFonts w:ascii="Calibri" w:eastAsia="Calibri" w:hAnsi="Calibri" w:cs="Times New Roman"/>
                <w:b/>
                <w:bCs/>
              </w:rPr>
            </w:pPr>
          </w:p>
        </w:tc>
        <w:tc>
          <w:tcPr>
            <w:tcW w:w="4401"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Crear y fortalecer una mesa de trabajo por la cultura</w:t>
            </w:r>
          </w:p>
        </w:tc>
        <w:tc>
          <w:tcPr>
            <w:tcW w:w="1726"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No realizado.</w:t>
            </w:r>
          </w:p>
        </w:tc>
        <w:tc>
          <w:tcPr>
            <w:tcW w:w="239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Muy necesario, por lo que se mantiene dicha actividad. </w:t>
            </w:r>
          </w:p>
        </w:tc>
      </w:tr>
      <w:tr w:rsidR="00261265" w:rsidRPr="00261265" w:rsidTr="000A4184">
        <w:trPr>
          <w:trHeight w:val="1800"/>
        </w:trPr>
        <w:tc>
          <w:tcPr>
            <w:tcW w:w="4700" w:type="dxa"/>
            <w:vMerge/>
            <w:hideMark/>
          </w:tcPr>
          <w:p w:rsidR="00261265" w:rsidRPr="00261265" w:rsidRDefault="00261265" w:rsidP="00261265">
            <w:pPr>
              <w:jc w:val="both"/>
              <w:rPr>
                <w:rFonts w:ascii="Calibri" w:eastAsia="Calibri" w:hAnsi="Calibri" w:cs="Times New Roman"/>
                <w:b/>
                <w:bCs/>
              </w:rPr>
            </w:pPr>
          </w:p>
        </w:tc>
        <w:tc>
          <w:tcPr>
            <w:tcW w:w="4401"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Generación de proyectos para el quehacer artístico - cultural de la comuna  </w:t>
            </w:r>
          </w:p>
        </w:tc>
        <w:tc>
          <w:tcPr>
            <w:tcW w:w="1726" w:type="dxa"/>
            <w:noWrap/>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Realizado. </w:t>
            </w:r>
          </w:p>
        </w:tc>
        <w:tc>
          <w:tcPr>
            <w:tcW w:w="2393"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Se realiza postulación a proyectos por parte de la unidad de cultura, pero es necesario mantener y fortalecer esta iniciativa. </w:t>
            </w:r>
          </w:p>
        </w:tc>
      </w:tr>
    </w:tbl>
    <w:p w:rsidR="00261265" w:rsidRPr="00261265" w:rsidRDefault="00261265" w:rsidP="00261265">
      <w:pPr>
        <w:jc w:val="both"/>
        <w:rPr>
          <w:rFonts w:ascii="Calibri" w:eastAsia="Calibri" w:hAnsi="Calibri" w:cs="Times New Roman"/>
        </w:rPr>
      </w:pPr>
    </w:p>
    <w:p w:rsidR="00261265" w:rsidRPr="003C612B" w:rsidRDefault="00261265" w:rsidP="00261265">
      <w:pPr>
        <w:jc w:val="both"/>
        <w:rPr>
          <w:rFonts w:eastAsia="Calibri" w:cs="Times New Roman"/>
        </w:rPr>
      </w:pPr>
      <w:r w:rsidRPr="003C612B">
        <w:rPr>
          <w:rFonts w:eastAsia="Calibri" w:cs="Times New Roman"/>
        </w:rPr>
        <w:t>Como se puede observar en la matriz anterior, de un total de 03 actividades propuestas en el eje “</w:t>
      </w:r>
      <w:r w:rsidRPr="003C612B">
        <w:rPr>
          <w:rFonts w:eastAsia="Calibri" w:cs="Times New Roman"/>
          <w:b/>
          <w:i/>
        </w:rPr>
        <w:t>Fortalecimiento de Redes de colaboración entre Agrupaciones Artísticas Culturales, Entidad Pública y Privados</w:t>
      </w:r>
      <w:r w:rsidR="001809F9" w:rsidRPr="003C612B">
        <w:rPr>
          <w:rFonts w:eastAsia="Calibri" w:cs="Times New Roman"/>
        </w:rPr>
        <w:t xml:space="preserve">” </w:t>
      </w:r>
      <w:r w:rsidRPr="003C612B">
        <w:rPr>
          <w:rFonts w:eastAsia="Calibri" w:cs="Times New Roman"/>
        </w:rPr>
        <w:t xml:space="preserve">02 de ellas no se ejecutaron lo que representa un 66%, mientras que solo 01 fue ejecutada lo que representa un 34%. </w:t>
      </w:r>
    </w:p>
    <w:p w:rsidR="00261265" w:rsidRPr="003C612B" w:rsidRDefault="00261265" w:rsidP="00261265">
      <w:pPr>
        <w:jc w:val="both"/>
        <w:rPr>
          <w:rFonts w:eastAsia="Calibri" w:cs="Times New Roman"/>
        </w:rPr>
      </w:pPr>
      <w:r w:rsidRPr="003C612B">
        <w:rPr>
          <w:rFonts w:eastAsia="Calibri" w:cs="Times New Roman"/>
        </w:rPr>
        <w:t xml:space="preserve">Ahora bien, luego de realizar el análisis evaluativo por cada una de las actividades propuestas en el Plan Municipal de Cultura  2014 – 2016 de la comuna de Chol-Chol, se concluye, tal cual se aprecia en el siguiente gráfico que de un total de 37 actividades propuestas en el PMC 2014 - 2016, sólo 12 de ellas se ejecutaron, vale decir un 32% de ejecución efectiva, mientras que 25 actividades aún no se ejecutan o se han ejecutado de manera parcial, lo que representa un 68% de no cumplimiento. </w:t>
      </w:r>
    </w:p>
    <w:p w:rsidR="00261265" w:rsidRPr="00261265" w:rsidRDefault="00261265" w:rsidP="00261265">
      <w:pPr>
        <w:jc w:val="center"/>
        <w:rPr>
          <w:rFonts w:ascii="Calibri" w:eastAsia="Calibri" w:hAnsi="Calibri" w:cs="Times New Roman"/>
        </w:rPr>
      </w:pPr>
      <w:r w:rsidRPr="00261265">
        <w:rPr>
          <w:rFonts w:ascii="Calibri" w:eastAsia="Calibri" w:hAnsi="Calibri" w:cs="Times New Roman"/>
          <w:noProof/>
          <w:lang w:eastAsia="es-CL"/>
        </w:rPr>
        <w:drawing>
          <wp:inline distT="0" distB="0" distL="0" distR="0" wp14:anchorId="7BD0E397" wp14:editId="17B81284">
            <wp:extent cx="3867150" cy="235267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1265" w:rsidRPr="003C612B" w:rsidRDefault="00261265" w:rsidP="00261265">
      <w:pPr>
        <w:jc w:val="both"/>
        <w:rPr>
          <w:rFonts w:eastAsia="Calibri" w:cs="Times New Roman"/>
        </w:rPr>
      </w:pPr>
      <w:r w:rsidRPr="003C612B">
        <w:rPr>
          <w:rFonts w:eastAsia="Calibri" w:cs="Times New Roman"/>
        </w:rPr>
        <w:t>Lo anteriormente evidenciado se puede explicar, entre otras cosas, porque el PMC 2014 - 2016 no logró representatividad en la administración actual, por cuanto se realizó en un periodo de transición administrativa, “</w:t>
      </w:r>
      <w:r w:rsidRPr="003C612B">
        <w:rPr>
          <w:rFonts w:eastAsia="Calibri" w:cs="Times New Roman"/>
          <w:i/>
        </w:rPr>
        <w:t>pasa que el Plan Municipal de Cultura Actual se realizó en la etapa final de la administración anterior, por lo que nosotros no participamos activamente</w:t>
      </w:r>
      <w:r w:rsidRPr="003C612B">
        <w:rPr>
          <w:rFonts w:eastAsia="Calibri" w:cs="Times New Roman"/>
          <w:i/>
          <w:vertAlign w:val="superscript"/>
        </w:rPr>
        <w:footnoteReference w:id="2"/>
      </w:r>
      <w:r w:rsidRPr="003C612B">
        <w:rPr>
          <w:rFonts w:eastAsia="Calibri" w:cs="Times New Roman"/>
        </w:rPr>
        <w:t xml:space="preserve">”. Este es un factor determinante a la hora de ejecutar las actividades propuestas, sumado a ello, otra variable que puede explicar el bajo porcentaje de ejecución del Plan es la exigua coordinación entre los diferentes Programas Municipales, que a su vez se puede explicar por una carencia de Recursos Humanos en las unidades y programas que trabajan directamente con la cultura y las artes. </w:t>
      </w:r>
    </w:p>
    <w:p w:rsidR="00261265" w:rsidRPr="003C612B" w:rsidRDefault="00261265" w:rsidP="00261265">
      <w:pPr>
        <w:jc w:val="both"/>
        <w:rPr>
          <w:rFonts w:eastAsia="Calibri" w:cs="Times New Roman"/>
        </w:rPr>
      </w:pPr>
      <w:r w:rsidRPr="003C612B">
        <w:rPr>
          <w:rFonts w:eastAsia="Calibri" w:cs="Times New Roman"/>
        </w:rPr>
        <w:t>Es preciso señalar que no e</w:t>
      </w:r>
      <w:r w:rsidR="00F81E0F" w:rsidRPr="003C612B">
        <w:rPr>
          <w:rFonts w:eastAsia="Calibri" w:cs="Times New Roman"/>
        </w:rPr>
        <w:t>xiste correlación directa entre</w:t>
      </w:r>
      <w:r w:rsidRPr="003C612B">
        <w:rPr>
          <w:rFonts w:eastAsia="Calibri" w:cs="Times New Roman"/>
        </w:rPr>
        <w:t xml:space="preserve"> baja ejecución de actividades contenidas en el PMC 2014 – 2016 y gestión cultural Municipal, en otras palabras, lo que aquí se está evaluando es la ejecución y pertinencia del Plan Municipal de Cultura y no otras variables. En este sentido se hace imprescindible contar con un equipo multidisciplinario en la Unidad de Cultura, a modo de definir y ordenar funciones, ya que la unidad se compone por un </w:t>
      </w:r>
      <w:r w:rsidR="00F81E0F" w:rsidRPr="003C612B">
        <w:rPr>
          <w:rFonts w:eastAsia="Calibri" w:cs="Times New Roman"/>
        </w:rPr>
        <w:t>encargado y</w:t>
      </w:r>
      <w:r w:rsidRPr="003C612B">
        <w:rPr>
          <w:rFonts w:eastAsia="Calibri" w:cs="Times New Roman"/>
        </w:rPr>
        <w:t xml:space="preserve"> encargada de Museo que depende de este último, lo que dificulta el diseño, planificación, ejecución y evaluación de actividades.  </w:t>
      </w:r>
    </w:p>
    <w:p w:rsidR="00733D60" w:rsidRDefault="00261265" w:rsidP="00733D60">
      <w:pPr>
        <w:jc w:val="both"/>
        <w:rPr>
          <w:rFonts w:eastAsia="Calibri" w:cs="Times New Roman"/>
        </w:rPr>
      </w:pPr>
      <w:r w:rsidRPr="003C612B">
        <w:rPr>
          <w:rFonts w:eastAsia="Calibri" w:cs="Times New Roman"/>
        </w:rPr>
        <w:t>Por otras parte pero en la misma línea, se puede decir que en el trabajo de campo – diagn</w:t>
      </w:r>
      <w:r w:rsidR="001F14A5" w:rsidRPr="003C612B">
        <w:rPr>
          <w:rFonts w:eastAsia="Calibri" w:cs="Times New Roman"/>
        </w:rPr>
        <w:t>ó</w:t>
      </w:r>
      <w:r w:rsidRPr="003C612B">
        <w:rPr>
          <w:rFonts w:eastAsia="Calibri" w:cs="Times New Roman"/>
        </w:rPr>
        <w:t xml:space="preserve">stico - se observó que las diferentes organizaciones sociales de la comuna de Chol-Chol demandan y proponen actividades análogas a las contenidas en el PMC 2014 – 2016, dado lo anterior se hace necesario relevar las </w:t>
      </w:r>
      <w:r w:rsidR="00F81E0F" w:rsidRPr="003C612B">
        <w:rPr>
          <w:rFonts w:eastAsia="Calibri" w:cs="Times New Roman"/>
        </w:rPr>
        <w:t>actividades no</w:t>
      </w:r>
      <w:r w:rsidRPr="003C612B">
        <w:rPr>
          <w:rFonts w:eastAsia="Calibri" w:cs="Times New Roman"/>
        </w:rPr>
        <w:t xml:space="preserve"> realizadas para de esta manera atender los planteamientos, problemáticas y vías de solución de la ciudadanía de la comuna de Chol-Chol. </w:t>
      </w:r>
      <w:r w:rsidR="00733D60">
        <w:rPr>
          <w:rFonts w:eastAsia="Calibri" w:cs="Times New Roman"/>
        </w:rPr>
        <w:t xml:space="preserve"> COLOCAR</w:t>
      </w:r>
    </w:p>
    <w:p w:rsidR="00F81E0F" w:rsidRPr="00733D60" w:rsidRDefault="00733D60" w:rsidP="00733D60">
      <w:pPr>
        <w:jc w:val="both"/>
        <w:rPr>
          <w:rFonts w:eastAsia="Calibri" w:cs="Times New Roman"/>
        </w:rPr>
      </w:pPr>
      <w:r>
        <w:rPr>
          <w:rFonts w:eastAsia="Calibri" w:cs="Times New Roman"/>
        </w:rPr>
        <w:t xml:space="preserve">                   4.4 </w:t>
      </w:r>
      <w:r w:rsidR="00261265" w:rsidRPr="00733D60">
        <w:rPr>
          <w:rFonts w:eastAsia="Calibri" w:cs="Times New Roman"/>
          <w:b/>
        </w:rPr>
        <w:t>Aspectos pendientes</w:t>
      </w:r>
      <w:r>
        <w:rPr>
          <w:rFonts w:eastAsia="Calibri" w:cs="Times New Roman"/>
          <w:b/>
        </w:rPr>
        <w:t>:</w:t>
      </w:r>
    </w:p>
    <w:p w:rsidR="00261265" w:rsidRPr="003C612B" w:rsidRDefault="00261265" w:rsidP="00261265">
      <w:pPr>
        <w:rPr>
          <w:rFonts w:eastAsia="Calibri" w:cs="Times New Roman"/>
        </w:rPr>
      </w:pPr>
      <w:r w:rsidRPr="003C612B">
        <w:rPr>
          <w:rFonts w:eastAsia="Calibri" w:cs="Times New Roman"/>
        </w:rPr>
        <w:t xml:space="preserve">Teniendo en consideración los resultados y conclusiones de la avaluación del PMC 2014 – 2016, a continuación se presentan las </w:t>
      </w:r>
      <w:r w:rsidR="00F81E0F" w:rsidRPr="003C612B">
        <w:rPr>
          <w:rFonts w:eastAsia="Calibri" w:cs="Times New Roman"/>
        </w:rPr>
        <w:t>actividades no</w:t>
      </w:r>
      <w:r w:rsidRPr="003C612B">
        <w:rPr>
          <w:rFonts w:eastAsia="Calibri" w:cs="Times New Roman"/>
        </w:rPr>
        <w:t xml:space="preserve"> ejecutadas o ejecutadas de manera parcial, ello por cada uno de los cinco ejes de desarrollo, a saber: </w:t>
      </w:r>
    </w:p>
    <w:tbl>
      <w:tblPr>
        <w:tblStyle w:val="Tablaconcuadrcula"/>
        <w:tblW w:w="0" w:type="auto"/>
        <w:tblLook w:val="04A0" w:firstRow="1" w:lastRow="0" w:firstColumn="1" w:lastColumn="0" w:noHBand="0" w:noVBand="1"/>
      </w:tblPr>
      <w:tblGrid>
        <w:gridCol w:w="2337"/>
        <w:gridCol w:w="3860"/>
        <w:gridCol w:w="2523"/>
      </w:tblGrid>
      <w:tr w:rsidR="00261265" w:rsidRPr="00261265" w:rsidTr="00261265">
        <w:trPr>
          <w:trHeight w:val="300"/>
        </w:trPr>
        <w:tc>
          <w:tcPr>
            <w:tcW w:w="8828" w:type="dxa"/>
            <w:gridSpan w:val="3"/>
            <w:shd w:val="clear" w:color="auto" w:fill="F4B083"/>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Eje 1: Puesta en valor del Patrimonio Cultural, Memoria Histórica y </w:t>
            </w:r>
            <w:r w:rsidRPr="00261265">
              <w:rPr>
                <w:rFonts w:ascii="Calibri" w:eastAsia="Calibri" w:hAnsi="Calibri" w:cs="Times New Roman"/>
                <w:b/>
                <w:bCs/>
              </w:rPr>
              <w:br/>
              <w:t>Recursos Culturales</w:t>
            </w:r>
          </w:p>
        </w:tc>
      </w:tr>
      <w:tr w:rsidR="00261265" w:rsidRPr="00261265" w:rsidTr="00261265">
        <w:trPr>
          <w:trHeight w:val="300"/>
        </w:trPr>
        <w:tc>
          <w:tcPr>
            <w:tcW w:w="236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3909"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2554"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Observaciones </w:t>
            </w:r>
          </w:p>
        </w:tc>
      </w:tr>
      <w:tr w:rsidR="00261265" w:rsidRPr="00261265" w:rsidTr="000A4184">
        <w:trPr>
          <w:trHeight w:val="1200"/>
        </w:trPr>
        <w:tc>
          <w:tcPr>
            <w:tcW w:w="2365"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Potenciar los Recursos Culturales existentes en la Comuna: Museo</w:t>
            </w:r>
            <w:r w:rsidRPr="00261265">
              <w:rPr>
                <w:rFonts w:ascii="Calibri" w:eastAsia="Calibri" w:hAnsi="Calibri" w:cs="Times New Roman"/>
                <w:b/>
                <w:bCs/>
              </w:rPr>
              <w:br/>
              <w:t>Comunal de Chol-Chol</w:t>
            </w: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Evaluación de la gestión del museo comunal con el fin de introducir mejoras</w:t>
            </w:r>
          </w:p>
        </w:tc>
        <w:tc>
          <w:tcPr>
            <w:tcW w:w="2554" w:type="dxa"/>
            <w:noWrap/>
            <w:hideMark/>
          </w:tcPr>
          <w:p w:rsidR="00261265" w:rsidRPr="00261265" w:rsidRDefault="00261265" w:rsidP="005F5FA4">
            <w:pPr>
              <w:rPr>
                <w:rFonts w:ascii="Calibri" w:eastAsia="Calibri" w:hAnsi="Calibri" w:cs="Times New Roman"/>
              </w:rPr>
            </w:pPr>
            <w:r w:rsidRPr="00261265">
              <w:rPr>
                <w:rFonts w:ascii="Calibri" w:eastAsia="Calibri" w:hAnsi="Calibri" w:cs="Times New Roman"/>
              </w:rPr>
              <w:t>Se integrará actividad a</w:t>
            </w:r>
            <w:r w:rsidR="005F5FA4">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2700"/>
        </w:trPr>
        <w:tc>
          <w:tcPr>
            <w:tcW w:w="2365" w:type="dxa"/>
            <w:vMerge/>
            <w:vAlign w:val="center"/>
            <w:hideMark/>
          </w:tcPr>
          <w:p w:rsidR="00261265" w:rsidRPr="00261265" w:rsidRDefault="00261265" w:rsidP="00261265">
            <w:pPr>
              <w:jc w:val="cente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Aplicación de propuestas de mejoramiento del Museo Comunal y delegación de</w:t>
            </w:r>
            <w:r w:rsidRPr="00261265">
              <w:rPr>
                <w:rFonts w:ascii="Calibri" w:eastAsia="Calibri" w:hAnsi="Calibri" w:cs="Times New Roman"/>
              </w:rPr>
              <w:br/>
              <w:t>entidad responsable para su seguimiento y mantención en el tiempo</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4500"/>
        </w:trPr>
        <w:tc>
          <w:tcPr>
            <w:tcW w:w="2365" w:type="dxa"/>
            <w:vMerge/>
            <w:vAlign w:val="center"/>
            <w:hideMark/>
          </w:tcPr>
          <w:p w:rsidR="00261265" w:rsidRPr="00261265" w:rsidRDefault="00261265" w:rsidP="00261265">
            <w:pPr>
              <w:jc w:val="cente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Generación de alianzas entre la Municipalidad de Cholchol, museos y universidades</w:t>
            </w:r>
            <w:r w:rsidRPr="00261265">
              <w:rPr>
                <w:rFonts w:ascii="Calibri" w:eastAsia="Calibri" w:hAnsi="Calibri" w:cs="Times New Roman"/>
              </w:rPr>
              <w:br/>
              <w:t>regionales para capacitación, asesoramiento y la realización de investigaciones y</w:t>
            </w:r>
            <w:r w:rsidRPr="00261265">
              <w:rPr>
                <w:rFonts w:ascii="Calibri" w:eastAsia="Calibri" w:hAnsi="Calibri" w:cs="Times New Roman"/>
              </w:rPr>
              <w:br/>
              <w:t>prácticas profesionales en el ámbito antropológico y arqueológico en el museo</w:t>
            </w:r>
            <w:r w:rsidRPr="00261265">
              <w:rPr>
                <w:rFonts w:ascii="Calibri" w:eastAsia="Calibri" w:hAnsi="Calibri" w:cs="Times New Roman"/>
              </w:rPr>
              <w:br/>
              <w:t>comunal</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1500"/>
        </w:trPr>
        <w:tc>
          <w:tcPr>
            <w:tcW w:w="2365"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Potenciar los Recursos Culturales existentes en la Comuna: Biblioteca </w:t>
            </w:r>
            <w:r w:rsidRPr="00261265">
              <w:rPr>
                <w:rFonts w:ascii="Calibri" w:eastAsia="Calibri" w:hAnsi="Calibri" w:cs="Times New Roman"/>
                <w:b/>
                <w:bCs/>
              </w:rPr>
              <w:br/>
              <w:t>municipal</w:t>
            </w: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Estudio del estado actual de la labor de la biblioteca comunal con el fin de mejorar su</w:t>
            </w:r>
            <w:r w:rsidRPr="00261265">
              <w:rPr>
                <w:rFonts w:ascii="Calibri" w:eastAsia="Calibri" w:hAnsi="Calibri" w:cs="Times New Roman"/>
              </w:rPr>
              <w:br/>
              <w:t>gestión</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900"/>
        </w:trPr>
        <w:tc>
          <w:tcPr>
            <w:tcW w:w="2365" w:type="dxa"/>
            <w:vMerge/>
            <w:vAlign w:val="center"/>
            <w:hideMark/>
          </w:tcPr>
          <w:p w:rsidR="00261265" w:rsidRPr="00261265" w:rsidRDefault="00261265" w:rsidP="00261265">
            <w:pPr>
              <w:jc w:val="cente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la 3° versión de “Cholchol en Cien Palabras”</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2700"/>
        </w:trPr>
        <w:tc>
          <w:tcPr>
            <w:tcW w:w="2365" w:type="dxa"/>
            <w:vMerge/>
            <w:vAlign w:val="center"/>
            <w:hideMark/>
          </w:tcPr>
          <w:p w:rsidR="00261265" w:rsidRPr="00261265" w:rsidRDefault="00261265" w:rsidP="00261265">
            <w:pPr>
              <w:jc w:val="cente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Planificación y realización de una cartelera de actividades comunitarias asociado a la</w:t>
            </w:r>
            <w:r w:rsidRPr="00261265">
              <w:rPr>
                <w:rFonts w:ascii="Calibri" w:eastAsia="Calibri" w:hAnsi="Calibri" w:cs="Times New Roman"/>
              </w:rPr>
              <w:br/>
              <w:t>memoria histórica y al patrimonio cultural de la comuna para el fomento de la lectura</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2700"/>
        </w:trPr>
        <w:tc>
          <w:tcPr>
            <w:tcW w:w="2365" w:type="dxa"/>
            <w:vMerge/>
            <w:vAlign w:val="center"/>
            <w:hideMark/>
          </w:tcPr>
          <w:p w:rsidR="00261265" w:rsidRPr="00261265" w:rsidRDefault="00261265" w:rsidP="00261265">
            <w:pPr>
              <w:jc w:val="cente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Postulación a proyectos para el mejoramiento del equipamiento e implementación de</w:t>
            </w:r>
            <w:r w:rsidRPr="00261265">
              <w:rPr>
                <w:rFonts w:ascii="Calibri" w:eastAsia="Calibri" w:hAnsi="Calibri" w:cs="Times New Roman"/>
              </w:rPr>
              <w:br/>
              <w:t>materiales literarios y educativos como realización de eventos y actividades culturales</w:t>
            </w:r>
            <w:r w:rsidRPr="00261265">
              <w:rPr>
                <w:rFonts w:ascii="Calibri" w:eastAsia="Calibri" w:hAnsi="Calibri" w:cs="Times New Roman"/>
              </w:rPr>
              <w:br/>
              <w:t>asociadas a la lectura.</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1800"/>
        </w:trPr>
        <w:tc>
          <w:tcPr>
            <w:tcW w:w="2365" w:type="dxa"/>
            <w:vMerge/>
            <w:vAlign w:val="center"/>
            <w:hideMark/>
          </w:tcPr>
          <w:p w:rsidR="00261265" w:rsidRPr="00261265" w:rsidRDefault="00261265" w:rsidP="00261265">
            <w:pPr>
              <w:jc w:val="cente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Realización de ferias del libro y celebración de efemérides relacionadas a la literatura</w:t>
            </w:r>
            <w:r w:rsidRPr="00261265">
              <w:rPr>
                <w:rFonts w:ascii="Calibri" w:eastAsia="Calibri" w:hAnsi="Calibri" w:cs="Times New Roman"/>
              </w:rPr>
              <w:br/>
              <w:t>para la comunidad.</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2100"/>
        </w:trPr>
        <w:tc>
          <w:tcPr>
            <w:tcW w:w="2365"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Potenciar los Recursos Culturales existentes en la Comuna: Casa de la </w:t>
            </w:r>
            <w:r w:rsidRPr="00261265">
              <w:rPr>
                <w:rFonts w:ascii="Calibri" w:eastAsia="Calibri" w:hAnsi="Calibri" w:cs="Times New Roman"/>
                <w:b/>
                <w:bCs/>
              </w:rPr>
              <w:br/>
              <w:t>Cultura</w:t>
            </w: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Generación de las condiciones para constituir una red de agrupaciones como “Amigos</w:t>
            </w:r>
            <w:r w:rsidRPr="00261265">
              <w:rPr>
                <w:rFonts w:ascii="Calibri" w:eastAsia="Calibri" w:hAnsi="Calibri" w:cs="Times New Roman"/>
              </w:rPr>
              <w:br/>
              <w:t>de la Casa de la Cultural”</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1500"/>
        </w:trPr>
        <w:tc>
          <w:tcPr>
            <w:tcW w:w="2365" w:type="dxa"/>
            <w:vMerge/>
            <w:hideMark/>
          </w:tcPr>
          <w:p w:rsidR="00261265" w:rsidRPr="00261265" w:rsidRDefault="00261265" w:rsidP="00261265">
            <w:pP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Mejoramiento de la comunicación y difusión de la cartelera anual de actividades</w:t>
            </w:r>
            <w:r w:rsidRPr="00261265">
              <w:rPr>
                <w:rFonts w:ascii="Calibri" w:eastAsia="Calibri" w:hAnsi="Calibri" w:cs="Times New Roman"/>
              </w:rPr>
              <w:br/>
              <w:t>culturales</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900"/>
        </w:trPr>
        <w:tc>
          <w:tcPr>
            <w:tcW w:w="2365"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Puesta en Valor de la Memoria Histórica y Patrimonio Cultural</w:t>
            </w: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 xml:space="preserve"> Investigación, diseño y creación de Rutas Patrimoniales.</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900"/>
        </w:trPr>
        <w:tc>
          <w:tcPr>
            <w:tcW w:w="2365" w:type="dxa"/>
            <w:vMerge/>
            <w:hideMark/>
          </w:tcPr>
          <w:p w:rsidR="00261265" w:rsidRPr="00261265" w:rsidRDefault="00261265" w:rsidP="00261265">
            <w:pPr>
              <w:rPr>
                <w:rFonts w:ascii="Calibri" w:eastAsia="Calibri" w:hAnsi="Calibri" w:cs="Times New Roman"/>
                <w:b/>
                <w:bCs/>
              </w:rPr>
            </w:pPr>
          </w:p>
        </w:tc>
        <w:tc>
          <w:tcPr>
            <w:tcW w:w="3909" w:type="dxa"/>
            <w:hideMark/>
          </w:tcPr>
          <w:p w:rsidR="00261265" w:rsidRPr="00261265" w:rsidRDefault="00261265" w:rsidP="00261265">
            <w:pPr>
              <w:jc w:val="both"/>
              <w:rPr>
                <w:rFonts w:ascii="Calibri" w:eastAsia="Calibri" w:hAnsi="Calibri" w:cs="Times New Roman"/>
              </w:rPr>
            </w:pPr>
            <w:r w:rsidRPr="00261265">
              <w:rPr>
                <w:rFonts w:ascii="Calibri" w:eastAsia="Calibri" w:hAnsi="Calibri" w:cs="Times New Roman"/>
              </w:rPr>
              <w:t>Difusión de rutas patrimoniales y actividades</w:t>
            </w:r>
          </w:p>
        </w:tc>
        <w:tc>
          <w:tcPr>
            <w:tcW w:w="2554"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bl>
    <w:p w:rsidR="00261265" w:rsidRDefault="00261265" w:rsidP="00261265">
      <w:pPr>
        <w:rPr>
          <w:rFonts w:ascii="Calibri" w:eastAsia="Calibri" w:hAnsi="Calibri" w:cs="Times New Roman"/>
        </w:rPr>
      </w:pPr>
    </w:p>
    <w:p w:rsidR="005F5FA4" w:rsidRPr="00261265" w:rsidRDefault="005F5FA4" w:rsidP="00261265">
      <w:pPr>
        <w:rPr>
          <w:rFonts w:ascii="Calibri" w:eastAsia="Calibri" w:hAnsi="Calibri" w:cs="Times New Roman"/>
        </w:rPr>
      </w:pPr>
    </w:p>
    <w:tbl>
      <w:tblPr>
        <w:tblStyle w:val="Tablaconcuadrcula"/>
        <w:tblW w:w="0" w:type="auto"/>
        <w:tblLook w:val="04A0" w:firstRow="1" w:lastRow="0" w:firstColumn="1" w:lastColumn="0" w:noHBand="0" w:noVBand="1"/>
      </w:tblPr>
      <w:tblGrid>
        <w:gridCol w:w="3120"/>
        <w:gridCol w:w="2660"/>
        <w:gridCol w:w="2860"/>
      </w:tblGrid>
      <w:tr w:rsidR="00261265" w:rsidRPr="00261265" w:rsidTr="00261265">
        <w:trPr>
          <w:trHeight w:val="615"/>
        </w:trPr>
        <w:tc>
          <w:tcPr>
            <w:tcW w:w="8640" w:type="dxa"/>
            <w:gridSpan w:val="3"/>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Eje 2: Desarrollo de Disciplinas Artísticas. Potenciar Disciplinas Artísticas </w:t>
            </w:r>
            <w:r w:rsidRPr="00261265">
              <w:rPr>
                <w:rFonts w:ascii="Calibri" w:eastAsia="Calibri" w:hAnsi="Calibri" w:cs="Times New Roman"/>
                <w:b/>
                <w:bCs/>
              </w:rPr>
              <w:br/>
              <w:t>a través de Talleres y Eventos Periódicos para la Comunidad en la Casa de la Cultura.</w:t>
            </w:r>
          </w:p>
        </w:tc>
      </w:tr>
      <w:tr w:rsidR="00261265" w:rsidRPr="00261265" w:rsidTr="00261265">
        <w:trPr>
          <w:trHeight w:val="300"/>
        </w:trPr>
        <w:tc>
          <w:tcPr>
            <w:tcW w:w="3120"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660"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2860"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Observaciones </w:t>
            </w:r>
          </w:p>
        </w:tc>
      </w:tr>
      <w:tr w:rsidR="00261265" w:rsidRPr="00261265" w:rsidTr="000A4184">
        <w:trPr>
          <w:trHeight w:val="1395"/>
        </w:trPr>
        <w:tc>
          <w:tcPr>
            <w:tcW w:w="3120" w:type="dxa"/>
            <w:hideMark/>
          </w:tcPr>
          <w:p w:rsidR="00261265" w:rsidRPr="00261265" w:rsidRDefault="00261265" w:rsidP="00261265">
            <w:pPr>
              <w:rPr>
                <w:rFonts w:ascii="Calibri" w:eastAsia="Calibri" w:hAnsi="Calibri" w:cs="Times New Roman"/>
                <w:b/>
                <w:bCs/>
              </w:rPr>
            </w:pPr>
            <w:r w:rsidRPr="00261265">
              <w:rPr>
                <w:rFonts w:ascii="Calibri" w:eastAsia="Calibri" w:hAnsi="Calibri" w:cs="Times New Roman"/>
                <w:b/>
                <w:bCs/>
              </w:rPr>
              <w:t xml:space="preserve">Fomento a la realización de Talleres Artísticos para la Comunidad sobre: </w:t>
            </w:r>
            <w:r w:rsidRPr="00261265">
              <w:rPr>
                <w:rFonts w:ascii="Calibri" w:eastAsia="Calibri" w:hAnsi="Calibri" w:cs="Times New Roman"/>
                <w:b/>
                <w:bCs/>
              </w:rPr>
              <w:br/>
              <w:t>Folclor Nacional e Internacional</w:t>
            </w:r>
          </w:p>
        </w:tc>
        <w:tc>
          <w:tcPr>
            <w:tcW w:w="2660"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Realización de un encuentro comunal de danza y bailes tradicionales</w:t>
            </w:r>
          </w:p>
        </w:tc>
        <w:tc>
          <w:tcPr>
            <w:tcW w:w="2860"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bl>
    <w:p w:rsidR="00261265" w:rsidRPr="00261265" w:rsidRDefault="00261265" w:rsidP="00261265">
      <w:pPr>
        <w:rPr>
          <w:rFonts w:ascii="Calibri" w:eastAsia="Calibri" w:hAnsi="Calibri" w:cs="Times New Roman"/>
        </w:rPr>
      </w:pPr>
    </w:p>
    <w:tbl>
      <w:tblPr>
        <w:tblStyle w:val="Tablaconcuadrcula"/>
        <w:tblW w:w="0" w:type="auto"/>
        <w:tblLook w:val="04A0" w:firstRow="1" w:lastRow="0" w:firstColumn="1" w:lastColumn="0" w:noHBand="0" w:noVBand="1"/>
      </w:tblPr>
      <w:tblGrid>
        <w:gridCol w:w="3167"/>
        <w:gridCol w:w="2640"/>
        <w:gridCol w:w="2835"/>
      </w:tblGrid>
      <w:tr w:rsidR="00261265" w:rsidRPr="00261265" w:rsidTr="00261265">
        <w:trPr>
          <w:trHeight w:val="315"/>
        </w:trPr>
        <w:tc>
          <w:tcPr>
            <w:tcW w:w="8642" w:type="dxa"/>
            <w:gridSpan w:val="3"/>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Eje 3: Fomento a Actividades Culturales Mapuche</w:t>
            </w:r>
          </w:p>
        </w:tc>
      </w:tr>
      <w:tr w:rsidR="00261265" w:rsidRPr="00261265" w:rsidTr="00261265">
        <w:trPr>
          <w:trHeight w:val="315"/>
        </w:trPr>
        <w:tc>
          <w:tcPr>
            <w:tcW w:w="3167"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640"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283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Observaciones</w:t>
            </w:r>
          </w:p>
        </w:tc>
      </w:tr>
      <w:tr w:rsidR="00261265" w:rsidRPr="00261265" w:rsidTr="000A4184">
        <w:trPr>
          <w:trHeight w:val="3300"/>
        </w:trPr>
        <w:tc>
          <w:tcPr>
            <w:tcW w:w="3167"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Oficios tradicionales con Pertinencia Cultural de la Comuna:</w:t>
            </w:r>
            <w:r w:rsidRPr="00261265">
              <w:rPr>
                <w:rFonts w:ascii="Calibri" w:eastAsia="Calibri" w:hAnsi="Calibri" w:cs="Times New Roman"/>
                <w:b/>
                <w:bCs/>
              </w:rPr>
              <w:br/>
              <w:t>Textileria Tradicional Mapuche</w:t>
            </w:r>
          </w:p>
        </w:tc>
        <w:tc>
          <w:tcPr>
            <w:tcW w:w="2640"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 Realización de talleres para la capacitación en Textilería Tradicional Mapuche en</w:t>
            </w:r>
            <w:r w:rsidRPr="00261265">
              <w:rPr>
                <w:rFonts w:ascii="Calibri" w:eastAsia="Calibri" w:hAnsi="Calibri" w:cs="Times New Roman"/>
              </w:rPr>
              <w:br/>
              <w:t>vinculación con otros actores públicos y privados específicamente con El Programa</w:t>
            </w:r>
            <w:r w:rsidRPr="00261265">
              <w:rPr>
                <w:rFonts w:ascii="Calibri" w:eastAsia="Calibri" w:hAnsi="Calibri" w:cs="Times New Roman"/>
              </w:rPr>
              <w:br/>
              <w:t>de Artesanía del Departamento de Diseño UC Temuco</w:t>
            </w:r>
          </w:p>
        </w:tc>
        <w:tc>
          <w:tcPr>
            <w:tcW w:w="2835"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0A4184">
        <w:trPr>
          <w:trHeight w:val="1200"/>
        </w:trPr>
        <w:tc>
          <w:tcPr>
            <w:tcW w:w="3167" w:type="dxa"/>
            <w:vMerge/>
            <w:vAlign w:val="center"/>
            <w:hideMark/>
          </w:tcPr>
          <w:p w:rsidR="00261265" w:rsidRPr="00261265" w:rsidRDefault="00261265" w:rsidP="00261265">
            <w:pPr>
              <w:jc w:val="center"/>
              <w:rPr>
                <w:rFonts w:ascii="Calibri" w:eastAsia="Calibri" w:hAnsi="Calibri" w:cs="Times New Roman"/>
                <w:b/>
                <w:bCs/>
              </w:rPr>
            </w:pPr>
          </w:p>
        </w:tc>
        <w:tc>
          <w:tcPr>
            <w:tcW w:w="2640"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Postulación a fondos para la realización de un encuentro de textileras provincial y</w:t>
            </w:r>
            <w:r w:rsidRPr="00261265">
              <w:rPr>
                <w:rFonts w:ascii="Calibri" w:eastAsia="Calibri" w:hAnsi="Calibri" w:cs="Times New Roman"/>
              </w:rPr>
              <w:br/>
              <w:t>regional</w:t>
            </w:r>
          </w:p>
        </w:tc>
        <w:tc>
          <w:tcPr>
            <w:tcW w:w="2835"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5F5FA4">
        <w:trPr>
          <w:trHeight w:val="2100"/>
        </w:trPr>
        <w:tc>
          <w:tcPr>
            <w:tcW w:w="3167"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Oficios Tradicionales con Pertinencia Cultural de la Comuna: </w:t>
            </w:r>
            <w:r w:rsidRPr="00261265">
              <w:rPr>
                <w:rFonts w:ascii="Calibri" w:eastAsia="Calibri" w:hAnsi="Calibri" w:cs="Times New Roman"/>
                <w:b/>
                <w:bCs/>
              </w:rPr>
              <w:br/>
              <w:t>Curadoras de Semillas Nativas</w:t>
            </w:r>
          </w:p>
        </w:tc>
        <w:tc>
          <w:tcPr>
            <w:tcW w:w="2640" w:type="dxa"/>
            <w:shd w:val="clear" w:color="auto" w:fill="auto"/>
            <w:hideMark/>
          </w:tcPr>
          <w:p w:rsidR="00261265" w:rsidRPr="00D95AAF" w:rsidRDefault="00261265" w:rsidP="005F5FA4">
            <w:r w:rsidRPr="00D95AAF">
              <w:t xml:space="preserve">Generar instancias para la realización de un catastro de curadoras de semillas </w:t>
            </w:r>
            <w:r w:rsidRPr="00D95AAF">
              <w:br/>
              <w:t>de la comuna a través del vínculo con otras unidades y/o programas del</w:t>
            </w:r>
            <w:r w:rsidRPr="00D95AAF">
              <w:br/>
              <w:t>municipio</w:t>
            </w:r>
          </w:p>
        </w:tc>
        <w:tc>
          <w:tcPr>
            <w:tcW w:w="2835" w:type="dxa"/>
            <w:noWrap/>
            <w:hideMark/>
          </w:tcPr>
          <w:p w:rsidR="00261265" w:rsidRPr="00261265" w:rsidRDefault="005F5FA4" w:rsidP="00261265">
            <w:pPr>
              <w:rPr>
                <w:rFonts w:ascii="Calibri" w:eastAsia="Calibri" w:hAnsi="Calibri" w:cs="Times New Roman"/>
              </w:rPr>
            </w:pPr>
            <w:r w:rsidRPr="00261265">
              <w:rPr>
                <w:rFonts w:ascii="Calibri" w:eastAsia="Calibri" w:hAnsi="Calibri" w:cs="Times New Roman"/>
              </w:rPr>
              <w:t>Se integrará actividad a</w:t>
            </w:r>
            <w:r>
              <w:rPr>
                <w:rFonts w:ascii="Calibri" w:eastAsia="Calibri" w:hAnsi="Calibri" w:cs="Times New Roman"/>
              </w:rPr>
              <w:t xml:space="preserve"> planificación operativa del PMC</w:t>
            </w:r>
            <w:r w:rsidRPr="00261265">
              <w:rPr>
                <w:rFonts w:ascii="Calibri" w:eastAsia="Calibri" w:hAnsi="Calibri" w:cs="Times New Roman"/>
              </w:rPr>
              <w:t xml:space="preserve">.  </w:t>
            </w:r>
          </w:p>
        </w:tc>
      </w:tr>
      <w:tr w:rsidR="00261265" w:rsidRPr="00261265" w:rsidTr="005F5FA4">
        <w:trPr>
          <w:trHeight w:val="600"/>
        </w:trPr>
        <w:tc>
          <w:tcPr>
            <w:tcW w:w="3167" w:type="dxa"/>
            <w:vMerge/>
            <w:vAlign w:val="center"/>
            <w:hideMark/>
          </w:tcPr>
          <w:p w:rsidR="00261265" w:rsidRPr="00261265" w:rsidRDefault="00261265" w:rsidP="00261265">
            <w:pPr>
              <w:jc w:val="center"/>
              <w:rPr>
                <w:rFonts w:ascii="Calibri" w:eastAsia="Calibri" w:hAnsi="Calibri" w:cs="Times New Roman"/>
                <w:b/>
                <w:bCs/>
              </w:rPr>
            </w:pPr>
          </w:p>
        </w:tc>
        <w:tc>
          <w:tcPr>
            <w:tcW w:w="2640" w:type="dxa"/>
            <w:shd w:val="clear" w:color="auto" w:fill="auto"/>
            <w:hideMark/>
          </w:tcPr>
          <w:p w:rsidR="00261265" w:rsidRPr="00D95AAF" w:rsidRDefault="00261265" w:rsidP="005F5FA4">
            <w:r w:rsidRPr="00D95AAF">
              <w:t xml:space="preserve">Creación de una red de curadoras/es de Cholchol </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r w:rsidR="00261265" w:rsidRPr="00261265" w:rsidTr="000A4184">
        <w:trPr>
          <w:trHeight w:val="2100"/>
        </w:trPr>
        <w:tc>
          <w:tcPr>
            <w:tcW w:w="3167"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Aprendizaje y Difusión del Mapudungun</w:t>
            </w:r>
          </w:p>
        </w:tc>
        <w:tc>
          <w:tcPr>
            <w:tcW w:w="2640"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Gestión y realización de proyectos para fondos concursables para la realización de</w:t>
            </w:r>
            <w:r w:rsidRPr="00261265">
              <w:rPr>
                <w:rFonts w:ascii="Calibri" w:eastAsia="Calibri" w:hAnsi="Calibri" w:cs="Times New Roman"/>
              </w:rPr>
              <w:br/>
              <w:t>actividades que fomenten el aprendizaje y difusión del mapudungun</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r w:rsidR="00261265" w:rsidRPr="00261265" w:rsidTr="000A4184">
        <w:trPr>
          <w:trHeight w:val="1200"/>
        </w:trPr>
        <w:tc>
          <w:tcPr>
            <w:tcW w:w="3167" w:type="dxa"/>
            <w:vMerge/>
            <w:hideMark/>
          </w:tcPr>
          <w:p w:rsidR="00261265" w:rsidRPr="00261265" w:rsidRDefault="00261265" w:rsidP="00261265">
            <w:pPr>
              <w:rPr>
                <w:rFonts w:ascii="Calibri" w:eastAsia="Calibri" w:hAnsi="Calibri" w:cs="Times New Roman"/>
                <w:b/>
                <w:bCs/>
              </w:rPr>
            </w:pPr>
          </w:p>
        </w:tc>
        <w:tc>
          <w:tcPr>
            <w:tcW w:w="2640"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 Mesa de trabajo por el mapudungun: "Problemáticas y desafíos actuales" </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r w:rsidR="00261265" w:rsidRPr="00261265" w:rsidTr="000A4184">
        <w:trPr>
          <w:trHeight w:val="2100"/>
        </w:trPr>
        <w:tc>
          <w:tcPr>
            <w:tcW w:w="3167" w:type="dxa"/>
            <w:vMerge/>
            <w:hideMark/>
          </w:tcPr>
          <w:p w:rsidR="00261265" w:rsidRPr="00261265" w:rsidRDefault="00261265" w:rsidP="00261265">
            <w:pPr>
              <w:rPr>
                <w:rFonts w:ascii="Calibri" w:eastAsia="Calibri" w:hAnsi="Calibri" w:cs="Times New Roman"/>
                <w:b/>
                <w:bCs/>
              </w:rPr>
            </w:pPr>
          </w:p>
        </w:tc>
        <w:tc>
          <w:tcPr>
            <w:tcW w:w="2640"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Realización de un Plan de trabajo entre los hablantes de mapudungun y la</w:t>
            </w:r>
            <w:r w:rsidRPr="00261265">
              <w:rPr>
                <w:rFonts w:ascii="Calibri" w:eastAsia="Calibri" w:hAnsi="Calibri" w:cs="Times New Roman"/>
              </w:rPr>
              <w:br/>
              <w:t>municipalidad para la oficialización del mapudungun como lengua oficial</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bl>
    <w:p w:rsidR="00261265" w:rsidRDefault="00261265" w:rsidP="00261265">
      <w:pPr>
        <w:rPr>
          <w:rFonts w:ascii="Calibri" w:eastAsia="Calibri" w:hAnsi="Calibri" w:cs="Times New Roman"/>
        </w:rPr>
      </w:pPr>
    </w:p>
    <w:p w:rsidR="00733D60" w:rsidRPr="00261265" w:rsidRDefault="00733D60" w:rsidP="00261265">
      <w:pPr>
        <w:rPr>
          <w:rFonts w:ascii="Calibri" w:eastAsia="Calibri" w:hAnsi="Calibri" w:cs="Times New Roman"/>
        </w:rPr>
      </w:pPr>
    </w:p>
    <w:tbl>
      <w:tblPr>
        <w:tblStyle w:val="Tablaconcuadrcula"/>
        <w:tblW w:w="0" w:type="auto"/>
        <w:tblLayout w:type="fixed"/>
        <w:tblLook w:val="04A0" w:firstRow="1" w:lastRow="0" w:firstColumn="1" w:lastColumn="0" w:noHBand="0" w:noVBand="1"/>
      </w:tblPr>
      <w:tblGrid>
        <w:gridCol w:w="3184"/>
        <w:gridCol w:w="2623"/>
        <w:gridCol w:w="2835"/>
      </w:tblGrid>
      <w:tr w:rsidR="00261265" w:rsidRPr="00261265" w:rsidTr="00261265">
        <w:trPr>
          <w:trHeight w:val="315"/>
        </w:trPr>
        <w:tc>
          <w:tcPr>
            <w:tcW w:w="8642" w:type="dxa"/>
            <w:gridSpan w:val="3"/>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Eje 4: Desarrollo Cultural: Fomento al Turismo Cultural</w:t>
            </w:r>
          </w:p>
        </w:tc>
      </w:tr>
      <w:tr w:rsidR="00261265" w:rsidRPr="00261265" w:rsidTr="00261265">
        <w:trPr>
          <w:trHeight w:val="315"/>
        </w:trPr>
        <w:tc>
          <w:tcPr>
            <w:tcW w:w="3184"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623"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283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Observaciones </w:t>
            </w:r>
          </w:p>
        </w:tc>
      </w:tr>
      <w:tr w:rsidR="00261265" w:rsidRPr="00261265" w:rsidTr="000A4184">
        <w:trPr>
          <w:trHeight w:val="2400"/>
        </w:trPr>
        <w:tc>
          <w:tcPr>
            <w:tcW w:w="3184"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Fortalecimiento del Turismo Cultural de Cholchol</w:t>
            </w:r>
          </w:p>
        </w:tc>
        <w:tc>
          <w:tcPr>
            <w:tcW w:w="2623"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Búsqueda de redes de vinculación para contribuir con Asesoramiento,</w:t>
            </w:r>
            <w:r w:rsidRPr="00261265">
              <w:rPr>
                <w:rFonts w:ascii="Calibri" w:eastAsia="Calibri" w:hAnsi="Calibri" w:cs="Times New Roman"/>
              </w:rPr>
              <w:br/>
              <w:t xml:space="preserve">capacitación y apoyo para la Red de Turismo de Cholchol </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r w:rsidR="00261265" w:rsidRPr="00261265" w:rsidTr="000A4184">
        <w:trPr>
          <w:trHeight w:val="1800"/>
        </w:trPr>
        <w:tc>
          <w:tcPr>
            <w:tcW w:w="3184" w:type="dxa"/>
            <w:vMerge/>
            <w:hideMark/>
          </w:tcPr>
          <w:p w:rsidR="00261265" w:rsidRPr="00261265" w:rsidRDefault="00261265" w:rsidP="00261265">
            <w:pPr>
              <w:rPr>
                <w:rFonts w:ascii="Calibri" w:eastAsia="Calibri" w:hAnsi="Calibri" w:cs="Times New Roman"/>
                <w:b/>
                <w:bCs/>
              </w:rPr>
            </w:pPr>
          </w:p>
        </w:tc>
        <w:tc>
          <w:tcPr>
            <w:tcW w:w="2623"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Estudio de factibilidad para la generación de productos y servicios turístico</w:t>
            </w:r>
            <w:r w:rsidRPr="00261265">
              <w:rPr>
                <w:rFonts w:ascii="Calibri" w:eastAsia="Calibri" w:hAnsi="Calibri" w:cs="Times New Roman"/>
              </w:rPr>
              <w:br/>
              <w:t>cultural en la comuna</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r w:rsidR="00261265" w:rsidRPr="00261265" w:rsidTr="000A4184">
        <w:trPr>
          <w:trHeight w:val="1500"/>
        </w:trPr>
        <w:tc>
          <w:tcPr>
            <w:tcW w:w="3184" w:type="dxa"/>
            <w:vMerge/>
            <w:hideMark/>
          </w:tcPr>
          <w:p w:rsidR="00261265" w:rsidRPr="00261265" w:rsidRDefault="00261265" w:rsidP="00261265">
            <w:pPr>
              <w:rPr>
                <w:rFonts w:ascii="Calibri" w:eastAsia="Calibri" w:hAnsi="Calibri" w:cs="Times New Roman"/>
                <w:b/>
                <w:bCs/>
              </w:rPr>
            </w:pPr>
          </w:p>
        </w:tc>
        <w:tc>
          <w:tcPr>
            <w:tcW w:w="2623"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Proyectos de creación de rutas, productos y servicios turísticos culturales en la</w:t>
            </w:r>
            <w:r w:rsidRPr="00261265">
              <w:rPr>
                <w:rFonts w:ascii="Calibri" w:eastAsia="Calibri" w:hAnsi="Calibri" w:cs="Times New Roman"/>
              </w:rPr>
              <w:br/>
              <w:t xml:space="preserve">comuna </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bl>
    <w:p w:rsidR="00261265" w:rsidRDefault="00261265" w:rsidP="00261265">
      <w:pPr>
        <w:rPr>
          <w:rFonts w:ascii="Calibri" w:eastAsia="Calibri" w:hAnsi="Calibri" w:cs="Times New Roman"/>
        </w:rPr>
      </w:pPr>
    </w:p>
    <w:p w:rsidR="00724523" w:rsidRDefault="00724523" w:rsidP="00261265">
      <w:pPr>
        <w:rPr>
          <w:rFonts w:ascii="Calibri" w:eastAsia="Calibri" w:hAnsi="Calibri" w:cs="Times New Roman"/>
        </w:rPr>
      </w:pPr>
    </w:p>
    <w:p w:rsidR="00724523" w:rsidRDefault="00724523" w:rsidP="00261265">
      <w:pPr>
        <w:rPr>
          <w:rFonts w:ascii="Calibri" w:eastAsia="Calibri" w:hAnsi="Calibri" w:cs="Times New Roman"/>
        </w:rPr>
      </w:pPr>
    </w:p>
    <w:p w:rsidR="00724523" w:rsidRDefault="00724523" w:rsidP="00261265">
      <w:pPr>
        <w:rPr>
          <w:rFonts w:ascii="Calibri" w:eastAsia="Calibri" w:hAnsi="Calibri" w:cs="Times New Roman"/>
        </w:rPr>
      </w:pPr>
    </w:p>
    <w:p w:rsidR="00724523" w:rsidRDefault="00724523" w:rsidP="00261265">
      <w:pPr>
        <w:rPr>
          <w:rFonts w:ascii="Calibri" w:eastAsia="Calibri" w:hAnsi="Calibri" w:cs="Times New Roman"/>
        </w:rPr>
      </w:pPr>
    </w:p>
    <w:p w:rsidR="00724523" w:rsidRPr="00261265" w:rsidRDefault="00724523" w:rsidP="00261265">
      <w:pPr>
        <w:rPr>
          <w:rFonts w:ascii="Calibri" w:eastAsia="Calibri" w:hAnsi="Calibri" w:cs="Times New Roman"/>
        </w:rPr>
      </w:pPr>
    </w:p>
    <w:tbl>
      <w:tblPr>
        <w:tblStyle w:val="Tablaconcuadrcula"/>
        <w:tblW w:w="0" w:type="auto"/>
        <w:tblLook w:val="04A0" w:firstRow="1" w:lastRow="0" w:firstColumn="1" w:lastColumn="0" w:noHBand="0" w:noVBand="1"/>
      </w:tblPr>
      <w:tblGrid>
        <w:gridCol w:w="3240"/>
        <w:gridCol w:w="2567"/>
        <w:gridCol w:w="2835"/>
      </w:tblGrid>
      <w:tr w:rsidR="00261265" w:rsidRPr="00261265" w:rsidTr="00261265">
        <w:trPr>
          <w:trHeight w:val="660"/>
        </w:trPr>
        <w:tc>
          <w:tcPr>
            <w:tcW w:w="8642" w:type="dxa"/>
            <w:gridSpan w:val="3"/>
            <w:shd w:val="clear" w:color="auto" w:fill="F4B083"/>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Eje 5: Fortalecimiento de Redes de </w:t>
            </w:r>
            <w:r w:rsidRPr="00261265">
              <w:rPr>
                <w:rFonts w:ascii="Calibri" w:eastAsia="Calibri" w:hAnsi="Calibri" w:cs="Times New Roman"/>
                <w:b/>
                <w:bCs/>
              </w:rPr>
              <w:br/>
              <w:t>colaboración entre Agrupaciones Artísticas Culturales, Entidad Pública y Privados</w:t>
            </w:r>
          </w:p>
        </w:tc>
      </w:tr>
      <w:tr w:rsidR="00261265" w:rsidRPr="00261265" w:rsidTr="00261265">
        <w:trPr>
          <w:trHeight w:val="315"/>
        </w:trPr>
        <w:tc>
          <w:tcPr>
            <w:tcW w:w="3240"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Programa</w:t>
            </w:r>
          </w:p>
        </w:tc>
        <w:tc>
          <w:tcPr>
            <w:tcW w:w="2567"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Actividades</w:t>
            </w:r>
          </w:p>
        </w:tc>
        <w:tc>
          <w:tcPr>
            <w:tcW w:w="2835" w:type="dxa"/>
            <w:shd w:val="clear" w:color="auto" w:fill="F7CAAC"/>
            <w:noWrap/>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Observaciones</w:t>
            </w:r>
          </w:p>
        </w:tc>
      </w:tr>
      <w:tr w:rsidR="00261265" w:rsidRPr="00261265" w:rsidTr="000A4184">
        <w:trPr>
          <w:trHeight w:val="2985"/>
        </w:trPr>
        <w:tc>
          <w:tcPr>
            <w:tcW w:w="3240" w:type="dxa"/>
            <w:vMerge w:val="restart"/>
            <w:vAlign w:val="center"/>
            <w:hideMark/>
          </w:tcPr>
          <w:p w:rsidR="00261265" w:rsidRPr="00261265" w:rsidRDefault="00261265" w:rsidP="00261265">
            <w:pPr>
              <w:jc w:val="center"/>
              <w:rPr>
                <w:rFonts w:ascii="Calibri" w:eastAsia="Calibri" w:hAnsi="Calibri" w:cs="Times New Roman"/>
                <w:b/>
                <w:bCs/>
              </w:rPr>
            </w:pPr>
            <w:r w:rsidRPr="00261265">
              <w:rPr>
                <w:rFonts w:ascii="Calibri" w:eastAsia="Calibri" w:hAnsi="Calibri" w:cs="Times New Roman"/>
                <w:b/>
                <w:bCs/>
              </w:rPr>
              <w:t xml:space="preserve">Generación de Instancias para el Fortalecimiento de Redes de </w:t>
            </w:r>
            <w:r w:rsidRPr="00261265">
              <w:rPr>
                <w:rFonts w:ascii="Calibri" w:eastAsia="Calibri" w:hAnsi="Calibri" w:cs="Times New Roman"/>
                <w:b/>
                <w:bCs/>
              </w:rPr>
              <w:br/>
              <w:t>Colaboración entre Agrupaciones Artísticas y/o Culturales, entidad Pública y</w:t>
            </w:r>
            <w:r w:rsidRPr="00261265">
              <w:rPr>
                <w:rFonts w:ascii="Calibri" w:eastAsia="Calibri" w:hAnsi="Calibri" w:cs="Times New Roman"/>
                <w:b/>
                <w:bCs/>
              </w:rPr>
              <w:br/>
              <w:t>Privadas</w:t>
            </w:r>
          </w:p>
        </w:tc>
        <w:tc>
          <w:tcPr>
            <w:tcW w:w="2567"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Taller de Gestión Cultural para las agrupaciones artísticos culturales</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r w:rsidR="00261265" w:rsidRPr="00261265" w:rsidTr="000A4184">
        <w:trPr>
          <w:trHeight w:val="600"/>
        </w:trPr>
        <w:tc>
          <w:tcPr>
            <w:tcW w:w="3240" w:type="dxa"/>
            <w:vMerge/>
            <w:hideMark/>
          </w:tcPr>
          <w:p w:rsidR="00261265" w:rsidRPr="00261265" w:rsidRDefault="00261265" w:rsidP="00261265">
            <w:pPr>
              <w:rPr>
                <w:rFonts w:ascii="Calibri" w:eastAsia="Calibri" w:hAnsi="Calibri" w:cs="Times New Roman"/>
                <w:b/>
                <w:bCs/>
              </w:rPr>
            </w:pPr>
          </w:p>
        </w:tc>
        <w:tc>
          <w:tcPr>
            <w:tcW w:w="2567" w:type="dxa"/>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 Crear y fortalecer una mesa de trabajo por la cultura</w:t>
            </w:r>
          </w:p>
        </w:tc>
        <w:tc>
          <w:tcPr>
            <w:tcW w:w="2835" w:type="dxa"/>
            <w:noWrap/>
            <w:hideMark/>
          </w:tcPr>
          <w:p w:rsidR="00261265" w:rsidRPr="00261265" w:rsidRDefault="00261265" w:rsidP="00261265">
            <w:pPr>
              <w:rPr>
                <w:rFonts w:ascii="Calibri" w:eastAsia="Calibri" w:hAnsi="Calibri" w:cs="Times New Roman"/>
              </w:rPr>
            </w:pPr>
            <w:r w:rsidRPr="00261265">
              <w:rPr>
                <w:rFonts w:ascii="Calibri" w:eastAsia="Calibri" w:hAnsi="Calibri" w:cs="Times New Roman"/>
              </w:rPr>
              <w:t xml:space="preserve">Se integrará actividad a PMC actual.  </w:t>
            </w:r>
          </w:p>
        </w:tc>
      </w:tr>
    </w:tbl>
    <w:p w:rsidR="00261265" w:rsidRPr="00261265" w:rsidRDefault="00261265" w:rsidP="00261265">
      <w:pPr>
        <w:rPr>
          <w:rFonts w:ascii="Calibri" w:eastAsia="Calibri" w:hAnsi="Calibri" w:cs="Times New Roman"/>
        </w:rPr>
      </w:pPr>
    </w:p>
    <w:p w:rsidR="00261265" w:rsidRPr="003C612B" w:rsidRDefault="00261265" w:rsidP="00261265">
      <w:pPr>
        <w:jc w:val="both"/>
        <w:rPr>
          <w:rFonts w:eastAsia="Calibri" w:cs="Times New Roman"/>
        </w:rPr>
      </w:pPr>
      <w:r w:rsidRPr="003C612B">
        <w:rPr>
          <w:rFonts w:eastAsia="Calibri" w:cs="Times New Roman"/>
        </w:rPr>
        <w:t xml:space="preserve">A la luz de los resultados de la evaluación del PMC 2014 – 2016 y los hallazgos de la etapa diagnóstica con los diferentes actores de la comuna de Chol-Chol, las actividades arriba presentadas se integrarán al actual Plan Municipal de Cultura, ello para dar continuidad a los anhelos y sueños de los y las ciudadanas de la comuna.  </w:t>
      </w:r>
    </w:p>
    <w:p w:rsidR="006F239A" w:rsidRDefault="006F239A" w:rsidP="00261265">
      <w:pPr>
        <w:jc w:val="both"/>
      </w:pPr>
    </w:p>
    <w:p w:rsidR="006F239A" w:rsidRDefault="006D52F9" w:rsidP="001F07B6">
      <w:pPr>
        <w:pStyle w:val="Prrafodelista"/>
        <w:numPr>
          <w:ilvl w:val="0"/>
          <w:numId w:val="9"/>
        </w:numPr>
        <w:jc w:val="both"/>
        <w:rPr>
          <w:color w:val="FF0000"/>
        </w:rPr>
      </w:pPr>
      <w:r w:rsidRPr="006D52F9">
        <w:rPr>
          <w:b/>
        </w:rPr>
        <w:t>ANTECEDENTES ARTÍSTICOS Y CULTURALES</w:t>
      </w:r>
      <w:r w:rsidR="006F239A">
        <w:t xml:space="preserve">: </w:t>
      </w:r>
    </w:p>
    <w:p w:rsidR="00844924" w:rsidRDefault="00844924" w:rsidP="00844924">
      <w:pPr>
        <w:pStyle w:val="Prrafodelista"/>
        <w:jc w:val="both"/>
        <w:rPr>
          <w:color w:val="FF0000"/>
        </w:rPr>
      </w:pPr>
    </w:p>
    <w:p w:rsidR="00E3649C" w:rsidRPr="006D52F9" w:rsidRDefault="006D52F9" w:rsidP="006D52F9">
      <w:pPr>
        <w:pStyle w:val="Prrafodelista"/>
        <w:numPr>
          <w:ilvl w:val="0"/>
          <w:numId w:val="9"/>
        </w:numPr>
        <w:jc w:val="both"/>
        <w:rPr>
          <w:color w:val="FF0000"/>
        </w:rPr>
      </w:pPr>
      <w:r w:rsidRPr="006D52F9">
        <w:rPr>
          <w:b/>
        </w:rPr>
        <w:t>DIAGNOSTICO PARTICIPATIVO</w:t>
      </w:r>
      <w:r w:rsidR="00F210BE">
        <w:t>.</w:t>
      </w:r>
      <w:r w:rsidR="00F210BE" w:rsidRPr="006D52F9">
        <w:rPr>
          <w:color w:val="FF0000"/>
        </w:rPr>
        <w:t xml:space="preserve"> </w:t>
      </w:r>
    </w:p>
    <w:p w:rsidR="00772E54" w:rsidRPr="00772E54" w:rsidRDefault="00772E54" w:rsidP="00772E54">
      <w:pPr>
        <w:pStyle w:val="Prrafodelista"/>
        <w:rPr>
          <w:color w:val="FF0000"/>
        </w:rPr>
      </w:pPr>
    </w:p>
    <w:p w:rsidR="00E3649C" w:rsidRDefault="00772E54" w:rsidP="00772E54">
      <w:pPr>
        <w:jc w:val="both"/>
      </w:pPr>
      <w:r>
        <w:t xml:space="preserve">El diagnostico se presenta como una de las etapas cruciales para el diseño, planificación y gestión del PMC de Chol-Chol, donde los vecinos y vecinas pudieron manifestar sus ideas, percepciones y recomendaciones al instrumento que guía y </w:t>
      </w:r>
      <w:r w:rsidR="00E000E7">
        <w:t>articula</w:t>
      </w:r>
      <w:r>
        <w:t xml:space="preserve"> el desarrollo artístico y cultural de la comuna. </w:t>
      </w:r>
      <w:r w:rsidR="00E000E7">
        <w:t xml:space="preserve">Es por ello que la recogida de la información se realizó en base a una metodología participativa </w:t>
      </w:r>
      <w:r w:rsidR="00E000E7" w:rsidRPr="00E000E7">
        <w:t>con enfoque de derechos, recogiendo las ideas-percepciones de actores loca</w:t>
      </w:r>
      <w:r w:rsidR="00BC317C">
        <w:t>les tanto públicos como de la sociedad civil</w:t>
      </w:r>
      <w:r w:rsidR="00E000E7">
        <w:t>, se utilizaron</w:t>
      </w:r>
      <w:r w:rsidR="00E000E7" w:rsidRPr="00E000E7">
        <w:t xml:space="preserve"> técnicas de recolección de información </w:t>
      </w:r>
      <w:r w:rsidR="00E000E7">
        <w:t>como</w:t>
      </w:r>
      <w:r w:rsidR="00E000E7" w:rsidRPr="00E000E7">
        <w:t xml:space="preserve"> grupos focales, entrevistas semi-estructuradas a actores claves, observación participante, análisis FODA, entre otras</w:t>
      </w:r>
      <w:r w:rsidR="00E000E7">
        <w:t xml:space="preserve">. </w:t>
      </w:r>
    </w:p>
    <w:p w:rsidR="00E3649C" w:rsidRDefault="007A2262" w:rsidP="00772E54">
      <w:pPr>
        <w:jc w:val="both"/>
      </w:pPr>
      <w:r>
        <w:t xml:space="preserve">           </w:t>
      </w:r>
      <w:r w:rsidR="00E3649C">
        <w:t xml:space="preserve">6.1 </w:t>
      </w:r>
      <w:r w:rsidR="00E3649C" w:rsidRPr="007A2262">
        <w:rPr>
          <w:b/>
        </w:rPr>
        <w:t>Trabajo de campo</w:t>
      </w:r>
      <w:r w:rsidR="00E3649C">
        <w:t xml:space="preserve">. </w:t>
      </w:r>
    </w:p>
    <w:p w:rsidR="00E3649C" w:rsidRDefault="00E3649C" w:rsidP="00772E54">
      <w:pPr>
        <w:jc w:val="both"/>
      </w:pPr>
      <w:r>
        <w:t xml:space="preserve">En el proceso de recogida de información se realizaron entrevistas a actores clave, así como también </w:t>
      </w:r>
      <w:r w:rsidR="007A2262">
        <w:t>conversatorios</w:t>
      </w:r>
      <w:r>
        <w:t xml:space="preserve"> con organizaciones </w:t>
      </w:r>
      <w:r w:rsidR="007A2262">
        <w:t xml:space="preserve">urbano-rural de la comuna, tal cual se aprecia en cuadro abajo identificado. </w:t>
      </w:r>
    </w:p>
    <w:tbl>
      <w:tblPr>
        <w:tblStyle w:val="Tablaconcuadrcula"/>
        <w:tblW w:w="0" w:type="auto"/>
        <w:tblLook w:val="04A0" w:firstRow="1" w:lastRow="0" w:firstColumn="1" w:lastColumn="0" w:noHBand="0" w:noVBand="1"/>
      </w:tblPr>
      <w:tblGrid>
        <w:gridCol w:w="5382"/>
        <w:gridCol w:w="3112"/>
      </w:tblGrid>
      <w:tr w:rsidR="007A2262" w:rsidTr="0005230A">
        <w:tc>
          <w:tcPr>
            <w:tcW w:w="5382" w:type="dxa"/>
            <w:shd w:val="clear" w:color="auto" w:fill="F4B083" w:themeFill="accent2" w:themeFillTint="99"/>
          </w:tcPr>
          <w:p w:rsidR="007A2262" w:rsidRPr="007A2262" w:rsidRDefault="007A2262" w:rsidP="007A2262">
            <w:pPr>
              <w:jc w:val="center"/>
              <w:rPr>
                <w:b/>
              </w:rPr>
            </w:pPr>
            <w:r w:rsidRPr="007A2262">
              <w:rPr>
                <w:b/>
              </w:rPr>
              <w:t>Nombre agrupación / entrevistado(a)</w:t>
            </w:r>
          </w:p>
        </w:tc>
        <w:tc>
          <w:tcPr>
            <w:tcW w:w="3112" w:type="dxa"/>
            <w:shd w:val="clear" w:color="auto" w:fill="F4B083" w:themeFill="accent2" w:themeFillTint="99"/>
          </w:tcPr>
          <w:p w:rsidR="007A2262" w:rsidRPr="007A2262" w:rsidRDefault="007A2262" w:rsidP="007A2262">
            <w:pPr>
              <w:jc w:val="center"/>
              <w:rPr>
                <w:b/>
              </w:rPr>
            </w:pPr>
            <w:r w:rsidRPr="007A2262">
              <w:rPr>
                <w:b/>
              </w:rPr>
              <w:t>Técnica utilizada</w:t>
            </w:r>
          </w:p>
        </w:tc>
      </w:tr>
      <w:tr w:rsidR="007A2262" w:rsidTr="0005230A">
        <w:tc>
          <w:tcPr>
            <w:tcW w:w="5382" w:type="dxa"/>
          </w:tcPr>
          <w:p w:rsidR="007A2262" w:rsidRDefault="007A2262" w:rsidP="00772E54">
            <w:pPr>
              <w:jc w:val="both"/>
            </w:pPr>
            <w:r>
              <w:t xml:space="preserve">Taller Funcionarios(as) Municipales </w:t>
            </w:r>
          </w:p>
        </w:tc>
        <w:tc>
          <w:tcPr>
            <w:tcW w:w="3112" w:type="dxa"/>
          </w:tcPr>
          <w:p w:rsidR="007A2262" w:rsidRDefault="007A2262" w:rsidP="007A2262">
            <w:pPr>
              <w:jc w:val="center"/>
            </w:pPr>
            <w:r>
              <w:t>Análisis FODA</w:t>
            </w:r>
          </w:p>
        </w:tc>
      </w:tr>
      <w:tr w:rsidR="007A2262" w:rsidTr="0005230A">
        <w:tc>
          <w:tcPr>
            <w:tcW w:w="5382" w:type="dxa"/>
          </w:tcPr>
          <w:p w:rsidR="007A2262" w:rsidRDefault="007A2262" w:rsidP="00772E54">
            <w:pPr>
              <w:jc w:val="both"/>
            </w:pPr>
            <w:r>
              <w:t>Encargada de Museo</w:t>
            </w:r>
          </w:p>
        </w:tc>
        <w:tc>
          <w:tcPr>
            <w:tcW w:w="3112" w:type="dxa"/>
          </w:tcPr>
          <w:p w:rsidR="007A2262" w:rsidRDefault="0005230A" w:rsidP="0005230A">
            <w:pPr>
              <w:jc w:val="center"/>
            </w:pPr>
            <w:r>
              <w:t>Entrevista semi-estructurada</w:t>
            </w:r>
          </w:p>
        </w:tc>
      </w:tr>
      <w:tr w:rsidR="0005230A" w:rsidTr="0005230A">
        <w:tc>
          <w:tcPr>
            <w:tcW w:w="5382" w:type="dxa"/>
          </w:tcPr>
          <w:p w:rsidR="0005230A" w:rsidRDefault="0005230A" w:rsidP="0005230A">
            <w:pPr>
              <w:jc w:val="both"/>
            </w:pPr>
            <w:r>
              <w:t xml:space="preserve">Encargada de Biblioteca </w:t>
            </w:r>
          </w:p>
        </w:tc>
        <w:tc>
          <w:tcPr>
            <w:tcW w:w="3112" w:type="dxa"/>
          </w:tcPr>
          <w:p w:rsidR="0005230A" w:rsidRDefault="0005230A" w:rsidP="0005230A">
            <w:pPr>
              <w:jc w:val="center"/>
            </w:pPr>
            <w:r w:rsidRPr="00AF52B7">
              <w:t>Entrevista semi-estructurada</w:t>
            </w:r>
          </w:p>
        </w:tc>
      </w:tr>
      <w:tr w:rsidR="0005230A" w:rsidTr="0005230A">
        <w:tc>
          <w:tcPr>
            <w:tcW w:w="5382" w:type="dxa"/>
          </w:tcPr>
          <w:p w:rsidR="0005230A" w:rsidRDefault="0005230A" w:rsidP="0005230A">
            <w:pPr>
              <w:jc w:val="both"/>
            </w:pPr>
            <w:r>
              <w:t xml:space="preserve">Encargado Unidad de Cultura </w:t>
            </w:r>
          </w:p>
        </w:tc>
        <w:tc>
          <w:tcPr>
            <w:tcW w:w="3112" w:type="dxa"/>
          </w:tcPr>
          <w:p w:rsidR="0005230A" w:rsidRDefault="0005230A" w:rsidP="0005230A">
            <w:pPr>
              <w:jc w:val="center"/>
            </w:pPr>
            <w:r w:rsidRPr="00AF52B7">
              <w:t>Entrevista semi-estructurada</w:t>
            </w:r>
          </w:p>
        </w:tc>
      </w:tr>
      <w:tr w:rsidR="0005230A" w:rsidTr="0005230A">
        <w:tc>
          <w:tcPr>
            <w:tcW w:w="5382" w:type="dxa"/>
          </w:tcPr>
          <w:p w:rsidR="0005230A" w:rsidRDefault="0005230A" w:rsidP="0005230A">
            <w:pPr>
              <w:jc w:val="both"/>
            </w:pPr>
            <w:r>
              <w:t>Monitora de Danza</w:t>
            </w:r>
          </w:p>
        </w:tc>
        <w:tc>
          <w:tcPr>
            <w:tcW w:w="3112" w:type="dxa"/>
          </w:tcPr>
          <w:p w:rsidR="0005230A" w:rsidRDefault="0005230A" w:rsidP="0005230A">
            <w:pPr>
              <w:jc w:val="center"/>
            </w:pPr>
            <w:r w:rsidRPr="00AF52B7">
              <w:t>Entrevista semi-estructurada</w:t>
            </w:r>
          </w:p>
        </w:tc>
      </w:tr>
      <w:tr w:rsidR="0005230A" w:rsidTr="0005230A">
        <w:tc>
          <w:tcPr>
            <w:tcW w:w="5382" w:type="dxa"/>
          </w:tcPr>
          <w:p w:rsidR="0005230A" w:rsidRDefault="0005230A" w:rsidP="0005230A">
            <w:pPr>
              <w:jc w:val="both"/>
            </w:pPr>
            <w:r>
              <w:t>Dirigente Lof Warriache</w:t>
            </w:r>
          </w:p>
        </w:tc>
        <w:tc>
          <w:tcPr>
            <w:tcW w:w="3112" w:type="dxa"/>
          </w:tcPr>
          <w:p w:rsidR="0005230A" w:rsidRDefault="0005230A" w:rsidP="0005230A">
            <w:pPr>
              <w:jc w:val="center"/>
            </w:pPr>
            <w:r w:rsidRPr="00AF52B7">
              <w:t>Entrevista semi-estructurada</w:t>
            </w:r>
          </w:p>
        </w:tc>
      </w:tr>
      <w:tr w:rsidR="007A2262" w:rsidTr="0005230A">
        <w:tc>
          <w:tcPr>
            <w:tcW w:w="5382" w:type="dxa"/>
          </w:tcPr>
          <w:p w:rsidR="007A2262" w:rsidRDefault="007A2262" w:rsidP="00772E54">
            <w:pPr>
              <w:jc w:val="both"/>
            </w:pPr>
            <w:r>
              <w:t>Trawun con comunidad (representantes Mapuche y gestores culturales locales)</w:t>
            </w:r>
          </w:p>
        </w:tc>
        <w:tc>
          <w:tcPr>
            <w:tcW w:w="3112" w:type="dxa"/>
          </w:tcPr>
          <w:p w:rsidR="007A2262" w:rsidRDefault="007A2262" w:rsidP="007B7183">
            <w:pPr>
              <w:jc w:val="center"/>
            </w:pPr>
            <w:r>
              <w:t xml:space="preserve">Análisis FODA </w:t>
            </w:r>
            <w:r w:rsidR="007B7183">
              <w:t>–</w:t>
            </w:r>
            <w:r>
              <w:t xml:space="preserve"> </w:t>
            </w:r>
            <w:r w:rsidR="007B7183">
              <w:t>grupos focales</w:t>
            </w:r>
          </w:p>
        </w:tc>
      </w:tr>
      <w:tr w:rsidR="007A2262" w:rsidTr="0005230A">
        <w:tc>
          <w:tcPr>
            <w:tcW w:w="5382" w:type="dxa"/>
          </w:tcPr>
          <w:p w:rsidR="007A2262" w:rsidRDefault="007B7183" w:rsidP="00772E54">
            <w:pPr>
              <w:jc w:val="both"/>
            </w:pPr>
            <w:r>
              <w:t xml:space="preserve">Taller artistas y gestores locales </w:t>
            </w:r>
          </w:p>
        </w:tc>
        <w:tc>
          <w:tcPr>
            <w:tcW w:w="3112" w:type="dxa"/>
          </w:tcPr>
          <w:p w:rsidR="007A2262" w:rsidRDefault="007B7183" w:rsidP="007B7183">
            <w:pPr>
              <w:jc w:val="center"/>
            </w:pPr>
            <w:r>
              <w:t>Análisis FODA</w:t>
            </w:r>
          </w:p>
        </w:tc>
      </w:tr>
      <w:tr w:rsidR="007A2262" w:rsidTr="0005230A">
        <w:tc>
          <w:tcPr>
            <w:tcW w:w="5382" w:type="dxa"/>
          </w:tcPr>
          <w:p w:rsidR="007A2262" w:rsidRDefault="007B7183" w:rsidP="00772E54">
            <w:pPr>
              <w:jc w:val="both"/>
            </w:pPr>
            <w:r>
              <w:t xml:space="preserve">Taller red turismo </w:t>
            </w:r>
          </w:p>
        </w:tc>
        <w:tc>
          <w:tcPr>
            <w:tcW w:w="3112" w:type="dxa"/>
          </w:tcPr>
          <w:p w:rsidR="007A2262" w:rsidRDefault="007B7183" w:rsidP="007B7183">
            <w:pPr>
              <w:jc w:val="center"/>
            </w:pPr>
            <w:r>
              <w:t>Análisis FODA</w:t>
            </w:r>
          </w:p>
        </w:tc>
      </w:tr>
      <w:tr w:rsidR="007A2262" w:rsidTr="0005230A">
        <w:tc>
          <w:tcPr>
            <w:tcW w:w="5382" w:type="dxa"/>
          </w:tcPr>
          <w:p w:rsidR="007A2262" w:rsidRDefault="0005230A" w:rsidP="00772E54">
            <w:pPr>
              <w:jc w:val="both"/>
            </w:pPr>
            <w:r>
              <w:t xml:space="preserve">Taller Centro Estudiante </w:t>
            </w:r>
            <w:r w:rsidRPr="0005230A">
              <w:t xml:space="preserve"> Liceo James Mundell, Guacolda y San Francisco</w:t>
            </w:r>
          </w:p>
        </w:tc>
        <w:tc>
          <w:tcPr>
            <w:tcW w:w="3112" w:type="dxa"/>
          </w:tcPr>
          <w:p w:rsidR="007A2262" w:rsidRDefault="0005230A" w:rsidP="0005230A">
            <w:pPr>
              <w:jc w:val="center"/>
            </w:pPr>
            <w:r>
              <w:t>Grupos focales</w:t>
            </w:r>
          </w:p>
        </w:tc>
      </w:tr>
    </w:tbl>
    <w:p w:rsidR="009C15C1" w:rsidRPr="00933FB0" w:rsidRDefault="009C15C1" w:rsidP="007A2262"/>
    <w:p w:rsidR="00933FB0" w:rsidRDefault="00E77DF8" w:rsidP="007A2262">
      <w:r>
        <w:t xml:space="preserve">            </w:t>
      </w:r>
      <w:r w:rsidR="00933FB0" w:rsidRPr="00933FB0">
        <w:t>6.2</w:t>
      </w:r>
      <w:r>
        <w:t xml:space="preserve"> </w:t>
      </w:r>
      <w:r w:rsidRPr="00E77DF8">
        <w:rPr>
          <w:b/>
        </w:rPr>
        <w:t>Principales hallazgos</w:t>
      </w:r>
      <w:r>
        <w:rPr>
          <w:b/>
        </w:rPr>
        <w:t xml:space="preserve"> artístico-culturales de Chol-Chol</w:t>
      </w:r>
      <w:r>
        <w:t xml:space="preserve">. </w:t>
      </w:r>
    </w:p>
    <w:p w:rsidR="00E77DF8" w:rsidRDefault="00E77DF8" w:rsidP="007A2262">
      <w:r>
        <w:t xml:space="preserve">            6.2.1</w:t>
      </w:r>
      <w:r w:rsidRPr="00850A08">
        <w:rPr>
          <w:b/>
        </w:rPr>
        <w:t xml:space="preserve"> Patrimonio </w:t>
      </w:r>
      <w:r w:rsidR="00F647D9">
        <w:rPr>
          <w:b/>
        </w:rPr>
        <w:t xml:space="preserve">cultural </w:t>
      </w:r>
      <w:r w:rsidRPr="00850A08">
        <w:rPr>
          <w:b/>
        </w:rPr>
        <w:t>inmaterial</w:t>
      </w:r>
      <w:r>
        <w:t>.</w:t>
      </w:r>
    </w:p>
    <w:p w:rsidR="00E24BC0" w:rsidRDefault="00F647D9" w:rsidP="00F647D9">
      <w:pPr>
        <w:jc w:val="both"/>
      </w:pPr>
      <w:r w:rsidRPr="00F647D9">
        <w:t>El patrimonio cultural</w:t>
      </w:r>
      <w:r>
        <w:t>, desde la mirada de la UNESCO</w:t>
      </w:r>
      <w:r>
        <w:rPr>
          <w:rStyle w:val="Refdenotaalpie"/>
        </w:rPr>
        <w:footnoteReference w:id="3"/>
      </w:r>
      <w:r>
        <w:t>,</w:t>
      </w:r>
      <w:r w:rsidRPr="00F647D9">
        <w:t xml:space="preserve"> no se limita a monumentos y colecciones de objetos, sino que comprende también tradiciones o expresiones vivas heredadas de nuestros antepasados y transmitidas a nuestros descendientes, como tradiciones orales, artes del espectáculo, usos sociales, rituales, actos festivos, conocimientos y prácticas relativos a la naturaleza y el universo, y saberes y técnicas vinculados a la artesanía tradicional.</w:t>
      </w:r>
      <w:r>
        <w:t xml:space="preserve"> </w:t>
      </w:r>
      <w:r w:rsidR="00E24BC0" w:rsidRPr="00E24BC0">
        <w:t>El patrimonio cultural inmaterial es un importante factor del mantenimiento de la diversidad cultural frente a la creciente globalización. La comprensión del patrimonio cultural inmaterial de diferentes comunidades contribuye al diálogo entre culturas y promueve el respeto hacia otros modos de vida.</w:t>
      </w:r>
    </w:p>
    <w:p w:rsidR="00E24BC0" w:rsidRDefault="00E24BC0" w:rsidP="00A9565C">
      <w:pPr>
        <w:jc w:val="both"/>
      </w:pPr>
      <w:r>
        <w:t>De manera transversal los diferentes actores consultados concuerdan que la cultura Mapuche representa y cons</w:t>
      </w:r>
      <w:r w:rsidR="00A8267B">
        <w:t>truye la identidad de Chol-Chol,</w:t>
      </w:r>
      <w:r w:rsidR="00C56693">
        <w:t xml:space="preserve"> su patrimonio inmaterial,</w:t>
      </w:r>
      <w:r w:rsidR="00A8267B">
        <w:t xml:space="preserve"> considerando además </w:t>
      </w:r>
      <w:r w:rsidR="00A9565C">
        <w:t>que “</w:t>
      </w:r>
      <w:r w:rsidR="00A9565C" w:rsidRPr="00A9565C">
        <w:rPr>
          <w:i/>
        </w:rPr>
        <w:t>aproximadamente el 70% de la población pertenece al pueblo mapuche, distribuida en 102 Comunidades  a lo largo del valle de Cholchol, especialmente en torno al río Cholchol y esteros Repocura, Pitraco y Romolhue, en los distritos de Carrerriñe, Rapahue, Repocura y Tranahuillin, mostrando mayor cantidad de población el de Repocura, 16,28%. A nivel urbano los mapuche alcanzan al 25.62%</w:t>
      </w:r>
      <w:r w:rsidR="00A9565C">
        <w:t>”</w:t>
      </w:r>
      <w:r w:rsidR="00A9565C">
        <w:rPr>
          <w:rStyle w:val="Refdenotaalpie"/>
        </w:rPr>
        <w:footnoteReference w:id="4"/>
      </w:r>
      <w:r w:rsidR="00A9565C">
        <w:t>, es importante hacer notar que la población comunal alcanza los 10.065 habitantes, localizándose un 67,67% de ella en el área rural</w:t>
      </w:r>
      <w:r w:rsidR="00A9565C">
        <w:rPr>
          <w:rStyle w:val="Refdenotaalpie"/>
        </w:rPr>
        <w:footnoteReference w:id="5"/>
      </w:r>
      <w:r w:rsidR="00A9565C">
        <w:t>.</w:t>
      </w:r>
      <w:r w:rsidR="005B60B9">
        <w:t xml:space="preserve"> </w:t>
      </w:r>
    </w:p>
    <w:p w:rsidR="005B60B9" w:rsidRDefault="005B60B9" w:rsidP="005B60B9">
      <w:pPr>
        <w:jc w:val="both"/>
      </w:pPr>
      <w:r>
        <w:t>De acuerdo a las entrevistas y conversatorios con la comunidad se da cuenta de una historia local marcada por la discriminación y atropello a la cultural mapuche,</w:t>
      </w:r>
      <w:r w:rsidR="00CF2ACE">
        <w:t xml:space="preserve"> aun cuando se identifica como predominante en el contexto local; </w:t>
      </w:r>
      <w:r>
        <w:t xml:space="preserve"> desde sus inicios el territorio que hoy pertenece a la comuna de Chol-Chol se funda por medio del peso de las armas y posterior reducción de la población mapuche, “</w:t>
      </w:r>
      <w:r w:rsidRPr="00622693">
        <w:rPr>
          <w:i/>
        </w:rPr>
        <w:t>aquí se levantó un fuerte militar, tierras que pertenecían al lonko Mil</w:t>
      </w:r>
      <w:r w:rsidR="00CF2ACE">
        <w:rPr>
          <w:i/>
        </w:rPr>
        <w:t>lapan quien fue</w:t>
      </w:r>
      <w:r w:rsidRPr="00622693">
        <w:rPr>
          <w:i/>
        </w:rPr>
        <w:t xml:space="preserve"> asesinado por lo militares que venían avanzando al sur, eso pasó por traiciones de otros lonko y otras cosas también</w:t>
      </w:r>
      <w:r w:rsidR="00622693">
        <w:t>” (testimonio de lonko de la comuna de Chol-Chol que participó del trawun comunal)</w:t>
      </w:r>
      <w:r>
        <w:t xml:space="preserve">. </w:t>
      </w:r>
      <w:r w:rsidR="00622693">
        <w:t>Vale decir que e</w:t>
      </w:r>
      <w:r>
        <w:t>n las tierras del Lonko Millapan se comenzó a construir</w:t>
      </w:r>
      <w:r w:rsidR="00D24C9B">
        <w:t xml:space="preserve"> lo que hoy </w:t>
      </w:r>
      <w:r>
        <w:t>día</w:t>
      </w:r>
      <w:r w:rsidR="00F60DEA">
        <w:t xml:space="preserve"> es la parte urbana de la comuna</w:t>
      </w:r>
      <w:r w:rsidR="009738D8">
        <w:t xml:space="preserve">. </w:t>
      </w:r>
    </w:p>
    <w:p w:rsidR="009738D8" w:rsidRDefault="00005248" w:rsidP="008E66E5">
      <w:pPr>
        <w:jc w:val="both"/>
      </w:pPr>
      <w:r>
        <w:t>Esta situación de atropello es permanente a lo largo de la historia del pueblo mapuche y de la comuna de Chol-Chol; aculturación por medio de educación y religiosidad eurocéntrica, reduccionamiento del territorio mapuche por la fuerza y engaños, entre otras formas de discriminación presentes en el inconsciente colectivo. En la actualidad una</w:t>
      </w:r>
      <w:r w:rsidR="009738D8">
        <w:t xml:space="preserve"> situación que afecta la dinámica de las comunidades mapuche </w:t>
      </w:r>
      <w:r>
        <w:t>del territorio</w:t>
      </w:r>
      <w:r w:rsidR="009738D8">
        <w:t xml:space="preserve"> es la presencia de la industria extractivista forestal, presente en gran parte del territorio comunal, esto se percibe como una amenaza</w:t>
      </w:r>
      <w:r w:rsidR="008E66E5">
        <w:t xml:space="preserve"> a la cultura mapuche</w:t>
      </w:r>
      <w:r w:rsidR="009738D8">
        <w:t xml:space="preserve"> de acuerdo a los relatos obtenidos en la etapa de recogida de información, “</w:t>
      </w:r>
      <w:r w:rsidR="009738D8" w:rsidRPr="008E66E5">
        <w:rPr>
          <w:i/>
        </w:rPr>
        <w:t xml:space="preserve">en </w:t>
      </w:r>
      <w:r w:rsidR="008E66E5" w:rsidRPr="008E66E5">
        <w:rPr>
          <w:i/>
        </w:rPr>
        <w:t xml:space="preserve">la </w:t>
      </w:r>
      <w:r w:rsidR="009738D8" w:rsidRPr="008E66E5">
        <w:rPr>
          <w:i/>
        </w:rPr>
        <w:t>cultura mapuche es importante la naturaleza, cuidamos nuestra agua, nuestros bosques nativos, porque ahí está nuestra riqueza espiritual, nos sanamos gracias al lawen (hierbas y plantas medicinales)</w:t>
      </w:r>
      <w:r w:rsidR="008E66E5" w:rsidRPr="008E66E5">
        <w:rPr>
          <w:i/>
        </w:rPr>
        <w:t>, entonces ahora con los eucaliptus y pino esto se está perdiendo</w:t>
      </w:r>
      <w:r w:rsidR="008E66E5">
        <w:t>”, “</w:t>
      </w:r>
      <w:r w:rsidR="008E66E5" w:rsidRPr="008E66E5">
        <w:rPr>
          <w:i/>
        </w:rPr>
        <w:t>el agua se va con las forestales, se seca todo, la tierra ya no produce como antes</w:t>
      </w:r>
      <w:r w:rsidR="008E66E5">
        <w:t>” (relatos de dirigentes mapuche participantes el trawun comunal). Desde el punto de vista perceptual, las masas que domina el paisaje corresponden a las forestaciones con vegetación introducida que en su mayoría pertenecen a la especie Eucalyptus globulus, que se encuentran a lo largo del recorrido con mayor abundancia en la cordillera de Nahuelbuta de Chol-Chol</w:t>
      </w:r>
      <w:r w:rsidR="008E66E5">
        <w:rPr>
          <w:rStyle w:val="Refdenotaalpie"/>
        </w:rPr>
        <w:footnoteReference w:id="6"/>
      </w:r>
      <w:r w:rsidR="008E66E5">
        <w:t>.</w:t>
      </w:r>
    </w:p>
    <w:p w:rsidR="00F23217" w:rsidRDefault="00D24C9B" w:rsidP="005B60B9">
      <w:pPr>
        <w:jc w:val="both"/>
      </w:pPr>
      <w:r>
        <w:t>La mirada que tienen los diferentes actores de la comuna hace referencia a la perpetuación de esta situación</w:t>
      </w:r>
      <w:r w:rsidR="006C5704">
        <w:t xml:space="preserve"> de discriminación,</w:t>
      </w:r>
      <w:r>
        <w:t xml:space="preserve"> “</w:t>
      </w:r>
      <w:r w:rsidRPr="00D24C9B">
        <w:rPr>
          <w:i/>
        </w:rPr>
        <w:t>no me gusta que en la comuna de Chol-Chol exista discriminación al mapuche, se nota en la parte urbana</w:t>
      </w:r>
      <w:r>
        <w:t>”, “</w:t>
      </w:r>
      <w:r w:rsidRPr="008E6944">
        <w:rPr>
          <w:i/>
        </w:rPr>
        <w:t>con el pasar de los años se ha cometido muchas injusticias y gente no mapuche tiene muchos prejuicios contra la cultura y hablan sin saber mucho del tema</w:t>
      </w:r>
      <w:r w:rsidR="008E6944">
        <w:t xml:space="preserve">” </w:t>
      </w:r>
      <w:r>
        <w:t>(taller con</w:t>
      </w:r>
      <w:r w:rsidR="008E6944">
        <w:t xml:space="preserve"> jóvenes de centro de alumnos). </w:t>
      </w:r>
      <w:r w:rsidR="00F23217">
        <w:t>En la misma línea los actores municipales platean que existe “</w:t>
      </w:r>
      <w:r w:rsidR="00674D35">
        <w:t>a</w:t>
      </w:r>
      <w:r w:rsidR="00F23217" w:rsidRPr="00F23217">
        <w:rPr>
          <w:i/>
        </w:rPr>
        <w:t>usencia de pertinencia cultural desde la institucionalidad pública hacia las comunidades</w:t>
      </w:r>
      <w:r w:rsidR="00F23217">
        <w:t>”, “</w:t>
      </w:r>
      <w:r w:rsidR="00F23217" w:rsidRPr="00F23217">
        <w:rPr>
          <w:i/>
        </w:rPr>
        <w:t>los habitantes de la comuna no valorizan su identidad comunal, por lo que existe un desarraigo cultural</w:t>
      </w:r>
      <w:r w:rsidR="00F23217">
        <w:t>”</w:t>
      </w:r>
      <w:r w:rsidR="008A721C">
        <w:t>, “</w:t>
      </w:r>
      <w:r w:rsidR="008A721C" w:rsidRPr="008A721C">
        <w:rPr>
          <w:i/>
        </w:rPr>
        <w:t>la verdad es que la comuna de Cholchol es especial, no valora en si su entorno, sobre todo la gente del pueblo, no valoran mucho su cultura</w:t>
      </w:r>
      <w:r w:rsidR="008A721C">
        <w:t>”</w:t>
      </w:r>
      <w:r w:rsidR="00476378">
        <w:t>. Los actores locales mapuche poseen un diagnostico similar “</w:t>
      </w:r>
      <w:r w:rsidR="00476378" w:rsidRPr="00476378">
        <w:rPr>
          <w:i/>
        </w:rPr>
        <w:t>acá existe mucho el racismo, aún está vivo, uno lo puede ver hoy en día en la autoridad, el alcalde es mapuche y acá, no es por desmerecer a nadie, pero el niño más chiquitito le puede decir indio, entonces en ese aspecto ha sido súper duro para uno</w:t>
      </w:r>
      <w:r w:rsidR="00476378">
        <w:t xml:space="preserve">” (dirigente </w:t>
      </w:r>
      <w:r w:rsidR="00B5475A">
        <w:t>mapuche), “</w:t>
      </w:r>
      <w:r w:rsidR="00B5475A" w:rsidRPr="00FA74FA">
        <w:rPr>
          <w:i/>
        </w:rPr>
        <w:t>es triste cuando ha pasado una señora y nos dice esta hediondo a indio, igual es algo feo, algo que te llega</w:t>
      </w:r>
      <w:r w:rsidR="00B5475A">
        <w:t>” (Funcionaria Municipal Mapuche</w:t>
      </w:r>
      <w:r w:rsidR="00FA74FA">
        <w:t xml:space="preserve"> y dirigente Territorial</w:t>
      </w:r>
      <w:r w:rsidR="00B5475A">
        <w:t xml:space="preserve">). </w:t>
      </w:r>
    </w:p>
    <w:p w:rsidR="00A81B52" w:rsidRDefault="00A81B52" w:rsidP="005B60B9">
      <w:pPr>
        <w:jc w:val="both"/>
      </w:pPr>
      <w:r>
        <w:t xml:space="preserve">La </w:t>
      </w:r>
      <w:r w:rsidR="00296DCD">
        <w:t>diversidad de entrevistas, con sus particulares</w:t>
      </w:r>
      <w:r>
        <w:t xml:space="preserve"> formas de ver-sentir la cotidianidad nos da a entender que existe una preocupa</w:t>
      </w:r>
      <w:r w:rsidR="00161FB5">
        <w:t xml:space="preserve">ción por visibilizar </w:t>
      </w:r>
      <w:r>
        <w:t>l</w:t>
      </w:r>
      <w:r w:rsidR="00161FB5">
        <w:t>a</w:t>
      </w:r>
      <w:r>
        <w:t xml:space="preserve"> cultura mapuche y las diferente</w:t>
      </w:r>
      <w:r w:rsidR="00D3387F">
        <w:t>s expresiones asociadas a esta</w:t>
      </w:r>
      <w:r w:rsidR="00296DCD">
        <w:t xml:space="preserve">, </w:t>
      </w:r>
      <w:r w:rsidR="00951AD2">
        <w:t>esto como una manera de avanzar hacia</w:t>
      </w:r>
      <w:r w:rsidR="00296DCD">
        <w:t xml:space="preserve"> una comuna </w:t>
      </w:r>
      <w:r w:rsidR="001F0999">
        <w:t>más</w:t>
      </w:r>
      <w:r w:rsidR="00296DCD">
        <w:t xml:space="preserve"> justa y respetuosa de su diversidad cultural</w:t>
      </w:r>
      <w:r w:rsidR="00D3387F">
        <w:t>, “</w:t>
      </w:r>
      <w:r w:rsidR="00D3387F" w:rsidRPr="00D3387F">
        <w:rPr>
          <w:i/>
        </w:rPr>
        <w:t>acá  se puede decir el 80% por más que digan el 60% de la comuna es mapuche no es así, acá  el 80 más o menos es mapuche y acá las costumbres están vivas aun, acá no se ha perdido la cultura en sí, si a lo mejor la lengua pero también se está rescatando harto, acá la gente todavía celebra el wetripantu que es san juan y todo, los guillatún, los machitún cuando está enfermo una persona, un ser querido, las machis sigue funcionando, los eluwun cuando se muere una persona, están todos los vecinos ahí. Yo conozco gente de otras comunas no se hace lo mismo que acá, esta comuna en este sentido aún persiste viva sus costumbres</w:t>
      </w:r>
      <w:r w:rsidR="00D3387F">
        <w:t>” (entrevista informante clave)</w:t>
      </w:r>
      <w:r w:rsidR="00D3387F" w:rsidRPr="00D3387F">
        <w:t>.</w:t>
      </w:r>
    </w:p>
    <w:p w:rsidR="004C612F" w:rsidRDefault="004C612F" w:rsidP="00934A7C">
      <w:pPr>
        <w:jc w:val="both"/>
      </w:pPr>
      <w:r>
        <w:t xml:space="preserve">Desde la mirada de los actores Municipales coinciden en la importancia de relevar los sitios de significación cultural mapuche, revitalizar el mapuche zugun (idioma mapuche), </w:t>
      </w:r>
      <w:r w:rsidR="00934A7C">
        <w:t>fomentar</w:t>
      </w:r>
      <w:r w:rsidR="007B7E52">
        <w:t xml:space="preserve"> el</w:t>
      </w:r>
      <w:r w:rsidR="00934A7C">
        <w:t xml:space="preserve"> turismo intercultural,</w:t>
      </w:r>
      <w:r w:rsidR="00934A7C" w:rsidRPr="00934A7C">
        <w:t xml:space="preserve"> </w:t>
      </w:r>
      <w:r w:rsidR="00934A7C">
        <w:t xml:space="preserve">rescatar la lengua </w:t>
      </w:r>
      <w:r w:rsidR="00934A7C" w:rsidRPr="00934A7C">
        <w:t>a través de programas de Educación Intercultural Bilingüe</w:t>
      </w:r>
      <w:r w:rsidR="00934A7C">
        <w:t xml:space="preserve">, consideran que es una fortaleza comunal que las comunidades estén organizadas territorialmente, que se  cuente con el apoyo de la autoridad comunal, </w:t>
      </w:r>
      <w:r w:rsidR="00A4363A">
        <w:t>que el alcalde sea m</w:t>
      </w:r>
      <w:r w:rsidR="001F0999">
        <w:t xml:space="preserve">apuche, </w:t>
      </w:r>
      <w:r w:rsidR="00934A7C">
        <w:t>que se cuente con agrupaciones culturales que rescatan los saberes tradicionales mapuche, que aún es fuerte la presencia de autoridades ancestrales mapuche</w:t>
      </w:r>
      <w:r w:rsidR="007B7E52">
        <w:t>. En la misma línea los jóvenes de la comuna hacen referencia a que “</w:t>
      </w:r>
      <w:r w:rsidR="007B7E52" w:rsidRPr="007B7E52">
        <w:rPr>
          <w:i/>
        </w:rPr>
        <w:t>se debería incorporar más la cultura (mapuche) a los Liceos, que le tomen importancia, que no sea solo el Wexipantu sino que todos los días, en  Cholchol se debería enseñar más la lengua, que el proyecto educacional de los liceos se base en valores culturales mapuche</w:t>
      </w:r>
      <w:r w:rsidR="007B7E52">
        <w:t>”</w:t>
      </w:r>
      <w:r w:rsidR="007317BC">
        <w:t>, t</w:t>
      </w:r>
      <w:r w:rsidR="007317BC" w:rsidRPr="007317BC">
        <w:t xml:space="preserve">ambién se espera </w:t>
      </w:r>
      <w:r w:rsidR="007317BC">
        <w:t>“</w:t>
      </w:r>
      <w:r w:rsidR="007317BC" w:rsidRPr="007317BC">
        <w:rPr>
          <w:i/>
        </w:rPr>
        <w:t>más juegos propios que rescaten la cultura, tanto para mapuche como no mapuche, actividades gratuitas para que los turistas y las personas que visitan la comuna puedan verlas</w:t>
      </w:r>
      <w:r w:rsidR="007317BC">
        <w:t>”, los jóvenes de la comuna consideran que “</w:t>
      </w:r>
      <w:r w:rsidR="007317BC" w:rsidRPr="007317BC">
        <w:rPr>
          <w:i/>
        </w:rPr>
        <w:t>al dar a conocer la cultura, la gente que hace prejuicio podría cambiar su mentalidad y</w:t>
      </w:r>
      <w:r w:rsidR="007317BC">
        <w:rPr>
          <w:i/>
        </w:rPr>
        <w:t xml:space="preserve"> (…)</w:t>
      </w:r>
      <w:r w:rsidR="007317BC" w:rsidRPr="007317BC">
        <w:rPr>
          <w:i/>
        </w:rPr>
        <w:t xml:space="preserve"> saber más de la situación</w:t>
      </w:r>
      <w:r w:rsidR="007317BC">
        <w:t xml:space="preserve">”. </w:t>
      </w:r>
    </w:p>
    <w:p w:rsidR="00866D87" w:rsidRDefault="001F0999" w:rsidP="00934A7C">
      <w:pPr>
        <w:jc w:val="both"/>
      </w:pPr>
      <w:r>
        <w:t>De acuerdo a lo anteriormente descrito es necesario que desde la institucionalidad se</w:t>
      </w:r>
      <w:r w:rsidR="00081140">
        <w:t xml:space="preserve"> </w:t>
      </w:r>
      <w:r>
        <w:t xml:space="preserve">releve la </w:t>
      </w:r>
      <w:r w:rsidRPr="001F0999">
        <w:t>epistemología y conocimiento que tiene la ciudadanía mapuche respecto las dinámicas y particularidades que caracterizan su realidad y territorio</w:t>
      </w:r>
      <w:r>
        <w:t>,</w:t>
      </w:r>
      <w:r w:rsidRPr="001F0999">
        <w:t xml:space="preserve"> al servicio del fortalecimiento de la legitimidad y credibilidad de instituciones y autoridades estatales con el objetivo de fortalecer el desarrollo, la cohesión y la paz ciudadana – el Kume Mogen </w:t>
      </w:r>
      <w:r w:rsidR="005C2FDA" w:rsidRPr="001F0999">
        <w:t>– en</w:t>
      </w:r>
      <w:r w:rsidRPr="001F0999">
        <w:t xml:space="preserve"> su territorio</w:t>
      </w:r>
      <w:r>
        <w:t xml:space="preserve">. </w:t>
      </w:r>
      <w:r w:rsidR="00866D87" w:rsidRPr="00866D87">
        <w:t>La</w:t>
      </w:r>
      <w:r w:rsidR="00866D87">
        <w:t xml:space="preserve"> UNESCO, encargada de </w:t>
      </w:r>
      <w:r w:rsidR="00866D87" w:rsidRPr="00866D87">
        <w:t>protege</w:t>
      </w:r>
      <w:r w:rsidR="00866D87">
        <w:t>r</w:t>
      </w:r>
      <w:r w:rsidR="00866D87" w:rsidRPr="00866D87">
        <w:t xml:space="preserve"> el patrimonio cultural de muchos países del mundo, entre los cuales se encuentran lo</w:t>
      </w:r>
      <w:r w:rsidR="00866D87">
        <w:t xml:space="preserve">s de América Latina y el Caribe, consideran que </w:t>
      </w:r>
      <w:r w:rsidR="005C2FDA">
        <w:t>es necesario r</w:t>
      </w:r>
      <w:r w:rsidR="005C2FDA" w:rsidRPr="005C2FDA">
        <w:t>eforzar la identidad cultural de sus miembros para enfrentar las fuerzas homogeneizadoras de la globalización de las que son susceptibles</w:t>
      </w:r>
      <w:r w:rsidR="005C2FDA">
        <w:t>, para de esta forma contribuir</w:t>
      </w:r>
      <w:r w:rsidR="005C2FDA" w:rsidRPr="005C2FDA">
        <w:t xml:space="preserve"> a la cohesión social y a promover el respeto de la diversidad cultural y la creatividad humana</w:t>
      </w:r>
      <w:r w:rsidR="005C2FDA">
        <w:rPr>
          <w:rStyle w:val="Refdenotaalpie"/>
        </w:rPr>
        <w:footnoteReference w:id="7"/>
      </w:r>
      <w:r w:rsidR="005C2FDA">
        <w:t>.</w:t>
      </w:r>
    </w:p>
    <w:p w:rsidR="00C55AC2" w:rsidRDefault="00081140" w:rsidP="00934A7C">
      <w:pPr>
        <w:jc w:val="both"/>
      </w:pPr>
      <w:r>
        <w:t xml:space="preserve">Por tal motivo se hace necesario </w:t>
      </w:r>
      <w:r w:rsidRPr="00081140">
        <w:t xml:space="preserve">generar un marco de cooperación con instituciones intergubernamentales y académicas que permita innovar en materia de acción </w:t>
      </w:r>
      <w:r>
        <w:t>Municipal</w:t>
      </w:r>
      <w:r w:rsidRPr="00081140">
        <w:t xml:space="preserve"> intercultural basado en la actual ley indígena nacional</w:t>
      </w:r>
      <w:r>
        <w:t>,</w:t>
      </w:r>
      <w:r w:rsidRPr="00081140">
        <w:t xml:space="preserve"> así como en cuerpos jurídicos internacionales tales como el Convenio 169 de la OIT, la declaración de derechos de los pueblos indígenas, así como los objetivos horizonte 2030 de desarrollo sostenible de la ONU. </w:t>
      </w:r>
    </w:p>
    <w:p w:rsidR="001F0999" w:rsidRDefault="00C55AC2" w:rsidP="00934A7C">
      <w:pPr>
        <w:jc w:val="both"/>
      </w:pPr>
      <w:r>
        <w:t xml:space="preserve">Los territorios locales pueden avanzar en materia de políticas públicas interculturales, </w:t>
      </w:r>
      <w:r w:rsidR="008B4845">
        <w:t>aun</w:t>
      </w:r>
      <w:r>
        <w:t xml:space="preserve"> sabiendo que</w:t>
      </w:r>
      <w:r w:rsidRPr="00C55AC2">
        <w:t xml:space="preserve"> Chile, tanto en el contexto Latino-americano, así como en la OCDE, aparece como uno de los países más rezagados en materia de</w:t>
      </w:r>
      <w:r w:rsidR="00AE49A8">
        <w:t xml:space="preserve"> derechos de Pueblos Indígenas. </w:t>
      </w:r>
    </w:p>
    <w:p w:rsidR="00934A7C" w:rsidRDefault="00AE49A8" w:rsidP="00772EF5">
      <w:pPr>
        <w:jc w:val="both"/>
      </w:pPr>
      <w:r w:rsidRPr="00AE49A8">
        <w:t>Los debates actuales en torno a la reforma constitucional, el proceso de consulta indígena, la promulgación de la ley de Descentralizac</w:t>
      </w:r>
      <w:r>
        <w:t>ión, de Participación Ciudadana</w:t>
      </w:r>
      <w:r w:rsidRPr="00AE49A8">
        <w:t>, del Servicio Forestal Nacional, del Servicio de Biodiversidad y Áreas Protegidas, así como de la llamada ley Araucanía, entre otros; proporcionan el contexto ideal para adoptar el espíritu, recomendaciones y alcances del Convenio 169 de la OIT</w:t>
      </w:r>
      <w:r>
        <w:t xml:space="preserve"> en el plano local, para ello se hace necesario que la comuna cuente con líneas de trabajo concretas que decanten en una oficina y/o programa que atiendan las necesidade</w:t>
      </w:r>
      <w:r w:rsidR="00EA04A8">
        <w:t>s colectivas del</w:t>
      </w:r>
      <w:r w:rsidR="00772EF5">
        <w:t xml:space="preserve"> mundo mapuche, ello en el mediano plazo y de acuerdo a recursos disponibles. </w:t>
      </w:r>
    </w:p>
    <w:p w:rsidR="00E77DF8" w:rsidRDefault="00E77DF8" w:rsidP="007A2262">
      <w:r>
        <w:t xml:space="preserve">            6.2.2 </w:t>
      </w:r>
      <w:r w:rsidRPr="00850A08">
        <w:rPr>
          <w:b/>
        </w:rPr>
        <w:t xml:space="preserve">Patrimonio </w:t>
      </w:r>
      <w:r w:rsidR="009A59EF">
        <w:rPr>
          <w:b/>
        </w:rPr>
        <w:t xml:space="preserve">cultural </w:t>
      </w:r>
      <w:r w:rsidRPr="00850A08">
        <w:rPr>
          <w:b/>
        </w:rPr>
        <w:t>material</w:t>
      </w:r>
      <w:r>
        <w:t xml:space="preserve">.  </w:t>
      </w:r>
    </w:p>
    <w:p w:rsidR="00D741F7" w:rsidRDefault="00D741F7" w:rsidP="00F762EF">
      <w:pPr>
        <w:jc w:val="both"/>
      </w:pPr>
      <w:r>
        <w:t xml:space="preserve">El Patrimonio Cultural </w:t>
      </w:r>
      <w:r w:rsidR="00F762EF">
        <w:t xml:space="preserve">material </w:t>
      </w:r>
      <w:r>
        <w:t>es e</w:t>
      </w:r>
      <w:r w:rsidR="00F762EF">
        <w:t>l conjunto de bienes tangibles</w:t>
      </w:r>
      <w:r>
        <w:t>, que constituyen la herencia de un grupo humano, que refuerzan emocionalmente su sentido de comunidad con una identidad propia y que son percibidos por otros como característicos. El Patrimonio Cultural como producto de la creatividad humana se hereda, se transmite, se modifica y optimiza de individuo a individuo y de generación a generación.</w:t>
      </w:r>
    </w:p>
    <w:p w:rsidR="00866D87" w:rsidRDefault="00D741F7" w:rsidP="00F762EF">
      <w:pPr>
        <w:jc w:val="both"/>
      </w:pPr>
      <w:r>
        <w:t>El Patrimonio Cultural Tangible o Material se compone de los bienes muebles e inmuebles hechos por l</w:t>
      </w:r>
      <w:r w:rsidR="00F762EF">
        <w:t xml:space="preserve">as sociedades de nuestro pasado y que otorgan sentido a nuestro entorno inmediato. </w:t>
      </w:r>
    </w:p>
    <w:p w:rsidR="00185A1B" w:rsidRDefault="00A4363A" w:rsidP="00850A08">
      <w:pPr>
        <w:jc w:val="both"/>
      </w:pPr>
      <w:r>
        <w:t xml:space="preserve">Es así que </w:t>
      </w:r>
      <w:r w:rsidR="00F762EF">
        <w:t>la comuna de Chol-Chol posee, como patrimonio cultural material, la</w:t>
      </w:r>
      <w:r w:rsidR="00850A08">
        <w:t xml:space="preserve"> infraestructura pública como el edificio de la municipalidad, </w:t>
      </w:r>
      <w:r w:rsidR="00F762EF">
        <w:t>el puente viejo</w:t>
      </w:r>
      <w:r w:rsidR="00850A08">
        <w:t>, la plaza pública de la ciudad</w:t>
      </w:r>
      <w:r>
        <w:t xml:space="preserve"> que</w:t>
      </w:r>
      <w:r w:rsidR="00850A08">
        <w:t xml:space="preserve"> cuenta con un diseño con pertinencia cultural, rescatando elementos importantes de la cultura mapuche. Anteriormente existía también una ruka tradicional mapuche que se identificó como un lugar de importancia para la comuna pero que fue qu</w:t>
      </w:r>
      <w:r w:rsidR="00F762EF">
        <w:t>emada varias veces “</w:t>
      </w:r>
      <w:r w:rsidR="00F762EF" w:rsidRPr="0094205A">
        <w:rPr>
          <w:i/>
        </w:rPr>
        <w:t>la queman de manera intencional, la queman, no les gusta y se han quemado como 6 rucas más o menos, porque la primera ruca estuvo cerca del puente primero</w:t>
      </w:r>
      <w:r w:rsidR="0094205A" w:rsidRPr="0094205A">
        <w:rPr>
          <w:i/>
        </w:rPr>
        <w:t xml:space="preserve"> y así se fue corriendo más al centro</w:t>
      </w:r>
      <w:r w:rsidR="0094205A">
        <w:t xml:space="preserve">” (Entrevista informante clave Municipal). </w:t>
      </w:r>
    </w:p>
    <w:p w:rsidR="00F647D9" w:rsidRDefault="00F647D9" w:rsidP="00F647D9">
      <w:pPr>
        <w:jc w:val="both"/>
      </w:pPr>
      <w:r>
        <w:t>La comuna cuenta con un Museo Comunal, una Biblioteca Municipal, la Casa de la Cultura, dos iglesias patrimoniales, espaci</w:t>
      </w:r>
      <w:r w:rsidR="0094205A">
        <w:t>os relacionados al deporte como</w:t>
      </w:r>
      <w:r>
        <w:t xml:space="preserve"> el Estadio Municipal y el Gimnasio Municipal donde se realizan principalmente las actividades culturales masivas.  </w:t>
      </w:r>
    </w:p>
    <w:p w:rsidR="00D95AAF" w:rsidRDefault="00AE2DEF" w:rsidP="00F647D9">
      <w:pPr>
        <w:jc w:val="both"/>
      </w:pPr>
      <w:r>
        <w:t>La comuna, de acuerdo a las entrevistas y literatura consultada, cuanta con espacios patrimoniales propios del pueblo mapuche pero que no se han visibilizado y/o protegido, “</w:t>
      </w:r>
      <w:r w:rsidRPr="00A7773E">
        <w:rPr>
          <w:i/>
        </w:rPr>
        <w:t>existen espacios sagrados como cementerios, guillatuwe, paliwe, ruka</w:t>
      </w:r>
      <w:r w:rsidR="00A7773E" w:rsidRPr="00A7773E">
        <w:rPr>
          <w:i/>
        </w:rPr>
        <w:t>, renü… que no se toman en cuenta</w:t>
      </w:r>
      <w:r w:rsidR="00A7773E">
        <w:t>” (lonko mapuche, participante del trawun), estos espacios, entre otros, son de significación cultural y se hace necesario poder identificarl</w:t>
      </w:r>
      <w:r w:rsidR="003A7C8F">
        <w:t xml:space="preserve">os, catastrarlos y protegerlos, pues </w:t>
      </w:r>
      <w:r w:rsidR="003A7C8F" w:rsidRPr="003A7C8F">
        <w:t xml:space="preserve">representan una simbología histórico-cultural particular para los habitantes de </w:t>
      </w:r>
      <w:r w:rsidR="003A7C8F">
        <w:t>la comuna</w:t>
      </w:r>
      <w:r w:rsidR="003A7C8F" w:rsidRPr="003A7C8F">
        <w:t>.</w:t>
      </w:r>
      <w:r w:rsidR="003A7C8F">
        <w:t xml:space="preserve"> Tal cual plantea la UNESCO al</w:t>
      </w:r>
      <w:r w:rsidR="003A7C8F" w:rsidRPr="003A7C8F">
        <w:t xml:space="preserve"> ser elementos de valor excepcional desde el punto de vista no solo histórico, sino artístico, científico y tecnológico, estos requieren su conservación, progreso y difusión</w:t>
      </w:r>
      <w:r w:rsidR="003A7C8F">
        <w:t xml:space="preserve">. </w:t>
      </w:r>
    </w:p>
    <w:p w:rsidR="00185A1B" w:rsidRDefault="00185A1B" w:rsidP="007A2262">
      <w:r>
        <w:t xml:space="preserve">            6.2.3 </w:t>
      </w:r>
      <w:r w:rsidRPr="00850A08">
        <w:rPr>
          <w:b/>
        </w:rPr>
        <w:t>Expresiones artísticas y culturales</w:t>
      </w:r>
      <w:r>
        <w:t>.</w:t>
      </w:r>
    </w:p>
    <w:p w:rsidR="00AD0534" w:rsidRDefault="00AB301F" w:rsidP="00AB301F">
      <w:pPr>
        <w:jc w:val="both"/>
      </w:pPr>
      <w:r>
        <w:t xml:space="preserve">La comuna de Chol-Chol posee potencialidades naturales </w:t>
      </w:r>
      <w:r w:rsidR="00493A13">
        <w:t>y ventajas comparativas estáticas respecto a otros terr</w:t>
      </w:r>
      <w:r w:rsidR="0038506A">
        <w:t xml:space="preserve">itorios del concierto Nacional para el desarrollo de expresiones artísticas y culturales, como textileria mapuche, platería, curtileria, alfarería, danza </w:t>
      </w:r>
      <w:r w:rsidR="007C0017">
        <w:t>tradicional</w:t>
      </w:r>
      <w:r w:rsidR="0038506A">
        <w:t xml:space="preserve"> mapuche, ulkantun (canto mapuche), </w:t>
      </w:r>
      <w:r w:rsidR="00BC5BB5">
        <w:t xml:space="preserve">trafkintu, </w:t>
      </w:r>
      <w:r w:rsidR="001323DE">
        <w:t>entre otras. “</w:t>
      </w:r>
      <w:r w:rsidR="001323DE" w:rsidRPr="001323DE">
        <w:rPr>
          <w:i/>
        </w:rPr>
        <w:t>Tenemos talleres artísticos, donde el tema de la danza está involucrado. Igual se sigue desarrollando mucho ese taller, donde están con galas folclóricas y mapuche igual</w:t>
      </w:r>
      <w:r w:rsidR="001323DE">
        <w:t>”</w:t>
      </w:r>
      <w:r w:rsidR="00525DCA">
        <w:t>, “</w:t>
      </w:r>
      <w:r w:rsidR="00525DCA" w:rsidRPr="00525DCA">
        <w:rPr>
          <w:i/>
        </w:rPr>
        <w:t>siempre se está apoyando desde el Municipio a las textileras, para el aniversario hacemos desfiles donde ellas muestran sus productos, siempre el acalde está abriendo en otros lugares, Santiago por ejemplo para que vendan sus productos</w:t>
      </w:r>
      <w:r w:rsidR="00525DCA">
        <w:t>”</w:t>
      </w:r>
      <w:r w:rsidR="00BC5BB5">
        <w:t>, “</w:t>
      </w:r>
      <w:r w:rsidR="00BC5BB5" w:rsidRPr="00BC5BB5">
        <w:rPr>
          <w:i/>
        </w:rPr>
        <w:t>hay una organización que se llama Anamuri, grupo de mujeres mapuche, ellas habitualmente hacen sus Trafquintu, el  municipio les da el ap</w:t>
      </w:r>
      <w:r w:rsidR="00BC5BB5">
        <w:rPr>
          <w:i/>
        </w:rPr>
        <w:t xml:space="preserve">oyo, el espacio físico, está </w:t>
      </w:r>
      <w:r w:rsidR="00BC5BB5" w:rsidRPr="00BC5BB5">
        <w:rPr>
          <w:i/>
        </w:rPr>
        <w:t xml:space="preserve"> muy presente esa manifestación</w:t>
      </w:r>
      <w:r w:rsidR="00BC5BB5">
        <w:t>”</w:t>
      </w:r>
      <w:r w:rsidR="00525DCA">
        <w:t xml:space="preserve"> </w:t>
      </w:r>
      <w:r w:rsidR="00BC5BB5">
        <w:t xml:space="preserve">(encargado de cultura). </w:t>
      </w:r>
    </w:p>
    <w:p w:rsidR="00AB301F" w:rsidRDefault="0038506A" w:rsidP="00AB301F">
      <w:pPr>
        <w:jc w:val="both"/>
      </w:pPr>
      <w:r>
        <w:t xml:space="preserve"> </w:t>
      </w:r>
      <w:r w:rsidR="00BC5BB5">
        <w:t>L</w:t>
      </w:r>
      <w:r>
        <w:t>a comuna</w:t>
      </w:r>
      <w:r w:rsidR="00BC5BB5">
        <w:t>, por lo anteriormente descrito,</w:t>
      </w:r>
      <w:r>
        <w:t xml:space="preserve"> presenta un gran potencial turístico que no se ha </w:t>
      </w:r>
      <w:r w:rsidR="0053561C">
        <w:t>desarrollado</w:t>
      </w:r>
      <w:r>
        <w:t xml:space="preserve"> del todo, en este sentido es importante articular acciones publico privado para el desarrollo de esta actividad, atendiendo que existe una red de </w:t>
      </w:r>
      <w:r w:rsidRPr="00D95AAF">
        <w:t>turismo</w:t>
      </w:r>
      <w:r w:rsidR="00A40EA6" w:rsidRPr="00D95AAF">
        <w:t xml:space="preserve"> (red de turismo Newen Mapu)</w:t>
      </w:r>
      <w:r w:rsidRPr="00D95AAF">
        <w:t xml:space="preserve"> que está ideando y planificando actividades </w:t>
      </w:r>
      <w:r w:rsidR="00A40EA6" w:rsidRPr="00D95AAF">
        <w:t>para relevar los saberes</w:t>
      </w:r>
      <w:r w:rsidR="00A40EA6">
        <w:t xml:space="preserve"> y expresiones </w:t>
      </w:r>
      <w:r w:rsidR="0052223A">
        <w:t>artístico-</w:t>
      </w:r>
      <w:r w:rsidR="00A40EA6">
        <w:t>culturales de la comuna, actualmente desarrollan la Fiesta del Carbón en el mes de octubre, con el apoyo de la Municipalidad de Chol-Chol, actividad que dura dos días y que dinamiza e</w:t>
      </w:r>
      <w:r w:rsidR="00BC5BB5">
        <w:t>l quehacer cultural local, desde la visión de las personas parte de la red de turismo consideran que en la comuna debería existir una unidad o programa de turismo que pueda articular y difundir la oferta comunal,</w:t>
      </w:r>
      <w:r w:rsidR="00C07EED">
        <w:t xml:space="preserve"> además de recibir asesoría en planificación de estrategias turistas locales, diseño de rutas </w:t>
      </w:r>
      <w:r w:rsidR="00E90137">
        <w:t>patrimoniales</w:t>
      </w:r>
      <w:r w:rsidR="00C07EED">
        <w:t xml:space="preserve">, entre otras. </w:t>
      </w:r>
      <w:r w:rsidR="00BC5BB5">
        <w:t xml:space="preserve"> “</w:t>
      </w:r>
      <w:r w:rsidR="00C07EED">
        <w:rPr>
          <w:i/>
        </w:rPr>
        <w:t>E</w:t>
      </w:r>
      <w:r w:rsidR="00BC5BB5" w:rsidRPr="00BC5BB5">
        <w:rPr>
          <w:i/>
        </w:rPr>
        <w:t>xiste una red de turismo privada pero con apoyo municipal, ellos están organizados y le indican a los turistas los distintos lugares que pueden visitar</w:t>
      </w:r>
      <w:r w:rsidR="00BC5BB5">
        <w:t xml:space="preserve">” (entrevista informante clave). </w:t>
      </w:r>
    </w:p>
    <w:p w:rsidR="007C0017" w:rsidRDefault="007C0017" w:rsidP="00AB301F">
      <w:pPr>
        <w:jc w:val="both"/>
      </w:pPr>
      <w:r>
        <w:t xml:space="preserve">El diagnostico respecto al PMC 2014 – 2016 no ha variado de manera considerable, los hallazgos en esta materia son </w:t>
      </w:r>
      <w:r w:rsidR="0053561C">
        <w:t xml:space="preserve">más bien </w:t>
      </w:r>
      <w:r>
        <w:t>homogéneos (ver evaluación PMC 2014 – 2016),  “</w:t>
      </w:r>
      <w:r w:rsidRPr="007C0017">
        <w:rPr>
          <w:i/>
        </w:rPr>
        <w:t>l</w:t>
      </w:r>
      <w:r w:rsidR="00AB301F" w:rsidRPr="007C0017">
        <w:rPr>
          <w:i/>
        </w:rPr>
        <w:t>a comuna se caracteriza por poseer diversas agrupaciones y asociaciones culturales que desarrollan algunas disciplinas artísticas como la danza y el canto, relacionadas al folclor nacional y en otro ámbito al rescate y revitalización de la cultura mapuche, estás se caracterizan por no tener vínculos entre si promoviendo la generación de actividades culturales aisladas</w:t>
      </w:r>
      <w:r w:rsidRPr="007C0017">
        <w:rPr>
          <w:i/>
        </w:rPr>
        <w:t>, c</w:t>
      </w:r>
      <w:r w:rsidR="00AB301F" w:rsidRPr="007C0017">
        <w:rPr>
          <w:i/>
        </w:rPr>
        <w:t>ada una responde a intereses propios no contribuyendo a la generación de demandas colectivas comunes</w:t>
      </w:r>
      <w:r>
        <w:t>”</w:t>
      </w:r>
      <w:r>
        <w:rPr>
          <w:rStyle w:val="Refdenotaalpie"/>
        </w:rPr>
        <w:footnoteReference w:id="8"/>
      </w:r>
      <w:r w:rsidR="00AB301F">
        <w:t xml:space="preserve">. </w:t>
      </w:r>
      <w:r w:rsidR="0083030C">
        <w:t xml:space="preserve">Vale decir que es necesario crear una institucionalidad que pueda articular las diferentes agrupaciones y asociaciones presentes en la comuna. </w:t>
      </w:r>
    </w:p>
    <w:p w:rsidR="00AB301F" w:rsidRDefault="00AD0534" w:rsidP="00AB301F">
      <w:pPr>
        <w:jc w:val="both"/>
      </w:pPr>
      <w:r>
        <w:t>Las problemáticas identificadas por los cultores y artistas locales son</w:t>
      </w:r>
      <w:r w:rsidR="00AB301F">
        <w:t xml:space="preserve"> </w:t>
      </w:r>
      <w:r w:rsidR="00AB301F" w:rsidRPr="00D95AAF">
        <w:t>c</w:t>
      </w:r>
      <w:r w:rsidRPr="00D95AAF">
        <w:t>omunes y hablan de falta de apoyo, falta de</w:t>
      </w:r>
      <w:r w:rsidR="00AB301F" w:rsidRPr="00D95AAF">
        <w:t xml:space="preserve"> </w:t>
      </w:r>
      <w:r w:rsidRPr="00D95AAF">
        <w:t>financiamiento,</w:t>
      </w:r>
      <w:r w:rsidR="00AB301F" w:rsidRPr="00D95AAF">
        <w:t xml:space="preserve"> </w:t>
      </w:r>
      <w:r w:rsidRPr="00D95AAF">
        <w:t>canales de</w:t>
      </w:r>
      <w:r w:rsidR="00AB301F" w:rsidRPr="00D95AAF">
        <w:t xml:space="preserve"> información </w:t>
      </w:r>
      <w:r w:rsidRPr="00D95AAF">
        <w:t>difusos o inexistentes en cuanto al</w:t>
      </w:r>
      <w:r w:rsidR="00AB301F" w:rsidRPr="00D95AAF">
        <w:t xml:space="preserve"> quehacer artístico cultural regional y </w:t>
      </w:r>
      <w:r w:rsidRPr="00D95AAF">
        <w:t xml:space="preserve">nacional, </w:t>
      </w:r>
      <w:r w:rsidR="00AB301F" w:rsidRPr="00D95AAF">
        <w:t>carencia de espacios adecuados para desarrollarse en sus ámbitos específicos</w:t>
      </w:r>
      <w:r w:rsidR="00046307" w:rsidRPr="00D95AAF">
        <w:t>, inexistencia de equipo multidisciplinario</w:t>
      </w:r>
      <w:r w:rsidRPr="00D95AAF">
        <w:t>.</w:t>
      </w:r>
      <w:r w:rsidR="00AB301F">
        <w:t xml:space="preserve"> </w:t>
      </w:r>
      <w:r>
        <w:t>“</w:t>
      </w:r>
      <w:r w:rsidRPr="00AD0534">
        <w:rPr>
          <w:i/>
        </w:rPr>
        <w:t>Hay un taller artístico que son los días viernes, que es por parte de la Municipalidad lo realizo Don Luís Huirilef. Y tenemos el taller danza con el cual comenzamos para darle nombre los que es el Ballet Municipal – ya  He… Nos ponen piedras de tope, el tema de la sala de ensayo, el tema del vestuario</w:t>
      </w:r>
      <w:r>
        <w:t xml:space="preserve">” (entrevista informante clave). </w:t>
      </w:r>
      <w:r w:rsidRPr="00AD0534">
        <w:t xml:space="preserve"> </w:t>
      </w:r>
      <w:r w:rsidR="00046307">
        <w:t>Se repite de manera marcada la falta de un equipo municipal que se encargue de coordinar, diseñar, planificar y ejecutar diferentes actividades y acciones culturales “</w:t>
      </w:r>
      <w:r w:rsidR="00046307" w:rsidRPr="00046307">
        <w:rPr>
          <w:i/>
        </w:rPr>
        <w:t>nosotros todos los años organizamos un calendario cultura anual con hartas actividades artísticas, ya sea muestra de teatro, gala folclórica, presentaciones de tunas estudiantinas, el año pasado hicimos un encuentro de música sacra de puros cantos que dicen relación con esa temática, también todos los años realizamos un encuentro de música y danza mapuche que se relaciona con el Wexipantu, pero a parte de esas actividades que son netamente artísticas culturales, también apoyamos las celebraciones populares, los aniversarios de la comuna igual, 21 de mayo,</w:t>
      </w:r>
      <w:r w:rsidR="00422190">
        <w:rPr>
          <w:i/>
        </w:rPr>
        <w:t xml:space="preserve"> en</w:t>
      </w:r>
      <w:r w:rsidR="00046307" w:rsidRPr="00046307">
        <w:rPr>
          <w:i/>
        </w:rPr>
        <w:t xml:space="preserve"> todas esas actividades esta cultura</w:t>
      </w:r>
      <w:r w:rsidR="00046307">
        <w:t xml:space="preserve">” (encargado de cultura), en este sentido es claro que gran parte de las problemáticas identificadas se podrían solucionar por medio del mejoramiento de la gestión interna Municipal, que redunda en </w:t>
      </w:r>
      <w:r w:rsidR="00422190">
        <w:t>aumentar el recurso</w:t>
      </w:r>
      <w:r w:rsidR="0040164A">
        <w:t xml:space="preserve"> humano de la unidad, ya que actualmente se cuenta con un encargado de cultura y encargada de Museo que depende de este último. </w:t>
      </w:r>
    </w:p>
    <w:p w:rsidR="00AD0534" w:rsidRDefault="00A9263A" w:rsidP="00AB301F">
      <w:pPr>
        <w:jc w:val="both"/>
      </w:pPr>
      <w:r>
        <w:t>La comuna desarrolla actividades rel</w:t>
      </w:r>
      <w:r w:rsidR="00254C21">
        <w:t>acionadas con el ocio y recreación</w:t>
      </w:r>
      <w:r>
        <w:t>, como l</w:t>
      </w:r>
      <w:r w:rsidR="00AB301F">
        <w:t xml:space="preserve">a tortilla más grande, el Festival </w:t>
      </w:r>
      <w:r>
        <w:t>comunal</w:t>
      </w:r>
      <w:r w:rsidR="00AB301F">
        <w:t xml:space="preserve">, el Aniversario de la Comuna, Desfile del 18 de </w:t>
      </w:r>
      <w:r>
        <w:t>septiembre</w:t>
      </w:r>
      <w:r w:rsidR="00AB301F">
        <w:t xml:space="preserve">, Desfile del 21 de </w:t>
      </w:r>
      <w:r>
        <w:t>mayo, Fiesta del Carbón que se realiza en el mes de octubre</w:t>
      </w:r>
      <w:r w:rsidR="00CC6969">
        <w:t>, día del niño(a), día de la madre, entre otras</w:t>
      </w:r>
      <w:r>
        <w:t xml:space="preserve">. Todas ellas coordinadas y ejecutada por la unidad de cultura. </w:t>
      </w:r>
    </w:p>
    <w:p w:rsidR="00A9263A" w:rsidRDefault="00A9263A" w:rsidP="00AB301F">
      <w:pPr>
        <w:jc w:val="both"/>
      </w:pPr>
      <w:r>
        <w:t xml:space="preserve">Las principales propuestas para dinamizar el quehacer artístico y cultural local dicen relación con: </w:t>
      </w:r>
    </w:p>
    <w:p w:rsidR="00185A1B" w:rsidRPr="00D95AAF" w:rsidRDefault="00A9263A" w:rsidP="00A9263A">
      <w:pPr>
        <w:pStyle w:val="Prrafodelista"/>
        <w:numPr>
          <w:ilvl w:val="0"/>
          <w:numId w:val="4"/>
        </w:numPr>
      </w:pPr>
      <w:r w:rsidRPr="00D95AAF">
        <w:t>H</w:t>
      </w:r>
      <w:r w:rsidR="00AD0534" w:rsidRPr="00D95AAF">
        <w:t xml:space="preserve">acer el primer nguillatun no </w:t>
      </w:r>
      <w:r w:rsidRPr="00D95AAF">
        <w:t>excluyente en la parte urbana</w:t>
      </w:r>
      <w:r w:rsidR="00AD0534" w:rsidRPr="00D95AAF">
        <w:t>. Que sea abierto a toda la comunidad.</w:t>
      </w:r>
    </w:p>
    <w:p w:rsidR="00046307" w:rsidRPr="00D95AAF" w:rsidRDefault="00046307" w:rsidP="00A9263A">
      <w:pPr>
        <w:pStyle w:val="Prrafodelista"/>
        <w:numPr>
          <w:ilvl w:val="0"/>
          <w:numId w:val="4"/>
        </w:numPr>
      </w:pPr>
      <w:r w:rsidRPr="00D95AAF">
        <w:t xml:space="preserve">Hacer ferias, </w:t>
      </w:r>
      <w:r w:rsidR="00A9263A" w:rsidRPr="00D95AAF">
        <w:t xml:space="preserve">como vitrinas de venta y promoción de productos artísticos y artesanales. </w:t>
      </w:r>
    </w:p>
    <w:p w:rsidR="00046307" w:rsidRPr="00D95AAF" w:rsidRDefault="00046307" w:rsidP="00A9263A">
      <w:pPr>
        <w:pStyle w:val="Prrafodelista"/>
        <w:numPr>
          <w:ilvl w:val="0"/>
          <w:numId w:val="4"/>
        </w:numPr>
      </w:pPr>
      <w:r w:rsidRPr="00D95AAF">
        <w:t>Mejorar los canales de difusión de actividades artísticas y culturales</w:t>
      </w:r>
      <w:r w:rsidR="001323DE" w:rsidRPr="00D95AAF">
        <w:t>.</w:t>
      </w:r>
    </w:p>
    <w:p w:rsidR="001323DE" w:rsidRPr="00D95AAF" w:rsidRDefault="001323DE" w:rsidP="00A9263A">
      <w:pPr>
        <w:pStyle w:val="Prrafodelista"/>
        <w:numPr>
          <w:ilvl w:val="0"/>
          <w:numId w:val="4"/>
        </w:numPr>
      </w:pPr>
      <w:r w:rsidRPr="00D95AAF">
        <w:t xml:space="preserve">Promover </w:t>
      </w:r>
      <w:r w:rsidR="00A9263A" w:rsidRPr="00D95AAF">
        <w:t>el ballet folclórico de Cholchol</w:t>
      </w:r>
      <w:r w:rsidRPr="00D95AAF">
        <w:t xml:space="preserve">. </w:t>
      </w:r>
    </w:p>
    <w:p w:rsidR="00561C30" w:rsidRPr="00D95AAF" w:rsidRDefault="00A9263A" w:rsidP="00A9263A">
      <w:pPr>
        <w:pStyle w:val="Prrafodelista"/>
        <w:numPr>
          <w:ilvl w:val="0"/>
          <w:numId w:val="4"/>
        </w:numPr>
      </w:pPr>
      <w:r w:rsidRPr="00D95AAF">
        <w:t>Creación del b</w:t>
      </w:r>
      <w:r w:rsidR="00561C30" w:rsidRPr="00D95AAF">
        <w:t xml:space="preserve">allet y orquesta Municipal. </w:t>
      </w:r>
    </w:p>
    <w:p w:rsidR="001323DE" w:rsidRPr="00D95AAF" w:rsidRDefault="00A9263A" w:rsidP="00A9263A">
      <w:pPr>
        <w:pStyle w:val="Prrafodelista"/>
        <w:numPr>
          <w:ilvl w:val="0"/>
          <w:numId w:val="4"/>
        </w:numPr>
      </w:pPr>
      <w:r w:rsidRPr="00D95AAF">
        <w:t>Realizar el primer f</w:t>
      </w:r>
      <w:r w:rsidR="001323DE" w:rsidRPr="00D95AAF">
        <w:t xml:space="preserve">estival de música mapuche. </w:t>
      </w:r>
    </w:p>
    <w:p w:rsidR="000C31B4" w:rsidRPr="00D95AAF" w:rsidRDefault="000C31B4" w:rsidP="00A9263A">
      <w:pPr>
        <w:pStyle w:val="Prrafodelista"/>
        <w:numPr>
          <w:ilvl w:val="0"/>
          <w:numId w:val="4"/>
        </w:numPr>
      </w:pPr>
      <w:r w:rsidRPr="00D95AAF">
        <w:t xml:space="preserve">Espacio para la venta y comercialización de productos artesanales y artísticos. </w:t>
      </w:r>
    </w:p>
    <w:p w:rsidR="0091042E" w:rsidRPr="00D95AAF" w:rsidRDefault="0091042E" w:rsidP="00A9263A">
      <w:pPr>
        <w:pStyle w:val="Prrafodelista"/>
        <w:numPr>
          <w:ilvl w:val="0"/>
          <w:numId w:val="4"/>
        </w:numPr>
      </w:pPr>
      <w:r w:rsidRPr="00D95AAF">
        <w:t xml:space="preserve">Crear la unidad de turismo. </w:t>
      </w:r>
    </w:p>
    <w:p w:rsidR="0091042E" w:rsidRPr="00D95AAF" w:rsidRDefault="0091042E" w:rsidP="00A9263A">
      <w:pPr>
        <w:pStyle w:val="Prrafodelista"/>
        <w:numPr>
          <w:ilvl w:val="0"/>
          <w:numId w:val="4"/>
        </w:numPr>
      </w:pPr>
      <w:r w:rsidRPr="00D95AAF">
        <w:t xml:space="preserve">Aumentar los Recursos Humanos de la unidad de Cultura. </w:t>
      </w:r>
    </w:p>
    <w:p w:rsidR="0091042E" w:rsidRPr="00D95AAF" w:rsidRDefault="0091042E" w:rsidP="00A9263A">
      <w:pPr>
        <w:pStyle w:val="Prrafodelista"/>
        <w:numPr>
          <w:ilvl w:val="0"/>
          <w:numId w:val="4"/>
        </w:numPr>
      </w:pPr>
      <w:r w:rsidRPr="00D95AAF">
        <w:t xml:space="preserve">Mejorar los espacios para las </w:t>
      </w:r>
      <w:r w:rsidR="003131CA" w:rsidRPr="00D95AAF">
        <w:t>expresiones</w:t>
      </w:r>
      <w:r w:rsidRPr="00D95AAF">
        <w:t xml:space="preserve"> artísticas comunales. </w:t>
      </w:r>
    </w:p>
    <w:p w:rsidR="0091042E" w:rsidRPr="00D95AAF" w:rsidRDefault="0091042E" w:rsidP="00A9263A">
      <w:pPr>
        <w:pStyle w:val="Prrafodelista"/>
        <w:numPr>
          <w:ilvl w:val="0"/>
          <w:numId w:val="4"/>
        </w:numPr>
      </w:pPr>
      <w:r w:rsidRPr="00D95AAF">
        <w:t xml:space="preserve">Mejorar la difusión de actividades artístico-culturales. </w:t>
      </w:r>
    </w:p>
    <w:p w:rsidR="001845B6" w:rsidRPr="00D95AAF" w:rsidRDefault="001845B6" w:rsidP="00A9263A">
      <w:pPr>
        <w:pStyle w:val="Prrafodelista"/>
        <w:numPr>
          <w:ilvl w:val="0"/>
          <w:numId w:val="4"/>
        </w:numPr>
      </w:pPr>
      <w:r w:rsidRPr="00D95AAF">
        <w:t>Creación de organización cultural amigos de la casa de la cultura.</w:t>
      </w:r>
    </w:p>
    <w:p w:rsidR="0091042E" w:rsidRPr="00D95AAF" w:rsidRDefault="0091042E" w:rsidP="00A9263A">
      <w:pPr>
        <w:pStyle w:val="Prrafodelista"/>
        <w:numPr>
          <w:ilvl w:val="0"/>
          <w:numId w:val="4"/>
        </w:numPr>
      </w:pPr>
      <w:r w:rsidRPr="00D95AAF">
        <w:t xml:space="preserve">Entre otras. </w:t>
      </w:r>
    </w:p>
    <w:p w:rsidR="00185A1B" w:rsidRPr="00933FB0" w:rsidRDefault="00185A1B" w:rsidP="007A2262">
      <w:r w:rsidRPr="00D95AAF">
        <w:t xml:space="preserve">            6.2.4 </w:t>
      </w:r>
      <w:r w:rsidRPr="00D95AAF">
        <w:rPr>
          <w:b/>
        </w:rPr>
        <w:t xml:space="preserve">Gestión </w:t>
      </w:r>
      <w:r w:rsidR="00254C21" w:rsidRPr="00D95AAF">
        <w:rPr>
          <w:b/>
        </w:rPr>
        <w:t>municipal</w:t>
      </w:r>
      <w:r w:rsidR="00254C21">
        <w:rPr>
          <w:b/>
        </w:rPr>
        <w:t xml:space="preserve"> para el desarrollo</w:t>
      </w:r>
      <w:r>
        <w:t xml:space="preserve">. </w:t>
      </w:r>
    </w:p>
    <w:p w:rsidR="006D6473" w:rsidRDefault="006D6473" w:rsidP="009C15C1">
      <w:pPr>
        <w:jc w:val="both"/>
      </w:pPr>
      <w:r>
        <w:t>Los diferentes actores comunales reflexionan en torno a la necesidad de fortalecer la gestión Municipal cultural, mejorando canales de comunicación y coordinación interna, así como también la necesidad de articulación y vinculación con organizaciones externas, tanto públicas como privadas, regionales, nacionales e internacionales.</w:t>
      </w:r>
      <w:r w:rsidR="000C0473">
        <w:t xml:space="preserve"> “</w:t>
      </w:r>
      <w:r w:rsidR="000C0473" w:rsidRPr="000C0473">
        <w:rPr>
          <w:i/>
        </w:rPr>
        <w:t>nosotros vemos que existe una falta de coordinación entre las diversas unidades de la municipalidad y también de las organizaciones sociales de la comuna</w:t>
      </w:r>
      <w:r w:rsidR="000C0473">
        <w:t>” (taller gestores y artistas locales).</w:t>
      </w:r>
    </w:p>
    <w:p w:rsidR="00F008F4" w:rsidRDefault="00F008F4" w:rsidP="009C15C1">
      <w:pPr>
        <w:jc w:val="both"/>
      </w:pPr>
      <w:r>
        <w:t>Los actores públicos entrevistados concuerdan en que no existe una vinculación efectiva entre los diferentes actores municipales “</w:t>
      </w:r>
      <w:r w:rsidRPr="008663D8">
        <w:rPr>
          <w:i/>
        </w:rPr>
        <w:t>es muy poca la vinculación entre la biblioteca y la unidad de cultura, eso dificulta el desarrollo de actividades para la comunidad</w:t>
      </w:r>
      <w:r>
        <w:t>” (entrevis</w:t>
      </w:r>
      <w:r w:rsidR="00FF6F9E">
        <w:t>ta informante clave Municipal). Otro aspecto de relevancia que dificulta la gestión cultural municipal es la falta de equipamiento y acceso a medios de comunicación básicos “</w:t>
      </w:r>
      <w:r w:rsidR="00FF6F9E" w:rsidRPr="00FF6F9E">
        <w:rPr>
          <w:i/>
        </w:rPr>
        <w:t>en el Museo no hay internet, eso igual de una forma afecta, porque cuando llega internet se puede imprimir, se pueden hacer cosas, tampoco hay telefonía</w:t>
      </w:r>
      <w:r w:rsidR="00FF6F9E">
        <w:t xml:space="preserve">” (entrevista informante clave Municipal). </w:t>
      </w:r>
      <w:r w:rsidR="00B43D09">
        <w:t>De igual manera los actores Municipales concuerdan en que “</w:t>
      </w:r>
      <w:r w:rsidR="00B43D09" w:rsidRPr="00B43D09">
        <w:rPr>
          <w:i/>
        </w:rPr>
        <w:t>existe una deficiente vinculación con las organizaciones culturales comunales</w:t>
      </w:r>
      <w:r w:rsidR="00B43D09">
        <w:t xml:space="preserve">”. </w:t>
      </w:r>
    </w:p>
    <w:p w:rsidR="00824642" w:rsidRDefault="00824642" w:rsidP="009C15C1">
      <w:pPr>
        <w:jc w:val="both"/>
      </w:pPr>
      <w:r w:rsidRPr="00824642">
        <w:t>Aspectos que dificultan la gestión cultural Municipal dicen relación con lo exiguo del recurso humano encargado de la gestión cultural “</w:t>
      </w:r>
      <w:r w:rsidRPr="00824642">
        <w:rPr>
          <w:i/>
        </w:rPr>
        <w:t>lo que tenemos, el encargado de cultura y la encargada del museo, lo ideal sería una persona encargada de proyectos que se encargara de esa función, de la empresa privada de las bajadas, a veces se pierde porque no está la información no hay como buscarla, al menos debería e</w:t>
      </w:r>
      <w:r>
        <w:rPr>
          <w:i/>
        </w:rPr>
        <w:t>xistir un encargado en esa área</w:t>
      </w:r>
      <w:r w:rsidRPr="00824642">
        <w:rPr>
          <w:i/>
        </w:rPr>
        <w:t>. Inclusive uno mira a imperial que tienen 6 personas encargadas de eso</w:t>
      </w:r>
      <w:r w:rsidRPr="00824642">
        <w:t>” (entrevista informante clave Municipal).</w:t>
      </w:r>
    </w:p>
    <w:p w:rsidR="000C0473" w:rsidRDefault="00824642" w:rsidP="009C15C1">
      <w:pPr>
        <w:jc w:val="both"/>
      </w:pPr>
      <w:r>
        <w:t>En este sentido, u</w:t>
      </w:r>
      <w:r w:rsidR="006D6473">
        <w:t xml:space="preserve">no de los aspectos clave </w:t>
      </w:r>
      <w:r w:rsidR="006D6473" w:rsidRPr="006D6473">
        <w:t xml:space="preserve">es la articulación entre diversos tipos </w:t>
      </w:r>
      <w:r w:rsidR="000C0473">
        <w:t>de actores públicos y privados -</w:t>
      </w:r>
      <w:r w:rsidR="008A11F1">
        <w:t xml:space="preserve"> </w:t>
      </w:r>
      <w:r w:rsidR="006D6473" w:rsidRPr="006D6473">
        <w:t xml:space="preserve">tanto organizaciones de representación de intereses como entidades de apoyo, organismos públicos e instituciones </w:t>
      </w:r>
      <w:r w:rsidR="008A11F1">
        <w:t xml:space="preserve">académicas </w:t>
      </w:r>
      <w:r w:rsidR="000C0473">
        <w:t>-</w:t>
      </w:r>
      <w:r w:rsidR="006D6473" w:rsidRPr="006D6473">
        <w:t xml:space="preserve"> con el fin de lograr consensos que permitan la formulación e implementación de iniciativas de desarrollo</w:t>
      </w:r>
      <w:r w:rsidR="008A11F1">
        <w:t xml:space="preserve"> en el ámbito cultural. </w:t>
      </w:r>
    </w:p>
    <w:p w:rsidR="006177F4" w:rsidRDefault="006177F4" w:rsidP="00C03992">
      <w:pPr>
        <w:jc w:val="both"/>
      </w:pPr>
      <w:r>
        <w:t>De esta forma, la gestión cultural se centra en facilitar y fortalecer el desarrollo cultural en su dimensión más amplia, abriendo la participación ciudadana para la promoción y gestión cultural “</w:t>
      </w:r>
      <w:r w:rsidRPr="00A600FB">
        <w:rPr>
          <w:i/>
        </w:rPr>
        <w:t>Su objetivo fundamental es crear canales que promuevan la participación de la comunidad en la dinámica cultural territorial, lo que a su vez retroalimenta y estimula los fenómenos creativos y los hábitos culturales de la comunidad, además de buscar un equilibrio con ciertas lógicas del mercado que le permitan administrar eficientemente su proyecto cultural, algo imprescindible para su crecimiento y desarrollo sustentable en el tiempo</w:t>
      </w:r>
      <w:r w:rsidR="00A600FB">
        <w:t>”</w:t>
      </w:r>
      <w:r>
        <w:t xml:space="preserve"> (Soriano, </w:t>
      </w:r>
      <w:r w:rsidRPr="006177F4">
        <w:t xml:space="preserve"> </w:t>
      </w:r>
      <w:r>
        <w:t>2008).</w:t>
      </w:r>
      <w:r w:rsidR="00C03992">
        <w:t xml:space="preserve"> Desde esta perspectiva la gestión cultural tienen que decantar en un conjunto de estrategias realizadas y utilizadas para facilitar el acceso a las diferentes expresiones y manifestaciones culturales locales, en otras palabras una invitación a la sociedad civil para que se haga parte del quehacer cultural de su territorio.</w:t>
      </w:r>
    </w:p>
    <w:p w:rsidR="00F210BE" w:rsidRPr="00A979C4" w:rsidRDefault="00F210BE" w:rsidP="00F210BE">
      <w:pPr>
        <w:pStyle w:val="Prrafodelista"/>
        <w:jc w:val="both"/>
        <w:rPr>
          <w:color w:val="FF0000"/>
        </w:rPr>
      </w:pPr>
    </w:p>
    <w:p w:rsidR="006F239A" w:rsidRPr="00B46F78" w:rsidRDefault="006F239A" w:rsidP="001F07B6">
      <w:pPr>
        <w:pStyle w:val="Prrafodelista"/>
        <w:numPr>
          <w:ilvl w:val="0"/>
          <w:numId w:val="9"/>
        </w:numPr>
        <w:jc w:val="both"/>
      </w:pPr>
      <w:r w:rsidRPr="00B46F78">
        <w:rPr>
          <w:b/>
        </w:rPr>
        <w:t>PLANIFICACION ESTRATEGICA DE LA GESTION CULTURAL</w:t>
      </w:r>
      <w:r w:rsidRPr="00B46F78">
        <w:t xml:space="preserve">: </w:t>
      </w:r>
    </w:p>
    <w:p w:rsidR="006F239A" w:rsidRDefault="006F239A" w:rsidP="006F239A">
      <w:pPr>
        <w:pStyle w:val="Prrafodelista"/>
        <w:jc w:val="both"/>
      </w:pPr>
    </w:p>
    <w:p w:rsidR="006F239A" w:rsidRDefault="00DC2229" w:rsidP="00DC2229">
      <w:pPr>
        <w:jc w:val="both"/>
      </w:pPr>
      <w:r>
        <w:t xml:space="preserve">7.1 </w:t>
      </w:r>
      <w:r w:rsidR="007D0D64" w:rsidRPr="00DC2229">
        <w:rPr>
          <w:b/>
        </w:rPr>
        <w:t>Visión y Misión</w:t>
      </w:r>
      <w:r w:rsidR="006F239A" w:rsidRPr="00DC2229">
        <w:rPr>
          <w:b/>
        </w:rPr>
        <w:t xml:space="preserve"> Plan Municipal de Cultura</w:t>
      </w:r>
      <w:r w:rsidR="006F239A">
        <w:t>:</w:t>
      </w:r>
      <w:r w:rsidR="00711DC4">
        <w:t xml:space="preserve"> </w:t>
      </w:r>
    </w:p>
    <w:p w:rsidR="006D52F9" w:rsidRDefault="006D52F9" w:rsidP="00DC2229">
      <w:pPr>
        <w:jc w:val="both"/>
      </w:pPr>
    </w:p>
    <w:p w:rsidR="007D0D64" w:rsidRDefault="007D0D64" w:rsidP="007D0D64">
      <w:pPr>
        <w:jc w:val="both"/>
      </w:pPr>
      <w:r w:rsidRPr="007D0D64">
        <w:rPr>
          <w:b/>
        </w:rPr>
        <w:t>Visión</w:t>
      </w:r>
      <w:r>
        <w:t xml:space="preserve">: </w:t>
      </w:r>
    </w:p>
    <w:p w:rsidR="00612A4A" w:rsidRDefault="00B11B0D" w:rsidP="00612A4A">
      <w:pPr>
        <w:pStyle w:val="Prrafodelista"/>
        <w:numPr>
          <w:ilvl w:val="0"/>
          <w:numId w:val="8"/>
        </w:numPr>
        <w:jc w:val="both"/>
      </w:pPr>
      <w:r>
        <w:t>Chol-Chol, una comuna p</w:t>
      </w:r>
      <w:r w:rsidR="007D0D64">
        <w:t xml:space="preserve">luricultural, </w:t>
      </w:r>
      <w:r>
        <w:t xml:space="preserve">integrada territorialmente, con identidad local, </w:t>
      </w:r>
      <w:r w:rsidR="007D0D64">
        <w:t xml:space="preserve">cimentada en los derechos individuales y colectivos, reconocida </w:t>
      </w:r>
      <w:r>
        <w:t>por fortalecer sus tradiciones y costumbres</w:t>
      </w:r>
      <w:r w:rsidR="00377FA9">
        <w:t xml:space="preserve"> culturales, </w:t>
      </w:r>
      <w:r w:rsidR="00C00022">
        <w:t xml:space="preserve">planificada estratégicamente y </w:t>
      </w:r>
      <w:r w:rsidR="00377FA9">
        <w:t xml:space="preserve">avanzando en la </w:t>
      </w:r>
      <w:r w:rsidR="00C00022">
        <w:t xml:space="preserve">búsqueda del küme Mogen - Buen Vivir - para todos sus habitantes. </w:t>
      </w:r>
      <w:r w:rsidR="00377FA9">
        <w:t xml:space="preserve"> </w:t>
      </w:r>
    </w:p>
    <w:p w:rsidR="00612A4A" w:rsidRDefault="00612A4A" w:rsidP="00612A4A">
      <w:pPr>
        <w:jc w:val="both"/>
      </w:pPr>
    </w:p>
    <w:p w:rsidR="00794233" w:rsidRDefault="00794233" w:rsidP="00794233">
      <w:pPr>
        <w:jc w:val="both"/>
      </w:pPr>
      <w:r w:rsidRPr="007D0D64">
        <w:rPr>
          <w:b/>
        </w:rPr>
        <w:t>Misión</w:t>
      </w:r>
      <w:r>
        <w:t xml:space="preserve">: </w:t>
      </w:r>
    </w:p>
    <w:p w:rsidR="00D41B79" w:rsidRDefault="007D0D64" w:rsidP="00DC2229">
      <w:pPr>
        <w:pStyle w:val="Prrafodelista"/>
        <w:numPr>
          <w:ilvl w:val="0"/>
          <w:numId w:val="8"/>
        </w:numPr>
        <w:jc w:val="both"/>
      </w:pPr>
      <w:r>
        <w:t>Liderar un p</w:t>
      </w:r>
      <w:r w:rsidR="0018430E">
        <w:t xml:space="preserve">roceso de </w:t>
      </w:r>
      <w:r w:rsidR="00D41B79">
        <w:t>G</w:t>
      </w:r>
      <w:r w:rsidR="0018430E">
        <w:t>estión</w:t>
      </w:r>
      <w:r w:rsidR="00D41B79">
        <w:t xml:space="preserve"> Cultural</w:t>
      </w:r>
      <w:r w:rsidR="0018430E">
        <w:t xml:space="preserve"> </w:t>
      </w:r>
      <w:r w:rsidR="00D41B79">
        <w:t>Estratégica</w:t>
      </w:r>
      <w:r>
        <w:t xml:space="preserve">, </w:t>
      </w:r>
      <w:r w:rsidR="00D41B79">
        <w:t>planificada e innovadora, articulando los diferentes servicios Municipales, promoviendo la participación ciudadana</w:t>
      </w:r>
      <w:r w:rsidR="003374E4">
        <w:t>,</w:t>
      </w:r>
      <w:r w:rsidR="00D41B79">
        <w:t xml:space="preserve"> a modo de revitalizar</w:t>
      </w:r>
      <w:r w:rsidR="00D41B79" w:rsidRPr="00D41B79">
        <w:t xml:space="preserve"> la creación artística y la producción cultural local.</w:t>
      </w:r>
      <w:r w:rsidR="00D41B79">
        <w:t xml:space="preserve"> </w:t>
      </w:r>
    </w:p>
    <w:p w:rsidR="006F239A" w:rsidRDefault="006F239A" w:rsidP="006F239A">
      <w:pPr>
        <w:pStyle w:val="Prrafodelista"/>
      </w:pPr>
    </w:p>
    <w:p w:rsidR="006F239A" w:rsidRDefault="006F239A" w:rsidP="00DC2229">
      <w:pPr>
        <w:pStyle w:val="Prrafodelista"/>
        <w:numPr>
          <w:ilvl w:val="1"/>
          <w:numId w:val="7"/>
        </w:numPr>
        <w:jc w:val="both"/>
      </w:pPr>
      <w:r w:rsidRPr="00DC2229">
        <w:rPr>
          <w:b/>
        </w:rPr>
        <w:t>Objetivos Plan Municipal de Cultura</w:t>
      </w:r>
      <w:r>
        <w:t xml:space="preserve">: </w:t>
      </w:r>
    </w:p>
    <w:p w:rsidR="006D52F9" w:rsidRDefault="006D52F9" w:rsidP="006D52F9">
      <w:pPr>
        <w:pStyle w:val="Prrafodelista"/>
        <w:ind w:left="360"/>
        <w:jc w:val="both"/>
      </w:pPr>
    </w:p>
    <w:p w:rsidR="008B37D1" w:rsidRDefault="008B37D1" w:rsidP="008B37D1">
      <w:pPr>
        <w:jc w:val="both"/>
      </w:pPr>
      <w:r w:rsidRPr="0041517B">
        <w:rPr>
          <w:b/>
        </w:rPr>
        <w:t>Objetivo general</w:t>
      </w:r>
      <w:r>
        <w:t xml:space="preserve">: </w:t>
      </w:r>
    </w:p>
    <w:p w:rsidR="008B37D1" w:rsidRDefault="00DC2229" w:rsidP="00B73196">
      <w:pPr>
        <w:pStyle w:val="Prrafodelista"/>
        <w:numPr>
          <w:ilvl w:val="0"/>
          <w:numId w:val="8"/>
        </w:numPr>
        <w:jc w:val="both"/>
      </w:pPr>
      <w:r>
        <w:t>Diseñar y planificar estratégicamente la gestión cultural Municipal, para</w:t>
      </w:r>
      <w:r w:rsidR="008B37D1">
        <w:t xml:space="preserve"> el fortalecimiento de los recursos culturales de Cholchol</w:t>
      </w:r>
      <w:r>
        <w:t>,</w:t>
      </w:r>
      <w:r w:rsidR="008B37D1">
        <w:t xml:space="preserve"> valorando y visibilizando su patrimonio cultural y contribuyendo al desarrollo y difusión del quehacer artístico.</w:t>
      </w:r>
    </w:p>
    <w:p w:rsidR="008B37D1" w:rsidRDefault="008B37D1" w:rsidP="008B37D1">
      <w:pPr>
        <w:jc w:val="both"/>
      </w:pPr>
      <w:r w:rsidRPr="0041517B">
        <w:rPr>
          <w:b/>
        </w:rPr>
        <w:t>Objetivos específicos</w:t>
      </w:r>
      <w:r>
        <w:t xml:space="preserve">: </w:t>
      </w:r>
    </w:p>
    <w:p w:rsidR="008B37D1" w:rsidRDefault="008B37D1" w:rsidP="009B1919">
      <w:pPr>
        <w:pStyle w:val="Prrafodelista"/>
        <w:numPr>
          <w:ilvl w:val="0"/>
          <w:numId w:val="8"/>
        </w:numPr>
        <w:jc w:val="both"/>
      </w:pPr>
      <w:r>
        <w:t xml:space="preserve">Desarrollar acciones que promuevan la difusión y valoración comunal-regional del patrimonio y memoria histórica de Cholchol. </w:t>
      </w:r>
    </w:p>
    <w:p w:rsidR="009B1919" w:rsidRDefault="009B1919" w:rsidP="009B1919">
      <w:pPr>
        <w:pStyle w:val="Prrafodelista"/>
        <w:jc w:val="both"/>
      </w:pPr>
    </w:p>
    <w:p w:rsidR="009B1919" w:rsidRDefault="008B37D1" w:rsidP="006D52F9">
      <w:pPr>
        <w:pStyle w:val="Prrafodelista"/>
        <w:numPr>
          <w:ilvl w:val="0"/>
          <w:numId w:val="8"/>
        </w:numPr>
        <w:spacing w:after="0"/>
        <w:jc w:val="both"/>
      </w:pPr>
      <w:r>
        <w:t xml:space="preserve">Contribuir al proceso de </w:t>
      </w:r>
      <w:r w:rsidR="00B73196">
        <w:t>visibilización</w:t>
      </w:r>
      <w:r>
        <w:t xml:space="preserve"> de la identidad cultural mapuche a través del fomento y difusión de prácticas culturales</w:t>
      </w:r>
      <w:r w:rsidR="00B73196">
        <w:t>,</w:t>
      </w:r>
      <w:r>
        <w:t xml:space="preserve"> aportando a la formación de relaciones interculturales</w:t>
      </w:r>
      <w:r w:rsidR="009B1919">
        <w:t xml:space="preserve"> para un buen vivir.</w:t>
      </w:r>
    </w:p>
    <w:p w:rsidR="009B1919" w:rsidRDefault="009B1919" w:rsidP="006D52F9">
      <w:pPr>
        <w:spacing w:after="0"/>
        <w:jc w:val="both"/>
      </w:pPr>
    </w:p>
    <w:p w:rsidR="008B37D1" w:rsidRDefault="00B73196" w:rsidP="006D52F9">
      <w:pPr>
        <w:pStyle w:val="Prrafodelista"/>
        <w:numPr>
          <w:ilvl w:val="0"/>
          <w:numId w:val="8"/>
        </w:numPr>
        <w:spacing w:after="0"/>
        <w:jc w:val="both"/>
      </w:pPr>
      <w:r>
        <w:t xml:space="preserve">Fortalecer y articular los diferentes servicios Municipales, programas y unidades, para mejorar la gestión interna en materia de desarrollo artístico y cultural comunal. </w:t>
      </w:r>
    </w:p>
    <w:p w:rsidR="009B1919" w:rsidRDefault="009B1919" w:rsidP="006D52F9">
      <w:pPr>
        <w:spacing w:after="0"/>
        <w:jc w:val="both"/>
      </w:pPr>
    </w:p>
    <w:p w:rsidR="00B73196" w:rsidRDefault="00A51B79" w:rsidP="006D52F9">
      <w:pPr>
        <w:pStyle w:val="Prrafodelista"/>
        <w:numPr>
          <w:ilvl w:val="0"/>
          <w:numId w:val="8"/>
        </w:numPr>
        <w:spacing w:after="0"/>
        <w:jc w:val="both"/>
      </w:pPr>
      <w:r>
        <w:t xml:space="preserve">Promover la articulación y participación de gestores y artistas locales en la gestión cultural comunal, involucrándolos en el desarrollo cultural local. </w:t>
      </w:r>
    </w:p>
    <w:p w:rsidR="006F239A" w:rsidRDefault="006F239A" w:rsidP="006F239A">
      <w:pPr>
        <w:pStyle w:val="Prrafodelista"/>
      </w:pPr>
    </w:p>
    <w:p w:rsidR="006F239A" w:rsidRPr="00612A4A" w:rsidRDefault="00452F88" w:rsidP="009B1919">
      <w:pPr>
        <w:pStyle w:val="Prrafodelista"/>
        <w:numPr>
          <w:ilvl w:val="1"/>
          <w:numId w:val="7"/>
        </w:numPr>
        <w:jc w:val="both"/>
        <w:rPr>
          <w:highlight w:val="green"/>
        </w:rPr>
      </w:pPr>
      <w:r w:rsidRPr="00452F88">
        <w:rPr>
          <w:b/>
          <w:highlight w:val="green"/>
        </w:rPr>
        <w:t>Plan de acción (ejes estratégicos, líneas de acción</w:t>
      </w:r>
      <w:r w:rsidR="006F239A" w:rsidRPr="00612A4A">
        <w:rPr>
          <w:highlight w:val="green"/>
        </w:rPr>
        <w:t>):</w:t>
      </w:r>
      <w:r w:rsidR="009A59EF">
        <w:rPr>
          <w:highlight w:val="green"/>
        </w:rPr>
        <w:t xml:space="preserve"> (ver Excel)</w:t>
      </w:r>
    </w:p>
    <w:p w:rsidR="006F239A" w:rsidRPr="00612A4A" w:rsidRDefault="006F239A" w:rsidP="006F239A">
      <w:pPr>
        <w:pStyle w:val="Prrafodelista"/>
        <w:rPr>
          <w:highlight w:val="green"/>
        </w:rPr>
      </w:pPr>
    </w:p>
    <w:p w:rsidR="006F239A" w:rsidRPr="00612A4A" w:rsidRDefault="009B1919" w:rsidP="009B1919">
      <w:pPr>
        <w:pStyle w:val="Prrafodelista"/>
        <w:numPr>
          <w:ilvl w:val="1"/>
          <w:numId w:val="7"/>
        </w:numPr>
        <w:jc w:val="both"/>
        <w:rPr>
          <w:highlight w:val="green"/>
        </w:rPr>
      </w:pPr>
      <w:r w:rsidRPr="00612A4A">
        <w:rPr>
          <w:highlight w:val="green"/>
        </w:rPr>
        <w:t xml:space="preserve"> </w:t>
      </w:r>
      <w:r w:rsidR="00452F88" w:rsidRPr="00452F88">
        <w:rPr>
          <w:b/>
          <w:highlight w:val="green"/>
        </w:rPr>
        <w:t>Programas y actividades (con plan de financiamiento</w:t>
      </w:r>
      <w:r w:rsidR="006F239A" w:rsidRPr="00612A4A">
        <w:rPr>
          <w:highlight w:val="green"/>
        </w:rPr>
        <w:t>):</w:t>
      </w:r>
      <w:r w:rsidR="00612A4A">
        <w:rPr>
          <w:highlight w:val="green"/>
        </w:rPr>
        <w:t xml:space="preserve"> adjunto en </w:t>
      </w:r>
      <w:r w:rsidR="009A59EF">
        <w:rPr>
          <w:highlight w:val="green"/>
        </w:rPr>
        <w:t>Excel</w:t>
      </w:r>
    </w:p>
    <w:p w:rsidR="006F239A" w:rsidRDefault="006F239A" w:rsidP="006F239A">
      <w:pPr>
        <w:pStyle w:val="Prrafodelista"/>
      </w:pPr>
    </w:p>
    <w:p w:rsidR="006F239A" w:rsidRDefault="00452F88" w:rsidP="009B1919">
      <w:pPr>
        <w:pStyle w:val="Prrafodelista"/>
        <w:numPr>
          <w:ilvl w:val="1"/>
          <w:numId w:val="7"/>
        </w:numPr>
        <w:jc w:val="both"/>
      </w:pPr>
      <w:r w:rsidRPr="00452F88">
        <w:rPr>
          <w:b/>
        </w:rPr>
        <w:t>Estrategia de difusión y comunicación</w:t>
      </w:r>
      <w:r w:rsidR="006F239A">
        <w:t xml:space="preserve">: </w:t>
      </w:r>
      <w:r w:rsidR="0063220D">
        <w:t xml:space="preserve">Permanentes en el tiempo </w:t>
      </w:r>
    </w:p>
    <w:p w:rsidR="006F239A" w:rsidRDefault="006F239A" w:rsidP="006F239A">
      <w:pPr>
        <w:pStyle w:val="Prrafodelista"/>
      </w:pPr>
    </w:p>
    <w:p w:rsidR="0063220D" w:rsidRDefault="00452F88" w:rsidP="009B1919">
      <w:pPr>
        <w:pStyle w:val="Prrafodelista"/>
        <w:numPr>
          <w:ilvl w:val="1"/>
          <w:numId w:val="7"/>
        </w:numPr>
        <w:spacing w:after="0" w:line="240" w:lineRule="auto"/>
        <w:jc w:val="both"/>
      </w:pPr>
      <w:r w:rsidRPr="00452F88">
        <w:rPr>
          <w:b/>
        </w:rPr>
        <w:t>Estrategia de monitoreo, seguimiento y evaluación</w:t>
      </w:r>
      <w:r>
        <w:t>:</w:t>
      </w:r>
      <w:r w:rsidR="006F239A">
        <w:t xml:space="preserve"> </w:t>
      </w:r>
    </w:p>
    <w:p w:rsidR="0063220D" w:rsidRDefault="0063220D" w:rsidP="0063220D">
      <w:pPr>
        <w:spacing w:after="0" w:line="240" w:lineRule="auto"/>
        <w:jc w:val="both"/>
      </w:pPr>
    </w:p>
    <w:p w:rsidR="006F239A" w:rsidRDefault="006F239A" w:rsidP="009B1919">
      <w:pPr>
        <w:pStyle w:val="Prrafodelista"/>
        <w:numPr>
          <w:ilvl w:val="1"/>
          <w:numId w:val="7"/>
        </w:numPr>
        <w:spacing w:after="0" w:line="240" w:lineRule="auto"/>
        <w:jc w:val="both"/>
      </w:pPr>
      <w:r w:rsidRPr="00452F88">
        <w:rPr>
          <w:b/>
        </w:rPr>
        <w:t>Cronograma estimado de acciones</w:t>
      </w:r>
      <w:r>
        <w:t xml:space="preserve">: </w:t>
      </w:r>
    </w:p>
    <w:p w:rsidR="006F239A" w:rsidRDefault="006F239A" w:rsidP="009A59EF">
      <w:pPr>
        <w:jc w:val="both"/>
      </w:pPr>
    </w:p>
    <w:p w:rsidR="006F239A" w:rsidRDefault="00452F88" w:rsidP="001F07B6">
      <w:pPr>
        <w:pStyle w:val="Prrafodelista"/>
        <w:numPr>
          <w:ilvl w:val="0"/>
          <w:numId w:val="9"/>
        </w:numPr>
        <w:jc w:val="both"/>
      </w:pPr>
      <w:r w:rsidRPr="00452F88">
        <w:rPr>
          <w:b/>
        </w:rPr>
        <w:t>BIBLIOGRAFÍA</w:t>
      </w:r>
      <w:r w:rsidR="006F239A">
        <w:t xml:space="preserve">: </w:t>
      </w:r>
    </w:p>
    <w:p w:rsidR="006F239A" w:rsidRDefault="0000092C" w:rsidP="0000092C">
      <w:r>
        <w:t>Soriano, M. P. (13 de 08 de 2008). Fundamentos de gestión empresarial para la cultura y las artes. Santiago, Chile</w:t>
      </w:r>
    </w:p>
    <w:p w:rsidR="00612A4A" w:rsidRDefault="00612A4A" w:rsidP="0000092C">
      <w:r>
        <w:t>CNCA (2011): Guía Metodologica para el desarrollo de los planes municipales de Cultura.</w:t>
      </w:r>
    </w:p>
    <w:p w:rsidR="00612A4A" w:rsidRDefault="00612A4A" w:rsidP="0000092C">
      <w:r>
        <w:t>CNCA(2011): Política Cultural (2011-2016).</w:t>
      </w:r>
    </w:p>
    <w:p w:rsidR="00612A4A" w:rsidRDefault="00612A4A" w:rsidP="00612A4A">
      <w:r>
        <w:t>Municipalidad de Cholchol (2015): Plan de Informe II Actualización de Plan de Desarrollo Comunal CHOL CHOL</w:t>
      </w:r>
    </w:p>
    <w:p w:rsidR="006F239A" w:rsidRDefault="00452F88" w:rsidP="001F07B6">
      <w:pPr>
        <w:pStyle w:val="Prrafodelista"/>
        <w:numPr>
          <w:ilvl w:val="0"/>
          <w:numId w:val="9"/>
        </w:numPr>
        <w:jc w:val="both"/>
      </w:pPr>
      <w:r w:rsidRPr="00452F88">
        <w:rPr>
          <w:b/>
        </w:rPr>
        <w:t>ANEXOS</w:t>
      </w:r>
      <w:r w:rsidR="006F239A">
        <w:t xml:space="preserve">:    </w:t>
      </w:r>
    </w:p>
    <w:p w:rsidR="006F239A" w:rsidRDefault="006F239A" w:rsidP="006F239A">
      <w:pPr>
        <w:pStyle w:val="Prrafodelista"/>
      </w:pPr>
    </w:p>
    <w:p w:rsidR="006F239A" w:rsidRDefault="006F239A" w:rsidP="006F239A">
      <w:pPr>
        <w:pStyle w:val="Prrafodelista"/>
        <w:jc w:val="both"/>
      </w:pPr>
    </w:p>
    <w:p w:rsidR="006F239A" w:rsidRDefault="006F239A" w:rsidP="006F239A">
      <w:pPr>
        <w:pStyle w:val="Prrafodelista"/>
      </w:pPr>
    </w:p>
    <w:p w:rsidR="006F239A" w:rsidRDefault="006F239A" w:rsidP="006F239A">
      <w:pPr>
        <w:pStyle w:val="Prrafodelista"/>
      </w:pPr>
    </w:p>
    <w:p w:rsidR="006F239A" w:rsidRDefault="006F239A" w:rsidP="006F239A">
      <w:pPr>
        <w:pStyle w:val="Prrafodelista"/>
      </w:pPr>
    </w:p>
    <w:p w:rsidR="003A4C5F" w:rsidRDefault="003A4C5F"/>
    <w:sectPr w:rsidR="003A4C5F" w:rsidSect="00B423E2">
      <w:headerReference w:type="default" r:id="rId13"/>
      <w:footerReference w:type="default" r:id="rId14"/>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4E" w:rsidRDefault="002F534E" w:rsidP="00261265">
      <w:pPr>
        <w:spacing w:after="0" w:line="240" w:lineRule="auto"/>
      </w:pPr>
      <w:r>
        <w:separator/>
      </w:r>
    </w:p>
  </w:endnote>
  <w:endnote w:type="continuationSeparator" w:id="0">
    <w:p w:rsidR="002F534E" w:rsidRDefault="002F534E" w:rsidP="0026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AR DARLING">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91" w:rsidRPr="00087142" w:rsidRDefault="00143691">
    <w:pPr>
      <w:pStyle w:val="Piedepgina"/>
      <w:rPr>
        <w:b/>
        <w:color w:val="00B050"/>
        <w:sz w:val="20"/>
        <w:szCs w:val="20"/>
      </w:rPr>
    </w:pPr>
    <w:r w:rsidRPr="00087142">
      <w:rPr>
        <w:b/>
        <w:color w:val="00B050"/>
        <w:sz w:val="20"/>
        <w:szCs w:val="20"/>
      </w:rPr>
      <w:t>ACTUALIZACIÓN PLAN MUNICIPAL DE CULTURA 2017 –</w:t>
    </w:r>
    <w:r w:rsidR="00A645A9">
      <w:rPr>
        <w:b/>
        <w:color w:val="00B050"/>
        <w:sz w:val="20"/>
        <w:szCs w:val="20"/>
      </w:rPr>
      <w:t xml:space="preserve"> 20..</w:t>
    </w:r>
    <w:r w:rsidR="00087142" w:rsidRPr="00087142">
      <w:rPr>
        <w:b/>
        <w:color w:val="00B050"/>
        <w:sz w:val="20"/>
        <w:szCs w:val="20"/>
      </w:rPr>
      <w:t xml:space="preserve">               I. </w:t>
    </w:r>
    <w:r w:rsidRPr="00087142">
      <w:rPr>
        <w:b/>
        <w:color w:val="00B050"/>
        <w:sz w:val="20"/>
        <w:szCs w:val="20"/>
      </w:rPr>
      <w:t>MUNICIPALIDAD DE CHOL-CHOL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4E" w:rsidRDefault="002F534E" w:rsidP="00261265">
      <w:pPr>
        <w:spacing w:after="0" w:line="240" w:lineRule="auto"/>
      </w:pPr>
      <w:r>
        <w:separator/>
      </w:r>
    </w:p>
  </w:footnote>
  <w:footnote w:type="continuationSeparator" w:id="0">
    <w:p w:rsidR="002F534E" w:rsidRDefault="002F534E" w:rsidP="00261265">
      <w:pPr>
        <w:spacing w:after="0" w:line="240" w:lineRule="auto"/>
      </w:pPr>
      <w:r>
        <w:continuationSeparator/>
      </w:r>
    </w:p>
  </w:footnote>
  <w:footnote w:id="1">
    <w:p w:rsidR="002E4C34" w:rsidRDefault="002E4C34" w:rsidP="00261265">
      <w:pPr>
        <w:pStyle w:val="Textonotapie"/>
      </w:pPr>
      <w:r>
        <w:rPr>
          <w:rStyle w:val="Refdenotaalpie"/>
        </w:rPr>
        <w:footnoteRef/>
      </w:r>
      <w:r>
        <w:t xml:space="preserve"> Plan Municipal de Cultural 2014 – 2016, A1 consultores, diciembre de 2013. </w:t>
      </w:r>
    </w:p>
  </w:footnote>
  <w:footnote w:id="2">
    <w:p w:rsidR="002E4C34" w:rsidRDefault="002E4C34" w:rsidP="00261265">
      <w:pPr>
        <w:pStyle w:val="Textonotapie"/>
      </w:pPr>
      <w:r>
        <w:rPr>
          <w:rStyle w:val="Refdenotaalpie"/>
        </w:rPr>
        <w:footnoteRef/>
      </w:r>
      <w:r>
        <w:t xml:space="preserve"> Entrevista informante clave Municipalidad de Chol-Chol, Junio de 2017. </w:t>
      </w:r>
    </w:p>
  </w:footnote>
  <w:footnote w:id="3">
    <w:p w:rsidR="002E4C34" w:rsidRDefault="002E4C34">
      <w:pPr>
        <w:pStyle w:val="Textonotapie"/>
      </w:pPr>
      <w:r>
        <w:rPr>
          <w:rStyle w:val="Refdenotaalpie"/>
        </w:rPr>
        <w:footnoteRef/>
      </w:r>
      <w:r>
        <w:t xml:space="preserve"> </w:t>
      </w:r>
      <w:hyperlink r:id="rId1" w:history="1">
        <w:r w:rsidRPr="00043DF4">
          <w:rPr>
            <w:rStyle w:val="Hipervnculo"/>
          </w:rPr>
          <w:t>www.unesco.org</w:t>
        </w:r>
      </w:hyperlink>
      <w:r>
        <w:t xml:space="preserve"> </w:t>
      </w:r>
    </w:p>
  </w:footnote>
  <w:footnote w:id="4">
    <w:p w:rsidR="002E4C34" w:rsidRDefault="002E4C34">
      <w:pPr>
        <w:pStyle w:val="Textonotapie"/>
      </w:pPr>
      <w:r>
        <w:rPr>
          <w:rStyle w:val="Refdenotaalpie"/>
        </w:rPr>
        <w:footnoteRef/>
      </w:r>
      <w:r>
        <w:t xml:space="preserve"> Actualización PLADECO comuna de Chol-Chol.</w:t>
      </w:r>
    </w:p>
  </w:footnote>
  <w:footnote w:id="5">
    <w:p w:rsidR="002E4C34" w:rsidRDefault="002E4C34">
      <w:pPr>
        <w:pStyle w:val="Textonotapie"/>
      </w:pPr>
      <w:r>
        <w:rPr>
          <w:rStyle w:val="Refdenotaalpie"/>
        </w:rPr>
        <w:footnoteRef/>
      </w:r>
      <w:r>
        <w:t xml:space="preserve"> CENSO 2002, INE. </w:t>
      </w:r>
    </w:p>
  </w:footnote>
  <w:footnote w:id="6">
    <w:p w:rsidR="002E4C34" w:rsidRDefault="002E4C34">
      <w:pPr>
        <w:pStyle w:val="Textonotapie"/>
      </w:pPr>
      <w:r>
        <w:rPr>
          <w:rStyle w:val="Refdenotaalpie"/>
        </w:rPr>
        <w:footnoteRef/>
      </w:r>
      <w:r>
        <w:t xml:space="preserve"> PLADECO Comuna de Chol-Chol. </w:t>
      </w:r>
    </w:p>
  </w:footnote>
  <w:footnote w:id="7">
    <w:p w:rsidR="002E4C34" w:rsidRDefault="002E4C34">
      <w:pPr>
        <w:pStyle w:val="Textonotapie"/>
      </w:pPr>
      <w:r>
        <w:rPr>
          <w:rStyle w:val="Refdenotaalpie"/>
        </w:rPr>
        <w:footnoteRef/>
      </w:r>
      <w:r>
        <w:t xml:space="preserve"> </w:t>
      </w:r>
      <w:hyperlink r:id="rId2" w:history="1">
        <w:r w:rsidRPr="009D3BD1">
          <w:rPr>
            <w:rStyle w:val="Hipervnculo"/>
          </w:rPr>
          <w:t>www.unesco.org</w:t>
        </w:r>
      </w:hyperlink>
      <w:r>
        <w:t xml:space="preserve"> </w:t>
      </w:r>
    </w:p>
  </w:footnote>
  <w:footnote w:id="8">
    <w:p w:rsidR="002E4C34" w:rsidRDefault="002E4C34">
      <w:pPr>
        <w:pStyle w:val="Textonotapie"/>
      </w:pPr>
      <w:r>
        <w:rPr>
          <w:rStyle w:val="Refdenotaalpie"/>
        </w:rPr>
        <w:footnoteRef/>
      </w:r>
      <w:r>
        <w:t xml:space="preserve"> Plan Municipal de Cultura 2014 – 2016, K1 consultores.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50E" w:rsidRDefault="002F534E">
    <w:pPr>
      <w:pStyle w:val="Encabezado"/>
    </w:pPr>
    <w:sdt>
      <w:sdtPr>
        <w:id w:val="978586156"/>
        <w:docPartObj>
          <w:docPartGallery w:val="Page Numbers (Margins)"/>
          <w:docPartUnique/>
        </w:docPartObj>
      </w:sdtPr>
      <w:sdtEndPr/>
      <w:sdtContent>
        <w:r w:rsidR="00B423E2">
          <w:rPr>
            <w:noProof/>
            <w:lang w:eastAsia="es-CL"/>
          </w:rPr>
          <mc:AlternateContent>
            <mc:Choice Requires="wpg">
              <w:drawing>
                <wp:anchor distT="0" distB="0" distL="114300" distR="114300" simplePos="0" relativeHeight="251662336" behindDoc="0" locked="0" layoutInCell="0" allowOverlap="1">
                  <wp:simplePos x="0" y="0"/>
                  <wp:positionH relativeFrom="lef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3E2" w:rsidRDefault="00B423E2">
                                <w:pPr>
                                  <w:pStyle w:val="Encabezado"/>
                                  <w:jc w:val="center"/>
                                </w:pPr>
                                <w:r>
                                  <w:fldChar w:fldCharType="begin"/>
                                </w:r>
                                <w:r>
                                  <w:instrText>PAGE    \* MERGEFORMAT</w:instrText>
                                </w:r>
                                <w:r>
                                  <w:fldChar w:fldCharType="separate"/>
                                </w:r>
                                <w:r w:rsidR="005E2F0B" w:rsidRPr="005E2F0B">
                                  <w:rPr>
                                    <w:rStyle w:val="Nmerodepgina"/>
                                    <w:b/>
                                    <w:bCs/>
                                    <w:noProof/>
                                    <w:color w:val="7F5F00" w:themeColor="accent4" w:themeShade="7F"/>
                                    <w:sz w:val="16"/>
                                    <w:szCs w:val="16"/>
                                    <w:lang w:val="es-ES"/>
                                  </w:rPr>
                                  <w:t>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5" name="Group 72"/>
                          <wpg:cNvGrpSpPr>
                            <a:grpSpLocks/>
                          </wpg:cNvGrpSpPr>
                          <wpg:grpSpPr bwMode="auto">
                            <a:xfrm>
                              <a:off x="886" y="3255"/>
                              <a:ext cx="374" cy="374"/>
                              <a:chOff x="1453" y="14832"/>
                              <a:chExt cx="374" cy="374"/>
                            </a:xfrm>
                          </wpg:grpSpPr>
                          <wps:wsp>
                            <wps:cNvPr id="1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3" o:spid="_x0000_s1026" style="position:absolute;margin-left:0;margin-top:0;width:38.45pt;height:18.7pt;z-index:251662336;mso-top-percent:200;mso-position-horizontal:center;mso-position-horizontal-relative:lef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3HEA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72sAA&#10;AADbAAAADwAAAGRycy9kb3ducmV2LnhtbERPzYrCMBC+C/sOYRa8iKa7iE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72sAAAADbAAAADwAAAAAAAAAAAAAAAACYAgAAZHJzL2Rvd25y&#10;ZXYueG1sUEsFBgAAAAAEAAQA9QAAAIUDAAAAAA==&#10;" filled="f" stroked="f">
                    <v:textbox inset="0,0,0,0">
                      <w:txbxContent>
                        <w:p w:rsidR="00B423E2" w:rsidRDefault="00B423E2">
                          <w:pPr>
                            <w:pStyle w:val="Encabezado"/>
                            <w:jc w:val="center"/>
                          </w:pPr>
                          <w:r>
                            <w:fldChar w:fldCharType="begin"/>
                          </w:r>
                          <w:r>
                            <w:instrText>PAGE    \* MERGEFORMAT</w:instrText>
                          </w:r>
                          <w:r>
                            <w:fldChar w:fldCharType="separate"/>
                          </w:r>
                          <w:r w:rsidR="005E2F0B" w:rsidRPr="005E2F0B">
                            <w:rPr>
                              <w:rStyle w:val="Nmerodepgina"/>
                              <w:b/>
                              <w:bCs/>
                              <w:noProof/>
                              <w:color w:val="7F5F00" w:themeColor="accent4" w:themeShade="7F"/>
                              <w:sz w:val="16"/>
                              <w:szCs w:val="16"/>
                              <w:lang w:val="es-ES"/>
                            </w:rPr>
                            <w:t>0</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dkb8A&#10;AADbAAAADwAAAGRycy9kb3ducmV2LnhtbESPzQoCMQyE74LvUCJ4Ee3qQWW1igiCFw/+HDyGbdwu&#10;btOlrbq+vRUEbwkz32SyXLe2Fk/yoXKsYDzKQBAXTldcKricd8M5iBCRNdaOScGbAqxX3c4Sc+1e&#10;fKTnKZYihXDIUYGJscmlDIUhi2HkGuKk3Zy3GNPqS6k9vlK4reUky6bSYsXpgsGGtoaK++lhU41r&#10;cOG6Lx44u0zMYN768uBnSvV77WYBIlIb/+YfvdeJm8L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qR2R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H1rwA&#10;AADbAAAADwAAAGRycy9kb3ducmV2LnhtbERPzQ7BQBC+S7zDZiRubDkgZQkS4qo4uI3uaBvd2aa7&#10;qt7eSiRu8+X7ncWqNaVoqHaFZQWjYQSCOLW64EzB+bQbzEA4j6yxtEwK3uRgtex2Fhhr++IjNYnP&#10;RAhhF6OC3PsqltKlORl0Q1sRB+5ua4M+wDqTusZXCDelHEfRRBosODTkWNE2p/SRPI2CYm9Hl90m&#10;ObprM9nKdXnb2MtNqX6vXc9BeGr9X/xzH3SYP4X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JAfWvAAAANsAAAAPAAAAAAAAAAAAAAAAAJgCAABkcnMvZG93bnJldi54&#10;bWxQSwUGAAAAAAQABAD1AAAAgQMAAAAA&#10;" fillcolor="#84a2c6" stroked="f"/>
                  </v:group>
                  <w10:wrap anchorx="margin" anchory="page"/>
                </v:group>
              </w:pict>
            </mc:Fallback>
          </mc:AlternateContent>
        </w:r>
      </w:sdtContent>
    </w:sdt>
    <w:r w:rsidR="00085755">
      <w:rPr>
        <w:noProof/>
        <w:lang w:eastAsia="es-CL"/>
      </w:rPr>
      <w:drawing>
        <wp:anchor distT="0" distB="0" distL="114300" distR="114300" simplePos="0" relativeHeight="251659264" behindDoc="0" locked="0" layoutInCell="1" allowOverlap="1" wp14:anchorId="46089412" wp14:editId="52254045">
          <wp:simplePos x="0" y="0"/>
          <wp:positionH relativeFrom="page">
            <wp:align>left</wp:align>
          </wp:positionH>
          <wp:positionV relativeFrom="paragraph">
            <wp:posOffset>-207777</wp:posOffset>
          </wp:positionV>
          <wp:extent cx="2097627" cy="439948"/>
          <wp:effectExtent l="0" t="0" r="0" b="0"/>
          <wp:wrapNone/>
          <wp:docPr id="8" name="Imagen 8" descr="C:\Users\ANTU NAHUEL\Desktop\Logo Lar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U NAHUEL\Desktop\Logo Lar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627" cy="439948"/>
                  </a:xfrm>
                  <a:prstGeom prst="rect">
                    <a:avLst/>
                  </a:prstGeom>
                  <a:noFill/>
                  <a:ln>
                    <a:noFill/>
                  </a:ln>
                </pic:spPr>
              </pic:pic>
            </a:graphicData>
          </a:graphic>
          <wp14:sizeRelH relativeFrom="page">
            <wp14:pctWidth>0</wp14:pctWidth>
          </wp14:sizeRelH>
          <wp14:sizeRelV relativeFrom="page">
            <wp14:pctHeight>0</wp14:pctHeight>
          </wp14:sizeRelV>
        </wp:anchor>
      </w:drawing>
    </w:r>
    <w:r w:rsidR="00085755" w:rsidRPr="00085755">
      <w:rPr>
        <w:b/>
        <w:noProof/>
        <w:sz w:val="72"/>
        <w:szCs w:val="72"/>
        <w:lang w:eastAsia="es-CL"/>
      </w:rPr>
      <w:drawing>
        <wp:anchor distT="0" distB="0" distL="114300" distR="114300" simplePos="0" relativeHeight="251660288" behindDoc="0" locked="0" layoutInCell="1" allowOverlap="1" wp14:anchorId="4FA2815F" wp14:editId="2849FD2B">
          <wp:simplePos x="0" y="0"/>
          <wp:positionH relativeFrom="page">
            <wp:posOffset>6700012</wp:posOffset>
          </wp:positionH>
          <wp:positionV relativeFrom="paragraph">
            <wp:posOffset>-406448</wp:posOffset>
          </wp:positionV>
          <wp:extent cx="804617" cy="793630"/>
          <wp:effectExtent l="0" t="0" r="0" b="6985"/>
          <wp:wrapNone/>
          <wp:docPr id="9" name="Imagen 9" descr="C:\Users\ANTU NAHUEL\Desktop\Logo Chol Chol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TU NAHUEL\Desktop\Logo Chol Chol 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5894" cy="794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1DB"/>
    <w:multiLevelType w:val="hybridMultilevel"/>
    <w:tmpl w:val="FB7669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C869EA"/>
    <w:multiLevelType w:val="multilevel"/>
    <w:tmpl w:val="1E68D5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6B42C9A"/>
    <w:multiLevelType w:val="multilevel"/>
    <w:tmpl w:val="E122893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7982538"/>
    <w:multiLevelType w:val="hybridMultilevel"/>
    <w:tmpl w:val="9EA46A5E"/>
    <w:lvl w:ilvl="0" w:tplc="0CCEB644">
      <w:start w:val="1"/>
      <w:numFmt w:val="decimal"/>
      <w:lvlText w:val="%1."/>
      <w:lvlJc w:val="left"/>
      <w:pPr>
        <w:ind w:left="720" w:hanging="360"/>
      </w:pPr>
      <w:rPr>
        <w:rFonts w:hint="default"/>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D2E6CEE"/>
    <w:multiLevelType w:val="hybridMultilevel"/>
    <w:tmpl w:val="5F06EA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8E7B3E"/>
    <w:multiLevelType w:val="hybridMultilevel"/>
    <w:tmpl w:val="EE26AB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2DC2EC5"/>
    <w:multiLevelType w:val="multilevel"/>
    <w:tmpl w:val="DCD8DEF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79A3455"/>
    <w:multiLevelType w:val="multilevel"/>
    <w:tmpl w:val="C78829F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559B559B"/>
    <w:multiLevelType w:val="hybridMultilevel"/>
    <w:tmpl w:val="092415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57F05410"/>
    <w:multiLevelType w:val="multilevel"/>
    <w:tmpl w:val="66DEC9F6"/>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7E0850E4"/>
    <w:multiLevelType w:val="multilevel"/>
    <w:tmpl w:val="20F490F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0"/>
  </w:num>
  <w:num w:numId="4">
    <w:abstractNumId w:val="4"/>
  </w:num>
  <w:num w:numId="5">
    <w:abstractNumId w:val="7"/>
  </w:num>
  <w:num w:numId="6">
    <w:abstractNumId w:val="10"/>
  </w:num>
  <w:num w:numId="7">
    <w:abstractNumId w:val="6"/>
  </w:num>
  <w:num w:numId="8">
    <w:abstractNumId w:val="5"/>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9A"/>
    <w:rsid w:val="0000092C"/>
    <w:rsid w:val="00005248"/>
    <w:rsid w:val="000202A4"/>
    <w:rsid w:val="00022591"/>
    <w:rsid w:val="00046307"/>
    <w:rsid w:val="0005230A"/>
    <w:rsid w:val="00081140"/>
    <w:rsid w:val="00084D13"/>
    <w:rsid w:val="00085755"/>
    <w:rsid w:val="00087142"/>
    <w:rsid w:val="000A4184"/>
    <w:rsid w:val="000C0473"/>
    <w:rsid w:val="000C31B4"/>
    <w:rsid w:val="000E764E"/>
    <w:rsid w:val="000F3577"/>
    <w:rsid w:val="001323DE"/>
    <w:rsid w:val="00143691"/>
    <w:rsid w:val="00145B46"/>
    <w:rsid w:val="00161FB5"/>
    <w:rsid w:val="00174080"/>
    <w:rsid w:val="001809F9"/>
    <w:rsid w:val="0018430E"/>
    <w:rsid w:val="001845B6"/>
    <w:rsid w:val="00185A1B"/>
    <w:rsid w:val="001B252B"/>
    <w:rsid w:val="001F07B6"/>
    <w:rsid w:val="001F0999"/>
    <w:rsid w:val="001F14A5"/>
    <w:rsid w:val="001F2F8C"/>
    <w:rsid w:val="00254C21"/>
    <w:rsid w:val="00255054"/>
    <w:rsid w:val="0025766C"/>
    <w:rsid w:val="00261265"/>
    <w:rsid w:val="00285517"/>
    <w:rsid w:val="00294006"/>
    <w:rsid w:val="002960EB"/>
    <w:rsid w:val="00296DCD"/>
    <w:rsid w:val="002B253F"/>
    <w:rsid w:val="002E4C34"/>
    <w:rsid w:val="002F035B"/>
    <w:rsid w:val="002F2F5A"/>
    <w:rsid w:val="002F534E"/>
    <w:rsid w:val="003131CA"/>
    <w:rsid w:val="00313717"/>
    <w:rsid w:val="00321A36"/>
    <w:rsid w:val="003336FA"/>
    <w:rsid w:val="003374E4"/>
    <w:rsid w:val="00360337"/>
    <w:rsid w:val="00377FA9"/>
    <w:rsid w:val="00381C11"/>
    <w:rsid w:val="0038506A"/>
    <w:rsid w:val="003A4C5F"/>
    <w:rsid w:val="003A7C8F"/>
    <w:rsid w:val="003C5555"/>
    <w:rsid w:val="003C612B"/>
    <w:rsid w:val="0040164A"/>
    <w:rsid w:val="0041517B"/>
    <w:rsid w:val="00422190"/>
    <w:rsid w:val="00452F88"/>
    <w:rsid w:val="00461AAA"/>
    <w:rsid w:val="00476378"/>
    <w:rsid w:val="00485B47"/>
    <w:rsid w:val="00493A13"/>
    <w:rsid w:val="004B11CA"/>
    <w:rsid w:val="004C612F"/>
    <w:rsid w:val="0050550E"/>
    <w:rsid w:val="0052223A"/>
    <w:rsid w:val="00525DCA"/>
    <w:rsid w:val="0053561C"/>
    <w:rsid w:val="00561C30"/>
    <w:rsid w:val="00575FDF"/>
    <w:rsid w:val="005B60B9"/>
    <w:rsid w:val="005C2FDA"/>
    <w:rsid w:val="005E2F0B"/>
    <w:rsid w:val="005F5FA4"/>
    <w:rsid w:val="00600B0D"/>
    <w:rsid w:val="00612A4A"/>
    <w:rsid w:val="006177F4"/>
    <w:rsid w:val="00622693"/>
    <w:rsid w:val="006241CA"/>
    <w:rsid w:val="0063220D"/>
    <w:rsid w:val="00635313"/>
    <w:rsid w:val="00642B68"/>
    <w:rsid w:val="00667AB2"/>
    <w:rsid w:val="00674D35"/>
    <w:rsid w:val="006A4764"/>
    <w:rsid w:val="006C05DA"/>
    <w:rsid w:val="006C170B"/>
    <w:rsid w:val="006C5704"/>
    <w:rsid w:val="006C5CA9"/>
    <w:rsid w:val="006D52F9"/>
    <w:rsid w:val="006D6473"/>
    <w:rsid w:val="006F239A"/>
    <w:rsid w:val="00711DC4"/>
    <w:rsid w:val="00724523"/>
    <w:rsid w:val="007317BC"/>
    <w:rsid w:val="00733D60"/>
    <w:rsid w:val="0075534C"/>
    <w:rsid w:val="0077082E"/>
    <w:rsid w:val="00772E54"/>
    <w:rsid w:val="00772EF5"/>
    <w:rsid w:val="00794233"/>
    <w:rsid w:val="007A2262"/>
    <w:rsid w:val="007A775C"/>
    <w:rsid w:val="007B1CAA"/>
    <w:rsid w:val="007B7183"/>
    <w:rsid w:val="007B7E52"/>
    <w:rsid w:val="007C0017"/>
    <w:rsid w:val="007D0D64"/>
    <w:rsid w:val="007F27F3"/>
    <w:rsid w:val="0082074A"/>
    <w:rsid w:val="00824642"/>
    <w:rsid w:val="0083030C"/>
    <w:rsid w:val="00844924"/>
    <w:rsid w:val="00850A08"/>
    <w:rsid w:val="008663D8"/>
    <w:rsid w:val="00866D87"/>
    <w:rsid w:val="00884D99"/>
    <w:rsid w:val="008A11F1"/>
    <w:rsid w:val="008A721C"/>
    <w:rsid w:val="008B37D1"/>
    <w:rsid w:val="008B4845"/>
    <w:rsid w:val="008B4A7B"/>
    <w:rsid w:val="008E66E5"/>
    <w:rsid w:val="008E6944"/>
    <w:rsid w:val="008F450C"/>
    <w:rsid w:val="0091042E"/>
    <w:rsid w:val="00933FB0"/>
    <w:rsid w:val="00934A7C"/>
    <w:rsid w:val="0094205A"/>
    <w:rsid w:val="00944346"/>
    <w:rsid w:val="00951AD2"/>
    <w:rsid w:val="009738D8"/>
    <w:rsid w:val="009A59EF"/>
    <w:rsid w:val="009A750E"/>
    <w:rsid w:val="009B1919"/>
    <w:rsid w:val="009B4BFD"/>
    <w:rsid w:val="009C15C1"/>
    <w:rsid w:val="009C1C4D"/>
    <w:rsid w:val="009C2DBC"/>
    <w:rsid w:val="009E3B30"/>
    <w:rsid w:val="00A06C2B"/>
    <w:rsid w:val="00A40EA6"/>
    <w:rsid w:val="00A42C36"/>
    <w:rsid w:val="00A4363A"/>
    <w:rsid w:val="00A469AF"/>
    <w:rsid w:val="00A51B79"/>
    <w:rsid w:val="00A57D70"/>
    <w:rsid w:val="00A600FB"/>
    <w:rsid w:val="00A645A9"/>
    <w:rsid w:val="00A7773E"/>
    <w:rsid w:val="00A81B52"/>
    <w:rsid w:val="00A8267B"/>
    <w:rsid w:val="00A9263A"/>
    <w:rsid w:val="00A9565C"/>
    <w:rsid w:val="00A95DAE"/>
    <w:rsid w:val="00AB301F"/>
    <w:rsid w:val="00AB34A3"/>
    <w:rsid w:val="00AD0534"/>
    <w:rsid w:val="00AD232F"/>
    <w:rsid w:val="00AE2DEF"/>
    <w:rsid w:val="00AE49A8"/>
    <w:rsid w:val="00B11B0D"/>
    <w:rsid w:val="00B30254"/>
    <w:rsid w:val="00B409AB"/>
    <w:rsid w:val="00B423E2"/>
    <w:rsid w:val="00B43D09"/>
    <w:rsid w:val="00B46F78"/>
    <w:rsid w:val="00B5475A"/>
    <w:rsid w:val="00B73196"/>
    <w:rsid w:val="00BB58EB"/>
    <w:rsid w:val="00BC317C"/>
    <w:rsid w:val="00BC5BB5"/>
    <w:rsid w:val="00C00022"/>
    <w:rsid w:val="00C03992"/>
    <w:rsid w:val="00C07EED"/>
    <w:rsid w:val="00C34BED"/>
    <w:rsid w:val="00C4087A"/>
    <w:rsid w:val="00C50D53"/>
    <w:rsid w:val="00C55AC2"/>
    <w:rsid w:val="00C56693"/>
    <w:rsid w:val="00CC6969"/>
    <w:rsid w:val="00CD7EAB"/>
    <w:rsid w:val="00CF2ACE"/>
    <w:rsid w:val="00D24C9B"/>
    <w:rsid w:val="00D30196"/>
    <w:rsid w:val="00D3387F"/>
    <w:rsid w:val="00D41B79"/>
    <w:rsid w:val="00D741F7"/>
    <w:rsid w:val="00D95AAF"/>
    <w:rsid w:val="00DC2229"/>
    <w:rsid w:val="00DC5983"/>
    <w:rsid w:val="00E000E7"/>
    <w:rsid w:val="00E24BC0"/>
    <w:rsid w:val="00E3649C"/>
    <w:rsid w:val="00E477E8"/>
    <w:rsid w:val="00E77DF8"/>
    <w:rsid w:val="00E90137"/>
    <w:rsid w:val="00EA04A8"/>
    <w:rsid w:val="00EA475F"/>
    <w:rsid w:val="00EA47E2"/>
    <w:rsid w:val="00EE7B5B"/>
    <w:rsid w:val="00EF225E"/>
    <w:rsid w:val="00EF5475"/>
    <w:rsid w:val="00F008F4"/>
    <w:rsid w:val="00F210BE"/>
    <w:rsid w:val="00F23217"/>
    <w:rsid w:val="00F60DEA"/>
    <w:rsid w:val="00F647D9"/>
    <w:rsid w:val="00F70A37"/>
    <w:rsid w:val="00F762EF"/>
    <w:rsid w:val="00F81E0F"/>
    <w:rsid w:val="00F85A9B"/>
    <w:rsid w:val="00FA5DF6"/>
    <w:rsid w:val="00FA74FA"/>
    <w:rsid w:val="00FF1DBA"/>
    <w:rsid w:val="00FF5EC2"/>
    <w:rsid w:val="00FF6F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9A"/>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239A"/>
    <w:pPr>
      <w:ind w:left="720"/>
      <w:contextualSpacing/>
    </w:pPr>
  </w:style>
  <w:style w:type="paragraph" w:styleId="Textonotapie">
    <w:name w:val="footnote text"/>
    <w:basedOn w:val="Normal"/>
    <w:link w:val="TextonotapieCar"/>
    <w:uiPriority w:val="99"/>
    <w:semiHidden/>
    <w:unhideWhenUsed/>
    <w:rsid w:val="002612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265"/>
    <w:rPr>
      <w:sz w:val="20"/>
      <w:szCs w:val="20"/>
      <w:lang w:val="es-CL"/>
    </w:rPr>
  </w:style>
  <w:style w:type="character" w:styleId="Refdenotaalpie">
    <w:name w:val="footnote reference"/>
    <w:basedOn w:val="Fuentedeprrafopredeter"/>
    <w:uiPriority w:val="99"/>
    <w:semiHidden/>
    <w:unhideWhenUsed/>
    <w:rsid w:val="00261265"/>
    <w:rPr>
      <w:vertAlign w:val="superscript"/>
    </w:rPr>
  </w:style>
  <w:style w:type="table" w:styleId="Tablaconcuadrcula">
    <w:name w:val="Table Grid"/>
    <w:basedOn w:val="Tablanormal"/>
    <w:uiPriority w:val="39"/>
    <w:rsid w:val="00261265"/>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47D9"/>
    <w:rPr>
      <w:color w:val="0563C1" w:themeColor="hyperlink"/>
      <w:u w:val="single"/>
    </w:rPr>
  </w:style>
  <w:style w:type="paragraph" w:styleId="Encabezado">
    <w:name w:val="header"/>
    <w:basedOn w:val="Normal"/>
    <w:link w:val="EncabezadoCar"/>
    <w:uiPriority w:val="99"/>
    <w:unhideWhenUsed/>
    <w:rsid w:val="00505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50E"/>
    <w:rPr>
      <w:lang w:val="es-CL"/>
    </w:rPr>
  </w:style>
  <w:style w:type="paragraph" w:styleId="Piedepgina">
    <w:name w:val="footer"/>
    <w:basedOn w:val="Normal"/>
    <w:link w:val="PiedepginaCar"/>
    <w:uiPriority w:val="99"/>
    <w:unhideWhenUsed/>
    <w:rsid w:val="00505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50E"/>
    <w:rPr>
      <w:lang w:val="es-CL"/>
    </w:rPr>
  </w:style>
  <w:style w:type="character" w:styleId="Nmerodepgina">
    <w:name w:val="page number"/>
    <w:basedOn w:val="Fuentedeprrafopredeter"/>
    <w:uiPriority w:val="99"/>
    <w:unhideWhenUsed/>
    <w:rsid w:val="00B423E2"/>
  </w:style>
  <w:style w:type="paragraph" w:styleId="Textodeglobo">
    <w:name w:val="Balloon Text"/>
    <w:basedOn w:val="Normal"/>
    <w:link w:val="TextodegloboCar"/>
    <w:uiPriority w:val="99"/>
    <w:semiHidden/>
    <w:unhideWhenUsed/>
    <w:rsid w:val="005E2F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F0B"/>
    <w:rPr>
      <w:rFonts w:ascii="Tahoma" w:hAnsi="Tahoma" w:cs="Tahoma"/>
      <w:sz w:val="16"/>
      <w:szCs w:val="16"/>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9A"/>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239A"/>
    <w:pPr>
      <w:ind w:left="720"/>
      <w:contextualSpacing/>
    </w:pPr>
  </w:style>
  <w:style w:type="paragraph" w:styleId="Textonotapie">
    <w:name w:val="footnote text"/>
    <w:basedOn w:val="Normal"/>
    <w:link w:val="TextonotapieCar"/>
    <w:uiPriority w:val="99"/>
    <w:semiHidden/>
    <w:unhideWhenUsed/>
    <w:rsid w:val="002612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1265"/>
    <w:rPr>
      <w:sz w:val="20"/>
      <w:szCs w:val="20"/>
      <w:lang w:val="es-CL"/>
    </w:rPr>
  </w:style>
  <w:style w:type="character" w:styleId="Refdenotaalpie">
    <w:name w:val="footnote reference"/>
    <w:basedOn w:val="Fuentedeprrafopredeter"/>
    <w:uiPriority w:val="99"/>
    <w:semiHidden/>
    <w:unhideWhenUsed/>
    <w:rsid w:val="00261265"/>
    <w:rPr>
      <w:vertAlign w:val="superscript"/>
    </w:rPr>
  </w:style>
  <w:style w:type="table" w:styleId="Tablaconcuadrcula">
    <w:name w:val="Table Grid"/>
    <w:basedOn w:val="Tablanormal"/>
    <w:uiPriority w:val="39"/>
    <w:rsid w:val="00261265"/>
    <w:pPr>
      <w:spacing w:after="0" w:line="240" w:lineRule="auto"/>
    </w:pPr>
    <w:rPr>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47D9"/>
    <w:rPr>
      <w:color w:val="0563C1" w:themeColor="hyperlink"/>
      <w:u w:val="single"/>
    </w:rPr>
  </w:style>
  <w:style w:type="paragraph" w:styleId="Encabezado">
    <w:name w:val="header"/>
    <w:basedOn w:val="Normal"/>
    <w:link w:val="EncabezadoCar"/>
    <w:uiPriority w:val="99"/>
    <w:unhideWhenUsed/>
    <w:rsid w:val="00505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50E"/>
    <w:rPr>
      <w:lang w:val="es-CL"/>
    </w:rPr>
  </w:style>
  <w:style w:type="paragraph" w:styleId="Piedepgina">
    <w:name w:val="footer"/>
    <w:basedOn w:val="Normal"/>
    <w:link w:val="PiedepginaCar"/>
    <w:uiPriority w:val="99"/>
    <w:unhideWhenUsed/>
    <w:rsid w:val="00505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50E"/>
    <w:rPr>
      <w:lang w:val="es-CL"/>
    </w:rPr>
  </w:style>
  <w:style w:type="character" w:styleId="Nmerodepgina">
    <w:name w:val="page number"/>
    <w:basedOn w:val="Fuentedeprrafopredeter"/>
    <w:uiPriority w:val="99"/>
    <w:unhideWhenUsed/>
    <w:rsid w:val="00B423E2"/>
  </w:style>
  <w:style w:type="paragraph" w:styleId="Textodeglobo">
    <w:name w:val="Balloon Text"/>
    <w:basedOn w:val="Normal"/>
    <w:link w:val="TextodegloboCar"/>
    <w:uiPriority w:val="99"/>
    <w:semiHidden/>
    <w:unhideWhenUsed/>
    <w:rsid w:val="005E2F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F0B"/>
    <w:rPr>
      <w:rFonts w:ascii="Tahoma" w:hAnsi="Tahoma" w:cs="Tahoma"/>
      <w:sz w:val="16"/>
      <w:szCs w:val="16"/>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unesco.org" TargetMode="External"/><Relationship Id="rId1" Type="http://schemas.openxmlformats.org/officeDocument/2006/relationships/hyperlink" Target="http://www.unesc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L" sz="1100"/>
              <a:t>CUMPLIMIENTO ACTIVIDADES PMC 2014 - 2016</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2F2-446F-B75E-CE5ACF88C26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2F2-446F-B75E-CE5ACF88C26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 cumplimiento'!$B$1:$C$1</c:f>
              <c:strCache>
                <c:ptCount val="2"/>
                <c:pt idx="0">
                  <c:v>Actividades realizadas</c:v>
                </c:pt>
                <c:pt idx="1">
                  <c:v>Actividades no realizadas </c:v>
                </c:pt>
              </c:strCache>
            </c:strRef>
          </c:cat>
          <c:val>
            <c:numRef>
              <c:f>'% cumplimiento'!$B$2:$C$2</c:f>
              <c:numCache>
                <c:formatCode>General</c:formatCode>
                <c:ptCount val="2"/>
                <c:pt idx="0">
                  <c:v>12</c:v>
                </c:pt>
                <c:pt idx="1">
                  <c:v>25</c:v>
                </c:pt>
              </c:numCache>
            </c:numRef>
          </c:val>
          <c:extLst xmlns:c16r2="http://schemas.microsoft.com/office/drawing/2015/06/chart">
            <c:ext xmlns:c16="http://schemas.microsoft.com/office/drawing/2014/chart" uri="{C3380CC4-5D6E-409C-BE32-E72D297353CC}">
              <c16:uniqueId val="{00000004-C2F2-446F-B75E-CE5ACF88C26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L"/>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9FE132EBBF17945AD4AA322D3645F53" ma:contentTypeVersion="10" ma:contentTypeDescription="Crear nuevo documento." ma:contentTypeScope="" ma:versionID="352a9aacbdd3b6cb84154185b02f4399">
  <xsd:schema xmlns:xsd="http://www.w3.org/2001/XMLSchema" xmlns:xs="http://www.w3.org/2001/XMLSchema" xmlns:p="http://schemas.microsoft.com/office/2006/metadata/properties" xmlns:ns2="6b34f95c-21a2-487c-9aff-38c8e4820706" xmlns:ns3="7916c3bd-3fbd-4fbb-9570-f3b7944d0940" targetNamespace="http://schemas.microsoft.com/office/2006/metadata/properties" ma:root="true" ma:fieldsID="2d461172bdaa8695cc0f98ff4bf8fbfa" ns2:_="" ns3:_="">
    <xsd:import namespace="6b34f95c-21a2-487c-9aff-38c8e4820706"/>
    <xsd:import namespace="7916c3bd-3fbd-4fbb-9570-f3b7944d0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4f95c-21a2-487c-9aff-38c8e4820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6c3bd-3fbd-4fbb-9570-f3b7944d094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4B03F-4E9E-43D2-8AAB-4B04F6AFA37B}">
  <ds:schemaRefs>
    <ds:schemaRef ds:uri="http://schemas.openxmlformats.org/officeDocument/2006/bibliography"/>
  </ds:schemaRefs>
</ds:datastoreItem>
</file>

<file path=customXml/itemProps2.xml><?xml version="1.0" encoding="utf-8"?>
<ds:datastoreItem xmlns:ds="http://schemas.openxmlformats.org/officeDocument/2006/customXml" ds:itemID="{23716452-5012-4C8D-A1E6-AA1D8C2DECC0}"/>
</file>

<file path=customXml/itemProps3.xml><?xml version="1.0" encoding="utf-8"?>
<ds:datastoreItem xmlns:ds="http://schemas.openxmlformats.org/officeDocument/2006/customXml" ds:itemID="{EDD3AC44-FB02-4496-A3E9-E5F819AAE41A}"/>
</file>

<file path=customXml/itemProps4.xml><?xml version="1.0" encoding="utf-8"?>
<ds:datastoreItem xmlns:ds="http://schemas.openxmlformats.org/officeDocument/2006/customXml" ds:itemID="{1CCCBC96-9127-4CBC-85C8-EF9FCB60C3BC}"/>
</file>

<file path=docProps/app.xml><?xml version="1.0" encoding="utf-8"?>
<Properties xmlns="http://schemas.openxmlformats.org/officeDocument/2006/extended-properties" xmlns:vt="http://schemas.openxmlformats.org/officeDocument/2006/docPropsVTypes">
  <Template>Normal.dotm</Template>
  <TotalTime>0</TotalTime>
  <Pages>3</Pages>
  <Words>12050</Words>
  <Characters>66279</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Pamela Sandoval Garcés</dc:creator>
  <cp:lastModifiedBy>Silvana Andrea Ayala Forno</cp:lastModifiedBy>
  <cp:revision>2</cp:revision>
  <dcterms:created xsi:type="dcterms:W3CDTF">2018-05-03T21:13:00Z</dcterms:created>
  <dcterms:modified xsi:type="dcterms:W3CDTF">2018-05-03T21:13:00Z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0x01010099FE132EBBF17945AD4AA322D3645F53</vt:lpwstr>
  </property>
</Properties>
</file>