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60B" w:rsidRPr="00652E11" w:rsidRDefault="0096460B" w:rsidP="0096460B">
      <w:pPr>
        <w:jc w:val="center"/>
        <w:rPr>
          <w:rFonts w:ascii="Verdana" w:hAnsi="Verdana"/>
          <w:b/>
          <w:bCs/>
          <w:spacing w:val="5"/>
          <w:sz w:val="32"/>
          <w:szCs w:val="18"/>
        </w:rPr>
      </w:pPr>
      <w:bookmarkStart w:id="0" w:name="_GoBack"/>
      <w:bookmarkEnd w:id="0"/>
      <w:r w:rsidRPr="00652E11">
        <w:rPr>
          <w:rFonts w:ascii="Verdana" w:hAnsi="Verdana"/>
          <w:b/>
          <w:bCs/>
          <w:spacing w:val="5"/>
          <w:sz w:val="32"/>
          <w:szCs w:val="18"/>
        </w:rPr>
        <w:t xml:space="preserve">BASES </w:t>
      </w:r>
    </w:p>
    <w:p w:rsidR="0096460B" w:rsidRPr="00652E11" w:rsidRDefault="0096460B" w:rsidP="0096460B">
      <w:pPr>
        <w:jc w:val="center"/>
        <w:rPr>
          <w:rFonts w:ascii="Verdana" w:hAnsi="Verdana"/>
          <w:b/>
          <w:bCs/>
          <w:spacing w:val="5"/>
          <w:sz w:val="32"/>
          <w:szCs w:val="18"/>
        </w:rPr>
      </w:pPr>
      <w:r w:rsidRPr="00652E11">
        <w:rPr>
          <w:rFonts w:ascii="Verdana" w:hAnsi="Verdana"/>
          <w:b/>
          <w:bCs/>
          <w:spacing w:val="5"/>
          <w:sz w:val="32"/>
          <w:szCs w:val="18"/>
        </w:rPr>
        <w:t xml:space="preserve">Premio de Arte y Cultura </w:t>
      </w:r>
    </w:p>
    <w:p w:rsidR="0096460B" w:rsidRPr="00652E11" w:rsidRDefault="0096460B" w:rsidP="0096460B">
      <w:pPr>
        <w:jc w:val="center"/>
        <w:rPr>
          <w:rFonts w:ascii="Verdana" w:hAnsi="Verdana"/>
          <w:b/>
          <w:bCs/>
          <w:spacing w:val="5"/>
          <w:sz w:val="36"/>
          <w:szCs w:val="18"/>
        </w:rPr>
      </w:pPr>
      <w:r w:rsidRPr="00652E11">
        <w:rPr>
          <w:rFonts w:ascii="Verdana" w:hAnsi="Verdana"/>
          <w:b/>
          <w:bCs/>
          <w:spacing w:val="5"/>
          <w:sz w:val="32"/>
          <w:szCs w:val="18"/>
        </w:rPr>
        <w:t>Región de Los Lagos</w:t>
      </w:r>
    </w:p>
    <w:p w:rsidR="0096460B" w:rsidRPr="00652E11" w:rsidRDefault="0096460B" w:rsidP="0096460B">
      <w:pPr>
        <w:rPr>
          <w:rFonts w:ascii="Verdana" w:hAnsi="Verdana"/>
          <w:szCs w:val="18"/>
        </w:rPr>
      </w:pPr>
    </w:p>
    <w:p w:rsidR="0096460B" w:rsidRPr="0021336E" w:rsidRDefault="0096460B" w:rsidP="0096460B">
      <w:pPr>
        <w:jc w:val="both"/>
        <w:rPr>
          <w:rFonts w:ascii="Verdana" w:hAnsi="Verdana"/>
          <w:b/>
        </w:rPr>
      </w:pPr>
      <w:r w:rsidRPr="0021336E">
        <w:rPr>
          <w:rFonts w:ascii="Verdana" w:hAnsi="Verdana"/>
          <w:b/>
        </w:rPr>
        <w:t>I.- Del Premio</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u w:val="single"/>
        </w:rPr>
      </w:pPr>
      <w:r w:rsidRPr="0021336E">
        <w:rPr>
          <w:rFonts w:ascii="Verdana" w:hAnsi="Verdana"/>
          <w:b/>
          <w:u w:val="single"/>
        </w:rPr>
        <w:t>Artículo 1°</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sidRPr="0021336E">
        <w:rPr>
          <w:rFonts w:ascii="Verdana" w:hAnsi="Verdana"/>
        </w:rPr>
        <w:tab/>
        <w:t>El Consejo Regional de la Cultura y las Artes, invita a participar  de  los “Premios Regionales de Arte y Cultura de la Región de Los Lagos”, en la</w:t>
      </w:r>
      <w:r>
        <w:rPr>
          <w:rFonts w:ascii="Verdana" w:hAnsi="Verdana"/>
        </w:rPr>
        <w:t>s</w:t>
      </w:r>
      <w:r w:rsidRPr="0021336E">
        <w:rPr>
          <w:rFonts w:ascii="Verdana" w:hAnsi="Verdana"/>
        </w:rPr>
        <w:t xml:space="preserve"> categoría</w:t>
      </w:r>
      <w:r>
        <w:rPr>
          <w:rFonts w:ascii="Verdana" w:hAnsi="Verdana"/>
        </w:rPr>
        <w:t>s</w:t>
      </w:r>
      <w:r w:rsidRPr="0021336E">
        <w:rPr>
          <w:rFonts w:ascii="Verdana" w:hAnsi="Verdana"/>
        </w:rPr>
        <w:t xml:space="preserve"> “</w:t>
      </w:r>
      <w:r>
        <w:rPr>
          <w:rFonts w:ascii="Verdana" w:hAnsi="Verdana"/>
        </w:rPr>
        <w:t>Artista Regional de Trayectoria”</w:t>
      </w:r>
      <w:r w:rsidRPr="0021336E">
        <w:rPr>
          <w:rFonts w:ascii="Verdana" w:hAnsi="Verdana"/>
        </w:rPr>
        <w:t xml:space="preserve"> </w:t>
      </w:r>
      <w:r>
        <w:rPr>
          <w:rFonts w:ascii="Verdana" w:hAnsi="Verdana"/>
        </w:rPr>
        <w:t>y “A</w:t>
      </w:r>
      <w:r w:rsidRPr="0021336E">
        <w:rPr>
          <w:rFonts w:ascii="Verdana" w:hAnsi="Verdana"/>
        </w:rPr>
        <w:t>rtista</w:t>
      </w:r>
      <w:r>
        <w:rPr>
          <w:rFonts w:ascii="Verdana" w:hAnsi="Verdana"/>
        </w:rPr>
        <w:t xml:space="preserve"> Joven E</w:t>
      </w:r>
      <w:r w:rsidRPr="0021336E">
        <w:rPr>
          <w:rFonts w:ascii="Verdana" w:hAnsi="Verdana"/>
        </w:rPr>
        <w:t>mergente”</w:t>
      </w:r>
      <w:r>
        <w:rPr>
          <w:rFonts w:ascii="Verdana" w:hAnsi="Verdana"/>
        </w:rPr>
        <w:t>,</w:t>
      </w:r>
      <w:r w:rsidRPr="0021336E">
        <w:rPr>
          <w:rFonts w:ascii="Verdana" w:hAnsi="Verdana"/>
        </w:rPr>
        <w:t xml:space="preserve"> en esta </w:t>
      </w:r>
      <w:r w:rsidR="007534CA">
        <w:rPr>
          <w:rFonts w:ascii="Verdana" w:hAnsi="Verdana"/>
        </w:rPr>
        <w:t>sexta</w:t>
      </w:r>
      <w:r w:rsidRPr="0021336E">
        <w:rPr>
          <w:rFonts w:ascii="Verdana" w:hAnsi="Verdana"/>
        </w:rPr>
        <w:t xml:space="preserve"> versión correspondiente al año 201</w:t>
      </w:r>
      <w:r w:rsidR="007534CA">
        <w:rPr>
          <w:rFonts w:ascii="Verdana" w:hAnsi="Verdana"/>
        </w:rPr>
        <w:t>7</w:t>
      </w:r>
      <w:r w:rsidRPr="0021336E">
        <w:rPr>
          <w:rFonts w:ascii="Verdana" w:hAnsi="Verdana"/>
        </w:rPr>
        <w:t>.</w:t>
      </w:r>
    </w:p>
    <w:p w:rsidR="0096460B" w:rsidRPr="0021336E" w:rsidRDefault="0096460B" w:rsidP="0096460B">
      <w:pPr>
        <w:jc w:val="both"/>
        <w:rPr>
          <w:rFonts w:ascii="Verdana" w:hAnsi="Verdana"/>
          <w:i/>
        </w:rPr>
      </w:pPr>
    </w:p>
    <w:p w:rsidR="0096460B" w:rsidRPr="0021336E" w:rsidRDefault="0096460B" w:rsidP="0096460B">
      <w:pPr>
        <w:numPr>
          <w:ilvl w:val="0"/>
          <w:numId w:val="1"/>
        </w:numPr>
        <w:jc w:val="both"/>
        <w:rPr>
          <w:rFonts w:ascii="Verdana" w:hAnsi="Verdana"/>
          <w:b/>
        </w:rPr>
      </w:pPr>
      <w:r w:rsidRPr="0021336E">
        <w:rPr>
          <w:rFonts w:ascii="Verdana" w:hAnsi="Verdana"/>
          <w:b/>
        </w:rPr>
        <w:t>Premio al Artista Regional de Trayectoria</w:t>
      </w:r>
    </w:p>
    <w:p w:rsidR="0096460B" w:rsidRPr="0021336E" w:rsidRDefault="0096460B" w:rsidP="0096460B">
      <w:pPr>
        <w:ind w:firstLine="708"/>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 xml:space="preserve">El  “Premio al Artista Regional de Trayectoria”  que entregará  el Consejo Regional de la Cultura y las Artes de Los Lagos, está destinado a reconocer la obra – de chilenos </w:t>
      </w:r>
      <w:r w:rsidRPr="0021336E">
        <w:rPr>
          <w:rFonts w:ascii="Verdana" w:hAnsi="Verdana"/>
          <w:bCs/>
        </w:rPr>
        <w:t>nacidos o no en la región – que hayan desarrollado una obra continua en el tiempo y posean una trayectoria comprobable</w:t>
      </w:r>
      <w:r w:rsidRPr="0021336E">
        <w:rPr>
          <w:rFonts w:ascii="Verdana" w:hAnsi="Verdana"/>
        </w:rPr>
        <w:t xml:space="preserve"> por su excelencia, creatividad, aporte trascendente a la cultura regional y al desarrollo de dichos campos y áreas del saber y de las artes.</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rPr>
      </w:pPr>
      <w:r w:rsidRPr="0021336E">
        <w:rPr>
          <w:rFonts w:ascii="Verdana" w:hAnsi="Verdana"/>
          <w:b/>
        </w:rPr>
        <w:t>2.- Premio al Artista Regional Joven</w:t>
      </w:r>
    </w:p>
    <w:p w:rsidR="0096460B" w:rsidRPr="0021336E" w:rsidRDefault="0096460B" w:rsidP="0096460B">
      <w:pPr>
        <w:jc w:val="both"/>
        <w:rPr>
          <w:rFonts w:ascii="Verdana" w:hAnsi="Verdana"/>
          <w:b/>
        </w:rPr>
      </w:pPr>
    </w:p>
    <w:p w:rsidR="0096460B" w:rsidRPr="0021336E" w:rsidRDefault="0096460B" w:rsidP="0096460B">
      <w:pPr>
        <w:jc w:val="both"/>
        <w:rPr>
          <w:rFonts w:ascii="Verdana" w:hAnsi="Verdana"/>
        </w:rPr>
      </w:pPr>
      <w:r w:rsidRPr="0021336E">
        <w:rPr>
          <w:rFonts w:ascii="Verdana" w:hAnsi="Verdana"/>
          <w:b/>
        </w:rPr>
        <w:tab/>
      </w:r>
      <w:r w:rsidRPr="0021336E">
        <w:rPr>
          <w:rFonts w:ascii="Verdana" w:hAnsi="Verdana"/>
        </w:rPr>
        <w:t xml:space="preserve">El “Premio al Artista Regional Joven” que entregará el Consejo Regional de la Cultura y las Artes de Los Lagos, está destinado a reconocer a un artista regional menor de 30 años, que haya </w:t>
      </w:r>
      <w:r w:rsidRPr="0021336E">
        <w:rPr>
          <w:rFonts w:ascii="Verdana" w:hAnsi="Verdana" w:cs="Arial"/>
        </w:rPr>
        <w:t>difundido y/o divulgado su(s) obra(s) destacada(s), creada(s)</w:t>
      </w:r>
      <w:r w:rsidR="007534CA">
        <w:rPr>
          <w:rFonts w:ascii="Verdana" w:hAnsi="Verdana" w:cs="Arial"/>
        </w:rPr>
        <w:t xml:space="preserve"> y/o interpretadas,</w:t>
      </w:r>
      <w:r w:rsidRPr="0021336E">
        <w:rPr>
          <w:rFonts w:ascii="Verdana" w:hAnsi="Verdana" w:cs="Arial"/>
        </w:rPr>
        <w:t xml:space="preserve"> entre los años 201</w:t>
      </w:r>
      <w:r w:rsidR="007534CA">
        <w:rPr>
          <w:rFonts w:ascii="Verdana" w:hAnsi="Verdana" w:cs="Arial"/>
        </w:rPr>
        <w:t>6</w:t>
      </w:r>
      <w:r w:rsidRPr="0021336E">
        <w:rPr>
          <w:rFonts w:ascii="Verdana" w:hAnsi="Verdana" w:cs="Arial"/>
        </w:rPr>
        <w:t xml:space="preserve"> – 201</w:t>
      </w:r>
      <w:r w:rsidR="007534CA">
        <w:rPr>
          <w:rFonts w:ascii="Verdana" w:hAnsi="Verdana" w:cs="Arial"/>
        </w:rPr>
        <w:t>7</w:t>
      </w:r>
      <w:r w:rsidRPr="0021336E">
        <w:rPr>
          <w:rFonts w:ascii="Verdana" w:hAnsi="Verdana" w:cs="Arial"/>
        </w:rPr>
        <w:t>, en cualquiera de las disciplinas artísticas que forman parte de los programas del CNCA.</w:t>
      </w:r>
    </w:p>
    <w:p w:rsidR="0096460B" w:rsidRPr="0021336E" w:rsidRDefault="0096460B" w:rsidP="0096460B">
      <w:pPr>
        <w:jc w:val="both"/>
        <w:rPr>
          <w:rFonts w:ascii="Verdana" w:hAnsi="Verdana"/>
        </w:rPr>
      </w:pPr>
      <w:r w:rsidRPr="0021336E">
        <w:rPr>
          <w:rFonts w:ascii="Verdana" w:hAnsi="Verdana"/>
        </w:rPr>
        <w:t xml:space="preserve">         </w:t>
      </w:r>
    </w:p>
    <w:p w:rsidR="0096460B" w:rsidRPr="0021336E" w:rsidRDefault="0096460B" w:rsidP="0096460B">
      <w:pPr>
        <w:pStyle w:val="Ttulo2"/>
        <w:rPr>
          <w:rFonts w:ascii="Verdana" w:hAnsi="Verdana"/>
          <w:sz w:val="20"/>
          <w:szCs w:val="20"/>
        </w:rPr>
      </w:pPr>
      <w:r w:rsidRPr="0021336E">
        <w:rPr>
          <w:rFonts w:ascii="Verdana" w:hAnsi="Verdana"/>
          <w:sz w:val="20"/>
          <w:szCs w:val="20"/>
        </w:rPr>
        <w:t>Artículo 2°</w:t>
      </w:r>
    </w:p>
    <w:p w:rsidR="0096460B" w:rsidRPr="0021336E" w:rsidRDefault="0096460B" w:rsidP="0096460B">
      <w:pPr>
        <w:ind w:left="360"/>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El “Premio al</w:t>
      </w:r>
      <w:r>
        <w:rPr>
          <w:rFonts w:ascii="Verdana" w:hAnsi="Verdana"/>
        </w:rPr>
        <w:t xml:space="preserve"> Artista </w:t>
      </w:r>
      <w:r w:rsidRPr="0021336E">
        <w:rPr>
          <w:rFonts w:ascii="Verdana" w:hAnsi="Verdana"/>
        </w:rPr>
        <w:t>Regional</w:t>
      </w:r>
      <w:r>
        <w:rPr>
          <w:rFonts w:ascii="Verdana" w:hAnsi="Verdana"/>
        </w:rPr>
        <w:t xml:space="preserve"> de Trayectoria</w:t>
      </w:r>
      <w:r w:rsidRPr="0021336E">
        <w:rPr>
          <w:rFonts w:ascii="Verdana" w:hAnsi="Verdana"/>
        </w:rPr>
        <w:t>” se concederá a él o la artista, gestor cultural o agrupación que haya realizado relevantes y destacados aportes durante toda su trayectoria, en su creación nacional e internacional, en cualquier género y/o disciplina artística.</w:t>
      </w:r>
    </w:p>
    <w:p w:rsidR="0096460B" w:rsidRPr="0021336E" w:rsidRDefault="0096460B" w:rsidP="0096460B">
      <w:pPr>
        <w:pStyle w:val="Ttulo2"/>
        <w:rPr>
          <w:rFonts w:ascii="Verdana" w:hAnsi="Verdana"/>
          <w:sz w:val="20"/>
          <w:szCs w:val="20"/>
        </w:rPr>
      </w:pPr>
    </w:p>
    <w:p w:rsidR="0096460B" w:rsidRPr="0021336E" w:rsidRDefault="0096460B" w:rsidP="0096460B">
      <w:r w:rsidRPr="0021336E">
        <w:tab/>
      </w:r>
      <w:r w:rsidRPr="00F8528D">
        <w:rPr>
          <w:rFonts w:ascii="Verdana" w:hAnsi="Verdana"/>
        </w:rPr>
        <w:t>El Premio al Artista Regional Joven</w:t>
      </w:r>
      <w:r>
        <w:rPr>
          <w:rFonts w:ascii="Verdana" w:hAnsi="Verdana"/>
        </w:rPr>
        <w:t xml:space="preserve"> se concederá a él o la artista regional, menor de 30 años, que haya difundido y/o divulgado obras propias </w:t>
      </w:r>
      <w:r w:rsidR="00E7691B">
        <w:rPr>
          <w:rFonts w:ascii="Verdana" w:hAnsi="Verdana"/>
        </w:rPr>
        <w:t xml:space="preserve">(o de otros autores) </w:t>
      </w:r>
      <w:r>
        <w:rPr>
          <w:rFonts w:ascii="Verdana" w:hAnsi="Verdana"/>
        </w:rPr>
        <w:t>creadas entre 2015 y 2016, en cualquier género y/o disciplina artística.</w:t>
      </w:r>
    </w:p>
    <w:p w:rsidR="0096460B" w:rsidRPr="0021336E" w:rsidRDefault="0096460B" w:rsidP="0096460B"/>
    <w:p w:rsidR="0096460B" w:rsidRPr="0021336E" w:rsidRDefault="0096460B" w:rsidP="0096460B">
      <w:pPr>
        <w:pStyle w:val="Ttulo2"/>
        <w:rPr>
          <w:rFonts w:ascii="Verdana" w:hAnsi="Verdana"/>
          <w:sz w:val="20"/>
          <w:szCs w:val="20"/>
        </w:rPr>
      </w:pPr>
      <w:r w:rsidRPr="0021336E">
        <w:rPr>
          <w:rFonts w:ascii="Verdana" w:hAnsi="Verdana"/>
          <w:sz w:val="20"/>
          <w:szCs w:val="20"/>
        </w:rPr>
        <w:t>Artículo 3°</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sidRPr="0021336E">
        <w:rPr>
          <w:rFonts w:ascii="Verdana" w:hAnsi="Verdana"/>
        </w:rPr>
        <w:t xml:space="preserve">          Las  postulaciones </w:t>
      </w:r>
      <w:r w:rsidR="00E7691B">
        <w:rPr>
          <w:rFonts w:ascii="Verdana" w:hAnsi="Verdana"/>
        </w:rPr>
        <w:t>o autopostulaciones</w:t>
      </w:r>
      <w:r w:rsidRPr="0021336E">
        <w:rPr>
          <w:rFonts w:ascii="Verdana" w:hAnsi="Verdana"/>
        </w:rPr>
        <w:t xml:space="preserve"> podrán ser presentadas por personas naturales y/o por personas jurídicas</w:t>
      </w:r>
      <w:r w:rsidR="00E7691B">
        <w:rPr>
          <w:rFonts w:ascii="Verdana" w:hAnsi="Verdana"/>
        </w:rPr>
        <w:t xml:space="preserve">, </w:t>
      </w:r>
      <w:r w:rsidR="0039779B">
        <w:rPr>
          <w:rFonts w:ascii="Verdana" w:hAnsi="Verdana"/>
        </w:rPr>
        <w:t>relacionadas con el ámbito de las culturas, las artes y el patrimonio</w:t>
      </w:r>
      <w:r w:rsidRPr="0021336E">
        <w:rPr>
          <w:rFonts w:ascii="Verdana" w:hAnsi="Verdana"/>
        </w:rPr>
        <w:t xml:space="preserve"> Por tanto, se invita a corporaciones culturales, asociaciones de artistas, municipios, centros culturales u otros a participar, adjuntando el respectivo </w:t>
      </w:r>
      <w:r w:rsidRPr="0021336E">
        <w:rPr>
          <w:rFonts w:ascii="Verdana" w:hAnsi="Verdana"/>
          <w:i/>
        </w:rPr>
        <w:t xml:space="preserve">dossier </w:t>
      </w:r>
      <w:r w:rsidRPr="0021336E">
        <w:rPr>
          <w:rFonts w:ascii="Verdana" w:hAnsi="Verdana"/>
        </w:rPr>
        <w:t xml:space="preserve">del </w:t>
      </w:r>
      <w:r w:rsidRPr="0021336E">
        <w:rPr>
          <w:rFonts w:ascii="Verdana" w:hAnsi="Verdana"/>
        </w:rPr>
        <w:lastRenderedPageBreak/>
        <w:t>artista, con las acreditaciones de su trabajo y otros datos como: trayectoria, premios recibidos, detalle de exposiciones realizadas, publicaciones y cualquier antecedente que se considere relevante para acreditar los méritos del postulado.</w:t>
      </w:r>
    </w:p>
    <w:p w:rsidR="0096460B" w:rsidRPr="0021336E" w:rsidRDefault="0096460B" w:rsidP="0096460B">
      <w:pPr>
        <w:jc w:val="both"/>
        <w:rPr>
          <w:rFonts w:ascii="Verdana" w:hAnsi="Verdana"/>
          <w:b/>
        </w:rPr>
      </w:pPr>
    </w:p>
    <w:p w:rsidR="0096460B" w:rsidRPr="0021336E" w:rsidRDefault="0096460B" w:rsidP="0096460B">
      <w:pPr>
        <w:jc w:val="both"/>
        <w:rPr>
          <w:rFonts w:ascii="Verdana" w:hAnsi="Verdana"/>
          <w:b/>
        </w:rPr>
      </w:pPr>
      <w:r w:rsidRPr="0021336E">
        <w:rPr>
          <w:rFonts w:ascii="Verdana" w:hAnsi="Verdana"/>
          <w:b/>
        </w:rPr>
        <w:t xml:space="preserve">II.- De los Jurados </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u w:val="single"/>
        </w:rPr>
      </w:pPr>
      <w:r w:rsidRPr="0021336E">
        <w:rPr>
          <w:rFonts w:ascii="Verdana" w:hAnsi="Verdana"/>
          <w:b/>
          <w:u w:val="single"/>
        </w:rPr>
        <w:t>Artículo 4°</w:t>
      </w:r>
    </w:p>
    <w:p w:rsidR="0096460B" w:rsidRPr="0021336E" w:rsidRDefault="0096460B" w:rsidP="0096460B">
      <w:pPr>
        <w:jc w:val="both"/>
        <w:rPr>
          <w:rFonts w:ascii="Verdana" w:hAnsi="Verdana"/>
          <w:u w:val="single"/>
        </w:rPr>
      </w:pPr>
    </w:p>
    <w:p w:rsidR="0096460B" w:rsidRPr="0021336E" w:rsidRDefault="0096460B" w:rsidP="0096460B">
      <w:pPr>
        <w:ind w:firstLine="708"/>
        <w:jc w:val="both"/>
        <w:rPr>
          <w:rFonts w:ascii="Verdana" w:hAnsi="Verdana"/>
          <w:bCs/>
          <w:lang w:val="es-ES_tradnl"/>
        </w:rPr>
      </w:pPr>
      <w:r w:rsidRPr="0021336E">
        <w:rPr>
          <w:rFonts w:ascii="Verdana" w:hAnsi="Verdana"/>
        </w:rPr>
        <w:t>El premio an</w:t>
      </w:r>
      <w:r>
        <w:rPr>
          <w:rFonts w:ascii="Verdana" w:hAnsi="Verdana"/>
        </w:rPr>
        <w:t>tes referido se otorgará por un</w:t>
      </w:r>
      <w:r w:rsidRPr="0021336E">
        <w:rPr>
          <w:rFonts w:ascii="Verdana" w:hAnsi="Verdana"/>
        </w:rPr>
        <w:t xml:space="preserve"> jurado que estará compuesto d</w:t>
      </w:r>
      <w:r>
        <w:rPr>
          <w:rFonts w:ascii="Verdana" w:hAnsi="Verdana"/>
        </w:rPr>
        <w:t>e la siguiente forma: al menos dos</w:t>
      </w:r>
      <w:r w:rsidRPr="0021336E">
        <w:rPr>
          <w:rFonts w:ascii="Verdana" w:hAnsi="Verdana"/>
        </w:rPr>
        <w:t xml:space="preserve"> </w:t>
      </w:r>
      <w:r w:rsidR="00F8330D">
        <w:rPr>
          <w:rFonts w:ascii="Verdana" w:hAnsi="Verdana"/>
        </w:rPr>
        <w:t xml:space="preserve">consejeros ciudadanos </w:t>
      </w:r>
      <w:r w:rsidRPr="0021336E">
        <w:rPr>
          <w:rFonts w:ascii="Verdana" w:hAnsi="Verdana"/>
        </w:rPr>
        <w:t>integrantes del Directorio del Consejo Regional de la C</w:t>
      </w:r>
      <w:r>
        <w:rPr>
          <w:rFonts w:ascii="Verdana" w:hAnsi="Verdana"/>
        </w:rPr>
        <w:t>ultura y las Artes de la Región</w:t>
      </w:r>
      <w:r w:rsidRPr="0021336E">
        <w:rPr>
          <w:rFonts w:ascii="Verdana" w:hAnsi="Verdana"/>
        </w:rPr>
        <w:t xml:space="preserve"> </w:t>
      </w:r>
      <w:r>
        <w:rPr>
          <w:rFonts w:ascii="Verdana" w:hAnsi="Verdana"/>
        </w:rPr>
        <w:t xml:space="preserve">de Los Lagos; un director de un Centro Cultural </w:t>
      </w:r>
      <w:r w:rsidRPr="0021336E">
        <w:rPr>
          <w:rFonts w:ascii="Verdana" w:hAnsi="Verdana"/>
        </w:rPr>
        <w:t xml:space="preserve">Municipal de una comuna de la región, o </w:t>
      </w:r>
      <w:r>
        <w:rPr>
          <w:rFonts w:ascii="Verdana" w:hAnsi="Verdana"/>
        </w:rPr>
        <w:t>de un Centro Cultural privado</w:t>
      </w:r>
      <w:r w:rsidRPr="0021336E">
        <w:rPr>
          <w:rFonts w:ascii="Verdana" w:hAnsi="Verdana"/>
        </w:rPr>
        <w:t xml:space="preserve"> con aporte en </w:t>
      </w:r>
      <w:r>
        <w:rPr>
          <w:rFonts w:ascii="Verdana" w:hAnsi="Verdana"/>
        </w:rPr>
        <w:t>gestión destacable y reconocida;</w:t>
      </w:r>
      <w:r w:rsidRPr="0021336E">
        <w:rPr>
          <w:rFonts w:ascii="Verdana" w:hAnsi="Verdana"/>
        </w:rPr>
        <w:t xml:space="preserve"> un  artista de trayectoria regional que haya sido galardonado con un premio regional anteriormente, y será presidido por la Directora Regional del Consejo de la Cultura.</w:t>
      </w:r>
    </w:p>
    <w:p w:rsidR="0096460B" w:rsidRPr="0021336E" w:rsidRDefault="0096460B" w:rsidP="0096460B"/>
    <w:p w:rsidR="0096460B" w:rsidRPr="0021336E" w:rsidRDefault="0096460B" w:rsidP="0096460B">
      <w:pPr>
        <w:pStyle w:val="Ttulo4"/>
        <w:rPr>
          <w:rFonts w:ascii="Verdana" w:hAnsi="Verdana"/>
          <w:sz w:val="20"/>
          <w:szCs w:val="20"/>
        </w:rPr>
      </w:pPr>
      <w:r w:rsidRPr="0021336E">
        <w:rPr>
          <w:rFonts w:ascii="Verdana" w:hAnsi="Verdana"/>
          <w:sz w:val="20"/>
          <w:szCs w:val="20"/>
        </w:rPr>
        <w:t>Artículo 5°</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 xml:space="preserve">El jurado podrá declarar desierto </w:t>
      </w:r>
      <w:r>
        <w:rPr>
          <w:rFonts w:ascii="Verdana" w:hAnsi="Verdana"/>
        </w:rPr>
        <w:t>los</w:t>
      </w:r>
      <w:r w:rsidRPr="0021336E">
        <w:rPr>
          <w:rFonts w:ascii="Verdana" w:hAnsi="Verdana"/>
        </w:rPr>
        <w:t xml:space="preserve"> premio</w:t>
      </w:r>
      <w:r>
        <w:rPr>
          <w:rFonts w:ascii="Verdana" w:hAnsi="Verdana"/>
        </w:rPr>
        <w:t>s</w:t>
      </w:r>
      <w:r w:rsidRPr="0021336E">
        <w:rPr>
          <w:rFonts w:ascii="Verdana" w:hAnsi="Verdana"/>
        </w:rPr>
        <w:t xml:space="preserve"> en caso de que no se reciba postulación alguna, o en caso de que el jurado considere, de total acuerdo, que los postulados existentes no satisfacen las expectativas del concurso y su modalidad.</w:t>
      </w:r>
    </w:p>
    <w:p w:rsidR="0096460B" w:rsidRPr="0021336E" w:rsidRDefault="0096460B" w:rsidP="0096460B">
      <w:pPr>
        <w:rPr>
          <w:rFonts w:ascii="Verdana" w:hAnsi="Verdana"/>
          <w:b/>
        </w:rPr>
      </w:pPr>
    </w:p>
    <w:p w:rsidR="0096460B" w:rsidRPr="0021336E" w:rsidRDefault="0096460B" w:rsidP="0096460B">
      <w:pPr>
        <w:rPr>
          <w:rFonts w:ascii="Verdana" w:hAnsi="Verdana"/>
          <w:b/>
        </w:rPr>
      </w:pPr>
      <w:r w:rsidRPr="0021336E">
        <w:rPr>
          <w:rFonts w:ascii="Verdana" w:hAnsi="Verdana"/>
          <w:b/>
        </w:rPr>
        <w:t>III.- Del Procedimiento</w:t>
      </w:r>
    </w:p>
    <w:p w:rsidR="0096460B" w:rsidRPr="0021336E" w:rsidRDefault="0096460B" w:rsidP="0096460B">
      <w:pPr>
        <w:rPr>
          <w:rFonts w:ascii="Verdana" w:hAnsi="Verdana"/>
        </w:rPr>
      </w:pPr>
    </w:p>
    <w:p w:rsidR="0096460B" w:rsidRPr="0021336E" w:rsidRDefault="0096460B" w:rsidP="0096460B">
      <w:pPr>
        <w:jc w:val="both"/>
        <w:rPr>
          <w:rFonts w:ascii="Verdana" w:hAnsi="Verdana"/>
          <w:b/>
          <w:u w:val="single"/>
        </w:rPr>
      </w:pPr>
      <w:r w:rsidRPr="0021336E">
        <w:rPr>
          <w:rFonts w:ascii="Verdana" w:hAnsi="Verdana"/>
          <w:b/>
          <w:u w:val="single"/>
        </w:rPr>
        <w:t>Artículo 6°</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El jurado es soberano en la selección de postulantes. No existirá la obligación de presentar informe documentado de méritos: cada miembro del jurado deliberará con entera libertad.</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u w:val="single"/>
        </w:rPr>
      </w:pPr>
      <w:r w:rsidRPr="0021336E">
        <w:rPr>
          <w:rFonts w:ascii="Verdana" w:hAnsi="Verdana"/>
          <w:b/>
          <w:u w:val="single"/>
        </w:rPr>
        <w:t>Artículo 7°</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Los jurados serán convocados por el Director del Consejo Regional de la Cultura y las Artes de la Región de Los Lagos, quien proporcionará el lugar y el personal de secretaría necesarios.</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u w:val="single"/>
        </w:rPr>
      </w:pPr>
      <w:r w:rsidRPr="0021336E">
        <w:rPr>
          <w:rFonts w:ascii="Verdana" w:hAnsi="Verdana"/>
          <w:b/>
          <w:u w:val="single"/>
        </w:rPr>
        <w:t>Artículo 8°</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Reunido el Jurado se procederá a elegir de entre sus miembros a un Secretario que actuará como ministro de fe. El apoyo ejecutivo recaerá en la Dirección Regional del Consejo Regional de la Cultura y las Artes de la Región.</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b/>
        </w:rPr>
      </w:pPr>
      <w:r w:rsidRPr="0021336E">
        <w:rPr>
          <w:rFonts w:ascii="Verdana" w:hAnsi="Verdana"/>
        </w:rPr>
        <w:t>La</w:t>
      </w:r>
      <w:r w:rsidRPr="0021336E">
        <w:rPr>
          <w:rFonts w:ascii="Verdana" w:hAnsi="Verdana"/>
          <w:b/>
        </w:rPr>
        <w:t xml:space="preserve"> fecha de cierre</w:t>
      </w:r>
      <w:r w:rsidRPr="0021336E">
        <w:rPr>
          <w:rFonts w:ascii="Verdana" w:hAnsi="Verdana"/>
        </w:rPr>
        <w:t xml:space="preserve"> para recibir las postulaciones de candidatos (as) a los Premios de Arte y Cultura de la Región de los Lagos</w:t>
      </w:r>
      <w:r w:rsidR="00355C3A">
        <w:rPr>
          <w:rFonts w:ascii="Verdana" w:hAnsi="Verdana"/>
        </w:rPr>
        <w:t xml:space="preserve"> 2017</w:t>
      </w:r>
      <w:r w:rsidRPr="0021336E">
        <w:rPr>
          <w:rFonts w:ascii="Verdana" w:hAnsi="Verdana"/>
        </w:rPr>
        <w:t xml:space="preserve"> será el </w:t>
      </w:r>
      <w:r w:rsidR="009A15D3">
        <w:rPr>
          <w:rFonts w:ascii="Verdana" w:hAnsi="Verdana"/>
          <w:b/>
        </w:rPr>
        <w:t>jueves</w:t>
      </w:r>
      <w:r w:rsidR="00355C3A" w:rsidRPr="00355C3A">
        <w:rPr>
          <w:rFonts w:ascii="Verdana" w:hAnsi="Verdana"/>
          <w:b/>
        </w:rPr>
        <w:t xml:space="preserve"> 30 de septiembre de 2017,</w:t>
      </w:r>
      <w:r w:rsidR="00355C3A">
        <w:rPr>
          <w:rFonts w:ascii="Verdana" w:hAnsi="Verdana"/>
          <w:b/>
        </w:rPr>
        <w:t xml:space="preserve"> a las 17</w:t>
      </w:r>
      <w:r w:rsidRPr="0021336E">
        <w:rPr>
          <w:rFonts w:ascii="Verdana" w:hAnsi="Verdana"/>
          <w:b/>
        </w:rPr>
        <w:t>:00 horas</w:t>
      </w:r>
      <w:r w:rsidRPr="0021336E">
        <w:rPr>
          <w:rFonts w:ascii="Verdana" w:hAnsi="Verdana"/>
        </w:rPr>
        <w:t>.</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b/>
        </w:rPr>
        <w:t>El resultado final</w:t>
      </w:r>
      <w:r w:rsidRPr="0021336E">
        <w:rPr>
          <w:rFonts w:ascii="Verdana" w:hAnsi="Verdana"/>
        </w:rPr>
        <w:t xml:space="preserve"> se dará a conocer en ceremonia oficial el </w:t>
      </w:r>
      <w:r w:rsidR="009A15D3">
        <w:rPr>
          <w:rFonts w:ascii="Verdana" w:hAnsi="Verdana"/>
          <w:b/>
        </w:rPr>
        <w:t>miércoles</w:t>
      </w:r>
      <w:r w:rsidR="00355C3A">
        <w:rPr>
          <w:rFonts w:ascii="Verdana" w:hAnsi="Verdana"/>
          <w:b/>
        </w:rPr>
        <w:t xml:space="preserve"> 25 de octubre</w:t>
      </w:r>
      <w:r w:rsidRPr="0021336E">
        <w:rPr>
          <w:rFonts w:ascii="Verdana" w:hAnsi="Verdana"/>
          <w:b/>
        </w:rPr>
        <w:t xml:space="preserve"> de 201</w:t>
      </w:r>
      <w:r w:rsidR="00355C3A">
        <w:rPr>
          <w:rFonts w:ascii="Verdana" w:hAnsi="Verdana"/>
          <w:b/>
        </w:rPr>
        <w:t>7</w:t>
      </w:r>
      <w:r w:rsidRPr="0021336E">
        <w:rPr>
          <w:rFonts w:ascii="Verdana" w:hAnsi="Verdana"/>
          <w:b/>
        </w:rPr>
        <w:t>.</w:t>
      </w:r>
    </w:p>
    <w:p w:rsidR="0096460B" w:rsidRPr="0021336E" w:rsidRDefault="0096460B" w:rsidP="0096460B">
      <w:pPr>
        <w:jc w:val="both"/>
        <w:rPr>
          <w:rFonts w:ascii="Verdana" w:hAnsi="Verdana"/>
          <w:b/>
        </w:rPr>
      </w:pPr>
    </w:p>
    <w:p w:rsidR="0096460B" w:rsidRPr="0021336E" w:rsidRDefault="0096460B" w:rsidP="0096460B">
      <w:pPr>
        <w:ind w:firstLine="708"/>
        <w:jc w:val="both"/>
        <w:rPr>
          <w:rFonts w:ascii="Verdana" w:hAnsi="Verdana"/>
        </w:rPr>
      </w:pPr>
      <w:r w:rsidRPr="0021336E">
        <w:rPr>
          <w:rFonts w:ascii="Verdana" w:hAnsi="Verdana"/>
        </w:rPr>
        <w:t xml:space="preserve">Los interesados deberán enviar sus antecedentes a la Oficina del Consejo Regional de la Cultura y las Artes de la Región de Los Lagos (Av. Décima Región #480, segundo piso, Edificio Anexo Intendencia, Puerto Montt). Vencido el plazo, el Jurado se reunirá a evaluar los antecedentes de los postulados. </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sidRPr="0021336E">
        <w:rPr>
          <w:rFonts w:ascii="Verdana" w:hAnsi="Verdana"/>
        </w:rPr>
        <w:t>La sesión en que el jurado determine el premio, deberá contar con la asistencia de todos sus miembros. El acuerdo respectivo se adoptará por simple mayoría. En caso de empate, el Director Regional del Consejo de la Cultura y las Artes de Los Lagos, que a su vez, será el presidente del Jurado, desempatará la votación.</w:t>
      </w:r>
    </w:p>
    <w:p w:rsidR="0096460B" w:rsidRPr="0021336E" w:rsidRDefault="0096460B" w:rsidP="0096460B">
      <w:pPr>
        <w:jc w:val="both"/>
        <w:rPr>
          <w:rFonts w:ascii="Verdana" w:hAnsi="Verdana"/>
          <w:b/>
        </w:rPr>
      </w:pPr>
    </w:p>
    <w:p w:rsidR="0096460B" w:rsidRPr="0021336E" w:rsidRDefault="0096460B" w:rsidP="0096460B">
      <w:pPr>
        <w:jc w:val="both"/>
        <w:rPr>
          <w:rFonts w:ascii="Verdana" w:hAnsi="Verdana"/>
          <w:b/>
        </w:rPr>
      </w:pPr>
      <w:r w:rsidRPr="0021336E">
        <w:rPr>
          <w:rFonts w:ascii="Verdana" w:hAnsi="Verdana"/>
          <w:b/>
        </w:rPr>
        <w:t>IV.- De los galardones</w:t>
      </w:r>
    </w:p>
    <w:p w:rsidR="0096460B" w:rsidRPr="0021336E" w:rsidRDefault="0096460B" w:rsidP="0096460B">
      <w:pPr>
        <w:jc w:val="both"/>
        <w:rPr>
          <w:rFonts w:ascii="Verdana" w:hAnsi="Verdana"/>
          <w:b/>
          <w:u w:val="single"/>
        </w:rPr>
      </w:pPr>
    </w:p>
    <w:p w:rsidR="0096460B" w:rsidRPr="0021336E" w:rsidRDefault="0096460B" w:rsidP="0096460B">
      <w:pPr>
        <w:jc w:val="both"/>
        <w:rPr>
          <w:rFonts w:ascii="Verdana" w:hAnsi="Verdana"/>
          <w:b/>
          <w:u w:val="single"/>
        </w:rPr>
      </w:pPr>
      <w:r w:rsidRPr="0021336E">
        <w:rPr>
          <w:rFonts w:ascii="Verdana" w:hAnsi="Verdana"/>
          <w:b/>
          <w:u w:val="single"/>
        </w:rPr>
        <w:t>Artículo 9°</w:t>
      </w:r>
    </w:p>
    <w:p w:rsidR="0096460B" w:rsidRPr="0021336E" w:rsidRDefault="0096460B" w:rsidP="0096460B">
      <w:pPr>
        <w:jc w:val="both"/>
        <w:rPr>
          <w:rFonts w:ascii="Verdana" w:hAnsi="Verdana"/>
          <w:b/>
          <w:u w:val="single"/>
        </w:rPr>
      </w:pPr>
    </w:p>
    <w:p w:rsidR="0096460B" w:rsidRDefault="0096460B" w:rsidP="0096460B">
      <w:pPr>
        <w:numPr>
          <w:ilvl w:val="0"/>
          <w:numId w:val="5"/>
        </w:numPr>
        <w:jc w:val="both"/>
        <w:rPr>
          <w:rFonts w:ascii="Verdana" w:hAnsi="Verdana"/>
        </w:rPr>
      </w:pPr>
      <w:r>
        <w:rPr>
          <w:rFonts w:ascii="Verdana" w:hAnsi="Verdana"/>
        </w:rPr>
        <w:t>Los</w:t>
      </w:r>
      <w:r w:rsidRPr="0021336E">
        <w:rPr>
          <w:rFonts w:ascii="Verdana" w:hAnsi="Verdana"/>
        </w:rPr>
        <w:t xml:space="preserve"> Premio</w:t>
      </w:r>
      <w:r>
        <w:rPr>
          <w:rFonts w:ascii="Verdana" w:hAnsi="Verdana"/>
        </w:rPr>
        <w:t>s</w:t>
      </w:r>
      <w:r w:rsidRPr="0021336E">
        <w:rPr>
          <w:rFonts w:ascii="Verdana" w:hAnsi="Verdana"/>
        </w:rPr>
        <w:t xml:space="preserve"> Regional</w:t>
      </w:r>
      <w:r>
        <w:rPr>
          <w:rFonts w:ascii="Verdana" w:hAnsi="Verdana"/>
        </w:rPr>
        <w:t>es</w:t>
      </w:r>
      <w:r w:rsidRPr="0021336E">
        <w:rPr>
          <w:rFonts w:ascii="Verdana" w:hAnsi="Verdana"/>
        </w:rPr>
        <w:t xml:space="preserve"> establecido</w:t>
      </w:r>
      <w:r>
        <w:rPr>
          <w:rFonts w:ascii="Verdana" w:hAnsi="Verdana"/>
        </w:rPr>
        <w:t>s</w:t>
      </w:r>
      <w:r w:rsidRPr="0021336E">
        <w:rPr>
          <w:rFonts w:ascii="Verdana" w:hAnsi="Verdana"/>
        </w:rPr>
        <w:t xml:space="preserve"> comprende</w:t>
      </w:r>
      <w:r>
        <w:rPr>
          <w:rFonts w:ascii="Verdana" w:hAnsi="Verdana"/>
        </w:rPr>
        <w:t>n</w:t>
      </w:r>
      <w:r w:rsidRPr="0021336E">
        <w:rPr>
          <w:rFonts w:ascii="Verdana" w:hAnsi="Verdana"/>
        </w:rPr>
        <w:t xml:space="preserve"> los siguientes galardones para la</w:t>
      </w:r>
      <w:r>
        <w:rPr>
          <w:rFonts w:ascii="Verdana" w:hAnsi="Verdana"/>
        </w:rPr>
        <w:t>s</w:t>
      </w:r>
      <w:r w:rsidRPr="0021336E">
        <w:rPr>
          <w:rFonts w:ascii="Verdana" w:hAnsi="Verdana"/>
        </w:rPr>
        <w:t xml:space="preserve"> categoría</w:t>
      </w:r>
      <w:r>
        <w:rPr>
          <w:rFonts w:ascii="Verdana" w:hAnsi="Verdana"/>
        </w:rPr>
        <w:t>s:</w:t>
      </w:r>
    </w:p>
    <w:p w:rsidR="0096460B" w:rsidRDefault="0096460B" w:rsidP="0096460B">
      <w:pPr>
        <w:jc w:val="both"/>
        <w:rPr>
          <w:rFonts w:ascii="Verdana" w:hAnsi="Verdana"/>
        </w:rPr>
      </w:pPr>
    </w:p>
    <w:p w:rsidR="0096460B" w:rsidRPr="0021336E" w:rsidRDefault="0096460B" w:rsidP="0096460B">
      <w:pPr>
        <w:jc w:val="both"/>
        <w:rPr>
          <w:rFonts w:ascii="Verdana" w:hAnsi="Verdana"/>
        </w:rPr>
      </w:pPr>
      <w:r>
        <w:rPr>
          <w:rFonts w:ascii="Verdana" w:hAnsi="Verdana"/>
          <w:b/>
        </w:rPr>
        <w:t>“Artista Regional a la Trayectoria”</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Pr>
          <w:rFonts w:ascii="Verdana" w:hAnsi="Verdana"/>
        </w:rPr>
        <w:t>1.- Una E</w:t>
      </w:r>
      <w:r w:rsidRPr="0021336E">
        <w:rPr>
          <w:rFonts w:ascii="Verdana" w:hAnsi="Verdana"/>
        </w:rPr>
        <w:t>statuilla de r</w:t>
      </w:r>
      <w:r>
        <w:rPr>
          <w:rFonts w:ascii="Verdana" w:hAnsi="Verdana"/>
        </w:rPr>
        <w:t>econocimiento</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Pr>
          <w:rFonts w:ascii="Verdana" w:hAnsi="Verdana"/>
        </w:rPr>
        <w:t xml:space="preserve">2.- Un </w:t>
      </w:r>
      <w:r w:rsidRPr="0021336E">
        <w:rPr>
          <w:rFonts w:ascii="Verdana" w:hAnsi="Verdana"/>
        </w:rPr>
        <w:t>premio en dinero</w:t>
      </w:r>
      <w:r>
        <w:rPr>
          <w:rFonts w:ascii="Verdana" w:hAnsi="Verdana"/>
        </w:rPr>
        <w:t xml:space="preserve"> (</w:t>
      </w:r>
      <w:r w:rsidRPr="00C766DD">
        <w:rPr>
          <w:rFonts w:ascii="Verdana" w:hAnsi="Verdana"/>
        </w:rPr>
        <w:t>3 millones</w:t>
      </w:r>
      <w:r>
        <w:rPr>
          <w:rFonts w:ascii="Verdana" w:hAnsi="Verdana"/>
        </w:rPr>
        <w:t xml:space="preserve"> de pesos)</w:t>
      </w:r>
    </w:p>
    <w:p w:rsidR="0096460B" w:rsidRPr="0021336E" w:rsidRDefault="0096460B" w:rsidP="0096460B">
      <w:pPr>
        <w:jc w:val="both"/>
        <w:rPr>
          <w:rFonts w:ascii="Verdana" w:hAnsi="Verdana"/>
        </w:rPr>
      </w:pPr>
    </w:p>
    <w:p w:rsidR="0096460B" w:rsidRPr="0021336E" w:rsidRDefault="00367AFF" w:rsidP="0096460B">
      <w:pPr>
        <w:jc w:val="both"/>
        <w:rPr>
          <w:rFonts w:ascii="Verdana" w:hAnsi="Verdana"/>
        </w:rPr>
      </w:pPr>
      <w:r>
        <w:rPr>
          <w:rFonts w:ascii="Verdana" w:hAnsi="Verdana"/>
        </w:rPr>
        <w:t>3.- Un Diploma</w:t>
      </w:r>
    </w:p>
    <w:p w:rsidR="0096460B" w:rsidRPr="0021336E" w:rsidRDefault="0096460B" w:rsidP="0096460B">
      <w:pPr>
        <w:ind w:firstLine="708"/>
        <w:jc w:val="both"/>
        <w:rPr>
          <w:rFonts w:ascii="Verdana" w:hAnsi="Verdana"/>
        </w:rPr>
      </w:pPr>
    </w:p>
    <w:p w:rsidR="0096460B" w:rsidRDefault="0096460B" w:rsidP="0096460B">
      <w:pPr>
        <w:jc w:val="both"/>
        <w:rPr>
          <w:rFonts w:ascii="Verdana" w:hAnsi="Verdana"/>
        </w:rPr>
      </w:pPr>
    </w:p>
    <w:p w:rsidR="0096460B" w:rsidRPr="0021336E" w:rsidRDefault="0096460B" w:rsidP="0096460B">
      <w:pPr>
        <w:jc w:val="both"/>
        <w:rPr>
          <w:rFonts w:ascii="Verdana" w:hAnsi="Verdana"/>
          <w:b/>
        </w:rPr>
      </w:pPr>
      <w:r>
        <w:rPr>
          <w:rFonts w:ascii="Verdana" w:hAnsi="Verdana"/>
          <w:b/>
        </w:rPr>
        <w:t>“</w:t>
      </w:r>
      <w:r w:rsidRPr="0021336E">
        <w:rPr>
          <w:rFonts w:ascii="Verdana" w:hAnsi="Verdana"/>
          <w:b/>
        </w:rPr>
        <w:t xml:space="preserve">Artista </w:t>
      </w:r>
      <w:r>
        <w:rPr>
          <w:rFonts w:ascii="Verdana" w:hAnsi="Verdana"/>
          <w:b/>
        </w:rPr>
        <w:t>R</w:t>
      </w:r>
      <w:r w:rsidRPr="0021336E">
        <w:rPr>
          <w:rFonts w:ascii="Verdana" w:hAnsi="Verdana"/>
          <w:b/>
        </w:rPr>
        <w:t>egional</w:t>
      </w:r>
      <w:r>
        <w:rPr>
          <w:rFonts w:ascii="Verdana" w:hAnsi="Verdana"/>
          <w:b/>
        </w:rPr>
        <w:t xml:space="preserve"> Joven</w:t>
      </w:r>
      <w:r w:rsidRPr="0021336E">
        <w:rPr>
          <w:rFonts w:ascii="Verdana" w:hAnsi="Verdana"/>
          <w:b/>
        </w:rPr>
        <w:t>”</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sidRPr="0021336E">
        <w:rPr>
          <w:rFonts w:ascii="Verdana" w:hAnsi="Verdana"/>
        </w:rPr>
        <w:t>1.- Una estatuilla de reconocimie</w:t>
      </w:r>
      <w:r>
        <w:rPr>
          <w:rFonts w:ascii="Verdana" w:hAnsi="Verdana"/>
        </w:rPr>
        <w:t>nto</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Pr>
          <w:rFonts w:ascii="Verdana" w:hAnsi="Verdana"/>
        </w:rPr>
        <w:t xml:space="preserve">2.- Un </w:t>
      </w:r>
      <w:r w:rsidRPr="0021336E">
        <w:rPr>
          <w:rFonts w:ascii="Verdana" w:hAnsi="Verdana"/>
        </w:rPr>
        <w:t xml:space="preserve">premio en dinero </w:t>
      </w:r>
      <w:r>
        <w:rPr>
          <w:rFonts w:ascii="Verdana" w:hAnsi="Verdana"/>
        </w:rPr>
        <w:t>(Un millón y medio de pesos</w:t>
      </w:r>
      <w:r w:rsidRPr="00FE45D3">
        <w:rPr>
          <w:rFonts w:ascii="Verdana" w:hAnsi="Verdana"/>
        </w:rPr>
        <w:t>)</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r w:rsidRPr="0021336E">
        <w:rPr>
          <w:rFonts w:ascii="Verdana" w:hAnsi="Verdana"/>
        </w:rPr>
        <w:t xml:space="preserve">3.- Un </w:t>
      </w:r>
      <w:r w:rsidR="00367AFF">
        <w:rPr>
          <w:rFonts w:ascii="Verdana" w:hAnsi="Verdana"/>
        </w:rPr>
        <w:t>Diploma</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b/>
        </w:rPr>
      </w:pPr>
    </w:p>
    <w:p w:rsidR="0096460B" w:rsidRPr="0021336E" w:rsidRDefault="0096460B" w:rsidP="0096460B">
      <w:pPr>
        <w:jc w:val="both"/>
        <w:rPr>
          <w:rFonts w:ascii="Verdana" w:hAnsi="Verdana"/>
          <w:b/>
        </w:rPr>
      </w:pPr>
      <w:r w:rsidRPr="0021336E">
        <w:rPr>
          <w:rFonts w:ascii="Verdana" w:hAnsi="Verdana"/>
          <w:b/>
        </w:rPr>
        <w:t xml:space="preserve">V.- Postulación al Premio Regional de Arte y Cultura de la Región de Los Lagos </w:t>
      </w:r>
    </w:p>
    <w:p w:rsidR="0096460B" w:rsidRPr="0021336E" w:rsidRDefault="0096460B" w:rsidP="0096460B">
      <w:pPr>
        <w:jc w:val="both"/>
        <w:rPr>
          <w:rFonts w:ascii="Verdana" w:hAnsi="Verdana"/>
          <w:b/>
        </w:rPr>
      </w:pPr>
    </w:p>
    <w:p w:rsidR="0096460B" w:rsidRPr="0021336E" w:rsidRDefault="0096460B" w:rsidP="0096460B">
      <w:pPr>
        <w:jc w:val="both"/>
        <w:rPr>
          <w:rFonts w:ascii="Verdana" w:hAnsi="Verdana"/>
          <w:b/>
          <w:u w:val="single"/>
        </w:rPr>
      </w:pPr>
      <w:r w:rsidRPr="0021336E">
        <w:rPr>
          <w:rFonts w:ascii="Verdana" w:hAnsi="Verdana"/>
          <w:b/>
          <w:u w:val="single"/>
        </w:rPr>
        <w:t>Artículo 10°</w:t>
      </w:r>
    </w:p>
    <w:p w:rsidR="0096460B" w:rsidRPr="0021336E" w:rsidRDefault="0096460B" w:rsidP="0096460B">
      <w:pPr>
        <w:jc w:val="both"/>
        <w:rPr>
          <w:rFonts w:ascii="Verdana" w:hAnsi="Verdana"/>
          <w:b/>
          <w:u w:val="single"/>
        </w:rPr>
      </w:pPr>
    </w:p>
    <w:p w:rsidR="0096460B" w:rsidRPr="0021336E" w:rsidRDefault="0096460B" w:rsidP="0096460B">
      <w:pPr>
        <w:ind w:firstLine="708"/>
        <w:jc w:val="both"/>
        <w:rPr>
          <w:rFonts w:ascii="Verdana" w:hAnsi="Verdana"/>
        </w:rPr>
      </w:pPr>
      <w:r w:rsidRPr="0021336E">
        <w:rPr>
          <w:rFonts w:ascii="Verdana" w:hAnsi="Verdana"/>
        </w:rPr>
        <w:t>Las bases aquí expuestas se establecerán como Reglamento del Premio Regional de Arte y Cultura de la Región de Los Lagos y serán de conocimiento público.</w:t>
      </w:r>
    </w:p>
    <w:p w:rsidR="0096460B" w:rsidRPr="0021336E" w:rsidRDefault="0096460B" w:rsidP="0096460B">
      <w:pPr>
        <w:jc w:val="both"/>
        <w:rPr>
          <w:rFonts w:ascii="Verdana" w:hAnsi="Verdana"/>
        </w:rPr>
      </w:pPr>
    </w:p>
    <w:p w:rsidR="0096460B" w:rsidRPr="0021336E" w:rsidRDefault="0096460B" w:rsidP="0096460B">
      <w:pPr>
        <w:ind w:firstLine="708"/>
        <w:jc w:val="both"/>
        <w:rPr>
          <w:rFonts w:ascii="Verdana" w:hAnsi="Verdana"/>
        </w:rPr>
      </w:pPr>
      <w:r>
        <w:rPr>
          <w:rFonts w:ascii="Verdana" w:hAnsi="Verdana"/>
        </w:rPr>
        <w:t>La comunidad, en general, personas naturales y jurídicas</w:t>
      </w:r>
      <w:r w:rsidRPr="0021336E">
        <w:rPr>
          <w:rFonts w:ascii="Verdana" w:hAnsi="Verdana"/>
        </w:rPr>
        <w:t xml:space="preserve"> de la Región</w:t>
      </w:r>
      <w:r w:rsidR="00367AFF">
        <w:rPr>
          <w:rFonts w:ascii="Verdana" w:hAnsi="Verdana"/>
        </w:rPr>
        <w:t>,</w:t>
      </w:r>
      <w:r w:rsidRPr="0021336E">
        <w:rPr>
          <w:rFonts w:ascii="Verdana" w:hAnsi="Verdana"/>
        </w:rPr>
        <w:t xml:space="preserve"> podrán presentar</w:t>
      </w:r>
      <w:r w:rsidR="00367AFF">
        <w:rPr>
          <w:rFonts w:ascii="Verdana" w:hAnsi="Verdana"/>
        </w:rPr>
        <w:t>se o presentar</w:t>
      </w:r>
      <w:r w:rsidRPr="0021336E">
        <w:rPr>
          <w:rFonts w:ascii="Verdana" w:hAnsi="Verdana"/>
        </w:rPr>
        <w:t xml:space="preserve"> a este certamen a todas aquellos, artistas o agrupaciones culturales que consideren que por sus méritos y aportes sean merecedoras de  este premio.</w:t>
      </w:r>
    </w:p>
    <w:p w:rsidR="0096460B" w:rsidRPr="0021336E" w:rsidRDefault="0096460B" w:rsidP="0096460B">
      <w:pPr>
        <w:jc w:val="both"/>
        <w:rPr>
          <w:rFonts w:ascii="Verdana" w:hAnsi="Verdana"/>
        </w:rPr>
      </w:pPr>
    </w:p>
    <w:p w:rsidR="0096460B" w:rsidRPr="0021336E" w:rsidRDefault="0096460B" w:rsidP="0096460B">
      <w:pPr>
        <w:ind w:firstLine="360"/>
        <w:jc w:val="both"/>
        <w:rPr>
          <w:rFonts w:ascii="Verdana" w:hAnsi="Verdana"/>
        </w:rPr>
      </w:pPr>
      <w:r w:rsidRPr="0021336E">
        <w:rPr>
          <w:rFonts w:ascii="Verdana" w:hAnsi="Verdana"/>
        </w:rPr>
        <w:lastRenderedPageBreak/>
        <w:t>Cada persona o agrupación que sea postulada</w:t>
      </w:r>
      <w:r w:rsidR="00367AFF">
        <w:rPr>
          <w:rFonts w:ascii="Verdana" w:hAnsi="Verdana"/>
        </w:rPr>
        <w:t xml:space="preserve"> o se auto postule</w:t>
      </w:r>
      <w:r w:rsidRPr="0021336E">
        <w:rPr>
          <w:rFonts w:ascii="Verdana" w:hAnsi="Verdana"/>
        </w:rPr>
        <w:t>, deberá acompañar los siguientes antecedentes</w:t>
      </w:r>
      <w:r w:rsidR="00367AFF">
        <w:rPr>
          <w:rFonts w:ascii="Verdana" w:hAnsi="Verdana"/>
        </w:rPr>
        <w:t>, en una carpeta anillada</w:t>
      </w:r>
      <w:r w:rsidRPr="0021336E">
        <w:rPr>
          <w:rFonts w:ascii="Verdana" w:hAnsi="Verdana"/>
        </w:rPr>
        <w:t>:</w:t>
      </w:r>
    </w:p>
    <w:p w:rsidR="0096460B" w:rsidRPr="0021336E" w:rsidRDefault="0096460B" w:rsidP="0096460B">
      <w:pPr>
        <w:jc w:val="both"/>
        <w:rPr>
          <w:rFonts w:ascii="Verdana" w:hAnsi="Verdana"/>
        </w:rPr>
      </w:pPr>
    </w:p>
    <w:p w:rsidR="0096460B" w:rsidRPr="0021336E" w:rsidRDefault="0096460B" w:rsidP="0096460B">
      <w:pPr>
        <w:numPr>
          <w:ilvl w:val="0"/>
          <w:numId w:val="2"/>
        </w:numPr>
        <w:tabs>
          <w:tab w:val="clear" w:pos="360"/>
          <w:tab w:val="num" w:pos="1065"/>
        </w:tabs>
        <w:jc w:val="both"/>
        <w:rPr>
          <w:rFonts w:ascii="Verdana" w:hAnsi="Verdana"/>
        </w:rPr>
      </w:pPr>
      <w:r w:rsidRPr="0021336E">
        <w:rPr>
          <w:rFonts w:ascii="Verdana" w:hAnsi="Verdana"/>
        </w:rPr>
        <w:t xml:space="preserve">Carta de presentación al Jurado del Premio Regional de Arte y Cultura de la Región de Los Lagos  donde quede </w:t>
      </w:r>
      <w:r w:rsidRPr="0021336E">
        <w:rPr>
          <w:rFonts w:ascii="Verdana" w:hAnsi="Verdana"/>
          <w:b/>
          <w:u w:val="single"/>
        </w:rPr>
        <w:t>identificado claramente el</w:t>
      </w:r>
      <w:r w:rsidR="00367AFF">
        <w:rPr>
          <w:rFonts w:ascii="Verdana" w:hAnsi="Verdana"/>
          <w:b/>
          <w:u w:val="single"/>
        </w:rPr>
        <w:t>/la</w:t>
      </w:r>
      <w:r w:rsidRPr="0021336E">
        <w:rPr>
          <w:rFonts w:ascii="Verdana" w:hAnsi="Verdana"/>
          <w:b/>
          <w:u w:val="single"/>
        </w:rPr>
        <w:t xml:space="preserve"> postula</w:t>
      </w:r>
      <w:r w:rsidR="00367AFF">
        <w:rPr>
          <w:rFonts w:ascii="Verdana" w:hAnsi="Verdana"/>
          <w:b/>
          <w:u w:val="single"/>
        </w:rPr>
        <w:t>nte</w:t>
      </w:r>
      <w:r w:rsidRPr="0021336E">
        <w:rPr>
          <w:rFonts w:ascii="Verdana" w:hAnsi="Verdana"/>
          <w:b/>
          <w:u w:val="single"/>
        </w:rPr>
        <w:t>.</w:t>
      </w:r>
    </w:p>
    <w:p w:rsidR="0096460B" w:rsidRPr="0021336E" w:rsidRDefault="0096460B" w:rsidP="0096460B">
      <w:pPr>
        <w:jc w:val="both"/>
        <w:rPr>
          <w:rFonts w:ascii="Verdana" w:hAnsi="Verdana"/>
        </w:rPr>
      </w:pPr>
    </w:p>
    <w:p w:rsidR="0096460B" w:rsidRPr="0021336E" w:rsidRDefault="0096460B" w:rsidP="0096460B">
      <w:pPr>
        <w:numPr>
          <w:ilvl w:val="0"/>
          <w:numId w:val="2"/>
        </w:numPr>
        <w:jc w:val="both"/>
        <w:rPr>
          <w:rFonts w:ascii="Verdana" w:hAnsi="Verdana"/>
        </w:rPr>
      </w:pPr>
      <w:r w:rsidRPr="0021336E">
        <w:rPr>
          <w:rFonts w:ascii="Verdana" w:hAnsi="Verdana"/>
        </w:rPr>
        <w:t>Formulario de postulación de acuerdo a formato tipo que deberá ser solicitado en las oficinas de la Dirección Regional del Consejo Nacional de la Cultura y las Artes ubicadas en Av. Décima Región #480, segundo piso, Edificio Anexo Intendencia, Puerto Montt; o bien, descargado desde el sitio web www.cultura.gob.cl/loslagos.</w:t>
      </w:r>
    </w:p>
    <w:p w:rsidR="0096460B" w:rsidRPr="0021336E" w:rsidRDefault="0096460B" w:rsidP="0096460B">
      <w:pPr>
        <w:jc w:val="both"/>
        <w:rPr>
          <w:rFonts w:ascii="Verdana" w:hAnsi="Verdana"/>
        </w:rPr>
      </w:pPr>
    </w:p>
    <w:p w:rsidR="0096460B" w:rsidRPr="0021336E" w:rsidRDefault="0096460B" w:rsidP="0096460B">
      <w:pPr>
        <w:numPr>
          <w:ilvl w:val="0"/>
          <w:numId w:val="2"/>
        </w:numPr>
        <w:tabs>
          <w:tab w:val="clear" w:pos="360"/>
          <w:tab w:val="num" w:pos="1065"/>
        </w:tabs>
        <w:jc w:val="both"/>
        <w:rPr>
          <w:rFonts w:ascii="Verdana" w:hAnsi="Verdana"/>
        </w:rPr>
      </w:pPr>
      <w:r w:rsidRPr="0021336E">
        <w:rPr>
          <w:rFonts w:ascii="Verdana" w:hAnsi="Verdana"/>
        </w:rPr>
        <w:t>Se deberá presentar documentación que avale la obra del postulado/a, como por ejemplo: catálogos, libros, revistas, periódicos, formatos audiovisuales, fotografías, sitios electrónicos;  u otros que muestre su sustantivo aporte a las artes y  la creación.</w:t>
      </w:r>
    </w:p>
    <w:p w:rsidR="0096460B" w:rsidRPr="0021336E" w:rsidRDefault="0096460B" w:rsidP="0096460B">
      <w:pPr>
        <w:jc w:val="both"/>
        <w:rPr>
          <w:rFonts w:ascii="Verdana" w:hAnsi="Verdana"/>
        </w:rPr>
      </w:pPr>
    </w:p>
    <w:p w:rsidR="0096460B" w:rsidRPr="0021336E" w:rsidRDefault="0096460B" w:rsidP="0096460B">
      <w:pPr>
        <w:numPr>
          <w:ilvl w:val="0"/>
          <w:numId w:val="2"/>
        </w:numPr>
        <w:tabs>
          <w:tab w:val="clear" w:pos="360"/>
          <w:tab w:val="num" w:pos="1065"/>
        </w:tabs>
        <w:jc w:val="both"/>
        <w:rPr>
          <w:rFonts w:ascii="Verdana" w:hAnsi="Verdana"/>
        </w:rPr>
      </w:pPr>
      <w:r w:rsidRPr="0021336E">
        <w:rPr>
          <w:rFonts w:ascii="Verdana" w:hAnsi="Verdana"/>
        </w:rPr>
        <w:t>En caso de tratarse de Personas Jurídicas, se debe incorporar un poder notarial, conferido al Representante Legal, de modo de poder entregar el premio a la Agrupación que representa.</w:t>
      </w:r>
    </w:p>
    <w:p w:rsidR="0096460B" w:rsidRPr="0021336E" w:rsidRDefault="0096460B" w:rsidP="0096460B">
      <w:pPr>
        <w:jc w:val="both"/>
        <w:rPr>
          <w:rFonts w:ascii="Verdana" w:hAnsi="Verdana"/>
        </w:rPr>
      </w:pPr>
    </w:p>
    <w:p w:rsidR="0096460B" w:rsidRPr="0021336E" w:rsidRDefault="0096460B" w:rsidP="0096460B">
      <w:pPr>
        <w:numPr>
          <w:ilvl w:val="0"/>
          <w:numId w:val="2"/>
        </w:numPr>
        <w:jc w:val="both"/>
        <w:rPr>
          <w:rFonts w:ascii="Verdana" w:hAnsi="Verdana"/>
        </w:rPr>
      </w:pPr>
      <w:r w:rsidRPr="0021336E">
        <w:rPr>
          <w:rFonts w:ascii="Verdana" w:hAnsi="Verdana"/>
        </w:rPr>
        <w:t xml:space="preserve">Todas las postulaciones deben ser presentadas en un </w:t>
      </w:r>
      <w:r w:rsidRPr="0021336E">
        <w:rPr>
          <w:rFonts w:ascii="Verdana" w:hAnsi="Verdana"/>
          <w:b/>
          <w:u w:val="single"/>
        </w:rPr>
        <w:t xml:space="preserve">sobre cerrado que indique: nombre del postulado/a, su dirección, fono y/o mail de contacto. </w:t>
      </w:r>
      <w:r w:rsidRPr="0021336E">
        <w:rPr>
          <w:rFonts w:ascii="Verdana" w:hAnsi="Verdana"/>
        </w:rPr>
        <w:t xml:space="preserve">Dicha documentación deberá ser entregada en la Oficina del Consejo Regional de la Cultura y las Artes de la Región  de los Lagos  en calle Av. Décima Región #480, segundo piso, Edificio Anexo Intendencia, Puerto Montt hasta el </w:t>
      </w:r>
      <w:r w:rsidR="00367AFF" w:rsidRPr="00367AFF">
        <w:rPr>
          <w:rFonts w:ascii="Verdana" w:hAnsi="Verdana"/>
          <w:b/>
        </w:rPr>
        <w:t>Jueves 30 de septiembre 2017</w:t>
      </w:r>
      <w:r w:rsidR="00367AFF">
        <w:rPr>
          <w:rFonts w:ascii="Verdana" w:hAnsi="Verdana"/>
          <w:b/>
        </w:rPr>
        <w:t xml:space="preserve"> a las 17</w:t>
      </w:r>
      <w:r w:rsidRPr="0021336E">
        <w:rPr>
          <w:rFonts w:ascii="Verdana" w:hAnsi="Verdana"/>
          <w:b/>
        </w:rPr>
        <w:t>:00 horas</w:t>
      </w:r>
      <w:r w:rsidRPr="0021336E">
        <w:rPr>
          <w:rFonts w:ascii="Verdana" w:hAnsi="Verdana"/>
        </w:rPr>
        <w:t>.</w:t>
      </w:r>
    </w:p>
    <w:p w:rsidR="0096460B" w:rsidRDefault="0096460B" w:rsidP="0096460B">
      <w:pPr>
        <w:jc w:val="both"/>
        <w:rPr>
          <w:rFonts w:ascii="Verdana" w:hAnsi="Verdana"/>
          <w:b/>
          <w:u w:val="single"/>
        </w:rPr>
      </w:pPr>
    </w:p>
    <w:p w:rsidR="0096460B" w:rsidRPr="0021336E" w:rsidRDefault="0096460B" w:rsidP="0096460B">
      <w:pPr>
        <w:jc w:val="both"/>
        <w:rPr>
          <w:rFonts w:ascii="Verdana" w:hAnsi="Verdana"/>
          <w:b/>
          <w:u w:val="single"/>
        </w:rPr>
      </w:pPr>
      <w:r w:rsidRPr="0021336E">
        <w:rPr>
          <w:rFonts w:ascii="Verdana" w:hAnsi="Verdana"/>
          <w:b/>
          <w:u w:val="single"/>
        </w:rPr>
        <w:t>Artículo 11°</w:t>
      </w:r>
    </w:p>
    <w:p w:rsidR="0096460B" w:rsidRPr="0021336E" w:rsidRDefault="0096460B" w:rsidP="0096460B">
      <w:pPr>
        <w:jc w:val="both"/>
        <w:rPr>
          <w:rFonts w:ascii="Verdana" w:hAnsi="Verdana"/>
        </w:rPr>
      </w:pPr>
    </w:p>
    <w:p w:rsidR="0096460B" w:rsidRPr="0021336E" w:rsidRDefault="0096460B" w:rsidP="0096460B">
      <w:pPr>
        <w:pStyle w:val="Prrafodelista"/>
        <w:numPr>
          <w:ilvl w:val="0"/>
          <w:numId w:val="3"/>
        </w:numPr>
        <w:contextualSpacing/>
        <w:jc w:val="both"/>
        <w:rPr>
          <w:rFonts w:ascii="Verdana" w:hAnsi="Verdana"/>
        </w:rPr>
      </w:pPr>
      <w:r>
        <w:rPr>
          <w:rFonts w:ascii="Verdana" w:hAnsi="Verdana"/>
        </w:rPr>
        <w:t>El Consejo Regional podrá aumentar las</w:t>
      </w:r>
      <w:r w:rsidRPr="0021336E">
        <w:rPr>
          <w:rFonts w:ascii="Verdana" w:hAnsi="Verdana"/>
        </w:rPr>
        <w:t xml:space="preserve"> categorías de prem</w:t>
      </w:r>
      <w:r>
        <w:rPr>
          <w:rFonts w:ascii="Verdana" w:hAnsi="Verdana"/>
        </w:rPr>
        <w:t>io en las próximas versiones</w:t>
      </w:r>
      <w:r w:rsidRPr="0021336E">
        <w:rPr>
          <w:rFonts w:ascii="Verdana" w:hAnsi="Verdana"/>
        </w:rPr>
        <w:t>.</w:t>
      </w:r>
    </w:p>
    <w:p w:rsidR="0096460B" w:rsidRPr="0021336E" w:rsidRDefault="0096460B" w:rsidP="0096460B">
      <w:pPr>
        <w:pStyle w:val="Prrafodelista"/>
        <w:numPr>
          <w:ilvl w:val="0"/>
          <w:numId w:val="3"/>
        </w:numPr>
        <w:contextualSpacing/>
        <w:jc w:val="both"/>
        <w:rPr>
          <w:rFonts w:ascii="Verdana" w:hAnsi="Verdana"/>
        </w:rPr>
      </w:pPr>
      <w:r>
        <w:rPr>
          <w:rFonts w:ascii="Verdana" w:hAnsi="Verdana"/>
        </w:rPr>
        <w:t xml:space="preserve">El Consejo Regional </w:t>
      </w:r>
      <w:r w:rsidRPr="0021336E">
        <w:rPr>
          <w:rFonts w:ascii="Verdana" w:hAnsi="Verdana"/>
        </w:rPr>
        <w:t>entregará este premio en ceremonia pública.</w:t>
      </w:r>
    </w:p>
    <w:p w:rsidR="0096460B" w:rsidRPr="0021336E" w:rsidRDefault="0096460B" w:rsidP="0096460B">
      <w:pPr>
        <w:jc w:val="both"/>
        <w:rPr>
          <w:rFonts w:ascii="Verdana" w:hAnsi="Verdana"/>
        </w:rPr>
      </w:pPr>
    </w:p>
    <w:p w:rsidR="0096460B" w:rsidRPr="0021336E" w:rsidRDefault="0096460B" w:rsidP="0096460B">
      <w:pPr>
        <w:jc w:val="both"/>
        <w:rPr>
          <w:rFonts w:ascii="Verdana" w:hAnsi="Verdana"/>
        </w:rPr>
      </w:pPr>
    </w:p>
    <w:p w:rsidR="0096460B" w:rsidRDefault="0096460B" w:rsidP="0096460B">
      <w:pPr>
        <w:jc w:val="both"/>
        <w:rPr>
          <w:rFonts w:ascii="Verdana" w:hAnsi="Verdana"/>
          <w:color w:val="595959"/>
        </w:rPr>
      </w:pPr>
    </w:p>
    <w:p w:rsidR="0096460B" w:rsidRDefault="0096460B" w:rsidP="0096460B">
      <w:pPr>
        <w:jc w:val="both"/>
        <w:rPr>
          <w:rFonts w:ascii="Verdana" w:hAnsi="Verdana"/>
          <w:color w:val="595959"/>
        </w:rPr>
      </w:pPr>
    </w:p>
    <w:p w:rsidR="00F21F2C" w:rsidRDefault="00F21F2C">
      <w:pPr>
        <w:spacing w:after="200" w:line="276" w:lineRule="auto"/>
        <w:rPr>
          <w:rFonts w:ascii="Verdana" w:hAnsi="Verdana"/>
          <w:b/>
          <w:color w:val="595959"/>
          <w:sz w:val="22"/>
          <w:szCs w:val="18"/>
        </w:rPr>
      </w:pPr>
      <w:r>
        <w:rPr>
          <w:rFonts w:ascii="Verdana" w:hAnsi="Verdana"/>
          <w:b/>
          <w:color w:val="595959"/>
          <w:sz w:val="22"/>
          <w:szCs w:val="18"/>
        </w:rPr>
        <w:br w:type="page"/>
      </w:r>
    </w:p>
    <w:p w:rsidR="0096460B" w:rsidRDefault="0096460B" w:rsidP="0096460B">
      <w:pPr>
        <w:jc w:val="center"/>
        <w:rPr>
          <w:rFonts w:ascii="Verdana" w:hAnsi="Verdana"/>
          <w:b/>
          <w:color w:val="595959"/>
          <w:sz w:val="22"/>
          <w:szCs w:val="18"/>
        </w:rPr>
      </w:pPr>
      <w:r w:rsidRPr="006F3519">
        <w:rPr>
          <w:rFonts w:ascii="Verdana" w:hAnsi="Verdana"/>
          <w:b/>
          <w:color w:val="595959"/>
          <w:sz w:val="22"/>
          <w:szCs w:val="18"/>
        </w:rPr>
        <w:lastRenderedPageBreak/>
        <w:t>FORMULARIO POSTULACIÓN</w:t>
      </w:r>
    </w:p>
    <w:p w:rsidR="0096460B" w:rsidRPr="006F3519" w:rsidRDefault="0096460B" w:rsidP="0096460B">
      <w:pPr>
        <w:jc w:val="center"/>
        <w:rPr>
          <w:rFonts w:ascii="Verdana" w:hAnsi="Verdana"/>
          <w:b/>
          <w:color w:val="595959"/>
          <w:sz w:val="22"/>
          <w:szCs w:val="18"/>
        </w:rPr>
      </w:pPr>
    </w:p>
    <w:p w:rsidR="0096460B" w:rsidRPr="006F3519" w:rsidRDefault="0096460B" w:rsidP="0096460B">
      <w:pPr>
        <w:jc w:val="center"/>
        <w:rPr>
          <w:rFonts w:ascii="Verdana" w:hAnsi="Verdana"/>
          <w:color w:val="595959"/>
          <w:sz w:val="22"/>
          <w:szCs w:val="18"/>
        </w:rPr>
      </w:pPr>
      <w:r w:rsidRPr="006F3519">
        <w:rPr>
          <w:rFonts w:ascii="Verdana" w:hAnsi="Verdana"/>
          <w:color w:val="595959"/>
          <w:sz w:val="22"/>
          <w:szCs w:val="18"/>
        </w:rPr>
        <w:t>PREMIO DE ARTE Y CULTURA DE LA REGIÓN DE LOS LAGOS 201</w:t>
      </w:r>
      <w:r w:rsidR="00367AFF">
        <w:rPr>
          <w:rFonts w:ascii="Verdana" w:hAnsi="Verdana"/>
          <w:color w:val="595959"/>
          <w:sz w:val="22"/>
          <w:szCs w:val="18"/>
        </w:rPr>
        <w:t>7</w:t>
      </w:r>
    </w:p>
    <w:p w:rsidR="0096460B" w:rsidRPr="005347C3" w:rsidRDefault="0096460B" w:rsidP="0096460B">
      <w:pPr>
        <w:jc w:val="both"/>
        <w:rPr>
          <w:rFonts w:ascii="Verdana" w:hAnsi="Verdana"/>
          <w:color w:val="595959"/>
          <w:sz w:val="18"/>
          <w:szCs w:val="18"/>
        </w:rPr>
      </w:pPr>
    </w:p>
    <w:tbl>
      <w:tblPr>
        <w:tblW w:w="9406" w:type="dxa"/>
        <w:tblInd w:w="392" w:type="dxa"/>
        <w:tblLook w:val="0000" w:firstRow="0" w:lastRow="0" w:firstColumn="0" w:lastColumn="0" w:noHBand="0" w:noVBand="0"/>
      </w:tblPr>
      <w:tblGrid>
        <w:gridCol w:w="9406"/>
      </w:tblGrid>
      <w:tr w:rsidR="0096460B" w:rsidRPr="005347C3" w:rsidTr="00625F6F">
        <w:trPr>
          <w:trHeight w:val="613"/>
        </w:trPr>
        <w:tc>
          <w:tcPr>
            <w:tcW w:w="9406" w:type="dxa"/>
            <w:tcBorders>
              <w:top w:val="single" w:sz="6" w:space="0" w:color="000000"/>
              <w:left w:val="single" w:sz="6" w:space="0" w:color="000000"/>
              <w:bottom w:val="single" w:sz="6" w:space="0" w:color="000000"/>
              <w:right w:val="single" w:sz="6" w:space="0" w:color="000000"/>
            </w:tcBorders>
            <w:vAlign w:val="center"/>
          </w:tcPr>
          <w:p w:rsidR="0096460B" w:rsidRPr="00EA10D4" w:rsidRDefault="0096460B" w:rsidP="00625F6F">
            <w:pPr>
              <w:rPr>
                <w:rFonts w:ascii="Verdana" w:hAnsi="Verdana"/>
                <w:b/>
                <w:color w:val="595959"/>
                <w:sz w:val="18"/>
                <w:szCs w:val="18"/>
              </w:rPr>
            </w:pPr>
          </w:p>
          <w:p w:rsidR="0096460B" w:rsidRPr="00EA10D4" w:rsidRDefault="0096460B" w:rsidP="00625F6F">
            <w:pPr>
              <w:rPr>
                <w:rFonts w:ascii="Verdana" w:hAnsi="Verdana"/>
                <w:b/>
                <w:color w:val="595959"/>
                <w:sz w:val="18"/>
                <w:szCs w:val="18"/>
              </w:rPr>
            </w:pPr>
            <w:r w:rsidRPr="00EA10D4">
              <w:rPr>
                <w:rFonts w:ascii="Verdana" w:hAnsi="Verdana"/>
                <w:b/>
                <w:color w:val="595959"/>
                <w:sz w:val="18"/>
                <w:szCs w:val="18"/>
              </w:rPr>
              <w:t>Responsable de la postulación (nombre persona y/o institución que patrocina):</w:t>
            </w:r>
          </w:p>
          <w:p w:rsidR="0096460B" w:rsidRPr="00EA10D4" w:rsidRDefault="0096460B" w:rsidP="00625F6F">
            <w:pPr>
              <w:rPr>
                <w:rFonts w:ascii="Verdana" w:hAnsi="Verdana"/>
                <w:b/>
                <w:color w:val="595959"/>
                <w:sz w:val="18"/>
                <w:szCs w:val="18"/>
              </w:rPr>
            </w:pPr>
          </w:p>
          <w:p w:rsidR="0096460B" w:rsidRPr="00EA10D4" w:rsidRDefault="0096460B" w:rsidP="00625F6F">
            <w:pPr>
              <w:ind w:left="-122"/>
              <w:rPr>
                <w:rFonts w:ascii="Verdana" w:hAnsi="Verdana"/>
                <w:b/>
                <w:color w:val="595959"/>
                <w:sz w:val="18"/>
                <w:szCs w:val="18"/>
              </w:rPr>
            </w:pPr>
          </w:p>
        </w:tc>
      </w:tr>
      <w:tr w:rsidR="0096460B" w:rsidRPr="005347C3" w:rsidTr="00625F6F">
        <w:trPr>
          <w:trHeight w:val="303"/>
        </w:trPr>
        <w:tc>
          <w:tcPr>
            <w:tcW w:w="9406" w:type="dxa"/>
            <w:tcBorders>
              <w:top w:val="single" w:sz="6" w:space="0" w:color="000000"/>
              <w:left w:val="single" w:sz="6" w:space="0" w:color="000000"/>
              <w:bottom w:val="single" w:sz="6" w:space="0" w:color="000000"/>
              <w:right w:val="single" w:sz="6" w:space="0" w:color="000000"/>
            </w:tcBorders>
            <w:vAlign w:val="center"/>
          </w:tcPr>
          <w:p w:rsidR="0096460B" w:rsidRPr="00EA10D4" w:rsidRDefault="0096460B" w:rsidP="00625F6F">
            <w:pPr>
              <w:jc w:val="both"/>
              <w:rPr>
                <w:rFonts w:ascii="Verdana" w:hAnsi="Verdana"/>
                <w:b/>
                <w:color w:val="595959"/>
                <w:sz w:val="18"/>
                <w:szCs w:val="18"/>
              </w:rPr>
            </w:pPr>
            <w:r>
              <w:rPr>
                <w:rFonts w:ascii="Verdana" w:hAnsi="Verdana"/>
                <w:b/>
                <w:color w:val="595959"/>
                <w:sz w:val="18"/>
                <w:szCs w:val="18"/>
              </w:rPr>
              <w:t>Fecha</w:t>
            </w:r>
            <w:r w:rsidRPr="00EA10D4">
              <w:rPr>
                <w:rFonts w:ascii="Verdana" w:hAnsi="Verdana"/>
                <w:b/>
                <w:color w:val="595959"/>
                <w:sz w:val="18"/>
                <w:szCs w:val="18"/>
              </w:rPr>
              <w:t>:</w:t>
            </w:r>
          </w:p>
        </w:tc>
      </w:tr>
      <w:tr w:rsidR="0096460B" w:rsidRPr="005347C3" w:rsidTr="00625F6F">
        <w:trPr>
          <w:trHeight w:val="303"/>
        </w:trPr>
        <w:tc>
          <w:tcPr>
            <w:tcW w:w="9406" w:type="dxa"/>
            <w:tcBorders>
              <w:top w:val="single" w:sz="6" w:space="0" w:color="000000"/>
              <w:left w:val="single" w:sz="6" w:space="0" w:color="000000"/>
              <w:bottom w:val="single" w:sz="6" w:space="0" w:color="000000"/>
              <w:right w:val="single" w:sz="6" w:space="0" w:color="000000"/>
            </w:tcBorders>
            <w:shd w:val="clear" w:color="auto" w:fill="7F7F7F"/>
            <w:vAlign w:val="center"/>
          </w:tcPr>
          <w:p w:rsidR="0096460B" w:rsidRPr="00505BB5" w:rsidRDefault="0096460B" w:rsidP="00625F6F">
            <w:pPr>
              <w:jc w:val="center"/>
              <w:rPr>
                <w:rFonts w:ascii="Verdana" w:hAnsi="Verdana"/>
                <w:b/>
                <w:color w:val="FFFFFF"/>
                <w:szCs w:val="18"/>
              </w:rPr>
            </w:pPr>
          </w:p>
          <w:p w:rsidR="0096460B" w:rsidRPr="00505BB5" w:rsidRDefault="0096460B" w:rsidP="00625F6F">
            <w:pPr>
              <w:jc w:val="center"/>
              <w:rPr>
                <w:rFonts w:ascii="Verdana" w:hAnsi="Verdana"/>
                <w:b/>
                <w:color w:val="FFFFFF"/>
                <w:szCs w:val="18"/>
              </w:rPr>
            </w:pPr>
            <w:r w:rsidRPr="00505BB5">
              <w:rPr>
                <w:rFonts w:ascii="Verdana" w:hAnsi="Verdana"/>
                <w:b/>
                <w:color w:val="FFFFFF"/>
                <w:szCs w:val="18"/>
              </w:rPr>
              <w:t>ANTECEDENTES DEL POSTULADO A PREMIO REGIONAL</w:t>
            </w:r>
          </w:p>
          <w:p w:rsidR="0096460B" w:rsidRDefault="0096460B" w:rsidP="00625F6F">
            <w:pPr>
              <w:jc w:val="center"/>
              <w:rPr>
                <w:rFonts w:ascii="Verdana" w:hAnsi="Verdana"/>
                <w:b/>
                <w:color w:val="595959"/>
                <w:sz w:val="18"/>
                <w:szCs w:val="18"/>
              </w:rPr>
            </w:pP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vAlign w:val="center"/>
          </w:tcPr>
          <w:p w:rsidR="0096460B" w:rsidRPr="005D5E21" w:rsidRDefault="0096460B" w:rsidP="00625F6F">
            <w:pPr>
              <w:rPr>
                <w:rFonts w:ascii="Verdana" w:hAnsi="Verdana"/>
                <w:b/>
                <w:color w:val="595959"/>
                <w:sz w:val="18"/>
                <w:szCs w:val="18"/>
              </w:rPr>
            </w:pPr>
            <w:r w:rsidRPr="005D5E21">
              <w:rPr>
                <w:rFonts w:ascii="Verdana" w:hAnsi="Verdana"/>
                <w:b/>
                <w:color w:val="595959"/>
                <w:sz w:val="18"/>
                <w:szCs w:val="18"/>
              </w:rPr>
              <w:t xml:space="preserve">Nombre completo: </w:t>
            </w: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vAlign w:val="center"/>
          </w:tcPr>
          <w:p w:rsidR="0096460B" w:rsidRPr="005D5E21" w:rsidRDefault="0096460B" w:rsidP="00625F6F">
            <w:pPr>
              <w:rPr>
                <w:rFonts w:ascii="Verdana" w:hAnsi="Verdana"/>
                <w:b/>
                <w:color w:val="595959"/>
                <w:sz w:val="18"/>
                <w:szCs w:val="18"/>
              </w:rPr>
            </w:pPr>
            <w:r w:rsidRPr="005D5E21">
              <w:rPr>
                <w:rFonts w:ascii="Verdana" w:hAnsi="Verdana"/>
                <w:b/>
                <w:color w:val="595959"/>
                <w:sz w:val="18"/>
                <w:szCs w:val="18"/>
              </w:rPr>
              <w:t xml:space="preserve">Dirección: </w:t>
            </w: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vAlign w:val="center"/>
          </w:tcPr>
          <w:p w:rsidR="0096460B" w:rsidRPr="005D5E21" w:rsidRDefault="0096460B" w:rsidP="00625F6F">
            <w:pPr>
              <w:rPr>
                <w:rFonts w:ascii="Verdana" w:hAnsi="Verdana"/>
                <w:b/>
                <w:color w:val="595959"/>
                <w:sz w:val="18"/>
                <w:szCs w:val="18"/>
              </w:rPr>
            </w:pPr>
            <w:r w:rsidRPr="005D5E21">
              <w:rPr>
                <w:rFonts w:ascii="Verdana" w:hAnsi="Verdana"/>
                <w:b/>
                <w:color w:val="595959"/>
                <w:sz w:val="18"/>
                <w:szCs w:val="18"/>
              </w:rPr>
              <w:t xml:space="preserve">Teléfonos: </w:t>
            </w:r>
          </w:p>
        </w:tc>
      </w:tr>
      <w:tr w:rsidR="0096460B" w:rsidRPr="005347C3" w:rsidTr="00625F6F">
        <w:trPr>
          <w:trHeight w:val="395"/>
        </w:trPr>
        <w:tc>
          <w:tcPr>
            <w:tcW w:w="9406" w:type="dxa"/>
            <w:tcBorders>
              <w:top w:val="single" w:sz="6" w:space="0" w:color="000000"/>
              <w:left w:val="single" w:sz="6" w:space="0" w:color="000000"/>
              <w:right w:val="single" w:sz="6" w:space="0" w:color="000000"/>
            </w:tcBorders>
            <w:vAlign w:val="center"/>
          </w:tcPr>
          <w:p w:rsidR="0096460B" w:rsidRDefault="0096460B" w:rsidP="00625F6F">
            <w:pPr>
              <w:rPr>
                <w:rFonts w:ascii="Verdana" w:hAnsi="Verdana"/>
                <w:b/>
                <w:color w:val="595959"/>
                <w:sz w:val="18"/>
                <w:szCs w:val="18"/>
              </w:rPr>
            </w:pPr>
            <w:r>
              <w:rPr>
                <w:rFonts w:ascii="Verdana" w:hAnsi="Verdana"/>
                <w:b/>
                <w:color w:val="595959"/>
                <w:sz w:val="18"/>
                <w:szCs w:val="18"/>
              </w:rPr>
              <w:t>Página Web , blog u otro medio:</w:t>
            </w:r>
          </w:p>
          <w:p w:rsidR="0096460B" w:rsidRPr="005D5E21" w:rsidRDefault="0096460B" w:rsidP="00625F6F">
            <w:pPr>
              <w:rPr>
                <w:rFonts w:ascii="Verdana" w:hAnsi="Verdana"/>
                <w:b/>
                <w:color w:val="595959"/>
                <w:sz w:val="18"/>
                <w:szCs w:val="18"/>
              </w:rPr>
            </w:pPr>
          </w:p>
        </w:tc>
      </w:tr>
      <w:tr w:rsidR="0096460B" w:rsidRPr="005347C3" w:rsidTr="00625F6F">
        <w:trPr>
          <w:trHeight w:val="395"/>
        </w:trPr>
        <w:tc>
          <w:tcPr>
            <w:tcW w:w="9406" w:type="dxa"/>
            <w:tcBorders>
              <w:top w:val="single" w:sz="6" w:space="0" w:color="000000"/>
              <w:left w:val="single" w:sz="6" w:space="0" w:color="000000"/>
              <w:bottom w:val="nil"/>
              <w:right w:val="single" w:sz="6" w:space="0" w:color="000000"/>
            </w:tcBorders>
            <w:vAlign w:val="center"/>
          </w:tcPr>
          <w:p w:rsidR="0096460B" w:rsidRDefault="0096460B" w:rsidP="00625F6F">
            <w:pPr>
              <w:rPr>
                <w:rFonts w:ascii="Verdana" w:hAnsi="Verdana"/>
                <w:b/>
                <w:color w:val="595959"/>
                <w:sz w:val="18"/>
                <w:szCs w:val="18"/>
              </w:rPr>
            </w:pPr>
            <w:r w:rsidRPr="0010708C">
              <w:rPr>
                <w:rFonts w:ascii="Verdana" w:hAnsi="Verdana"/>
                <w:b/>
                <w:color w:val="595959"/>
                <w:sz w:val="18"/>
                <w:szCs w:val="18"/>
              </w:rPr>
              <w:t>Categoría a la cual postula (Trayectoria o Artista Joven):</w:t>
            </w:r>
            <w:r>
              <w:rPr>
                <w:rFonts w:ascii="Verdana" w:hAnsi="Verdana"/>
                <w:b/>
                <w:color w:val="595959"/>
                <w:sz w:val="18"/>
                <w:szCs w:val="18"/>
              </w:rPr>
              <w:t xml:space="preserve"> </w:t>
            </w:r>
          </w:p>
          <w:p w:rsidR="0096460B" w:rsidRDefault="0096460B" w:rsidP="00625F6F">
            <w:pPr>
              <w:rPr>
                <w:rFonts w:ascii="Verdana" w:hAnsi="Verdana"/>
                <w:b/>
                <w:color w:val="595959"/>
                <w:sz w:val="18"/>
                <w:szCs w:val="18"/>
              </w:rPr>
            </w:pPr>
          </w:p>
          <w:p w:rsidR="0096460B" w:rsidRPr="005D5E21" w:rsidRDefault="0096460B" w:rsidP="00625F6F">
            <w:pPr>
              <w:rPr>
                <w:rFonts w:ascii="Verdana" w:hAnsi="Verdana"/>
                <w:b/>
                <w:color w:val="595959"/>
                <w:sz w:val="18"/>
                <w:szCs w:val="18"/>
              </w:rPr>
            </w:pPr>
          </w:p>
        </w:tc>
      </w:tr>
      <w:tr w:rsidR="0096460B" w:rsidRPr="005347C3" w:rsidTr="00625F6F">
        <w:trPr>
          <w:trHeight w:val="395"/>
        </w:trPr>
        <w:tc>
          <w:tcPr>
            <w:tcW w:w="9406" w:type="dxa"/>
            <w:tcBorders>
              <w:top w:val="single" w:sz="6" w:space="0" w:color="000000"/>
              <w:left w:val="single" w:sz="6" w:space="0" w:color="000000"/>
              <w:bottom w:val="nil"/>
              <w:right w:val="single" w:sz="6" w:space="0" w:color="000000"/>
            </w:tcBorders>
            <w:vAlign w:val="center"/>
          </w:tcPr>
          <w:p w:rsidR="0096460B" w:rsidRDefault="0096460B" w:rsidP="00625F6F">
            <w:pPr>
              <w:rPr>
                <w:rFonts w:ascii="Verdana" w:hAnsi="Verdana"/>
                <w:b/>
                <w:color w:val="595959"/>
                <w:sz w:val="18"/>
                <w:szCs w:val="18"/>
              </w:rPr>
            </w:pPr>
            <w:r w:rsidRPr="005D5E21">
              <w:rPr>
                <w:rFonts w:ascii="Verdana" w:hAnsi="Verdana"/>
                <w:b/>
                <w:color w:val="595959"/>
                <w:sz w:val="18"/>
                <w:szCs w:val="18"/>
              </w:rPr>
              <w:t>Fundamente por qué su trabajo o el trabajo del que postula en el ámbito de las artes, la cultura</w:t>
            </w:r>
            <w:r>
              <w:rPr>
                <w:rFonts w:ascii="Verdana" w:hAnsi="Verdana"/>
                <w:b/>
                <w:color w:val="595959"/>
                <w:sz w:val="18"/>
                <w:szCs w:val="18"/>
              </w:rPr>
              <w:t xml:space="preserve"> deben ser reconocidos</w:t>
            </w:r>
          </w:p>
          <w:p w:rsidR="0096460B" w:rsidRDefault="0096460B" w:rsidP="00625F6F">
            <w:pPr>
              <w:rPr>
                <w:rFonts w:ascii="Verdana" w:hAnsi="Verdana"/>
                <w:b/>
                <w:color w:val="595959"/>
                <w:sz w:val="18"/>
                <w:szCs w:val="18"/>
              </w:rPr>
            </w:pPr>
          </w:p>
          <w:p w:rsidR="0096460B" w:rsidRDefault="0096460B" w:rsidP="00625F6F">
            <w:pPr>
              <w:rPr>
                <w:rFonts w:ascii="Verdana" w:hAnsi="Verdana"/>
                <w:b/>
                <w:color w:val="595959"/>
                <w:sz w:val="18"/>
                <w:szCs w:val="18"/>
              </w:rPr>
            </w:pPr>
          </w:p>
          <w:p w:rsidR="0096460B" w:rsidRDefault="0096460B" w:rsidP="00625F6F">
            <w:pPr>
              <w:rPr>
                <w:rFonts w:ascii="Verdana" w:hAnsi="Verdana"/>
                <w:b/>
                <w:color w:val="595959"/>
                <w:sz w:val="18"/>
                <w:szCs w:val="18"/>
              </w:rPr>
            </w:pPr>
          </w:p>
          <w:p w:rsidR="0096460B" w:rsidRDefault="0096460B" w:rsidP="00625F6F">
            <w:pPr>
              <w:rPr>
                <w:rFonts w:ascii="Verdana" w:hAnsi="Verdana"/>
                <w:b/>
                <w:color w:val="595959"/>
                <w:sz w:val="18"/>
                <w:szCs w:val="18"/>
              </w:rPr>
            </w:pPr>
          </w:p>
          <w:p w:rsidR="0096460B" w:rsidRPr="005D5E21" w:rsidRDefault="0096460B" w:rsidP="00625F6F">
            <w:pPr>
              <w:rPr>
                <w:rFonts w:ascii="Verdana" w:hAnsi="Verdana"/>
                <w:b/>
                <w:color w:val="595959"/>
                <w:sz w:val="18"/>
                <w:szCs w:val="18"/>
              </w:rPr>
            </w:pPr>
          </w:p>
        </w:tc>
      </w:tr>
      <w:tr w:rsidR="0096460B" w:rsidRPr="005347C3" w:rsidTr="00625F6F">
        <w:trPr>
          <w:trHeight w:val="395"/>
        </w:trPr>
        <w:tc>
          <w:tcPr>
            <w:tcW w:w="9406" w:type="dxa"/>
            <w:tcBorders>
              <w:top w:val="single" w:sz="6" w:space="0" w:color="000000"/>
              <w:left w:val="single" w:sz="6" w:space="0" w:color="000000"/>
              <w:bottom w:val="nil"/>
              <w:right w:val="single" w:sz="6" w:space="0" w:color="000000"/>
            </w:tcBorders>
            <w:vAlign w:val="center"/>
          </w:tcPr>
          <w:p w:rsidR="0096460B" w:rsidRDefault="0096460B" w:rsidP="00625F6F">
            <w:pPr>
              <w:jc w:val="both"/>
              <w:rPr>
                <w:rFonts w:ascii="Verdana" w:hAnsi="Verdana"/>
                <w:b/>
                <w:color w:val="595959"/>
                <w:sz w:val="18"/>
                <w:szCs w:val="18"/>
              </w:rPr>
            </w:pPr>
            <w:r>
              <w:rPr>
                <w:rFonts w:ascii="Verdana" w:hAnsi="Verdana"/>
                <w:b/>
                <w:color w:val="595959"/>
                <w:sz w:val="18"/>
                <w:szCs w:val="18"/>
              </w:rPr>
              <w:t xml:space="preserve">OBRAS RELEVANTES </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color w:val="595959"/>
                <w:sz w:val="18"/>
                <w:szCs w:val="18"/>
              </w:rPr>
            </w:pPr>
            <w:r>
              <w:rPr>
                <w:rFonts w:ascii="Verdana" w:hAnsi="Verdana"/>
                <w:b/>
                <w:color w:val="595959"/>
                <w:sz w:val="18"/>
                <w:szCs w:val="18"/>
              </w:rPr>
              <w:t>Detallar nombre y año de la o las obras/trabajos que considere importante destacar. Además, especificar p</w:t>
            </w:r>
            <w:r w:rsidRPr="00EA10D4">
              <w:rPr>
                <w:rFonts w:ascii="Verdana" w:hAnsi="Verdana"/>
                <w:b/>
                <w:color w:val="595959"/>
                <w:sz w:val="18"/>
                <w:szCs w:val="18"/>
              </w:rPr>
              <w:t>ublicaciones</w:t>
            </w:r>
            <w:r w:rsidRPr="005347C3">
              <w:rPr>
                <w:rFonts w:ascii="Verdana" w:hAnsi="Verdana"/>
                <w:color w:val="595959"/>
                <w:sz w:val="18"/>
                <w:szCs w:val="18"/>
              </w:rPr>
              <w:t xml:space="preserve"> (título, fecha, editorial, autorías y/o coautorías, exposiciones, instalaciones, muestras, cds/ DVD, etc.)</w:t>
            </w:r>
            <w:r>
              <w:rPr>
                <w:rFonts w:ascii="Verdana" w:hAnsi="Verdana"/>
                <w:color w:val="595959"/>
                <w:sz w:val="18"/>
                <w:szCs w:val="18"/>
              </w:rPr>
              <w:t xml:space="preserve"> e </w:t>
            </w:r>
            <w:r w:rsidRPr="00EA10D4">
              <w:rPr>
                <w:rFonts w:ascii="Verdana" w:hAnsi="Verdana"/>
                <w:b/>
                <w:color w:val="595959"/>
                <w:sz w:val="18"/>
                <w:szCs w:val="18"/>
              </w:rPr>
              <w:t>Impacto</w:t>
            </w:r>
            <w:r>
              <w:rPr>
                <w:rFonts w:ascii="Verdana" w:hAnsi="Verdana"/>
                <w:b/>
                <w:color w:val="595959"/>
                <w:sz w:val="18"/>
                <w:szCs w:val="18"/>
              </w:rPr>
              <w:t xml:space="preserve"> de su obra/trabajo</w:t>
            </w:r>
            <w:r w:rsidRPr="00EA10D4">
              <w:rPr>
                <w:rFonts w:ascii="Verdana" w:hAnsi="Verdana"/>
                <w:b/>
                <w:color w:val="595959"/>
                <w:sz w:val="18"/>
                <w:szCs w:val="18"/>
              </w:rPr>
              <w:t xml:space="preserve"> </w:t>
            </w:r>
            <w:r w:rsidRPr="005347C3">
              <w:rPr>
                <w:rFonts w:ascii="Verdana" w:hAnsi="Verdana"/>
                <w:color w:val="595959"/>
                <w:sz w:val="18"/>
                <w:szCs w:val="18"/>
              </w:rPr>
              <w:t>(internacional, nacional, regional, comunal: mencione países y/o  regiones y acompañe medios de verificación como recortes de presa y o diplomas, premios, sea regional, comunal y/o internacional)</w:t>
            </w:r>
            <w:r>
              <w:rPr>
                <w:rFonts w:ascii="Verdana" w:hAnsi="Verdana"/>
                <w:color w:val="595959"/>
                <w:sz w:val="18"/>
                <w:szCs w:val="18"/>
              </w:rPr>
              <w:t>:</w:t>
            </w:r>
          </w:p>
          <w:p w:rsidR="0096460B" w:rsidRPr="00505BB5" w:rsidRDefault="0096460B" w:rsidP="00625F6F">
            <w:pPr>
              <w:jc w:val="both"/>
              <w:rPr>
                <w:rFonts w:ascii="Verdana" w:hAnsi="Verdana"/>
                <w:b/>
                <w:color w:val="595959"/>
                <w:sz w:val="18"/>
                <w:szCs w:val="18"/>
              </w:rPr>
            </w:pPr>
          </w:p>
          <w:p w:rsidR="0096460B" w:rsidRDefault="0096460B" w:rsidP="0096460B">
            <w:pPr>
              <w:pStyle w:val="Prrafodelista"/>
              <w:numPr>
                <w:ilvl w:val="0"/>
                <w:numId w:val="4"/>
              </w:numPr>
              <w:contextualSpacing/>
              <w:jc w:val="both"/>
              <w:rPr>
                <w:rFonts w:ascii="Verdana" w:hAnsi="Verdana"/>
                <w:b/>
                <w:color w:val="595959"/>
                <w:sz w:val="18"/>
                <w:szCs w:val="18"/>
              </w:rPr>
            </w:pPr>
            <w:r w:rsidRPr="00EA10D4">
              <w:rPr>
                <w:rFonts w:ascii="Verdana" w:hAnsi="Verdana"/>
                <w:b/>
                <w:color w:val="595959"/>
                <w:sz w:val="18"/>
                <w:szCs w:val="18"/>
              </w:rPr>
              <w:t>Nombre</w:t>
            </w:r>
            <w:r>
              <w:rPr>
                <w:rFonts w:ascii="Verdana" w:hAnsi="Verdana"/>
                <w:b/>
                <w:color w:val="595959"/>
                <w:sz w:val="18"/>
                <w:szCs w:val="18"/>
              </w:rPr>
              <w:t xml:space="preserve"> de la obra:</w:t>
            </w:r>
          </w:p>
          <w:p w:rsidR="0096460B" w:rsidRDefault="0096460B" w:rsidP="00625F6F">
            <w:pPr>
              <w:pStyle w:val="Prrafodelista"/>
              <w:jc w:val="both"/>
              <w:rPr>
                <w:rFonts w:ascii="Verdana" w:hAnsi="Verdana"/>
                <w:b/>
                <w:color w:val="595959"/>
                <w:sz w:val="18"/>
                <w:szCs w:val="18"/>
              </w:rPr>
            </w:pPr>
            <w:r>
              <w:rPr>
                <w:rFonts w:ascii="Verdana" w:hAnsi="Verdana"/>
                <w:b/>
                <w:color w:val="595959"/>
                <w:sz w:val="18"/>
                <w:szCs w:val="18"/>
              </w:rPr>
              <w:t>Año:</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Default="0096460B" w:rsidP="0096460B">
            <w:pPr>
              <w:pStyle w:val="Prrafodelista"/>
              <w:numPr>
                <w:ilvl w:val="0"/>
                <w:numId w:val="4"/>
              </w:numPr>
              <w:contextualSpacing/>
              <w:jc w:val="both"/>
              <w:rPr>
                <w:rFonts w:ascii="Verdana" w:hAnsi="Verdana"/>
                <w:b/>
                <w:color w:val="595959"/>
                <w:sz w:val="18"/>
                <w:szCs w:val="18"/>
              </w:rPr>
            </w:pPr>
            <w:r>
              <w:rPr>
                <w:rFonts w:ascii="Verdana" w:hAnsi="Verdana"/>
                <w:b/>
                <w:color w:val="595959"/>
                <w:sz w:val="18"/>
                <w:szCs w:val="18"/>
              </w:rPr>
              <w:t xml:space="preserve">Nombre de </w:t>
            </w:r>
            <w:smartTag w:uri="urn:schemas-microsoft-com:office:smarttags" w:element="PersonName">
              <w:smartTagPr>
                <w:attr w:name="ProductID" w:val="la Cultura"/>
              </w:smartTagPr>
              <w:r>
                <w:rPr>
                  <w:rFonts w:ascii="Verdana" w:hAnsi="Verdana"/>
                  <w:b/>
                  <w:color w:val="595959"/>
                  <w:sz w:val="18"/>
                  <w:szCs w:val="18"/>
                </w:rPr>
                <w:t>la Obra</w:t>
              </w:r>
            </w:smartTag>
            <w:r>
              <w:rPr>
                <w:rFonts w:ascii="Verdana" w:hAnsi="Verdana"/>
                <w:b/>
                <w:color w:val="595959"/>
                <w:sz w:val="18"/>
                <w:szCs w:val="18"/>
              </w:rPr>
              <w:t>:</w:t>
            </w:r>
          </w:p>
          <w:p w:rsidR="0096460B" w:rsidRDefault="0096460B" w:rsidP="00625F6F">
            <w:pPr>
              <w:pStyle w:val="Prrafodelista"/>
              <w:jc w:val="both"/>
              <w:rPr>
                <w:rFonts w:ascii="Verdana" w:hAnsi="Verdana"/>
                <w:b/>
                <w:color w:val="595959"/>
                <w:sz w:val="18"/>
                <w:szCs w:val="18"/>
              </w:rPr>
            </w:pPr>
            <w:r>
              <w:rPr>
                <w:rFonts w:ascii="Verdana" w:hAnsi="Verdana"/>
                <w:b/>
                <w:color w:val="595959"/>
                <w:sz w:val="18"/>
                <w:szCs w:val="18"/>
              </w:rPr>
              <w:t>Año:</w:t>
            </w:r>
          </w:p>
          <w:p w:rsidR="0096460B" w:rsidRDefault="0096460B" w:rsidP="00625F6F">
            <w:pPr>
              <w:pStyle w:val="Prrafodelista"/>
              <w:jc w:val="both"/>
              <w:rPr>
                <w:rFonts w:ascii="Verdana" w:hAnsi="Verdana"/>
                <w:b/>
                <w:color w:val="595959"/>
                <w:sz w:val="18"/>
                <w:szCs w:val="18"/>
              </w:rPr>
            </w:pPr>
          </w:p>
          <w:p w:rsidR="0096460B" w:rsidRPr="00505BB5" w:rsidRDefault="0096460B" w:rsidP="00625F6F">
            <w:pPr>
              <w:jc w:val="both"/>
              <w:rPr>
                <w:rFonts w:ascii="Verdana" w:hAnsi="Verdana"/>
                <w:b/>
                <w:color w:val="595959"/>
                <w:sz w:val="18"/>
                <w:szCs w:val="18"/>
              </w:rPr>
            </w:pPr>
          </w:p>
          <w:p w:rsidR="0096460B" w:rsidRDefault="0096460B" w:rsidP="0096460B">
            <w:pPr>
              <w:pStyle w:val="Prrafodelista"/>
              <w:numPr>
                <w:ilvl w:val="0"/>
                <w:numId w:val="4"/>
              </w:numPr>
              <w:contextualSpacing/>
              <w:jc w:val="both"/>
              <w:rPr>
                <w:rFonts w:ascii="Verdana" w:hAnsi="Verdana"/>
                <w:b/>
                <w:color w:val="595959"/>
                <w:sz w:val="18"/>
                <w:szCs w:val="18"/>
              </w:rPr>
            </w:pPr>
            <w:r>
              <w:rPr>
                <w:rFonts w:ascii="Verdana" w:hAnsi="Verdana"/>
                <w:b/>
                <w:color w:val="595959"/>
                <w:sz w:val="18"/>
                <w:szCs w:val="18"/>
              </w:rPr>
              <w:t xml:space="preserve">Nombre de </w:t>
            </w:r>
            <w:smartTag w:uri="urn:schemas-microsoft-com:office:smarttags" w:element="PersonName">
              <w:smartTagPr>
                <w:attr w:name="ProductID" w:val="la Cultura"/>
              </w:smartTagPr>
              <w:r>
                <w:rPr>
                  <w:rFonts w:ascii="Verdana" w:hAnsi="Verdana"/>
                  <w:b/>
                  <w:color w:val="595959"/>
                  <w:sz w:val="18"/>
                  <w:szCs w:val="18"/>
                </w:rPr>
                <w:t>la Obra</w:t>
              </w:r>
            </w:smartTag>
            <w:r>
              <w:rPr>
                <w:rFonts w:ascii="Verdana" w:hAnsi="Verdana"/>
                <w:b/>
                <w:color w:val="595959"/>
                <w:sz w:val="18"/>
                <w:szCs w:val="18"/>
              </w:rPr>
              <w:t>:</w:t>
            </w:r>
          </w:p>
          <w:p w:rsidR="0096460B" w:rsidRDefault="0096460B" w:rsidP="00625F6F">
            <w:pPr>
              <w:pStyle w:val="Prrafodelista"/>
              <w:jc w:val="both"/>
              <w:rPr>
                <w:rFonts w:ascii="Verdana" w:hAnsi="Verdana"/>
                <w:b/>
                <w:color w:val="595959"/>
                <w:sz w:val="18"/>
                <w:szCs w:val="18"/>
              </w:rPr>
            </w:pPr>
            <w:r>
              <w:rPr>
                <w:rFonts w:ascii="Verdana" w:hAnsi="Verdana"/>
                <w:b/>
                <w:color w:val="595959"/>
                <w:sz w:val="18"/>
                <w:szCs w:val="18"/>
              </w:rPr>
              <w:t>Año:</w:t>
            </w:r>
          </w:p>
          <w:p w:rsidR="0096460B" w:rsidRPr="005347C3" w:rsidRDefault="0096460B" w:rsidP="00625F6F">
            <w:pPr>
              <w:jc w:val="both"/>
              <w:rPr>
                <w:rFonts w:ascii="Verdana" w:hAnsi="Verdana"/>
                <w:color w:val="595959"/>
                <w:sz w:val="18"/>
                <w:szCs w:val="18"/>
              </w:rPr>
            </w:pPr>
          </w:p>
        </w:tc>
      </w:tr>
      <w:tr w:rsidR="0096460B" w:rsidRPr="005347C3" w:rsidTr="00625F6F">
        <w:trPr>
          <w:trHeight w:val="80"/>
        </w:trPr>
        <w:tc>
          <w:tcPr>
            <w:tcW w:w="9406" w:type="dxa"/>
            <w:tcBorders>
              <w:top w:val="nil"/>
              <w:left w:val="single" w:sz="6" w:space="0" w:color="000000"/>
              <w:bottom w:val="single" w:sz="6" w:space="0" w:color="000000"/>
              <w:right w:val="single" w:sz="6" w:space="0" w:color="000000"/>
            </w:tcBorders>
            <w:vAlign w:val="center"/>
          </w:tcPr>
          <w:p w:rsidR="0096460B" w:rsidRPr="005347C3" w:rsidRDefault="0096460B" w:rsidP="00625F6F">
            <w:pPr>
              <w:jc w:val="both"/>
              <w:rPr>
                <w:rFonts w:ascii="Verdana" w:hAnsi="Verdana"/>
                <w:color w:val="595959"/>
                <w:sz w:val="18"/>
                <w:szCs w:val="18"/>
              </w:rPr>
            </w:pP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tcPr>
          <w:p w:rsidR="0096460B" w:rsidRDefault="0096460B" w:rsidP="00625F6F">
            <w:pPr>
              <w:jc w:val="both"/>
              <w:rPr>
                <w:rFonts w:ascii="Verdana" w:hAnsi="Verdana"/>
                <w:b/>
                <w:color w:val="595959"/>
                <w:sz w:val="18"/>
                <w:szCs w:val="18"/>
              </w:rPr>
            </w:pPr>
            <w:r w:rsidRPr="005D5E21">
              <w:rPr>
                <w:rFonts w:ascii="Verdana" w:hAnsi="Verdana"/>
                <w:b/>
                <w:color w:val="595959"/>
                <w:sz w:val="18"/>
                <w:szCs w:val="18"/>
              </w:rPr>
              <w:lastRenderedPageBreak/>
              <w:t>Actividad Creativa</w:t>
            </w:r>
            <w:r>
              <w:rPr>
                <w:rFonts w:ascii="Verdana" w:hAnsi="Verdana"/>
                <w:b/>
                <w:color w:val="595959"/>
                <w:sz w:val="18"/>
                <w:szCs w:val="18"/>
              </w:rPr>
              <w:t xml:space="preserve"> destacada</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Pr="005D5E21" w:rsidRDefault="0096460B" w:rsidP="00625F6F">
            <w:pPr>
              <w:jc w:val="both"/>
              <w:rPr>
                <w:rFonts w:ascii="Verdana" w:hAnsi="Verdana"/>
                <w:b/>
                <w:color w:val="595959"/>
                <w:sz w:val="18"/>
                <w:szCs w:val="18"/>
              </w:rPr>
            </w:pP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tcPr>
          <w:p w:rsidR="0096460B" w:rsidRDefault="0096460B" w:rsidP="00625F6F">
            <w:pPr>
              <w:jc w:val="both"/>
              <w:rPr>
                <w:rFonts w:ascii="Verdana" w:hAnsi="Verdana"/>
                <w:b/>
                <w:color w:val="595959"/>
                <w:sz w:val="18"/>
                <w:szCs w:val="18"/>
              </w:rPr>
            </w:pPr>
            <w:r w:rsidRPr="005D5E21">
              <w:rPr>
                <w:rFonts w:ascii="Verdana" w:hAnsi="Verdana"/>
                <w:b/>
                <w:color w:val="595959"/>
                <w:sz w:val="18"/>
                <w:szCs w:val="18"/>
              </w:rPr>
              <w:t>Actividad Pública destacada</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Pr="005D5E21" w:rsidRDefault="0096460B" w:rsidP="00625F6F">
            <w:pPr>
              <w:jc w:val="both"/>
              <w:rPr>
                <w:rFonts w:ascii="Verdana" w:hAnsi="Verdana"/>
                <w:b/>
                <w:color w:val="595959"/>
                <w:sz w:val="18"/>
                <w:szCs w:val="18"/>
              </w:rPr>
            </w:pP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tcPr>
          <w:p w:rsidR="0096460B" w:rsidRDefault="0096460B" w:rsidP="00625F6F">
            <w:pPr>
              <w:jc w:val="both"/>
              <w:rPr>
                <w:rFonts w:ascii="Verdana" w:hAnsi="Verdana"/>
                <w:b/>
                <w:color w:val="595959"/>
                <w:sz w:val="18"/>
                <w:szCs w:val="18"/>
              </w:rPr>
            </w:pPr>
            <w:r w:rsidRPr="005D5E21">
              <w:rPr>
                <w:rFonts w:ascii="Verdana" w:hAnsi="Verdana"/>
                <w:b/>
                <w:color w:val="595959"/>
                <w:sz w:val="18"/>
                <w:szCs w:val="18"/>
              </w:rPr>
              <w:t>Actividad Académica destacada</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Pr="005D5E21" w:rsidRDefault="0096460B" w:rsidP="00625F6F">
            <w:pPr>
              <w:jc w:val="both"/>
              <w:rPr>
                <w:rFonts w:ascii="Verdana" w:hAnsi="Verdana"/>
                <w:b/>
                <w:color w:val="595959"/>
                <w:sz w:val="18"/>
                <w:szCs w:val="18"/>
              </w:rPr>
            </w:pPr>
          </w:p>
        </w:tc>
      </w:tr>
      <w:tr w:rsidR="0096460B" w:rsidRPr="005347C3" w:rsidTr="00625F6F">
        <w:trPr>
          <w:trHeight w:val="450"/>
        </w:trPr>
        <w:tc>
          <w:tcPr>
            <w:tcW w:w="9406" w:type="dxa"/>
            <w:tcBorders>
              <w:top w:val="single" w:sz="6" w:space="0" w:color="000000"/>
              <w:left w:val="single" w:sz="6" w:space="0" w:color="000000"/>
              <w:bottom w:val="single" w:sz="6" w:space="0" w:color="000000"/>
              <w:right w:val="single" w:sz="6" w:space="0" w:color="000000"/>
            </w:tcBorders>
          </w:tcPr>
          <w:p w:rsidR="0096460B" w:rsidRDefault="0096460B" w:rsidP="00625F6F">
            <w:pPr>
              <w:jc w:val="both"/>
              <w:rPr>
                <w:rFonts w:ascii="Verdana" w:hAnsi="Verdana"/>
                <w:b/>
                <w:color w:val="595959"/>
                <w:sz w:val="18"/>
                <w:szCs w:val="18"/>
              </w:rPr>
            </w:pPr>
            <w:r w:rsidRPr="005D5E21">
              <w:rPr>
                <w:rFonts w:ascii="Verdana" w:hAnsi="Verdana"/>
                <w:b/>
                <w:color w:val="595959"/>
                <w:sz w:val="18"/>
                <w:szCs w:val="18"/>
              </w:rPr>
              <w:t>Otras actividades relevantes destacadas</w:t>
            </w:r>
          </w:p>
          <w:p w:rsidR="0096460B" w:rsidRDefault="0096460B" w:rsidP="00625F6F">
            <w:pPr>
              <w:jc w:val="both"/>
              <w:rPr>
                <w:rFonts w:ascii="Verdana" w:hAnsi="Verdana"/>
                <w:b/>
                <w:color w:val="595959"/>
                <w:sz w:val="18"/>
                <w:szCs w:val="18"/>
              </w:rPr>
            </w:pPr>
          </w:p>
          <w:p w:rsidR="0096460B" w:rsidRDefault="0096460B" w:rsidP="00625F6F">
            <w:pPr>
              <w:jc w:val="both"/>
              <w:rPr>
                <w:rFonts w:ascii="Verdana" w:hAnsi="Verdana"/>
                <w:b/>
                <w:color w:val="595959"/>
                <w:sz w:val="18"/>
                <w:szCs w:val="18"/>
              </w:rPr>
            </w:pPr>
          </w:p>
          <w:p w:rsidR="0096460B" w:rsidRPr="005D5E21" w:rsidRDefault="0096460B" w:rsidP="00625F6F">
            <w:pPr>
              <w:jc w:val="both"/>
              <w:rPr>
                <w:rFonts w:ascii="Verdana" w:hAnsi="Verdana"/>
                <w:b/>
                <w:color w:val="595959"/>
                <w:sz w:val="18"/>
                <w:szCs w:val="18"/>
              </w:rPr>
            </w:pPr>
          </w:p>
        </w:tc>
      </w:tr>
      <w:tr w:rsidR="0096460B" w:rsidRPr="005347C3" w:rsidTr="00625F6F">
        <w:trPr>
          <w:trHeight w:val="704"/>
        </w:trPr>
        <w:tc>
          <w:tcPr>
            <w:tcW w:w="9406" w:type="dxa"/>
            <w:tcBorders>
              <w:top w:val="single" w:sz="6" w:space="0" w:color="000000"/>
              <w:left w:val="single" w:sz="6" w:space="0" w:color="000000"/>
              <w:bottom w:val="single" w:sz="6" w:space="0" w:color="000000"/>
              <w:right w:val="single" w:sz="6" w:space="0" w:color="000000"/>
            </w:tcBorders>
          </w:tcPr>
          <w:p w:rsidR="0096460B" w:rsidRPr="00097D48" w:rsidRDefault="0096460B" w:rsidP="00625F6F">
            <w:pPr>
              <w:jc w:val="both"/>
              <w:rPr>
                <w:rFonts w:ascii="Verdana" w:hAnsi="Verdana"/>
                <w:b/>
                <w:color w:val="595959"/>
                <w:sz w:val="18"/>
                <w:szCs w:val="18"/>
              </w:rPr>
            </w:pPr>
            <w:r w:rsidRPr="005D5E21">
              <w:rPr>
                <w:rFonts w:ascii="Verdana" w:hAnsi="Verdana"/>
                <w:b/>
                <w:color w:val="595959"/>
                <w:sz w:val="18"/>
                <w:szCs w:val="18"/>
              </w:rPr>
              <w:t xml:space="preserve">IMPORTANTE: </w:t>
            </w:r>
            <w:r w:rsidRPr="005D5E21">
              <w:rPr>
                <w:rFonts w:ascii="Verdana" w:hAnsi="Verdana"/>
                <w:color w:val="595959"/>
                <w:sz w:val="18"/>
                <w:szCs w:val="18"/>
              </w:rPr>
              <w:t xml:space="preserve">Los antecedentes entregados deberán ser completos y exactos, especialmente en lo referido a las obras/trabajos que fundamentan la postulación. </w:t>
            </w:r>
            <w:r w:rsidRPr="008A19DE">
              <w:rPr>
                <w:rFonts w:ascii="Verdana" w:hAnsi="Verdana"/>
                <w:b/>
                <w:color w:val="595959"/>
                <w:sz w:val="18"/>
                <w:szCs w:val="18"/>
              </w:rPr>
              <w:t>El formulario debe ser llenado en un máximo de cuatro páginas de acuerdo a este mismo formato</w:t>
            </w:r>
            <w:r w:rsidRPr="005D5E21">
              <w:rPr>
                <w:rFonts w:ascii="Verdana" w:hAnsi="Verdana"/>
                <w:color w:val="595959"/>
                <w:sz w:val="18"/>
                <w:szCs w:val="18"/>
              </w:rPr>
              <w:t>. Los respaldos que fundamentan la obra del postulado/a podrán ser solicitados para su devolución después de ser conocidos/as los/as ganadores/as, para lo cual se debe presentar una carta simple dirigida al Director del Consejo de la Cultura y las Artes de la región de Los Lagos</w:t>
            </w:r>
            <w:r>
              <w:rPr>
                <w:rFonts w:ascii="Verdana" w:hAnsi="Verdana"/>
                <w:color w:val="595959"/>
                <w:sz w:val="18"/>
                <w:szCs w:val="18"/>
              </w:rPr>
              <w:t>.</w:t>
            </w:r>
          </w:p>
        </w:tc>
      </w:tr>
    </w:tbl>
    <w:p w:rsidR="0096460B" w:rsidRPr="005347C3" w:rsidRDefault="0096460B" w:rsidP="0096460B">
      <w:pPr>
        <w:jc w:val="both"/>
        <w:rPr>
          <w:rFonts w:ascii="Verdana" w:hAnsi="Verdana"/>
          <w:color w:val="595959"/>
          <w:sz w:val="18"/>
          <w:szCs w:val="18"/>
        </w:rPr>
      </w:pPr>
    </w:p>
    <w:p w:rsidR="008D3084" w:rsidRDefault="008D3084"/>
    <w:sectPr w:rsidR="008D3084" w:rsidSect="00FE502F">
      <w:headerReference w:type="even" r:id="rId8"/>
      <w:headerReference w:type="default" r:id="rId9"/>
      <w:footerReference w:type="even" r:id="rId10"/>
      <w:footerReference w:type="default" r:id="rId11"/>
      <w:headerReference w:type="first" r:id="rId12"/>
      <w:footerReference w:type="first" r:id="rId13"/>
      <w:pgSz w:w="12242" w:h="15842" w:code="1"/>
      <w:pgMar w:top="1418" w:right="1418" w:bottom="15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7A2" w:rsidRDefault="00D267A2" w:rsidP="0096460B">
      <w:r>
        <w:separator/>
      </w:r>
    </w:p>
  </w:endnote>
  <w:endnote w:type="continuationSeparator" w:id="0">
    <w:p w:rsidR="00D267A2" w:rsidRDefault="00D267A2" w:rsidP="0096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2C" w:rsidRDefault="00F21F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750706"/>
      <w:docPartObj>
        <w:docPartGallery w:val="Page Numbers (Bottom of Page)"/>
        <w:docPartUnique/>
      </w:docPartObj>
    </w:sdtPr>
    <w:sdtEndPr/>
    <w:sdtContent>
      <w:p w:rsidR="00F21F2C" w:rsidRDefault="00F21F2C">
        <w:pPr>
          <w:pStyle w:val="Piedepgina"/>
          <w:jc w:val="right"/>
        </w:pPr>
        <w:r>
          <w:fldChar w:fldCharType="begin"/>
        </w:r>
        <w:r>
          <w:instrText>PAGE   \* MERGEFORMAT</w:instrText>
        </w:r>
        <w:r>
          <w:fldChar w:fldCharType="separate"/>
        </w:r>
        <w:r w:rsidR="00226C02">
          <w:rPr>
            <w:noProof/>
          </w:rPr>
          <w:t>1</w:t>
        </w:r>
        <w:r>
          <w:fldChar w:fldCharType="end"/>
        </w:r>
      </w:p>
    </w:sdtContent>
  </w:sdt>
  <w:p w:rsidR="0096460B" w:rsidRDefault="009646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2C" w:rsidRDefault="00F21F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7A2" w:rsidRDefault="00D267A2" w:rsidP="0096460B">
      <w:r>
        <w:separator/>
      </w:r>
    </w:p>
  </w:footnote>
  <w:footnote w:type="continuationSeparator" w:id="0">
    <w:p w:rsidR="00D267A2" w:rsidRDefault="00D267A2" w:rsidP="00964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2C" w:rsidRDefault="00F21F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60B" w:rsidRDefault="0096460B" w:rsidP="0096460B">
    <w:pPr>
      <w:pStyle w:val="Encabezado"/>
      <w:jc w:val="center"/>
    </w:pPr>
    <w:r>
      <w:rPr>
        <w:noProof/>
        <w:lang w:val="es-CL" w:eastAsia="es-CL"/>
      </w:rPr>
      <w:drawing>
        <wp:inline distT="0" distB="0" distL="0" distR="0">
          <wp:extent cx="1304925" cy="1182059"/>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os Lag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5720" cy="118277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2C" w:rsidRDefault="00F21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657CC"/>
    <w:multiLevelType w:val="hybridMultilevel"/>
    <w:tmpl w:val="6ABE9DAA"/>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
    <w:nsid w:val="1C5C1B02"/>
    <w:multiLevelType w:val="hybridMultilevel"/>
    <w:tmpl w:val="8F2E4DDE"/>
    <w:lvl w:ilvl="0" w:tplc="93268634">
      <w:start w:val="1"/>
      <w:numFmt w:val="lowerLetter"/>
      <w:lvlText w:val="%1)"/>
      <w:lvlJc w:val="left"/>
      <w:pPr>
        <w:ind w:left="1069" w:hanging="360"/>
      </w:pPr>
      <w:rPr>
        <w:rFonts w:hint="default"/>
        <w:b/>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
    <w:nsid w:val="3DBF020A"/>
    <w:multiLevelType w:val="singleLevel"/>
    <w:tmpl w:val="0C0A000F"/>
    <w:lvl w:ilvl="0">
      <w:start w:val="1"/>
      <w:numFmt w:val="decimal"/>
      <w:lvlText w:val="%1."/>
      <w:lvlJc w:val="left"/>
      <w:pPr>
        <w:tabs>
          <w:tab w:val="num" w:pos="360"/>
        </w:tabs>
        <w:ind w:left="360" w:hanging="360"/>
      </w:pPr>
    </w:lvl>
  </w:abstractNum>
  <w:abstractNum w:abstractNumId="3">
    <w:nsid w:val="4AED1D24"/>
    <w:multiLevelType w:val="hybridMultilevel"/>
    <w:tmpl w:val="FC3AD5A8"/>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
    <w:nsid w:val="57C20841"/>
    <w:multiLevelType w:val="singleLevel"/>
    <w:tmpl w:val="0C0A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0B"/>
    <w:rsid w:val="0010708C"/>
    <w:rsid w:val="001948F0"/>
    <w:rsid w:val="001E3180"/>
    <w:rsid w:val="002043D6"/>
    <w:rsid w:val="00226C02"/>
    <w:rsid w:val="00355C3A"/>
    <w:rsid w:val="003602C8"/>
    <w:rsid w:val="00367AFF"/>
    <w:rsid w:val="0039779B"/>
    <w:rsid w:val="007534CA"/>
    <w:rsid w:val="007B4A09"/>
    <w:rsid w:val="008A19DE"/>
    <w:rsid w:val="008D3084"/>
    <w:rsid w:val="0096460B"/>
    <w:rsid w:val="009A15D3"/>
    <w:rsid w:val="00A129C9"/>
    <w:rsid w:val="00B019FA"/>
    <w:rsid w:val="00C2094D"/>
    <w:rsid w:val="00D267A2"/>
    <w:rsid w:val="00D376FD"/>
    <w:rsid w:val="00E7691B"/>
    <w:rsid w:val="00F21F2C"/>
    <w:rsid w:val="00F833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0B"/>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96460B"/>
    <w:pPr>
      <w:keepNext/>
      <w:jc w:val="both"/>
      <w:outlineLvl w:val="1"/>
    </w:pPr>
    <w:rPr>
      <w:rFonts w:ascii="Arial" w:hAnsi="Arial"/>
      <w:b/>
      <w:sz w:val="24"/>
      <w:szCs w:val="24"/>
      <w:u w:val="single"/>
    </w:rPr>
  </w:style>
  <w:style w:type="paragraph" w:styleId="Ttulo4">
    <w:name w:val="heading 4"/>
    <w:basedOn w:val="Normal"/>
    <w:next w:val="Normal"/>
    <w:link w:val="Ttulo4Car"/>
    <w:qFormat/>
    <w:rsid w:val="0096460B"/>
    <w:pPr>
      <w:keepNext/>
      <w:jc w:val="both"/>
      <w:outlineLvl w:val="3"/>
    </w:pPr>
    <w:rPr>
      <w:rFonts w:ascii="Arial" w:hAnsi="Arial"/>
      <w:b/>
      <w:sz w:val="22"/>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6460B"/>
    <w:rPr>
      <w:rFonts w:ascii="Arial" w:eastAsia="Times New Roman" w:hAnsi="Arial" w:cs="Times New Roman"/>
      <w:b/>
      <w:sz w:val="24"/>
      <w:szCs w:val="24"/>
      <w:u w:val="single"/>
      <w:lang w:val="es-ES" w:eastAsia="es-ES"/>
    </w:rPr>
  </w:style>
  <w:style w:type="character" w:customStyle="1" w:styleId="Ttulo4Car">
    <w:name w:val="Título 4 Car"/>
    <w:basedOn w:val="Fuentedeprrafopredeter"/>
    <w:link w:val="Ttulo4"/>
    <w:rsid w:val="0096460B"/>
    <w:rPr>
      <w:rFonts w:ascii="Arial" w:eastAsia="Times New Roman" w:hAnsi="Arial" w:cs="Times New Roman"/>
      <w:b/>
      <w:szCs w:val="24"/>
      <w:u w:val="single"/>
      <w:lang w:val="es-ES" w:eastAsia="es-ES"/>
    </w:rPr>
  </w:style>
  <w:style w:type="paragraph" w:styleId="Prrafodelista">
    <w:name w:val="List Paragraph"/>
    <w:basedOn w:val="Normal"/>
    <w:uiPriority w:val="99"/>
    <w:qFormat/>
    <w:rsid w:val="0096460B"/>
    <w:pPr>
      <w:ind w:left="708"/>
    </w:pPr>
  </w:style>
  <w:style w:type="paragraph" w:styleId="Encabezado">
    <w:name w:val="header"/>
    <w:basedOn w:val="Normal"/>
    <w:link w:val="EncabezadoCar"/>
    <w:uiPriority w:val="99"/>
    <w:unhideWhenUsed/>
    <w:rsid w:val="0096460B"/>
    <w:pPr>
      <w:tabs>
        <w:tab w:val="center" w:pos="4419"/>
        <w:tab w:val="right" w:pos="8838"/>
      </w:tabs>
    </w:pPr>
  </w:style>
  <w:style w:type="character" w:customStyle="1" w:styleId="EncabezadoCar">
    <w:name w:val="Encabezado Car"/>
    <w:basedOn w:val="Fuentedeprrafopredeter"/>
    <w:link w:val="Encabezado"/>
    <w:uiPriority w:val="99"/>
    <w:rsid w:val="009646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6460B"/>
    <w:pPr>
      <w:tabs>
        <w:tab w:val="center" w:pos="4419"/>
        <w:tab w:val="right" w:pos="8838"/>
      </w:tabs>
    </w:pPr>
  </w:style>
  <w:style w:type="character" w:customStyle="1" w:styleId="PiedepginaCar">
    <w:name w:val="Pie de página Car"/>
    <w:basedOn w:val="Fuentedeprrafopredeter"/>
    <w:link w:val="Piedepgina"/>
    <w:uiPriority w:val="99"/>
    <w:rsid w:val="0096460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6460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60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0B"/>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qFormat/>
    <w:rsid w:val="0096460B"/>
    <w:pPr>
      <w:keepNext/>
      <w:jc w:val="both"/>
      <w:outlineLvl w:val="1"/>
    </w:pPr>
    <w:rPr>
      <w:rFonts w:ascii="Arial" w:hAnsi="Arial"/>
      <w:b/>
      <w:sz w:val="24"/>
      <w:szCs w:val="24"/>
      <w:u w:val="single"/>
    </w:rPr>
  </w:style>
  <w:style w:type="paragraph" w:styleId="Ttulo4">
    <w:name w:val="heading 4"/>
    <w:basedOn w:val="Normal"/>
    <w:next w:val="Normal"/>
    <w:link w:val="Ttulo4Car"/>
    <w:qFormat/>
    <w:rsid w:val="0096460B"/>
    <w:pPr>
      <w:keepNext/>
      <w:jc w:val="both"/>
      <w:outlineLvl w:val="3"/>
    </w:pPr>
    <w:rPr>
      <w:rFonts w:ascii="Arial" w:hAnsi="Arial"/>
      <w:b/>
      <w:sz w:val="22"/>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6460B"/>
    <w:rPr>
      <w:rFonts w:ascii="Arial" w:eastAsia="Times New Roman" w:hAnsi="Arial" w:cs="Times New Roman"/>
      <w:b/>
      <w:sz w:val="24"/>
      <w:szCs w:val="24"/>
      <w:u w:val="single"/>
      <w:lang w:val="es-ES" w:eastAsia="es-ES"/>
    </w:rPr>
  </w:style>
  <w:style w:type="character" w:customStyle="1" w:styleId="Ttulo4Car">
    <w:name w:val="Título 4 Car"/>
    <w:basedOn w:val="Fuentedeprrafopredeter"/>
    <w:link w:val="Ttulo4"/>
    <w:rsid w:val="0096460B"/>
    <w:rPr>
      <w:rFonts w:ascii="Arial" w:eastAsia="Times New Roman" w:hAnsi="Arial" w:cs="Times New Roman"/>
      <w:b/>
      <w:szCs w:val="24"/>
      <w:u w:val="single"/>
      <w:lang w:val="es-ES" w:eastAsia="es-ES"/>
    </w:rPr>
  </w:style>
  <w:style w:type="paragraph" w:styleId="Prrafodelista">
    <w:name w:val="List Paragraph"/>
    <w:basedOn w:val="Normal"/>
    <w:uiPriority w:val="99"/>
    <w:qFormat/>
    <w:rsid w:val="0096460B"/>
    <w:pPr>
      <w:ind w:left="708"/>
    </w:pPr>
  </w:style>
  <w:style w:type="paragraph" w:styleId="Encabezado">
    <w:name w:val="header"/>
    <w:basedOn w:val="Normal"/>
    <w:link w:val="EncabezadoCar"/>
    <w:uiPriority w:val="99"/>
    <w:unhideWhenUsed/>
    <w:rsid w:val="0096460B"/>
    <w:pPr>
      <w:tabs>
        <w:tab w:val="center" w:pos="4419"/>
        <w:tab w:val="right" w:pos="8838"/>
      </w:tabs>
    </w:pPr>
  </w:style>
  <w:style w:type="character" w:customStyle="1" w:styleId="EncabezadoCar">
    <w:name w:val="Encabezado Car"/>
    <w:basedOn w:val="Fuentedeprrafopredeter"/>
    <w:link w:val="Encabezado"/>
    <w:uiPriority w:val="99"/>
    <w:rsid w:val="0096460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6460B"/>
    <w:pPr>
      <w:tabs>
        <w:tab w:val="center" w:pos="4419"/>
        <w:tab w:val="right" w:pos="8838"/>
      </w:tabs>
    </w:pPr>
  </w:style>
  <w:style w:type="character" w:customStyle="1" w:styleId="PiedepginaCar">
    <w:name w:val="Pie de página Car"/>
    <w:basedOn w:val="Fuentedeprrafopredeter"/>
    <w:link w:val="Piedepgina"/>
    <w:uiPriority w:val="99"/>
    <w:rsid w:val="0096460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6460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460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1398</Words>
  <Characters>7692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Robinson Ríos Escobar</dc:creator>
  <cp:lastModifiedBy>Oscar Rojas Connell</cp:lastModifiedBy>
  <cp:revision>2</cp:revision>
  <dcterms:created xsi:type="dcterms:W3CDTF">2017-08-02T19:51:00Z</dcterms:created>
  <dcterms:modified xsi:type="dcterms:W3CDTF">2017-08-02T19:51:00Z</dcterms:modified>
</cp:coreProperties>
</file>